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06E13" w:rsidRDefault="00630131" w:rsidP="00630131">
      <w:pPr>
        <w:suppressAutoHyphens/>
        <w:ind w:firstLine="0"/>
        <w:jc w:val="center"/>
        <w:rPr>
          <w:rStyle w:val="Pogrubienie"/>
          <w:rFonts w:ascii="Century Gothic" w:hAnsi="Century Gothic"/>
          <w:b w:val="0"/>
          <w:sz w:val="28"/>
        </w:rPr>
      </w:pPr>
      <w:r w:rsidRPr="00181F37">
        <w:rPr>
          <w:noProof/>
          <w:color w:val="1F497D" w:themeColor="text2"/>
          <w:lang w:eastAsia="pl-PL"/>
        </w:rPr>
        <w:drawing>
          <wp:inline distT="0" distB="0" distL="0" distR="0" wp14:anchorId="0115CBD0" wp14:editId="3C388EFA">
            <wp:extent cx="763200" cy="867600"/>
            <wp:effectExtent l="0" t="0" r="0" b="8890"/>
            <wp:docPr id="2" name="Obraz 2" descr="https://encrypted-tbn1.gstatic.com/images?q=tbn:ANd9GcQgycnt9yWrJEI4B9abDZr4LEqoqAkbT9K65U0luQRBEWzxhah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1.gstatic.com/images?q=tbn:ANd9GcQgycnt9yWrJEI4B9abDZr4LEqoqAkbT9K65U0luQRBEWzxhah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63200" cy="867600"/>
                    </a:xfrm>
                    <a:prstGeom prst="rect">
                      <a:avLst/>
                    </a:prstGeom>
                    <a:noFill/>
                    <a:ln>
                      <a:noFill/>
                    </a:ln>
                  </pic:spPr>
                </pic:pic>
              </a:graphicData>
            </a:graphic>
          </wp:inline>
        </w:drawing>
      </w:r>
    </w:p>
    <w:p w:rsidR="00A4061B" w:rsidRPr="005F2523" w:rsidRDefault="005F2523" w:rsidP="005F2523">
      <w:pPr>
        <w:suppressAutoHyphens/>
        <w:spacing w:after="0"/>
        <w:ind w:firstLine="0"/>
        <w:jc w:val="center"/>
        <w:rPr>
          <w:rStyle w:val="Pogrubienie"/>
          <w:rFonts w:ascii="Century Gothic" w:hAnsi="Century Gothic"/>
          <w:b w:val="0"/>
        </w:rPr>
      </w:pPr>
      <w:r w:rsidRPr="005F2523">
        <w:rPr>
          <w:rStyle w:val="Pogrubienie"/>
          <w:rFonts w:ascii="Century Gothic" w:hAnsi="Century Gothic"/>
          <w:b w:val="0"/>
        </w:rPr>
        <w:t>Urząd Marszałkowski</w:t>
      </w:r>
    </w:p>
    <w:p w:rsidR="00606E13" w:rsidRPr="005F2523" w:rsidRDefault="005F2523" w:rsidP="005F2523">
      <w:pPr>
        <w:suppressAutoHyphens/>
        <w:spacing w:after="0"/>
        <w:ind w:firstLine="0"/>
        <w:jc w:val="center"/>
        <w:rPr>
          <w:rStyle w:val="Pogrubienie"/>
          <w:rFonts w:ascii="Century Gothic" w:hAnsi="Century Gothic"/>
          <w:b w:val="0"/>
        </w:rPr>
      </w:pPr>
      <w:r w:rsidRPr="005F2523">
        <w:rPr>
          <w:rStyle w:val="Pogrubienie"/>
          <w:rFonts w:ascii="Century Gothic" w:hAnsi="Century Gothic"/>
          <w:b w:val="0"/>
        </w:rPr>
        <w:t>Województwa Zachodniopomorskiego</w:t>
      </w:r>
    </w:p>
    <w:p w:rsidR="00630131" w:rsidRDefault="00630131" w:rsidP="00B82DAF">
      <w:pPr>
        <w:suppressAutoHyphens/>
        <w:ind w:firstLine="0"/>
        <w:rPr>
          <w:rStyle w:val="Pogrubienie"/>
          <w:rFonts w:ascii="Century Gothic" w:hAnsi="Century Gothic"/>
          <w:b w:val="0"/>
          <w:sz w:val="28"/>
        </w:rPr>
      </w:pPr>
    </w:p>
    <w:p w:rsidR="005F2523" w:rsidRDefault="005F2523" w:rsidP="00B82DAF">
      <w:pPr>
        <w:suppressAutoHyphens/>
        <w:ind w:firstLine="0"/>
        <w:rPr>
          <w:rStyle w:val="Pogrubienie"/>
          <w:rFonts w:ascii="Century Gothic" w:hAnsi="Century Gothic"/>
          <w:color w:val="1F497D" w:themeColor="text2"/>
          <w:sz w:val="28"/>
        </w:rPr>
      </w:pPr>
    </w:p>
    <w:p w:rsidR="005F2523" w:rsidRDefault="005F2523" w:rsidP="00B82DAF">
      <w:pPr>
        <w:suppressAutoHyphens/>
        <w:ind w:firstLine="0"/>
        <w:rPr>
          <w:rStyle w:val="Pogrubienie"/>
          <w:rFonts w:ascii="Century Gothic" w:hAnsi="Century Gothic"/>
          <w:color w:val="1F497D" w:themeColor="text2"/>
          <w:sz w:val="28"/>
        </w:rPr>
      </w:pPr>
    </w:p>
    <w:p w:rsidR="00A02979" w:rsidRPr="00181F37" w:rsidRDefault="00EF4288" w:rsidP="00B82DAF">
      <w:pPr>
        <w:suppressAutoHyphens/>
        <w:ind w:firstLine="0"/>
        <w:rPr>
          <w:rStyle w:val="Pogrubienie"/>
          <w:rFonts w:ascii="Century Gothic" w:hAnsi="Century Gothic"/>
          <w:color w:val="1F497D" w:themeColor="text2"/>
          <w:sz w:val="28"/>
        </w:rPr>
      </w:pPr>
      <w:r w:rsidRPr="00181F37">
        <w:rPr>
          <w:rStyle w:val="Pogrubienie"/>
          <w:rFonts w:ascii="Century Gothic" w:hAnsi="Century Gothic"/>
          <w:color w:val="1F497D" w:themeColor="text2"/>
          <w:sz w:val="28"/>
        </w:rPr>
        <w:t>Dwubiegunowe badania mające</w:t>
      </w:r>
      <w:r w:rsidR="000D7046" w:rsidRPr="00181F37">
        <w:rPr>
          <w:rStyle w:val="Pogrubienie"/>
          <w:rFonts w:ascii="Century Gothic" w:hAnsi="Century Gothic"/>
          <w:color w:val="1F497D" w:themeColor="text2"/>
          <w:sz w:val="28"/>
        </w:rPr>
        <w:t xml:space="preserve"> zdiagnozować z jednej strony świadomość kulturalną mieszkańców regionu oraz kondycję ich uczestnictwa w kulturze, z drugiej zaś funkcjonowanie instytucji kultury</w:t>
      </w:r>
      <w:r w:rsidR="00EC572E" w:rsidRPr="00181F37">
        <w:rPr>
          <w:rStyle w:val="Pogrubienie"/>
          <w:rFonts w:ascii="Century Gothic" w:hAnsi="Century Gothic"/>
          <w:color w:val="1F497D" w:themeColor="text2"/>
          <w:sz w:val="28"/>
        </w:rPr>
        <w:t xml:space="preserve"> </w:t>
      </w:r>
      <w:r w:rsidR="000D7046" w:rsidRPr="00181F37">
        <w:rPr>
          <w:rStyle w:val="Pogrubienie"/>
          <w:rFonts w:ascii="Century Gothic" w:hAnsi="Century Gothic"/>
          <w:color w:val="1F497D" w:themeColor="text2"/>
          <w:sz w:val="28"/>
        </w:rPr>
        <w:t xml:space="preserve">- od opinii pracowników na temat działalności tych </w:t>
      </w:r>
      <w:r w:rsidR="00606E13" w:rsidRPr="00181F37">
        <w:rPr>
          <w:rStyle w:val="Pogrubienie"/>
          <w:rFonts w:ascii="Century Gothic" w:hAnsi="Century Gothic"/>
          <w:color w:val="1F497D" w:themeColor="text2"/>
          <w:sz w:val="28"/>
        </w:rPr>
        <w:br/>
      </w:r>
      <w:r w:rsidR="000D7046" w:rsidRPr="00181F37">
        <w:rPr>
          <w:rStyle w:val="Pogrubienie"/>
          <w:rFonts w:ascii="Century Gothic" w:hAnsi="Century Gothic"/>
          <w:color w:val="1F497D" w:themeColor="text2"/>
          <w:sz w:val="28"/>
        </w:rPr>
        <w:t xml:space="preserve">instytucji przez kwestie finansowe po </w:t>
      </w:r>
      <w:proofErr w:type="gramStart"/>
      <w:r w:rsidR="000D7046" w:rsidRPr="00181F37">
        <w:rPr>
          <w:rStyle w:val="Pogrubienie"/>
          <w:rFonts w:ascii="Century Gothic" w:hAnsi="Century Gothic"/>
          <w:color w:val="1F497D" w:themeColor="text2"/>
          <w:sz w:val="28"/>
        </w:rPr>
        <w:t>praktyki jakie</w:t>
      </w:r>
      <w:proofErr w:type="gramEnd"/>
      <w:r w:rsidR="000D7046" w:rsidRPr="00181F37">
        <w:rPr>
          <w:rStyle w:val="Pogrubienie"/>
          <w:rFonts w:ascii="Century Gothic" w:hAnsi="Century Gothic"/>
          <w:color w:val="1F497D" w:themeColor="text2"/>
          <w:sz w:val="28"/>
        </w:rPr>
        <w:t xml:space="preserve"> stosują pr</w:t>
      </w:r>
      <w:r w:rsidRPr="00181F37">
        <w:rPr>
          <w:rStyle w:val="Pogrubienie"/>
          <w:rFonts w:ascii="Century Gothic" w:hAnsi="Century Gothic"/>
          <w:color w:val="1F497D" w:themeColor="text2"/>
          <w:sz w:val="28"/>
        </w:rPr>
        <w:t>zy kreowaniu oferty kulturalnej</w:t>
      </w:r>
    </w:p>
    <w:p w:rsidR="00EF4288" w:rsidRPr="00181F37" w:rsidRDefault="00EF4288" w:rsidP="00B82DAF">
      <w:pPr>
        <w:suppressAutoHyphens/>
        <w:ind w:firstLine="0"/>
        <w:rPr>
          <w:rStyle w:val="Pogrubienie"/>
          <w:color w:val="1F497D" w:themeColor="text2"/>
        </w:rPr>
      </w:pPr>
    </w:p>
    <w:p w:rsidR="00EF4288" w:rsidRPr="00181F37" w:rsidRDefault="00EF4288" w:rsidP="00B82DAF">
      <w:pPr>
        <w:suppressAutoHyphens/>
        <w:ind w:firstLine="0"/>
        <w:rPr>
          <w:rStyle w:val="Pogrubienie"/>
          <w:color w:val="1F497D" w:themeColor="text2"/>
        </w:rPr>
      </w:pPr>
    </w:p>
    <w:p w:rsidR="00EF4288" w:rsidRPr="00181F37" w:rsidRDefault="00EF4288" w:rsidP="00B82DAF">
      <w:pPr>
        <w:suppressAutoHyphens/>
        <w:rPr>
          <w:rFonts w:ascii="Century Gothic" w:hAnsi="Century Gothic" w:cs="Times New Roman"/>
          <w:color w:val="1F497D" w:themeColor="text2"/>
          <w:sz w:val="28"/>
          <w:szCs w:val="28"/>
        </w:rPr>
      </w:pPr>
      <w:r w:rsidRPr="00181F37">
        <w:rPr>
          <w:rFonts w:ascii="Century Gothic" w:hAnsi="Century Gothic" w:cs="Times New Roman"/>
          <w:noProof/>
          <w:color w:val="1F497D" w:themeColor="text2"/>
          <w:sz w:val="28"/>
          <w:szCs w:val="28"/>
          <w:lang w:eastAsia="pl-PL"/>
        </w:rPr>
        <mc:AlternateContent>
          <mc:Choice Requires="wps">
            <w:drawing>
              <wp:anchor distT="0" distB="0" distL="114300" distR="114300" simplePos="0" relativeHeight="251661312" behindDoc="0" locked="0" layoutInCell="1" allowOverlap="1" wp14:anchorId="1A97BA89" wp14:editId="49DBDF27">
                <wp:simplePos x="0" y="0"/>
                <wp:positionH relativeFrom="column">
                  <wp:posOffset>1138555</wp:posOffset>
                </wp:positionH>
                <wp:positionV relativeFrom="paragraph">
                  <wp:posOffset>368935</wp:posOffset>
                </wp:positionV>
                <wp:extent cx="5210175" cy="0"/>
                <wp:effectExtent l="38100" t="38100" r="28575" b="76200"/>
                <wp:wrapNone/>
                <wp:docPr id="6" name="Łącznik prosty ze strzałką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10175" cy="0"/>
                        </a:xfrm>
                        <a:prstGeom prst="straightConnector1">
                          <a:avLst/>
                        </a:prstGeom>
                        <a:noFill/>
                        <a:ln w="19050">
                          <a:solidFill>
                            <a:schemeClr val="tx2"/>
                          </a:solidFill>
                          <a:round/>
                          <a:headEnd type="oval" w="med" len="med"/>
                          <a:tailEnd/>
                        </a:ln>
                        <a:effectLst>
                          <a:outerShdw dist="35921" dir="2700000" algn="c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Łącznik prosty ze strzałką 6" o:spid="_x0000_s1026" type="#_x0000_t32" style="position:absolute;margin-left:89.65pt;margin-top:29.05pt;width:410.25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" strokecolor="#1f497d [3215]" strokeweight="1.5pt">
                <v:stroke startarrow="oval"/>
                <v:shadow on="t"/>
              </v:shape>
            </w:pict>
          </mc:Fallback>
        </mc:AlternateContent>
      </w:r>
      <w:r w:rsidRPr="00181F37">
        <w:rPr>
          <w:rFonts w:ascii="Century Gothic" w:hAnsi="Century Gothic" w:cs="Times New Roman"/>
          <w:color w:val="1F497D" w:themeColor="text2"/>
          <w:sz w:val="28"/>
          <w:szCs w:val="28"/>
        </w:rPr>
        <w:t xml:space="preserve">RAPORT </w:t>
      </w:r>
      <w:r w:rsidR="00181F37">
        <w:rPr>
          <w:rFonts w:ascii="Century Gothic" w:hAnsi="Century Gothic" w:cs="Times New Roman"/>
          <w:color w:val="1F497D" w:themeColor="text2"/>
          <w:sz w:val="28"/>
          <w:szCs w:val="28"/>
        </w:rPr>
        <w:t>KOŃCOWY</w:t>
      </w:r>
    </w:p>
    <w:p w:rsidR="00EF4288" w:rsidRPr="00BA2D75" w:rsidRDefault="00EF4288" w:rsidP="00B82DAF">
      <w:pPr>
        <w:suppressAutoHyphens/>
      </w:pPr>
    </w:p>
    <w:p w:rsidR="00181F37" w:rsidRDefault="00181F37" w:rsidP="00B82DAF">
      <w:pPr>
        <w:suppressAutoHyphens/>
        <w:ind w:firstLine="0"/>
        <w:rPr>
          <w:rStyle w:val="Pogrubienie"/>
        </w:rPr>
      </w:pPr>
    </w:p>
    <w:p w:rsidR="00C03B8B" w:rsidRDefault="00C03B8B" w:rsidP="00B82DAF">
      <w:pPr>
        <w:suppressAutoHyphens/>
        <w:ind w:firstLine="0"/>
        <w:rPr>
          <w:rStyle w:val="Pogrubienie"/>
        </w:rPr>
      </w:pPr>
    </w:p>
    <w:p w:rsidR="00630131" w:rsidRDefault="00630131" w:rsidP="00B82DAF">
      <w:pPr>
        <w:suppressAutoHyphens/>
        <w:ind w:firstLine="0"/>
        <w:rPr>
          <w:rStyle w:val="Pogrubienie"/>
        </w:rPr>
      </w:pPr>
    </w:p>
    <w:p w:rsidR="00630131" w:rsidRDefault="00630131" w:rsidP="00B82DAF">
      <w:pPr>
        <w:suppressAutoHyphens/>
        <w:ind w:firstLine="0"/>
        <w:rPr>
          <w:rStyle w:val="Pogrubienie"/>
        </w:rPr>
      </w:pPr>
    </w:p>
    <w:p w:rsidR="00630131" w:rsidRDefault="00630131" w:rsidP="00B82DAF">
      <w:pPr>
        <w:suppressAutoHyphens/>
        <w:ind w:firstLine="0"/>
        <w:rPr>
          <w:rStyle w:val="Pogrubienie"/>
        </w:rPr>
      </w:pPr>
    </w:p>
    <w:p w:rsidR="00630131" w:rsidRDefault="00630131" w:rsidP="00B82DAF">
      <w:pPr>
        <w:suppressAutoHyphens/>
        <w:ind w:firstLine="0"/>
        <w:rPr>
          <w:rStyle w:val="Pogrubienie"/>
        </w:rPr>
      </w:pPr>
    </w:p>
    <w:p w:rsidR="00630131" w:rsidRDefault="00630131" w:rsidP="00B82DAF">
      <w:pPr>
        <w:suppressAutoHyphens/>
        <w:ind w:firstLine="0"/>
        <w:rPr>
          <w:rStyle w:val="Pogrubienie"/>
        </w:rPr>
      </w:pPr>
    </w:p>
    <w:p w:rsidR="00630131" w:rsidRDefault="00630131" w:rsidP="00B82DAF">
      <w:pPr>
        <w:suppressAutoHyphens/>
        <w:ind w:firstLine="0"/>
        <w:rPr>
          <w:rStyle w:val="Pogrubienie"/>
        </w:rPr>
      </w:pPr>
    </w:p>
    <w:p w:rsidR="00630131" w:rsidRDefault="00630131" w:rsidP="00B82DAF">
      <w:pPr>
        <w:suppressAutoHyphens/>
        <w:ind w:firstLine="0"/>
        <w:rPr>
          <w:rStyle w:val="Pogrubienie"/>
        </w:rPr>
      </w:pPr>
    </w:p>
    <w:p w:rsidR="00A02979" w:rsidRDefault="00A02979" w:rsidP="00630131">
      <w:pPr>
        <w:suppressAutoHyphens/>
        <w:ind w:firstLine="0"/>
        <w:jc w:val="center"/>
        <w:rPr>
          <w:rFonts w:cs="Arial"/>
        </w:rPr>
      </w:pPr>
    </w:p>
    <w:p w:rsidR="00630131" w:rsidRDefault="00630131" w:rsidP="00630131">
      <w:pPr>
        <w:suppressAutoHyphens/>
        <w:ind w:firstLine="0"/>
        <w:jc w:val="center"/>
        <w:rPr>
          <w:rFonts w:cs="Arial"/>
        </w:rPr>
      </w:pPr>
    </w:p>
    <w:p w:rsidR="00630131" w:rsidRPr="00630131" w:rsidRDefault="00630131" w:rsidP="00630131">
      <w:pPr>
        <w:suppressAutoHyphens/>
        <w:jc w:val="center"/>
        <w:rPr>
          <w:rFonts w:ascii="Century Gothic" w:hAnsi="Century Gothic" w:cs="Times New Roman"/>
          <w:b/>
          <w:color w:val="1F497D" w:themeColor="text2"/>
          <w:sz w:val="22"/>
          <w:szCs w:val="28"/>
        </w:rPr>
      </w:pPr>
      <w:r>
        <w:rPr>
          <w:rFonts w:ascii="Century Gothic" w:hAnsi="Century Gothic" w:cs="Times New Roman"/>
          <w:b/>
          <w:color w:val="1F497D" w:themeColor="text2"/>
          <w:sz w:val="22"/>
          <w:szCs w:val="28"/>
        </w:rPr>
        <w:t>P</w:t>
      </w:r>
      <w:r w:rsidRPr="00630131">
        <w:rPr>
          <w:rFonts w:ascii="Century Gothic" w:hAnsi="Century Gothic" w:cs="Times New Roman"/>
          <w:b/>
          <w:color w:val="1F497D" w:themeColor="text2"/>
          <w:sz w:val="22"/>
          <w:szCs w:val="28"/>
        </w:rPr>
        <w:t xml:space="preserve">aździernik </w:t>
      </w:r>
      <w:r>
        <w:rPr>
          <w:rFonts w:ascii="Century Gothic" w:hAnsi="Century Gothic" w:cs="Times New Roman"/>
          <w:b/>
          <w:color w:val="1F497D" w:themeColor="text2"/>
          <w:sz w:val="22"/>
          <w:szCs w:val="28"/>
        </w:rPr>
        <w:t>2013</w:t>
      </w:r>
    </w:p>
    <w:tbl>
      <w:tblPr>
        <w:tblpPr w:leftFromText="141" w:rightFromText="141" w:vertAnchor="text" w:horzAnchor="margin" w:tblpY="-170"/>
        <w:tblW w:w="9015" w:type="dxa"/>
        <w:tblBorders>
          <w:insideV w:val="single" w:sz="4" w:space="0" w:color="auto"/>
        </w:tblBorders>
        <w:tblLayout w:type="fixed"/>
        <w:tblLook w:val="04A0" w:firstRow="1" w:lastRow="0" w:firstColumn="1" w:lastColumn="0" w:noHBand="0" w:noVBand="1"/>
      </w:tblPr>
      <w:tblGrid>
        <w:gridCol w:w="1928"/>
        <w:gridCol w:w="7087"/>
      </w:tblGrid>
      <w:tr w:rsidR="00A02979" w:rsidRPr="00181F37" w:rsidTr="00246223">
        <w:trPr>
          <w:trHeight w:val="1403"/>
        </w:trPr>
        <w:tc>
          <w:tcPr>
            <w:tcW w:w="1928" w:type="dxa"/>
            <w:vMerge w:val="restart"/>
            <w:tcBorders>
              <w:right w:val="single" w:sz="4" w:space="0" w:color="1F497D" w:themeColor="text2"/>
            </w:tcBorders>
          </w:tcPr>
          <w:p w:rsidR="00A02979" w:rsidRPr="00181F37" w:rsidRDefault="00A02979" w:rsidP="00B82DAF">
            <w:pPr>
              <w:suppressAutoHyphens/>
              <w:spacing w:after="0"/>
              <w:ind w:firstLine="0"/>
              <w:rPr>
                <w:rFonts w:ascii="Century Gothic" w:hAnsi="Century Gothic"/>
                <w:b/>
                <w:color w:val="1F497D" w:themeColor="text2"/>
                <w:sz w:val="16"/>
              </w:rPr>
            </w:pPr>
          </w:p>
          <w:p w:rsidR="00A02979" w:rsidRPr="00181F37" w:rsidRDefault="00A02979" w:rsidP="00B82DAF">
            <w:pPr>
              <w:suppressAutoHyphens/>
              <w:spacing w:after="0"/>
              <w:ind w:firstLine="0"/>
              <w:rPr>
                <w:rFonts w:ascii="Century Gothic" w:hAnsi="Century Gothic"/>
                <w:b/>
                <w:color w:val="1F497D" w:themeColor="text2"/>
                <w:sz w:val="16"/>
              </w:rPr>
            </w:pPr>
            <w:r w:rsidRPr="00181F37">
              <w:rPr>
                <w:rFonts w:ascii="Century Gothic" w:hAnsi="Century Gothic"/>
                <w:b/>
                <w:color w:val="1F497D" w:themeColor="text2"/>
                <w:sz w:val="16"/>
              </w:rPr>
              <w:t xml:space="preserve">Badanie zrealizowane </w:t>
            </w:r>
            <w:r w:rsidRPr="00181F37">
              <w:rPr>
                <w:rFonts w:ascii="Century Gothic" w:hAnsi="Century Gothic"/>
                <w:b/>
                <w:color w:val="1F497D" w:themeColor="text2"/>
                <w:sz w:val="16"/>
              </w:rPr>
              <w:br/>
              <w:t>na zlecenie:</w:t>
            </w:r>
          </w:p>
        </w:tc>
        <w:tc>
          <w:tcPr>
            <w:tcW w:w="7087" w:type="dxa"/>
            <w:tcBorders>
              <w:left w:val="single" w:sz="4" w:space="0" w:color="1F497D" w:themeColor="text2"/>
            </w:tcBorders>
            <w:vAlign w:val="center"/>
          </w:tcPr>
          <w:p w:rsidR="00246223" w:rsidRPr="00181F37" w:rsidRDefault="00F51D69" w:rsidP="00B82DAF">
            <w:pPr>
              <w:suppressAutoHyphens/>
              <w:spacing w:after="0" w:line="240" w:lineRule="auto"/>
              <w:ind w:left="34" w:firstLine="0"/>
              <w:rPr>
                <w:rFonts w:ascii="Century Gothic" w:hAnsi="Century Gothic"/>
                <w:color w:val="1F497D" w:themeColor="text2"/>
                <w:sz w:val="16"/>
              </w:rPr>
            </w:pPr>
            <w:r w:rsidRPr="00181F37">
              <w:rPr>
                <w:noProof/>
                <w:color w:val="1F497D" w:themeColor="text2"/>
                <w:lang w:eastAsia="pl-PL"/>
              </w:rPr>
              <w:drawing>
                <wp:inline distT="0" distB="0" distL="0" distR="0" wp14:anchorId="130CBCA7" wp14:editId="6AAE1234">
                  <wp:extent cx="763200" cy="867600"/>
                  <wp:effectExtent l="0" t="0" r="0" b="8890"/>
                  <wp:docPr id="1" name="Obraz 1" descr="https://encrypted-tbn1.gstatic.com/images?q=tbn:ANd9GcQgycnt9yWrJEI4B9abDZr4LEqoqAkbT9K65U0luQRBEWzxhah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1.gstatic.com/images?q=tbn:ANd9GcQgycnt9yWrJEI4B9abDZr4LEqoqAkbT9K65U0luQRBEWzxhah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63200" cy="867600"/>
                          </a:xfrm>
                          <a:prstGeom prst="rect">
                            <a:avLst/>
                          </a:prstGeom>
                          <a:noFill/>
                          <a:ln>
                            <a:noFill/>
                          </a:ln>
                        </pic:spPr>
                      </pic:pic>
                    </a:graphicData>
                  </a:graphic>
                </wp:inline>
              </w:drawing>
            </w:r>
          </w:p>
        </w:tc>
      </w:tr>
      <w:tr w:rsidR="00A02979" w:rsidRPr="00181F37" w:rsidTr="00246223">
        <w:trPr>
          <w:trHeight w:val="907"/>
        </w:trPr>
        <w:tc>
          <w:tcPr>
            <w:tcW w:w="1928" w:type="dxa"/>
            <w:vMerge/>
            <w:tcBorders>
              <w:right w:val="single" w:sz="4" w:space="0" w:color="1F497D" w:themeColor="text2"/>
            </w:tcBorders>
            <w:vAlign w:val="center"/>
          </w:tcPr>
          <w:p w:rsidR="00A02979" w:rsidRPr="00181F37" w:rsidRDefault="00A02979" w:rsidP="00B82DAF">
            <w:pPr>
              <w:suppressAutoHyphens/>
              <w:spacing w:after="0" w:line="240" w:lineRule="auto"/>
              <w:ind w:firstLine="0"/>
              <w:rPr>
                <w:rFonts w:ascii="Century Gothic" w:hAnsi="Century Gothic"/>
                <w:b/>
                <w:color w:val="1F497D" w:themeColor="text2"/>
                <w:sz w:val="16"/>
              </w:rPr>
            </w:pPr>
          </w:p>
        </w:tc>
        <w:tc>
          <w:tcPr>
            <w:tcW w:w="7087" w:type="dxa"/>
            <w:tcBorders>
              <w:left w:val="single" w:sz="4" w:space="0" w:color="1F497D" w:themeColor="text2"/>
            </w:tcBorders>
            <w:vAlign w:val="center"/>
          </w:tcPr>
          <w:p w:rsidR="00246223" w:rsidRPr="00181F37" w:rsidRDefault="00246223" w:rsidP="00B82DAF">
            <w:pPr>
              <w:suppressAutoHyphens/>
              <w:spacing w:after="0" w:line="240" w:lineRule="auto"/>
              <w:ind w:left="34" w:firstLine="0"/>
              <w:rPr>
                <w:rFonts w:ascii="Century Gothic" w:hAnsi="Century Gothic"/>
                <w:color w:val="1F497D" w:themeColor="text2"/>
                <w:sz w:val="16"/>
              </w:rPr>
            </w:pPr>
          </w:p>
          <w:p w:rsidR="00246223" w:rsidRPr="00181F37" w:rsidRDefault="00246223" w:rsidP="00B82DAF">
            <w:pPr>
              <w:suppressAutoHyphens/>
              <w:spacing w:after="0" w:line="240" w:lineRule="auto"/>
              <w:ind w:left="34" w:firstLine="0"/>
              <w:rPr>
                <w:rFonts w:ascii="Century Gothic" w:hAnsi="Century Gothic"/>
                <w:color w:val="1F497D" w:themeColor="text2"/>
                <w:sz w:val="16"/>
              </w:rPr>
            </w:pPr>
            <w:r w:rsidRPr="00181F37">
              <w:rPr>
                <w:rFonts w:ascii="Century Gothic" w:hAnsi="Century Gothic"/>
                <w:color w:val="1F497D" w:themeColor="text2"/>
                <w:sz w:val="16"/>
              </w:rPr>
              <w:t xml:space="preserve">Urząd Marszałkowski </w:t>
            </w:r>
          </w:p>
          <w:p w:rsidR="00246223" w:rsidRPr="00181F37" w:rsidRDefault="00246223" w:rsidP="00B82DAF">
            <w:pPr>
              <w:suppressAutoHyphens/>
              <w:spacing w:after="0" w:line="240" w:lineRule="auto"/>
              <w:ind w:left="34" w:firstLine="0"/>
              <w:rPr>
                <w:rFonts w:ascii="Century Gothic" w:hAnsi="Century Gothic"/>
                <w:color w:val="1F497D" w:themeColor="text2"/>
                <w:sz w:val="16"/>
              </w:rPr>
            </w:pPr>
            <w:r w:rsidRPr="00181F37">
              <w:rPr>
                <w:rFonts w:ascii="Century Gothic" w:hAnsi="Century Gothic"/>
                <w:color w:val="1F497D" w:themeColor="text2"/>
                <w:sz w:val="16"/>
              </w:rPr>
              <w:t>Województwa Zachodniopomorskiego</w:t>
            </w:r>
          </w:p>
          <w:p w:rsidR="00246223" w:rsidRPr="00181F37" w:rsidRDefault="00246223" w:rsidP="00B82DAF">
            <w:pPr>
              <w:suppressAutoHyphens/>
              <w:spacing w:after="0" w:line="240" w:lineRule="auto"/>
              <w:ind w:left="34" w:firstLine="0"/>
              <w:rPr>
                <w:rFonts w:ascii="Century Gothic" w:hAnsi="Century Gothic"/>
                <w:color w:val="1F497D" w:themeColor="text2"/>
                <w:sz w:val="16"/>
              </w:rPr>
            </w:pPr>
            <w:r w:rsidRPr="00181F37">
              <w:rPr>
                <w:rFonts w:ascii="Century Gothic" w:hAnsi="Century Gothic"/>
                <w:color w:val="1F497D" w:themeColor="text2"/>
                <w:sz w:val="16"/>
              </w:rPr>
              <w:t>Wydział Kultury, Nauki i Dziedzictwa Narodowego</w:t>
            </w:r>
          </w:p>
          <w:p w:rsidR="00246223" w:rsidRPr="00181F37" w:rsidRDefault="00246223" w:rsidP="00B82DAF">
            <w:pPr>
              <w:suppressAutoHyphens/>
              <w:spacing w:after="0" w:line="240" w:lineRule="auto"/>
              <w:ind w:left="34" w:firstLine="0"/>
              <w:rPr>
                <w:rFonts w:ascii="Century Gothic" w:hAnsi="Century Gothic"/>
                <w:color w:val="1F497D" w:themeColor="text2"/>
                <w:sz w:val="16"/>
              </w:rPr>
            </w:pPr>
            <w:proofErr w:type="gramStart"/>
            <w:r w:rsidRPr="00181F37">
              <w:rPr>
                <w:rFonts w:ascii="Century Gothic" w:hAnsi="Century Gothic"/>
                <w:color w:val="1F497D" w:themeColor="text2"/>
                <w:sz w:val="16"/>
              </w:rPr>
              <w:t>ul</w:t>
            </w:r>
            <w:proofErr w:type="gramEnd"/>
            <w:r w:rsidRPr="00181F37">
              <w:rPr>
                <w:rFonts w:ascii="Century Gothic" w:hAnsi="Century Gothic"/>
                <w:color w:val="1F497D" w:themeColor="text2"/>
                <w:sz w:val="16"/>
              </w:rPr>
              <w:t>. Korsarzy 34</w:t>
            </w:r>
          </w:p>
          <w:p w:rsidR="00A02979" w:rsidRPr="00181F37" w:rsidRDefault="00246223" w:rsidP="00B82DAF">
            <w:pPr>
              <w:suppressAutoHyphens/>
              <w:spacing w:after="0" w:line="240" w:lineRule="auto"/>
              <w:ind w:left="34" w:firstLine="0"/>
              <w:rPr>
                <w:rFonts w:ascii="Century Gothic" w:hAnsi="Century Gothic"/>
                <w:color w:val="1F497D" w:themeColor="text2"/>
                <w:sz w:val="16"/>
              </w:rPr>
            </w:pPr>
            <w:r w:rsidRPr="00181F37">
              <w:rPr>
                <w:rFonts w:ascii="Century Gothic" w:hAnsi="Century Gothic"/>
                <w:color w:val="1F497D" w:themeColor="text2"/>
                <w:sz w:val="16"/>
              </w:rPr>
              <w:t>70-540 Szczecin</w:t>
            </w:r>
          </w:p>
          <w:p w:rsidR="00A02979" w:rsidRPr="00181F37" w:rsidRDefault="00A02979" w:rsidP="00B82DAF">
            <w:pPr>
              <w:suppressAutoHyphens/>
              <w:spacing w:after="0" w:line="240" w:lineRule="auto"/>
              <w:ind w:left="34" w:firstLine="0"/>
              <w:rPr>
                <w:rFonts w:ascii="Century Gothic" w:hAnsi="Century Gothic"/>
                <w:color w:val="1F497D" w:themeColor="text2"/>
                <w:sz w:val="16"/>
              </w:rPr>
            </w:pPr>
          </w:p>
        </w:tc>
      </w:tr>
      <w:tr w:rsidR="00A02979" w:rsidRPr="00181F37" w:rsidTr="00246223">
        <w:trPr>
          <w:trHeight w:val="850"/>
        </w:trPr>
        <w:tc>
          <w:tcPr>
            <w:tcW w:w="1928" w:type="dxa"/>
            <w:vMerge w:val="restart"/>
            <w:tcBorders>
              <w:right w:val="single" w:sz="4" w:space="0" w:color="1F497D" w:themeColor="text2"/>
            </w:tcBorders>
          </w:tcPr>
          <w:p w:rsidR="00A02979" w:rsidRPr="00181F37" w:rsidRDefault="00A02979" w:rsidP="00B82DAF">
            <w:pPr>
              <w:suppressAutoHyphens/>
              <w:spacing w:after="0" w:line="240" w:lineRule="auto"/>
              <w:ind w:firstLine="0"/>
              <w:rPr>
                <w:rFonts w:ascii="Century Gothic" w:hAnsi="Century Gothic"/>
                <w:b/>
                <w:color w:val="1F497D" w:themeColor="text2"/>
                <w:sz w:val="16"/>
              </w:rPr>
            </w:pPr>
          </w:p>
          <w:p w:rsidR="00A02979" w:rsidRPr="00181F37" w:rsidRDefault="00A02979" w:rsidP="00B82DAF">
            <w:pPr>
              <w:suppressAutoHyphens/>
              <w:spacing w:after="0" w:line="240" w:lineRule="auto"/>
              <w:ind w:firstLine="0"/>
              <w:rPr>
                <w:rFonts w:ascii="Century Gothic" w:hAnsi="Century Gothic"/>
                <w:b/>
                <w:color w:val="1F497D" w:themeColor="text2"/>
                <w:sz w:val="16"/>
              </w:rPr>
            </w:pPr>
            <w:r w:rsidRPr="00181F37">
              <w:rPr>
                <w:rFonts w:ascii="Century Gothic" w:hAnsi="Century Gothic"/>
                <w:b/>
                <w:noProof/>
                <w:color w:val="1F497D" w:themeColor="text2"/>
                <w:sz w:val="16"/>
                <w:lang w:eastAsia="pl-PL"/>
              </w:rPr>
              <w:t>Wykonanie</w:t>
            </w:r>
            <w:r w:rsidRPr="00181F37">
              <w:rPr>
                <w:rFonts w:ascii="Century Gothic" w:hAnsi="Century Gothic"/>
                <w:b/>
                <w:color w:val="1F497D" w:themeColor="text2"/>
                <w:sz w:val="16"/>
              </w:rPr>
              <w:t xml:space="preserve"> badania:</w:t>
            </w:r>
          </w:p>
        </w:tc>
        <w:tc>
          <w:tcPr>
            <w:tcW w:w="7087" w:type="dxa"/>
            <w:tcBorders>
              <w:left w:val="single" w:sz="4" w:space="0" w:color="1F497D" w:themeColor="text2"/>
            </w:tcBorders>
            <w:vAlign w:val="center"/>
          </w:tcPr>
          <w:p w:rsidR="00A02979" w:rsidRPr="00181F37" w:rsidRDefault="00A02979" w:rsidP="00B82DAF">
            <w:pPr>
              <w:suppressAutoHyphens/>
              <w:spacing w:after="0" w:line="240" w:lineRule="auto"/>
              <w:ind w:firstLine="0"/>
              <w:rPr>
                <w:rFonts w:ascii="Century Gothic" w:hAnsi="Century Gothic"/>
                <w:color w:val="1F497D" w:themeColor="text2"/>
                <w:sz w:val="16"/>
              </w:rPr>
            </w:pPr>
            <w:r w:rsidRPr="00181F37">
              <w:rPr>
                <w:rFonts w:cs="Arial"/>
                <w:noProof/>
                <w:color w:val="1F497D" w:themeColor="text2"/>
                <w:sz w:val="18"/>
                <w:szCs w:val="18"/>
                <w:lang w:eastAsia="pl-PL"/>
              </w:rPr>
              <w:drawing>
                <wp:anchor distT="0" distB="0" distL="114300" distR="114300" simplePos="0" relativeHeight="251659264" behindDoc="0" locked="0" layoutInCell="1" allowOverlap="1" wp14:anchorId="32FD564B" wp14:editId="3BE44952">
                  <wp:simplePos x="0" y="0"/>
                  <wp:positionH relativeFrom="column">
                    <wp:posOffset>39370</wp:posOffset>
                  </wp:positionH>
                  <wp:positionV relativeFrom="paragraph">
                    <wp:posOffset>-81280</wp:posOffset>
                  </wp:positionV>
                  <wp:extent cx="1367790" cy="248285"/>
                  <wp:effectExtent l="0" t="0" r="3810" b="0"/>
                  <wp:wrapNone/>
                  <wp:docPr id="5" name="Obraz 3" descr="BioStat -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BioStat - Logo"/>
                          <pic:cNvPicPr>
                            <a:picLocks noChangeAspect="1" noChangeArrowheads="1"/>
                          </pic:cNvPicPr>
                        </pic:nvPicPr>
                        <pic:blipFill>
                          <a:blip r:embed="rId11" cstate="print"/>
                          <a:srcRect/>
                          <a:stretch>
                            <a:fillRect/>
                          </a:stretch>
                        </pic:blipFill>
                        <pic:spPr bwMode="auto">
                          <a:xfrm>
                            <a:off x="0" y="0"/>
                            <a:ext cx="1367790" cy="24828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r>
      <w:tr w:rsidR="00A02979" w:rsidRPr="00181F37" w:rsidTr="00246223">
        <w:trPr>
          <w:trHeight w:val="907"/>
        </w:trPr>
        <w:tc>
          <w:tcPr>
            <w:tcW w:w="1928" w:type="dxa"/>
            <w:vMerge/>
            <w:tcBorders>
              <w:right w:val="single" w:sz="4" w:space="0" w:color="1F497D" w:themeColor="text2"/>
            </w:tcBorders>
            <w:vAlign w:val="center"/>
          </w:tcPr>
          <w:p w:rsidR="00A02979" w:rsidRPr="00181F37" w:rsidRDefault="00A02979" w:rsidP="00B82DAF">
            <w:pPr>
              <w:suppressAutoHyphens/>
              <w:spacing w:after="0" w:line="240" w:lineRule="auto"/>
              <w:ind w:firstLine="0"/>
              <w:rPr>
                <w:rFonts w:ascii="Century Gothic" w:hAnsi="Century Gothic"/>
                <w:b/>
                <w:color w:val="1F497D" w:themeColor="text2"/>
                <w:sz w:val="16"/>
              </w:rPr>
            </w:pPr>
          </w:p>
        </w:tc>
        <w:tc>
          <w:tcPr>
            <w:tcW w:w="7087" w:type="dxa"/>
            <w:tcBorders>
              <w:left w:val="single" w:sz="4" w:space="0" w:color="1F497D" w:themeColor="text2"/>
            </w:tcBorders>
            <w:vAlign w:val="center"/>
          </w:tcPr>
          <w:p w:rsidR="00630131" w:rsidRDefault="00630131" w:rsidP="00B82DAF">
            <w:pPr>
              <w:suppressAutoHyphens/>
              <w:spacing w:after="0" w:line="240" w:lineRule="auto"/>
              <w:ind w:left="34" w:firstLine="0"/>
              <w:rPr>
                <w:rFonts w:ascii="Century Gothic" w:hAnsi="Century Gothic"/>
                <w:color w:val="1F497D" w:themeColor="text2"/>
                <w:sz w:val="16"/>
              </w:rPr>
            </w:pPr>
            <w:r>
              <w:rPr>
                <w:rFonts w:ascii="Century Gothic" w:hAnsi="Century Gothic"/>
                <w:color w:val="1F497D" w:themeColor="text2"/>
                <w:sz w:val="16"/>
              </w:rPr>
              <w:t>Ul. Kowalczyka 17</w:t>
            </w:r>
          </w:p>
          <w:p w:rsidR="00630131" w:rsidRPr="00181F37" w:rsidRDefault="00630131" w:rsidP="00B82DAF">
            <w:pPr>
              <w:suppressAutoHyphens/>
              <w:spacing w:after="0" w:line="240" w:lineRule="auto"/>
              <w:ind w:left="34" w:firstLine="0"/>
              <w:rPr>
                <w:rFonts w:ascii="Century Gothic" w:hAnsi="Century Gothic"/>
                <w:color w:val="1F497D" w:themeColor="text2"/>
                <w:sz w:val="16"/>
              </w:rPr>
            </w:pPr>
            <w:r>
              <w:rPr>
                <w:rFonts w:ascii="Century Gothic" w:hAnsi="Century Gothic"/>
                <w:color w:val="1F497D" w:themeColor="text2"/>
                <w:sz w:val="16"/>
              </w:rPr>
              <w:t>44-206 Rybnik</w:t>
            </w:r>
          </w:p>
          <w:p w:rsidR="00A02979" w:rsidRPr="00181F37" w:rsidRDefault="00630131" w:rsidP="00B82DAF">
            <w:pPr>
              <w:suppressAutoHyphens/>
              <w:spacing w:after="0" w:line="240" w:lineRule="auto"/>
              <w:ind w:left="34" w:firstLine="0"/>
              <w:rPr>
                <w:rFonts w:ascii="Century Gothic" w:hAnsi="Century Gothic"/>
                <w:color w:val="1F497D" w:themeColor="text2"/>
                <w:sz w:val="16"/>
              </w:rPr>
            </w:pPr>
            <w:proofErr w:type="gramStart"/>
            <w:r>
              <w:rPr>
                <w:rFonts w:ascii="Century Gothic" w:hAnsi="Century Gothic"/>
                <w:color w:val="1F497D" w:themeColor="text2"/>
                <w:sz w:val="16"/>
              </w:rPr>
              <w:t>www</w:t>
            </w:r>
            <w:proofErr w:type="gramEnd"/>
            <w:r>
              <w:rPr>
                <w:rFonts w:ascii="Century Gothic" w:hAnsi="Century Gothic"/>
                <w:color w:val="1F497D" w:themeColor="text2"/>
                <w:sz w:val="16"/>
              </w:rPr>
              <w:t>.</w:t>
            </w:r>
            <w:proofErr w:type="gramStart"/>
            <w:r>
              <w:rPr>
                <w:rFonts w:ascii="Century Gothic" w:hAnsi="Century Gothic"/>
                <w:color w:val="1F497D" w:themeColor="text2"/>
                <w:sz w:val="16"/>
              </w:rPr>
              <w:t>biostat</w:t>
            </w:r>
            <w:proofErr w:type="gramEnd"/>
            <w:r>
              <w:rPr>
                <w:rFonts w:ascii="Century Gothic" w:hAnsi="Century Gothic"/>
                <w:color w:val="1F497D" w:themeColor="text2"/>
                <w:sz w:val="16"/>
              </w:rPr>
              <w:t>.</w:t>
            </w:r>
            <w:proofErr w:type="gramStart"/>
            <w:r>
              <w:rPr>
                <w:rFonts w:ascii="Century Gothic" w:hAnsi="Century Gothic"/>
                <w:color w:val="1F497D" w:themeColor="text2"/>
                <w:sz w:val="16"/>
              </w:rPr>
              <w:t>com</w:t>
            </w:r>
            <w:proofErr w:type="gramEnd"/>
            <w:r>
              <w:rPr>
                <w:rFonts w:ascii="Century Gothic" w:hAnsi="Century Gothic"/>
                <w:color w:val="1F497D" w:themeColor="text2"/>
                <w:sz w:val="16"/>
              </w:rPr>
              <w:t>.</w:t>
            </w:r>
            <w:proofErr w:type="gramStart"/>
            <w:r>
              <w:rPr>
                <w:rFonts w:ascii="Century Gothic" w:hAnsi="Century Gothic"/>
                <w:color w:val="1F497D" w:themeColor="text2"/>
                <w:sz w:val="16"/>
              </w:rPr>
              <w:t>pl</w:t>
            </w:r>
            <w:proofErr w:type="gramEnd"/>
          </w:p>
          <w:p w:rsidR="00A02979" w:rsidRPr="00181F37" w:rsidRDefault="00630131" w:rsidP="00B82DAF">
            <w:pPr>
              <w:suppressAutoHyphens/>
              <w:spacing w:after="0" w:line="240" w:lineRule="auto"/>
              <w:ind w:left="34" w:firstLine="0"/>
              <w:rPr>
                <w:rFonts w:ascii="Century Gothic" w:hAnsi="Century Gothic"/>
                <w:color w:val="1F497D" w:themeColor="text2"/>
                <w:sz w:val="16"/>
              </w:rPr>
            </w:pPr>
            <w:proofErr w:type="gramStart"/>
            <w:r>
              <w:rPr>
                <w:rFonts w:ascii="Century Gothic" w:hAnsi="Century Gothic"/>
                <w:color w:val="1F497D" w:themeColor="text2"/>
                <w:sz w:val="16"/>
              </w:rPr>
              <w:t>biostat</w:t>
            </w:r>
            <w:proofErr w:type="gramEnd"/>
            <w:r>
              <w:rPr>
                <w:rFonts w:ascii="Century Gothic" w:hAnsi="Century Gothic"/>
                <w:color w:val="1F497D" w:themeColor="text2"/>
                <w:sz w:val="16"/>
              </w:rPr>
              <w:t>@biostat.</w:t>
            </w:r>
            <w:proofErr w:type="gramStart"/>
            <w:r>
              <w:rPr>
                <w:rFonts w:ascii="Century Gothic" w:hAnsi="Century Gothic"/>
                <w:color w:val="1F497D" w:themeColor="text2"/>
                <w:sz w:val="16"/>
              </w:rPr>
              <w:t>com</w:t>
            </w:r>
            <w:proofErr w:type="gramEnd"/>
            <w:r>
              <w:rPr>
                <w:rFonts w:ascii="Century Gothic" w:hAnsi="Century Gothic"/>
                <w:color w:val="1F497D" w:themeColor="text2"/>
                <w:sz w:val="16"/>
              </w:rPr>
              <w:t>.</w:t>
            </w:r>
            <w:proofErr w:type="gramStart"/>
            <w:r>
              <w:rPr>
                <w:rFonts w:ascii="Century Gothic" w:hAnsi="Century Gothic"/>
                <w:color w:val="1F497D" w:themeColor="text2"/>
                <w:sz w:val="16"/>
              </w:rPr>
              <w:t>pl</w:t>
            </w:r>
            <w:proofErr w:type="gramEnd"/>
          </w:p>
        </w:tc>
      </w:tr>
      <w:tr w:rsidR="00A02979" w:rsidRPr="00181F37" w:rsidTr="00246223">
        <w:trPr>
          <w:trHeight w:val="567"/>
        </w:trPr>
        <w:tc>
          <w:tcPr>
            <w:tcW w:w="1928" w:type="dxa"/>
            <w:tcBorders>
              <w:right w:val="single" w:sz="4" w:space="0" w:color="1F497D" w:themeColor="text2"/>
            </w:tcBorders>
            <w:vAlign w:val="center"/>
          </w:tcPr>
          <w:p w:rsidR="00A02979" w:rsidRPr="00181F37" w:rsidRDefault="00630131" w:rsidP="00CB374F">
            <w:pPr>
              <w:suppressAutoHyphens/>
              <w:spacing w:after="0" w:line="240" w:lineRule="auto"/>
              <w:ind w:firstLine="0"/>
              <w:rPr>
                <w:rFonts w:ascii="Century Gothic" w:hAnsi="Century Gothic"/>
                <w:b/>
                <w:color w:val="1F497D" w:themeColor="text2"/>
                <w:sz w:val="16"/>
              </w:rPr>
            </w:pPr>
            <w:r>
              <w:rPr>
                <w:rFonts w:ascii="Century Gothic" w:hAnsi="Century Gothic"/>
                <w:b/>
                <w:color w:val="1F497D" w:themeColor="text2"/>
                <w:sz w:val="16"/>
              </w:rPr>
              <w:t>Termin</w:t>
            </w:r>
            <w:r w:rsidR="00CB374F">
              <w:rPr>
                <w:rFonts w:ascii="Century Gothic" w:hAnsi="Century Gothic"/>
                <w:b/>
                <w:color w:val="1F497D" w:themeColor="text2"/>
                <w:sz w:val="16"/>
              </w:rPr>
              <w:t xml:space="preserve"> </w:t>
            </w:r>
            <w:r w:rsidR="00A02979" w:rsidRPr="00181F37">
              <w:rPr>
                <w:rFonts w:ascii="Century Gothic" w:hAnsi="Century Gothic"/>
                <w:b/>
                <w:color w:val="1F497D" w:themeColor="text2"/>
                <w:sz w:val="16"/>
              </w:rPr>
              <w:t>realizacji:</w:t>
            </w:r>
          </w:p>
        </w:tc>
        <w:tc>
          <w:tcPr>
            <w:tcW w:w="7087" w:type="dxa"/>
            <w:tcBorders>
              <w:left w:val="single" w:sz="4" w:space="0" w:color="1F497D" w:themeColor="text2"/>
            </w:tcBorders>
            <w:vAlign w:val="center"/>
          </w:tcPr>
          <w:p w:rsidR="00A02979" w:rsidRPr="00181F37" w:rsidRDefault="00BB6BFF" w:rsidP="00B82DAF">
            <w:pPr>
              <w:suppressAutoHyphens/>
              <w:spacing w:after="0" w:line="240" w:lineRule="auto"/>
              <w:ind w:left="34" w:firstLine="0"/>
              <w:rPr>
                <w:rFonts w:ascii="Century Gothic" w:hAnsi="Century Gothic"/>
                <w:noProof/>
                <w:color w:val="1F497D" w:themeColor="text2"/>
                <w:sz w:val="16"/>
                <w:lang w:eastAsia="pl-PL"/>
              </w:rPr>
            </w:pPr>
            <w:r w:rsidRPr="00181F37">
              <w:rPr>
                <w:rFonts w:ascii="Century Gothic" w:hAnsi="Century Gothic"/>
                <w:noProof/>
                <w:color w:val="1F497D" w:themeColor="text2"/>
                <w:sz w:val="16"/>
                <w:lang w:eastAsia="pl-PL"/>
              </w:rPr>
              <w:t>s</w:t>
            </w:r>
            <w:r w:rsidR="00A02979" w:rsidRPr="00181F37">
              <w:rPr>
                <w:rFonts w:ascii="Century Gothic" w:hAnsi="Century Gothic"/>
                <w:noProof/>
                <w:color w:val="1F497D" w:themeColor="text2"/>
                <w:sz w:val="16"/>
                <w:lang w:eastAsia="pl-PL"/>
              </w:rPr>
              <w:t>ierpień</w:t>
            </w:r>
            <w:r w:rsidRPr="00181F37">
              <w:rPr>
                <w:rFonts w:ascii="Century Gothic" w:hAnsi="Century Gothic"/>
                <w:noProof/>
                <w:color w:val="1F497D" w:themeColor="text2"/>
                <w:sz w:val="16"/>
                <w:lang w:eastAsia="pl-PL"/>
              </w:rPr>
              <w:t>-październik</w:t>
            </w:r>
            <w:r w:rsidR="00A02979" w:rsidRPr="00181F37">
              <w:rPr>
                <w:rFonts w:ascii="Century Gothic" w:hAnsi="Century Gothic"/>
                <w:noProof/>
                <w:color w:val="1F497D" w:themeColor="text2"/>
                <w:sz w:val="16"/>
                <w:lang w:eastAsia="pl-PL"/>
              </w:rPr>
              <w:t xml:space="preserve">  2013</w:t>
            </w:r>
          </w:p>
        </w:tc>
      </w:tr>
    </w:tbl>
    <w:p w:rsidR="00400351" w:rsidRPr="00B0064E" w:rsidRDefault="00400351" w:rsidP="00B82DAF">
      <w:pPr>
        <w:suppressAutoHyphens/>
        <w:ind w:firstLine="0"/>
        <w:rPr>
          <w:rFonts w:cs="Arial"/>
        </w:rPr>
      </w:pPr>
    </w:p>
    <w:p w:rsidR="00400351" w:rsidRDefault="00400351" w:rsidP="00B82DAF">
      <w:pPr>
        <w:suppressAutoHyphens/>
      </w:pPr>
    </w:p>
    <w:p w:rsidR="00400351" w:rsidRPr="00184ECD" w:rsidRDefault="00C03B8B" w:rsidP="00B82DAF">
      <w:pPr>
        <w:suppressAutoHyphens/>
        <w:rPr>
          <w:rFonts w:ascii="Century Gothic" w:hAnsi="Century Gothic"/>
          <w:color w:val="1F497D" w:themeColor="text2"/>
        </w:rPr>
      </w:pPr>
      <w:r>
        <w:rPr>
          <w:b/>
        </w:rPr>
        <w:br w:type="column"/>
      </w:r>
      <w:r w:rsidR="003855A4" w:rsidRPr="00184ECD">
        <w:rPr>
          <w:rFonts w:ascii="Century Gothic" w:hAnsi="Century Gothic"/>
          <w:color w:val="1F497D" w:themeColor="text2"/>
          <w:sz w:val="28"/>
        </w:rPr>
        <w:lastRenderedPageBreak/>
        <w:t>Spis treści</w:t>
      </w:r>
    </w:p>
    <w:p w:rsidR="00A22BAB" w:rsidRPr="00CB374F" w:rsidRDefault="005F220C">
      <w:pPr>
        <w:pStyle w:val="Spistreci1"/>
        <w:tabs>
          <w:tab w:val="right" w:leader="dot" w:pos="9062"/>
        </w:tabs>
        <w:rPr>
          <w:rFonts w:ascii="Century Gothic" w:eastAsiaTheme="minorEastAsia" w:hAnsi="Century Gothic"/>
          <w:noProof/>
          <w:sz w:val="22"/>
          <w:szCs w:val="22"/>
          <w:lang w:eastAsia="pl-PL"/>
        </w:rPr>
      </w:pPr>
      <w:r w:rsidRPr="00184ECD">
        <w:rPr>
          <w:rFonts w:ascii="Century Gothic" w:hAnsi="Century Gothic"/>
          <w:color w:val="1F497D" w:themeColor="text2"/>
        </w:rPr>
        <w:fldChar w:fldCharType="begin"/>
      </w:r>
      <w:r w:rsidRPr="00184ECD">
        <w:rPr>
          <w:rFonts w:ascii="Century Gothic" w:hAnsi="Century Gothic"/>
          <w:color w:val="1F497D" w:themeColor="text2"/>
        </w:rPr>
        <w:instrText xml:space="preserve"> TOC \o "1-3" \h \z \u </w:instrText>
      </w:r>
      <w:r w:rsidRPr="00184ECD">
        <w:rPr>
          <w:rFonts w:ascii="Century Gothic" w:hAnsi="Century Gothic"/>
          <w:color w:val="1F497D" w:themeColor="text2"/>
        </w:rPr>
        <w:fldChar w:fldCharType="separate"/>
      </w:r>
      <w:hyperlink w:anchor="_Toc370881352" w:history="1">
        <w:r w:rsidR="00A22BAB" w:rsidRPr="00CB374F">
          <w:rPr>
            <w:rStyle w:val="Hipercze"/>
            <w:rFonts w:ascii="Century Gothic" w:hAnsi="Century Gothic"/>
            <w:noProof/>
          </w:rPr>
          <w:t>Metodologia badania</w:t>
        </w:r>
        <w:r w:rsidR="00A22BAB" w:rsidRPr="00CB374F">
          <w:rPr>
            <w:rFonts w:ascii="Century Gothic" w:hAnsi="Century Gothic"/>
            <w:noProof/>
            <w:webHidden/>
          </w:rPr>
          <w:tab/>
        </w:r>
        <w:r w:rsidR="00A22BAB" w:rsidRPr="00CB374F">
          <w:rPr>
            <w:rFonts w:ascii="Century Gothic" w:hAnsi="Century Gothic"/>
            <w:noProof/>
            <w:webHidden/>
          </w:rPr>
          <w:fldChar w:fldCharType="begin"/>
        </w:r>
        <w:r w:rsidR="00A22BAB" w:rsidRPr="00CB374F">
          <w:rPr>
            <w:rFonts w:ascii="Century Gothic" w:hAnsi="Century Gothic"/>
            <w:noProof/>
            <w:webHidden/>
          </w:rPr>
          <w:instrText xml:space="preserve"> PAGEREF _Toc370881352 \h </w:instrText>
        </w:r>
        <w:r w:rsidR="00A22BAB" w:rsidRPr="00CB374F">
          <w:rPr>
            <w:rFonts w:ascii="Century Gothic" w:hAnsi="Century Gothic"/>
            <w:noProof/>
            <w:webHidden/>
          </w:rPr>
        </w:r>
        <w:r w:rsidR="00A22BAB" w:rsidRPr="00CB374F">
          <w:rPr>
            <w:rFonts w:ascii="Century Gothic" w:hAnsi="Century Gothic"/>
            <w:noProof/>
            <w:webHidden/>
          </w:rPr>
          <w:fldChar w:fldCharType="separate"/>
        </w:r>
        <w:r w:rsidR="00CB374F" w:rsidRPr="00CB374F">
          <w:rPr>
            <w:rFonts w:ascii="Century Gothic" w:hAnsi="Century Gothic"/>
            <w:noProof/>
            <w:webHidden/>
          </w:rPr>
          <w:t>5</w:t>
        </w:r>
        <w:r w:rsidR="00A22BAB" w:rsidRPr="00CB374F">
          <w:rPr>
            <w:rFonts w:ascii="Century Gothic" w:hAnsi="Century Gothic"/>
            <w:noProof/>
            <w:webHidden/>
          </w:rPr>
          <w:fldChar w:fldCharType="end"/>
        </w:r>
      </w:hyperlink>
    </w:p>
    <w:p w:rsidR="00A22BAB" w:rsidRPr="00CB374F" w:rsidRDefault="00412F26" w:rsidP="00CB374F">
      <w:pPr>
        <w:pStyle w:val="Spistreci2"/>
        <w:rPr>
          <w:rFonts w:ascii="Century Gothic" w:eastAsiaTheme="minorEastAsia" w:hAnsi="Century Gothic"/>
          <w:noProof/>
          <w:sz w:val="22"/>
          <w:szCs w:val="22"/>
          <w:lang w:eastAsia="pl-PL"/>
        </w:rPr>
      </w:pPr>
      <w:hyperlink w:anchor="_Toc370881353" w:history="1">
        <w:r w:rsidR="00A22BAB" w:rsidRPr="00CB374F">
          <w:rPr>
            <w:rStyle w:val="Hipercze"/>
            <w:rFonts w:ascii="Century Gothic" w:hAnsi="Century Gothic"/>
            <w:noProof/>
          </w:rPr>
          <w:t>Przedmiot zamówienia i cel badania</w:t>
        </w:r>
        <w:r w:rsidR="00A22BAB" w:rsidRPr="00CB374F">
          <w:rPr>
            <w:rFonts w:ascii="Century Gothic" w:hAnsi="Century Gothic"/>
            <w:noProof/>
            <w:webHidden/>
          </w:rPr>
          <w:tab/>
        </w:r>
        <w:r w:rsidR="00A22BAB" w:rsidRPr="00CB374F">
          <w:rPr>
            <w:rFonts w:ascii="Century Gothic" w:hAnsi="Century Gothic"/>
            <w:noProof/>
            <w:webHidden/>
          </w:rPr>
          <w:fldChar w:fldCharType="begin"/>
        </w:r>
        <w:r w:rsidR="00A22BAB" w:rsidRPr="00CB374F">
          <w:rPr>
            <w:rFonts w:ascii="Century Gothic" w:hAnsi="Century Gothic"/>
            <w:noProof/>
            <w:webHidden/>
          </w:rPr>
          <w:instrText xml:space="preserve"> PAGEREF _Toc370881353 \h </w:instrText>
        </w:r>
        <w:r w:rsidR="00A22BAB" w:rsidRPr="00CB374F">
          <w:rPr>
            <w:rFonts w:ascii="Century Gothic" w:hAnsi="Century Gothic"/>
            <w:noProof/>
            <w:webHidden/>
          </w:rPr>
        </w:r>
        <w:r w:rsidR="00A22BAB" w:rsidRPr="00CB374F">
          <w:rPr>
            <w:rFonts w:ascii="Century Gothic" w:hAnsi="Century Gothic"/>
            <w:noProof/>
            <w:webHidden/>
          </w:rPr>
          <w:fldChar w:fldCharType="separate"/>
        </w:r>
        <w:r w:rsidR="00CB374F" w:rsidRPr="00CB374F">
          <w:rPr>
            <w:rFonts w:ascii="Century Gothic" w:hAnsi="Century Gothic"/>
            <w:noProof/>
            <w:webHidden/>
          </w:rPr>
          <w:t>5</w:t>
        </w:r>
        <w:r w:rsidR="00A22BAB" w:rsidRPr="00CB374F">
          <w:rPr>
            <w:rFonts w:ascii="Century Gothic" w:hAnsi="Century Gothic"/>
            <w:noProof/>
            <w:webHidden/>
          </w:rPr>
          <w:fldChar w:fldCharType="end"/>
        </w:r>
      </w:hyperlink>
    </w:p>
    <w:p w:rsidR="00A22BAB" w:rsidRPr="00CB374F" w:rsidRDefault="00412F26" w:rsidP="00CB374F">
      <w:pPr>
        <w:pStyle w:val="Spistreci2"/>
        <w:rPr>
          <w:rFonts w:ascii="Century Gothic" w:eastAsiaTheme="minorEastAsia" w:hAnsi="Century Gothic"/>
          <w:noProof/>
          <w:sz w:val="22"/>
          <w:szCs w:val="22"/>
          <w:lang w:eastAsia="pl-PL"/>
        </w:rPr>
      </w:pPr>
      <w:hyperlink w:anchor="_Toc370881354" w:history="1">
        <w:r w:rsidR="00A22BAB" w:rsidRPr="00CB374F">
          <w:rPr>
            <w:rStyle w:val="Hipercze"/>
            <w:rFonts w:ascii="Century Gothic" w:hAnsi="Century Gothic"/>
            <w:noProof/>
          </w:rPr>
          <w:t>Metody i techniki badawcze</w:t>
        </w:r>
        <w:r w:rsidR="00A22BAB" w:rsidRPr="00CB374F">
          <w:rPr>
            <w:rFonts w:ascii="Century Gothic" w:hAnsi="Century Gothic"/>
            <w:noProof/>
            <w:webHidden/>
          </w:rPr>
          <w:tab/>
        </w:r>
        <w:r w:rsidR="00A22BAB" w:rsidRPr="00CB374F">
          <w:rPr>
            <w:rFonts w:ascii="Century Gothic" w:hAnsi="Century Gothic"/>
            <w:noProof/>
            <w:webHidden/>
          </w:rPr>
          <w:fldChar w:fldCharType="begin"/>
        </w:r>
        <w:r w:rsidR="00A22BAB" w:rsidRPr="00CB374F">
          <w:rPr>
            <w:rFonts w:ascii="Century Gothic" w:hAnsi="Century Gothic"/>
            <w:noProof/>
            <w:webHidden/>
          </w:rPr>
          <w:instrText xml:space="preserve"> PAGEREF _Toc370881354 \h </w:instrText>
        </w:r>
        <w:r w:rsidR="00A22BAB" w:rsidRPr="00CB374F">
          <w:rPr>
            <w:rFonts w:ascii="Century Gothic" w:hAnsi="Century Gothic"/>
            <w:noProof/>
            <w:webHidden/>
          </w:rPr>
        </w:r>
        <w:r w:rsidR="00A22BAB" w:rsidRPr="00CB374F">
          <w:rPr>
            <w:rFonts w:ascii="Century Gothic" w:hAnsi="Century Gothic"/>
            <w:noProof/>
            <w:webHidden/>
          </w:rPr>
          <w:fldChar w:fldCharType="separate"/>
        </w:r>
        <w:r w:rsidR="00CB374F" w:rsidRPr="00CB374F">
          <w:rPr>
            <w:rFonts w:ascii="Century Gothic" w:hAnsi="Century Gothic"/>
            <w:noProof/>
            <w:webHidden/>
          </w:rPr>
          <w:t>5</w:t>
        </w:r>
        <w:r w:rsidR="00A22BAB" w:rsidRPr="00CB374F">
          <w:rPr>
            <w:rFonts w:ascii="Century Gothic" w:hAnsi="Century Gothic"/>
            <w:noProof/>
            <w:webHidden/>
          </w:rPr>
          <w:fldChar w:fldCharType="end"/>
        </w:r>
      </w:hyperlink>
    </w:p>
    <w:p w:rsidR="00A22BAB" w:rsidRPr="00CB374F" w:rsidRDefault="00412F26">
      <w:pPr>
        <w:pStyle w:val="Spistreci1"/>
        <w:tabs>
          <w:tab w:val="right" w:leader="dot" w:pos="9062"/>
        </w:tabs>
        <w:rPr>
          <w:rFonts w:ascii="Century Gothic" w:eastAsiaTheme="minorEastAsia" w:hAnsi="Century Gothic"/>
          <w:noProof/>
          <w:sz w:val="22"/>
          <w:szCs w:val="22"/>
          <w:lang w:eastAsia="pl-PL"/>
        </w:rPr>
      </w:pPr>
      <w:hyperlink w:anchor="_Toc370881355" w:history="1">
        <w:r w:rsidR="00A22BAB" w:rsidRPr="00CB374F">
          <w:rPr>
            <w:rStyle w:val="Hipercze"/>
            <w:rFonts w:ascii="Century Gothic" w:hAnsi="Century Gothic"/>
            <w:noProof/>
          </w:rPr>
          <w:t>Wstęp</w:t>
        </w:r>
        <w:r w:rsidR="00A22BAB" w:rsidRPr="00CB374F">
          <w:rPr>
            <w:rFonts w:ascii="Century Gothic" w:hAnsi="Century Gothic"/>
            <w:noProof/>
            <w:webHidden/>
          </w:rPr>
          <w:tab/>
        </w:r>
        <w:r w:rsidR="00A22BAB" w:rsidRPr="00CB374F">
          <w:rPr>
            <w:rFonts w:ascii="Century Gothic" w:hAnsi="Century Gothic"/>
            <w:noProof/>
            <w:webHidden/>
          </w:rPr>
          <w:fldChar w:fldCharType="begin"/>
        </w:r>
        <w:r w:rsidR="00A22BAB" w:rsidRPr="00CB374F">
          <w:rPr>
            <w:rFonts w:ascii="Century Gothic" w:hAnsi="Century Gothic"/>
            <w:noProof/>
            <w:webHidden/>
          </w:rPr>
          <w:instrText xml:space="preserve"> PAGEREF _Toc370881355 \h </w:instrText>
        </w:r>
        <w:r w:rsidR="00A22BAB" w:rsidRPr="00CB374F">
          <w:rPr>
            <w:rFonts w:ascii="Century Gothic" w:hAnsi="Century Gothic"/>
            <w:noProof/>
            <w:webHidden/>
          </w:rPr>
        </w:r>
        <w:r w:rsidR="00A22BAB" w:rsidRPr="00CB374F">
          <w:rPr>
            <w:rFonts w:ascii="Century Gothic" w:hAnsi="Century Gothic"/>
            <w:noProof/>
            <w:webHidden/>
          </w:rPr>
          <w:fldChar w:fldCharType="separate"/>
        </w:r>
        <w:r w:rsidR="00CB374F" w:rsidRPr="00CB374F">
          <w:rPr>
            <w:rFonts w:ascii="Century Gothic" w:hAnsi="Century Gothic"/>
            <w:noProof/>
            <w:webHidden/>
          </w:rPr>
          <w:t>7</w:t>
        </w:r>
        <w:r w:rsidR="00A22BAB" w:rsidRPr="00CB374F">
          <w:rPr>
            <w:rFonts w:ascii="Century Gothic" w:hAnsi="Century Gothic"/>
            <w:noProof/>
            <w:webHidden/>
          </w:rPr>
          <w:fldChar w:fldCharType="end"/>
        </w:r>
      </w:hyperlink>
    </w:p>
    <w:p w:rsidR="00A22BAB" w:rsidRPr="00CB374F" w:rsidRDefault="00412F26">
      <w:pPr>
        <w:pStyle w:val="Spistreci1"/>
        <w:tabs>
          <w:tab w:val="left" w:pos="880"/>
          <w:tab w:val="right" w:leader="dot" w:pos="9062"/>
        </w:tabs>
        <w:rPr>
          <w:rFonts w:ascii="Century Gothic" w:eastAsiaTheme="minorEastAsia" w:hAnsi="Century Gothic"/>
          <w:noProof/>
          <w:sz w:val="22"/>
          <w:szCs w:val="22"/>
          <w:lang w:eastAsia="pl-PL"/>
        </w:rPr>
      </w:pPr>
      <w:hyperlink w:anchor="_Toc370881356" w:history="1">
        <w:r w:rsidR="00A22BAB" w:rsidRPr="00CB374F">
          <w:rPr>
            <w:rStyle w:val="Hipercze"/>
            <w:rFonts w:ascii="Century Gothic" w:hAnsi="Century Gothic"/>
            <w:noProof/>
          </w:rPr>
          <w:t>1.</w:t>
        </w:r>
        <w:r w:rsidR="00A22BAB" w:rsidRPr="00CB374F">
          <w:rPr>
            <w:rFonts w:ascii="Century Gothic" w:eastAsiaTheme="minorEastAsia" w:hAnsi="Century Gothic"/>
            <w:noProof/>
            <w:sz w:val="22"/>
            <w:szCs w:val="22"/>
            <w:lang w:eastAsia="pl-PL"/>
          </w:rPr>
          <w:tab/>
        </w:r>
        <w:r w:rsidR="00A22BAB" w:rsidRPr="00CB374F">
          <w:rPr>
            <w:rStyle w:val="Hipercze"/>
            <w:rFonts w:ascii="Century Gothic" w:hAnsi="Century Gothic"/>
            <w:noProof/>
          </w:rPr>
          <w:t>Charakterystyka województwa zachodniopomorskiego</w:t>
        </w:r>
        <w:r w:rsidR="00A22BAB" w:rsidRPr="00CB374F">
          <w:rPr>
            <w:rFonts w:ascii="Century Gothic" w:hAnsi="Century Gothic"/>
            <w:noProof/>
            <w:webHidden/>
          </w:rPr>
          <w:tab/>
        </w:r>
        <w:r w:rsidR="00A22BAB" w:rsidRPr="00CB374F">
          <w:rPr>
            <w:rFonts w:ascii="Century Gothic" w:hAnsi="Century Gothic"/>
            <w:noProof/>
            <w:webHidden/>
          </w:rPr>
          <w:fldChar w:fldCharType="begin"/>
        </w:r>
        <w:r w:rsidR="00A22BAB" w:rsidRPr="00CB374F">
          <w:rPr>
            <w:rFonts w:ascii="Century Gothic" w:hAnsi="Century Gothic"/>
            <w:noProof/>
            <w:webHidden/>
          </w:rPr>
          <w:instrText xml:space="preserve"> PAGEREF _Toc370881356 \h </w:instrText>
        </w:r>
        <w:r w:rsidR="00A22BAB" w:rsidRPr="00CB374F">
          <w:rPr>
            <w:rFonts w:ascii="Century Gothic" w:hAnsi="Century Gothic"/>
            <w:noProof/>
            <w:webHidden/>
          </w:rPr>
        </w:r>
        <w:r w:rsidR="00A22BAB" w:rsidRPr="00CB374F">
          <w:rPr>
            <w:rFonts w:ascii="Century Gothic" w:hAnsi="Century Gothic"/>
            <w:noProof/>
            <w:webHidden/>
          </w:rPr>
          <w:fldChar w:fldCharType="separate"/>
        </w:r>
        <w:r w:rsidR="00CB374F" w:rsidRPr="00CB374F">
          <w:rPr>
            <w:rFonts w:ascii="Century Gothic" w:hAnsi="Century Gothic"/>
            <w:noProof/>
            <w:webHidden/>
          </w:rPr>
          <w:t>7</w:t>
        </w:r>
        <w:r w:rsidR="00A22BAB" w:rsidRPr="00CB374F">
          <w:rPr>
            <w:rFonts w:ascii="Century Gothic" w:hAnsi="Century Gothic"/>
            <w:noProof/>
            <w:webHidden/>
          </w:rPr>
          <w:fldChar w:fldCharType="end"/>
        </w:r>
      </w:hyperlink>
    </w:p>
    <w:p w:rsidR="00A22BAB" w:rsidRPr="00CB374F" w:rsidRDefault="00412F26" w:rsidP="00CB374F">
      <w:pPr>
        <w:pStyle w:val="Spistreci2"/>
        <w:rPr>
          <w:rFonts w:ascii="Century Gothic" w:eastAsiaTheme="minorEastAsia" w:hAnsi="Century Gothic"/>
          <w:noProof/>
          <w:sz w:val="22"/>
          <w:szCs w:val="22"/>
          <w:lang w:eastAsia="pl-PL"/>
        </w:rPr>
      </w:pPr>
      <w:hyperlink w:anchor="_Toc370881357" w:history="1">
        <w:r w:rsidR="00A22BAB" w:rsidRPr="00CB374F">
          <w:rPr>
            <w:rStyle w:val="Hipercze"/>
            <w:rFonts w:ascii="Century Gothic" w:hAnsi="Century Gothic"/>
            <w:noProof/>
          </w:rPr>
          <w:t>1.1.</w:t>
        </w:r>
        <w:r w:rsidR="00A22BAB" w:rsidRPr="00CB374F">
          <w:rPr>
            <w:rFonts w:ascii="Century Gothic" w:eastAsiaTheme="minorEastAsia" w:hAnsi="Century Gothic"/>
            <w:noProof/>
            <w:sz w:val="22"/>
            <w:szCs w:val="22"/>
            <w:lang w:eastAsia="pl-PL"/>
          </w:rPr>
          <w:tab/>
        </w:r>
        <w:r w:rsidR="00A22BAB" w:rsidRPr="00CB374F">
          <w:rPr>
            <w:rStyle w:val="Hipercze"/>
            <w:rFonts w:ascii="Century Gothic" w:hAnsi="Century Gothic"/>
            <w:noProof/>
          </w:rPr>
          <w:t>Specyfika regionu</w:t>
        </w:r>
        <w:r w:rsidR="00A22BAB" w:rsidRPr="00CB374F">
          <w:rPr>
            <w:rFonts w:ascii="Century Gothic" w:hAnsi="Century Gothic"/>
            <w:noProof/>
            <w:webHidden/>
          </w:rPr>
          <w:tab/>
        </w:r>
        <w:r w:rsidR="00A22BAB" w:rsidRPr="00CB374F">
          <w:rPr>
            <w:rFonts w:ascii="Century Gothic" w:hAnsi="Century Gothic"/>
            <w:noProof/>
            <w:webHidden/>
          </w:rPr>
          <w:fldChar w:fldCharType="begin"/>
        </w:r>
        <w:r w:rsidR="00A22BAB" w:rsidRPr="00CB374F">
          <w:rPr>
            <w:rFonts w:ascii="Century Gothic" w:hAnsi="Century Gothic"/>
            <w:noProof/>
            <w:webHidden/>
          </w:rPr>
          <w:instrText xml:space="preserve"> PAGEREF _Toc370881357 \h </w:instrText>
        </w:r>
        <w:r w:rsidR="00A22BAB" w:rsidRPr="00CB374F">
          <w:rPr>
            <w:rFonts w:ascii="Century Gothic" w:hAnsi="Century Gothic"/>
            <w:noProof/>
            <w:webHidden/>
          </w:rPr>
        </w:r>
        <w:r w:rsidR="00A22BAB" w:rsidRPr="00CB374F">
          <w:rPr>
            <w:rFonts w:ascii="Century Gothic" w:hAnsi="Century Gothic"/>
            <w:noProof/>
            <w:webHidden/>
          </w:rPr>
          <w:fldChar w:fldCharType="separate"/>
        </w:r>
        <w:r w:rsidR="00CB374F" w:rsidRPr="00CB374F">
          <w:rPr>
            <w:rFonts w:ascii="Century Gothic" w:hAnsi="Century Gothic"/>
            <w:noProof/>
            <w:webHidden/>
          </w:rPr>
          <w:t>7</w:t>
        </w:r>
        <w:r w:rsidR="00A22BAB" w:rsidRPr="00CB374F">
          <w:rPr>
            <w:rFonts w:ascii="Century Gothic" w:hAnsi="Century Gothic"/>
            <w:noProof/>
            <w:webHidden/>
          </w:rPr>
          <w:fldChar w:fldCharType="end"/>
        </w:r>
      </w:hyperlink>
    </w:p>
    <w:p w:rsidR="00A22BAB" w:rsidRPr="00CB374F" w:rsidRDefault="00412F26" w:rsidP="00CB374F">
      <w:pPr>
        <w:pStyle w:val="Spistreci2"/>
        <w:rPr>
          <w:rFonts w:ascii="Century Gothic" w:eastAsiaTheme="minorEastAsia" w:hAnsi="Century Gothic"/>
          <w:noProof/>
          <w:sz w:val="22"/>
          <w:szCs w:val="22"/>
          <w:lang w:eastAsia="pl-PL"/>
        </w:rPr>
      </w:pPr>
      <w:hyperlink w:anchor="_Toc370881358" w:history="1">
        <w:r w:rsidR="00A22BAB" w:rsidRPr="00CB374F">
          <w:rPr>
            <w:rStyle w:val="Hipercze"/>
            <w:rFonts w:ascii="Century Gothic" w:hAnsi="Century Gothic"/>
            <w:noProof/>
          </w:rPr>
          <w:t>1.2.</w:t>
        </w:r>
        <w:r w:rsidR="00A22BAB" w:rsidRPr="00CB374F">
          <w:rPr>
            <w:rFonts w:ascii="Century Gothic" w:eastAsiaTheme="minorEastAsia" w:hAnsi="Century Gothic"/>
            <w:noProof/>
            <w:sz w:val="22"/>
            <w:szCs w:val="22"/>
            <w:lang w:eastAsia="pl-PL"/>
          </w:rPr>
          <w:tab/>
        </w:r>
        <w:r w:rsidR="00A22BAB" w:rsidRPr="00CB374F">
          <w:rPr>
            <w:rStyle w:val="Hipercze"/>
            <w:rFonts w:ascii="Century Gothic" w:hAnsi="Century Gothic"/>
            <w:noProof/>
          </w:rPr>
          <w:t>Kierunki działania województwa zachodniopomorskiego w zakresie kultury i ochrony jej dóbr do końca 2020 roku</w:t>
        </w:r>
        <w:r w:rsidR="00A22BAB" w:rsidRPr="00CB374F">
          <w:rPr>
            <w:rFonts w:ascii="Century Gothic" w:hAnsi="Century Gothic"/>
            <w:noProof/>
            <w:webHidden/>
          </w:rPr>
          <w:tab/>
        </w:r>
        <w:r w:rsidR="00A22BAB" w:rsidRPr="00CB374F">
          <w:rPr>
            <w:rFonts w:ascii="Century Gothic" w:hAnsi="Century Gothic"/>
            <w:noProof/>
            <w:webHidden/>
          </w:rPr>
          <w:fldChar w:fldCharType="begin"/>
        </w:r>
        <w:r w:rsidR="00A22BAB" w:rsidRPr="00CB374F">
          <w:rPr>
            <w:rFonts w:ascii="Century Gothic" w:hAnsi="Century Gothic"/>
            <w:noProof/>
            <w:webHidden/>
          </w:rPr>
          <w:instrText xml:space="preserve"> PAGEREF _Toc370881358 \h </w:instrText>
        </w:r>
        <w:r w:rsidR="00A22BAB" w:rsidRPr="00CB374F">
          <w:rPr>
            <w:rFonts w:ascii="Century Gothic" w:hAnsi="Century Gothic"/>
            <w:noProof/>
            <w:webHidden/>
          </w:rPr>
        </w:r>
        <w:r w:rsidR="00A22BAB" w:rsidRPr="00CB374F">
          <w:rPr>
            <w:rFonts w:ascii="Century Gothic" w:hAnsi="Century Gothic"/>
            <w:noProof/>
            <w:webHidden/>
          </w:rPr>
          <w:fldChar w:fldCharType="separate"/>
        </w:r>
        <w:r w:rsidR="00CB374F" w:rsidRPr="00CB374F">
          <w:rPr>
            <w:rFonts w:ascii="Century Gothic" w:hAnsi="Century Gothic"/>
            <w:noProof/>
            <w:webHidden/>
          </w:rPr>
          <w:t>8</w:t>
        </w:r>
        <w:r w:rsidR="00A22BAB" w:rsidRPr="00CB374F">
          <w:rPr>
            <w:rFonts w:ascii="Century Gothic" w:hAnsi="Century Gothic"/>
            <w:noProof/>
            <w:webHidden/>
          </w:rPr>
          <w:fldChar w:fldCharType="end"/>
        </w:r>
      </w:hyperlink>
    </w:p>
    <w:p w:rsidR="00A22BAB" w:rsidRPr="00CB374F" w:rsidRDefault="00412F26" w:rsidP="00CB374F">
      <w:pPr>
        <w:pStyle w:val="Spistreci2"/>
        <w:rPr>
          <w:rFonts w:ascii="Century Gothic" w:eastAsiaTheme="minorEastAsia" w:hAnsi="Century Gothic"/>
          <w:noProof/>
          <w:sz w:val="22"/>
          <w:szCs w:val="22"/>
          <w:lang w:eastAsia="pl-PL"/>
        </w:rPr>
      </w:pPr>
      <w:hyperlink w:anchor="_Toc370881359" w:history="1">
        <w:r w:rsidR="00A22BAB" w:rsidRPr="00CB374F">
          <w:rPr>
            <w:rStyle w:val="Hipercze"/>
            <w:rFonts w:ascii="Century Gothic" w:hAnsi="Century Gothic"/>
            <w:noProof/>
          </w:rPr>
          <w:t>1.3.</w:t>
        </w:r>
        <w:r w:rsidR="00A22BAB" w:rsidRPr="00CB374F">
          <w:rPr>
            <w:rFonts w:ascii="Century Gothic" w:eastAsiaTheme="minorEastAsia" w:hAnsi="Century Gothic"/>
            <w:noProof/>
            <w:sz w:val="22"/>
            <w:szCs w:val="22"/>
            <w:lang w:eastAsia="pl-PL"/>
          </w:rPr>
          <w:tab/>
        </w:r>
        <w:r w:rsidR="00A22BAB" w:rsidRPr="00CB374F">
          <w:rPr>
            <w:rStyle w:val="Hipercze"/>
            <w:rFonts w:ascii="Century Gothic" w:hAnsi="Century Gothic"/>
            <w:noProof/>
          </w:rPr>
          <w:t>Charakterystyka wojewódzkich instytucji kultury, dla których organizatorem jest Samorząd Województwa Zachodniopomorskiego</w:t>
        </w:r>
        <w:r w:rsidR="00A22BAB" w:rsidRPr="00CB374F">
          <w:rPr>
            <w:rFonts w:ascii="Century Gothic" w:hAnsi="Century Gothic"/>
            <w:noProof/>
            <w:webHidden/>
          </w:rPr>
          <w:tab/>
        </w:r>
        <w:r w:rsidR="00A22BAB" w:rsidRPr="00CB374F">
          <w:rPr>
            <w:rFonts w:ascii="Century Gothic" w:hAnsi="Century Gothic"/>
            <w:noProof/>
            <w:webHidden/>
          </w:rPr>
          <w:fldChar w:fldCharType="begin"/>
        </w:r>
        <w:r w:rsidR="00A22BAB" w:rsidRPr="00CB374F">
          <w:rPr>
            <w:rFonts w:ascii="Century Gothic" w:hAnsi="Century Gothic"/>
            <w:noProof/>
            <w:webHidden/>
          </w:rPr>
          <w:instrText xml:space="preserve"> PAGEREF _Toc370881359 \h </w:instrText>
        </w:r>
        <w:r w:rsidR="00A22BAB" w:rsidRPr="00CB374F">
          <w:rPr>
            <w:rFonts w:ascii="Century Gothic" w:hAnsi="Century Gothic"/>
            <w:noProof/>
            <w:webHidden/>
          </w:rPr>
        </w:r>
        <w:r w:rsidR="00A22BAB" w:rsidRPr="00CB374F">
          <w:rPr>
            <w:rFonts w:ascii="Century Gothic" w:hAnsi="Century Gothic"/>
            <w:noProof/>
            <w:webHidden/>
          </w:rPr>
          <w:fldChar w:fldCharType="separate"/>
        </w:r>
        <w:r w:rsidR="00CB374F" w:rsidRPr="00CB374F">
          <w:rPr>
            <w:rFonts w:ascii="Century Gothic" w:hAnsi="Century Gothic"/>
            <w:noProof/>
            <w:webHidden/>
          </w:rPr>
          <w:t>9</w:t>
        </w:r>
        <w:r w:rsidR="00A22BAB" w:rsidRPr="00CB374F">
          <w:rPr>
            <w:rFonts w:ascii="Century Gothic" w:hAnsi="Century Gothic"/>
            <w:noProof/>
            <w:webHidden/>
          </w:rPr>
          <w:fldChar w:fldCharType="end"/>
        </w:r>
      </w:hyperlink>
    </w:p>
    <w:p w:rsidR="00A22BAB" w:rsidRPr="00CB374F" w:rsidRDefault="00412F26" w:rsidP="00CB374F">
      <w:pPr>
        <w:pStyle w:val="Spistreci2"/>
        <w:rPr>
          <w:rFonts w:ascii="Century Gothic" w:eastAsiaTheme="minorEastAsia" w:hAnsi="Century Gothic"/>
          <w:noProof/>
          <w:sz w:val="22"/>
          <w:szCs w:val="22"/>
          <w:lang w:eastAsia="pl-PL"/>
        </w:rPr>
      </w:pPr>
      <w:hyperlink w:anchor="_Toc370881360" w:history="1">
        <w:r w:rsidR="00A22BAB" w:rsidRPr="00CB374F">
          <w:rPr>
            <w:rStyle w:val="Hipercze"/>
            <w:rFonts w:ascii="Century Gothic" w:hAnsi="Century Gothic"/>
            <w:noProof/>
          </w:rPr>
          <w:t>1.4.</w:t>
        </w:r>
        <w:r w:rsidR="00A22BAB" w:rsidRPr="00CB374F">
          <w:rPr>
            <w:rFonts w:ascii="Century Gothic" w:eastAsiaTheme="minorEastAsia" w:hAnsi="Century Gothic"/>
            <w:noProof/>
            <w:sz w:val="22"/>
            <w:szCs w:val="22"/>
            <w:lang w:eastAsia="pl-PL"/>
          </w:rPr>
          <w:tab/>
        </w:r>
        <w:r w:rsidR="00A22BAB" w:rsidRPr="00CB374F">
          <w:rPr>
            <w:rStyle w:val="Hipercze"/>
            <w:rFonts w:ascii="Century Gothic" w:hAnsi="Century Gothic"/>
            <w:noProof/>
          </w:rPr>
          <w:t>Statystyczne ujęcie kultury</w:t>
        </w:r>
        <w:r w:rsidR="00A22BAB" w:rsidRPr="00CB374F">
          <w:rPr>
            <w:rFonts w:ascii="Century Gothic" w:hAnsi="Century Gothic"/>
            <w:noProof/>
            <w:webHidden/>
          </w:rPr>
          <w:tab/>
        </w:r>
        <w:r w:rsidR="00A22BAB" w:rsidRPr="00CB374F">
          <w:rPr>
            <w:rFonts w:ascii="Century Gothic" w:hAnsi="Century Gothic"/>
            <w:noProof/>
            <w:webHidden/>
          </w:rPr>
          <w:fldChar w:fldCharType="begin"/>
        </w:r>
        <w:r w:rsidR="00A22BAB" w:rsidRPr="00CB374F">
          <w:rPr>
            <w:rFonts w:ascii="Century Gothic" w:hAnsi="Century Gothic"/>
            <w:noProof/>
            <w:webHidden/>
          </w:rPr>
          <w:instrText xml:space="preserve"> PAGEREF _Toc370881360 \h </w:instrText>
        </w:r>
        <w:r w:rsidR="00A22BAB" w:rsidRPr="00CB374F">
          <w:rPr>
            <w:rFonts w:ascii="Century Gothic" w:hAnsi="Century Gothic"/>
            <w:noProof/>
            <w:webHidden/>
          </w:rPr>
        </w:r>
        <w:r w:rsidR="00A22BAB" w:rsidRPr="00CB374F">
          <w:rPr>
            <w:rFonts w:ascii="Century Gothic" w:hAnsi="Century Gothic"/>
            <w:noProof/>
            <w:webHidden/>
          </w:rPr>
          <w:fldChar w:fldCharType="separate"/>
        </w:r>
        <w:r w:rsidR="00CB374F" w:rsidRPr="00CB374F">
          <w:rPr>
            <w:rFonts w:ascii="Century Gothic" w:hAnsi="Century Gothic"/>
            <w:noProof/>
            <w:webHidden/>
          </w:rPr>
          <w:t>14</w:t>
        </w:r>
        <w:r w:rsidR="00A22BAB" w:rsidRPr="00CB374F">
          <w:rPr>
            <w:rFonts w:ascii="Century Gothic" w:hAnsi="Century Gothic"/>
            <w:noProof/>
            <w:webHidden/>
          </w:rPr>
          <w:fldChar w:fldCharType="end"/>
        </w:r>
      </w:hyperlink>
    </w:p>
    <w:p w:rsidR="00A22BAB" w:rsidRPr="00CB374F" w:rsidRDefault="00412F26">
      <w:pPr>
        <w:pStyle w:val="Spistreci3"/>
        <w:tabs>
          <w:tab w:val="left" w:pos="1760"/>
          <w:tab w:val="right" w:leader="dot" w:pos="9062"/>
        </w:tabs>
        <w:rPr>
          <w:rFonts w:ascii="Century Gothic" w:eastAsiaTheme="minorEastAsia" w:hAnsi="Century Gothic"/>
          <w:noProof/>
          <w:sz w:val="22"/>
          <w:szCs w:val="22"/>
          <w:lang w:eastAsia="pl-PL"/>
        </w:rPr>
      </w:pPr>
      <w:hyperlink w:anchor="_Toc370881361" w:history="1">
        <w:r w:rsidR="00A22BAB" w:rsidRPr="00CB374F">
          <w:rPr>
            <w:rStyle w:val="Hipercze"/>
            <w:rFonts w:ascii="Century Gothic" w:hAnsi="Century Gothic"/>
            <w:noProof/>
          </w:rPr>
          <w:t>1.4.1.</w:t>
        </w:r>
        <w:r w:rsidR="00A22BAB" w:rsidRPr="00CB374F">
          <w:rPr>
            <w:rFonts w:ascii="Century Gothic" w:eastAsiaTheme="minorEastAsia" w:hAnsi="Century Gothic"/>
            <w:noProof/>
            <w:sz w:val="22"/>
            <w:szCs w:val="22"/>
            <w:lang w:eastAsia="pl-PL"/>
          </w:rPr>
          <w:tab/>
        </w:r>
        <w:r w:rsidR="00A22BAB" w:rsidRPr="00CB374F">
          <w:rPr>
            <w:rStyle w:val="Hipercze"/>
            <w:rFonts w:ascii="Century Gothic" w:hAnsi="Century Gothic"/>
            <w:noProof/>
          </w:rPr>
          <w:t>Instytucje kultury w Szczecinie i województwie zachodniopomorskim</w:t>
        </w:r>
        <w:r w:rsidR="00A22BAB" w:rsidRPr="00CB374F">
          <w:rPr>
            <w:rFonts w:ascii="Century Gothic" w:hAnsi="Century Gothic"/>
            <w:noProof/>
            <w:webHidden/>
          </w:rPr>
          <w:tab/>
        </w:r>
        <w:r w:rsidR="00A22BAB" w:rsidRPr="00CB374F">
          <w:rPr>
            <w:rFonts w:ascii="Century Gothic" w:hAnsi="Century Gothic"/>
            <w:noProof/>
            <w:webHidden/>
          </w:rPr>
          <w:fldChar w:fldCharType="begin"/>
        </w:r>
        <w:r w:rsidR="00A22BAB" w:rsidRPr="00CB374F">
          <w:rPr>
            <w:rFonts w:ascii="Century Gothic" w:hAnsi="Century Gothic"/>
            <w:noProof/>
            <w:webHidden/>
          </w:rPr>
          <w:instrText xml:space="preserve"> PAGEREF _Toc370881361 \h </w:instrText>
        </w:r>
        <w:r w:rsidR="00A22BAB" w:rsidRPr="00CB374F">
          <w:rPr>
            <w:rFonts w:ascii="Century Gothic" w:hAnsi="Century Gothic"/>
            <w:noProof/>
            <w:webHidden/>
          </w:rPr>
        </w:r>
        <w:r w:rsidR="00A22BAB" w:rsidRPr="00CB374F">
          <w:rPr>
            <w:rFonts w:ascii="Century Gothic" w:hAnsi="Century Gothic"/>
            <w:noProof/>
            <w:webHidden/>
          </w:rPr>
          <w:fldChar w:fldCharType="separate"/>
        </w:r>
        <w:r w:rsidR="00CB374F" w:rsidRPr="00CB374F">
          <w:rPr>
            <w:rFonts w:ascii="Century Gothic" w:hAnsi="Century Gothic"/>
            <w:noProof/>
            <w:webHidden/>
          </w:rPr>
          <w:t>14</w:t>
        </w:r>
        <w:r w:rsidR="00A22BAB" w:rsidRPr="00CB374F">
          <w:rPr>
            <w:rFonts w:ascii="Century Gothic" w:hAnsi="Century Gothic"/>
            <w:noProof/>
            <w:webHidden/>
          </w:rPr>
          <w:fldChar w:fldCharType="end"/>
        </w:r>
      </w:hyperlink>
    </w:p>
    <w:p w:rsidR="00A22BAB" w:rsidRPr="00CB374F" w:rsidRDefault="00412F26">
      <w:pPr>
        <w:pStyle w:val="Spistreci3"/>
        <w:tabs>
          <w:tab w:val="left" w:pos="1760"/>
          <w:tab w:val="right" w:leader="dot" w:pos="9062"/>
        </w:tabs>
        <w:rPr>
          <w:rFonts w:ascii="Century Gothic" w:eastAsiaTheme="minorEastAsia" w:hAnsi="Century Gothic"/>
          <w:noProof/>
          <w:sz w:val="22"/>
          <w:szCs w:val="22"/>
          <w:lang w:eastAsia="pl-PL"/>
        </w:rPr>
      </w:pPr>
      <w:hyperlink w:anchor="_Toc370881362" w:history="1">
        <w:r w:rsidR="00A22BAB" w:rsidRPr="00CB374F">
          <w:rPr>
            <w:rStyle w:val="Hipercze"/>
            <w:rFonts w:ascii="Century Gothic" w:hAnsi="Century Gothic"/>
            <w:noProof/>
          </w:rPr>
          <w:t>1.4.2.</w:t>
        </w:r>
        <w:r w:rsidR="00A22BAB" w:rsidRPr="00CB374F">
          <w:rPr>
            <w:rFonts w:ascii="Century Gothic" w:eastAsiaTheme="minorEastAsia" w:hAnsi="Century Gothic"/>
            <w:noProof/>
            <w:sz w:val="22"/>
            <w:szCs w:val="22"/>
            <w:lang w:eastAsia="pl-PL"/>
          </w:rPr>
          <w:tab/>
        </w:r>
        <w:r w:rsidR="00A22BAB" w:rsidRPr="00CB374F">
          <w:rPr>
            <w:rStyle w:val="Hipercze"/>
            <w:rFonts w:ascii="Century Gothic" w:hAnsi="Century Gothic"/>
            <w:noProof/>
          </w:rPr>
          <w:t>Statystyczne ujęcie korzystania z instytucji kultury w województwie zachodniopomorskim</w:t>
        </w:r>
        <w:r w:rsidR="00A22BAB" w:rsidRPr="00CB374F">
          <w:rPr>
            <w:rFonts w:ascii="Century Gothic" w:hAnsi="Century Gothic"/>
            <w:noProof/>
            <w:webHidden/>
          </w:rPr>
          <w:tab/>
        </w:r>
        <w:r w:rsidR="00A22BAB" w:rsidRPr="00CB374F">
          <w:rPr>
            <w:rFonts w:ascii="Century Gothic" w:hAnsi="Century Gothic"/>
            <w:noProof/>
            <w:webHidden/>
          </w:rPr>
          <w:fldChar w:fldCharType="begin"/>
        </w:r>
        <w:r w:rsidR="00A22BAB" w:rsidRPr="00CB374F">
          <w:rPr>
            <w:rFonts w:ascii="Century Gothic" w:hAnsi="Century Gothic"/>
            <w:noProof/>
            <w:webHidden/>
          </w:rPr>
          <w:instrText xml:space="preserve"> PAGEREF _Toc370881362 \h </w:instrText>
        </w:r>
        <w:r w:rsidR="00A22BAB" w:rsidRPr="00CB374F">
          <w:rPr>
            <w:rFonts w:ascii="Century Gothic" w:hAnsi="Century Gothic"/>
            <w:noProof/>
            <w:webHidden/>
          </w:rPr>
        </w:r>
        <w:r w:rsidR="00A22BAB" w:rsidRPr="00CB374F">
          <w:rPr>
            <w:rFonts w:ascii="Century Gothic" w:hAnsi="Century Gothic"/>
            <w:noProof/>
            <w:webHidden/>
          </w:rPr>
          <w:fldChar w:fldCharType="separate"/>
        </w:r>
        <w:r w:rsidR="00CB374F" w:rsidRPr="00CB374F">
          <w:rPr>
            <w:rFonts w:ascii="Century Gothic" w:hAnsi="Century Gothic"/>
            <w:noProof/>
            <w:webHidden/>
          </w:rPr>
          <w:t>15</w:t>
        </w:r>
        <w:r w:rsidR="00A22BAB" w:rsidRPr="00CB374F">
          <w:rPr>
            <w:rFonts w:ascii="Century Gothic" w:hAnsi="Century Gothic"/>
            <w:noProof/>
            <w:webHidden/>
          </w:rPr>
          <w:fldChar w:fldCharType="end"/>
        </w:r>
      </w:hyperlink>
    </w:p>
    <w:p w:rsidR="00A22BAB" w:rsidRPr="00CB374F" w:rsidRDefault="00412F26">
      <w:pPr>
        <w:pStyle w:val="Spistreci3"/>
        <w:tabs>
          <w:tab w:val="left" w:pos="1760"/>
          <w:tab w:val="right" w:leader="dot" w:pos="9062"/>
        </w:tabs>
        <w:rPr>
          <w:rFonts w:ascii="Century Gothic" w:eastAsiaTheme="minorEastAsia" w:hAnsi="Century Gothic"/>
          <w:noProof/>
          <w:sz w:val="22"/>
          <w:szCs w:val="22"/>
          <w:lang w:eastAsia="pl-PL"/>
        </w:rPr>
      </w:pPr>
      <w:hyperlink w:anchor="_Toc370881363" w:history="1">
        <w:r w:rsidR="00A22BAB" w:rsidRPr="00CB374F">
          <w:rPr>
            <w:rStyle w:val="Hipercze"/>
            <w:rFonts w:ascii="Century Gothic" w:hAnsi="Century Gothic"/>
            <w:noProof/>
          </w:rPr>
          <w:t>1.4.3.</w:t>
        </w:r>
        <w:r w:rsidR="00A22BAB" w:rsidRPr="00CB374F">
          <w:rPr>
            <w:rFonts w:ascii="Century Gothic" w:eastAsiaTheme="minorEastAsia" w:hAnsi="Century Gothic"/>
            <w:noProof/>
            <w:sz w:val="22"/>
            <w:szCs w:val="22"/>
            <w:lang w:eastAsia="pl-PL"/>
          </w:rPr>
          <w:tab/>
        </w:r>
        <w:r w:rsidR="00A22BAB" w:rsidRPr="00CB374F">
          <w:rPr>
            <w:rStyle w:val="Hipercze"/>
            <w:rFonts w:ascii="Century Gothic" w:hAnsi="Century Gothic"/>
            <w:noProof/>
          </w:rPr>
          <w:t>Instytucje kultury w województwie zachodniopomorskim na tle kraju</w:t>
        </w:r>
        <w:r w:rsidR="00A22BAB" w:rsidRPr="00CB374F">
          <w:rPr>
            <w:rFonts w:ascii="Century Gothic" w:hAnsi="Century Gothic"/>
            <w:noProof/>
            <w:webHidden/>
          </w:rPr>
          <w:tab/>
        </w:r>
        <w:r w:rsidR="00A22BAB" w:rsidRPr="00CB374F">
          <w:rPr>
            <w:rFonts w:ascii="Century Gothic" w:hAnsi="Century Gothic"/>
            <w:noProof/>
            <w:webHidden/>
          </w:rPr>
          <w:fldChar w:fldCharType="begin"/>
        </w:r>
        <w:r w:rsidR="00A22BAB" w:rsidRPr="00CB374F">
          <w:rPr>
            <w:rFonts w:ascii="Century Gothic" w:hAnsi="Century Gothic"/>
            <w:noProof/>
            <w:webHidden/>
          </w:rPr>
          <w:instrText xml:space="preserve"> PAGEREF _Toc370881363 \h </w:instrText>
        </w:r>
        <w:r w:rsidR="00A22BAB" w:rsidRPr="00CB374F">
          <w:rPr>
            <w:rFonts w:ascii="Century Gothic" w:hAnsi="Century Gothic"/>
            <w:noProof/>
            <w:webHidden/>
          </w:rPr>
        </w:r>
        <w:r w:rsidR="00A22BAB" w:rsidRPr="00CB374F">
          <w:rPr>
            <w:rFonts w:ascii="Century Gothic" w:hAnsi="Century Gothic"/>
            <w:noProof/>
            <w:webHidden/>
          </w:rPr>
          <w:fldChar w:fldCharType="separate"/>
        </w:r>
        <w:r w:rsidR="00CB374F" w:rsidRPr="00CB374F">
          <w:rPr>
            <w:rFonts w:ascii="Century Gothic" w:hAnsi="Century Gothic"/>
            <w:noProof/>
            <w:webHidden/>
          </w:rPr>
          <w:t>21</w:t>
        </w:r>
        <w:r w:rsidR="00A22BAB" w:rsidRPr="00CB374F">
          <w:rPr>
            <w:rFonts w:ascii="Century Gothic" w:hAnsi="Century Gothic"/>
            <w:noProof/>
            <w:webHidden/>
          </w:rPr>
          <w:fldChar w:fldCharType="end"/>
        </w:r>
      </w:hyperlink>
    </w:p>
    <w:p w:rsidR="00A22BAB" w:rsidRPr="00CB374F" w:rsidRDefault="00412F26" w:rsidP="00CB374F">
      <w:pPr>
        <w:pStyle w:val="Spistreci2"/>
        <w:rPr>
          <w:rFonts w:ascii="Century Gothic" w:eastAsiaTheme="minorEastAsia" w:hAnsi="Century Gothic"/>
          <w:noProof/>
          <w:sz w:val="22"/>
          <w:szCs w:val="22"/>
          <w:lang w:eastAsia="pl-PL"/>
        </w:rPr>
      </w:pPr>
      <w:hyperlink w:anchor="_Toc370881364" w:history="1">
        <w:r w:rsidR="00A22BAB" w:rsidRPr="00CB374F">
          <w:rPr>
            <w:rStyle w:val="Hipercze"/>
            <w:rFonts w:ascii="Century Gothic" w:hAnsi="Century Gothic"/>
            <w:noProof/>
          </w:rPr>
          <w:t>1.5.</w:t>
        </w:r>
        <w:r w:rsidR="00A22BAB" w:rsidRPr="00CB374F">
          <w:rPr>
            <w:rFonts w:ascii="Century Gothic" w:eastAsiaTheme="minorEastAsia" w:hAnsi="Century Gothic"/>
            <w:noProof/>
            <w:sz w:val="22"/>
            <w:szCs w:val="22"/>
            <w:lang w:eastAsia="pl-PL"/>
          </w:rPr>
          <w:tab/>
        </w:r>
        <w:r w:rsidR="00A22BAB" w:rsidRPr="00CB374F">
          <w:rPr>
            <w:rStyle w:val="Hipercze"/>
            <w:rFonts w:ascii="Century Gothic" w:hAnsi="Century Gothic"/>
            <w:noProof/>
          </w:rPr>
          <w:t>Wydatki na kulturę</w:t>
        </w:r>
        <w:r w:rsidR="00A22BAB" w:rsidRPr="00CB374F">
          <w:rPr>
            <w:rFonts w:ascii="Century Gothic" w:hAnsi="Century Gothic"/>
            <w:noProof/>
            <w:webHidden/>
          </w:rPr>
          <w:tab/>
        </w:r>
        <w:r w:rsidR="00A22BAB" w:rsidRPr="00CB374F">
          <w:rPr>
            <w:rFonts w:ascii="Century Gothic" w:hAnsi="Century Gothic"/>
            <w:noProof/>
            <w:webHidden/>
          </w:rPr>
          <w:fldChar w:fldCharType="begin"/>
        </w:r>
        <w:r w:rsidR="00A22BAB" w:rsidRPr="00CB374F">
          <w:rPr>
            <w:rFonts w:ascii="Century Gothic" w:hAnsi="Century Gothic"/>
            <w:noProof/>
            <w:webHidden/>
          </w:rPr>
          <w:instrText xml:space="preserve"> PAGEREF _Toc370881364 \h </w:instrText>
        </w:r>
        <w:r w:rsidR="00A22BAB" w:rsidRPr="00CB374F">
          <w:rPr>
            <w:rFonts w:ascii="Century Gothic" w:hAnsi="Century Gothic"/>
            <w:noProof/>
            <w:webHidden/>
          </w:rPr>
        </w:r>
        <w:r w:rsidR="00A22BAB" w:rsidRPr="00CB374F">
          <w:rPr>
            <w:rFonts w:ascii="Century Gothic" w:hAnsi="Century Gothic"/>
            <w:noProof/>
            <w:webHidden/>
          </w:rPr>
          <w:fldChar w:fldCharType="separate"/>
        </w:r>
        <w:r w:rsidR="00CB374F" w:rsidRPr="00CB374F">
          <w:rPr>
            <w:rFonts w:ascii="Century Gothic" w:hAnsi="Century Gothic"/>
            <w:noProof/>
            <w:webHidden/>
          </w:rPr>
          <w:t>22</w:t>
        </w:r>
        <w:r w:rsidR="00A22BAB" w:rsidRPr="00CB374F">
          <w:rPr>
            <w:rFonts w:ascii="Century Gothic" w:hAnsi="Century Gothic"/>
            <w:noProof/>
            <w:webHidden/>
          </w:rPr>
          <w:fldChar w:fldCharType="end"/>
        </w:r>
      </w:hyperlink>
    </w:p>
    <w:p w:rsidR="00A22BAB" w:rsidRPr="00CB374F" w:rsidRDefault="00412F26" w:rsidP="00CB374F">
      <w:pPr>
        <w:pStyle w:val="Spistreci2"/>
        <w:rPr>
          <w:rFonts w:ascii="Century Gothic" w:eastAsiaTheme="minorEastAsia" w:hAnsi="Century Gothic"/>
          <w:noProof/>
          <w:sz w:val="22"/>
          <w:szCs w:val="22"/>
          <w:lang w:eastAsia="pl-PL"/>
        </w:rPr>
      </w:pPr>
      <w:hyperlink w:anchor="_Toc370881365" w:history="1">
        <w:r w:rsidR="00A22BAB" w:rsidRPr="00CB374F">
          <w:rPr>
            <w:rStyle w:val="Hipercze"/>
            <w:rFonts w:ascii="Century Gothic" w:hAnsi="Century Gothic"/>
            <w:noProof/>
          </w:rPr>
          <w:t>1.6.</w:t>
        </w:r>
        <w:r w:rsidR="00A22BAB" w:rsidRPr="00CB374F">
          <w:rPr>
            <w:rFonts w:ascii="Century Gothic" w:eastAsiaTheme="minorEastAsia" w:hAnsi="Century Gothic"/>
            <w:noProof/>
            <w:sz w:val="22"/>
            <w:szCs w:val="22"/>
            <w:lang w:eastAsia="pl-PL"/>
          </w:rPr>
          <w:tab/>
        </w:r>
        <w:r w:rsidR="00A22BAB" w:rsidRPr="00CB374F">
          <w:rPr>
            <w:rStyle w:val="Hipercze"/>
            <w:rFonts w:ascii="Century Gothic" w:hAnsi="Century Gothic"/>
            <w:noProof/>
          </w:rPr>
          <w:t>Kandydatura Szczecina do Europejskiej Stolicy Kultury 2016</w:t>
        </w:r>
        <w:r w:rsidR="00A22BAB" w:rsidRPr="00CB374F">
          <w:rPr>
            <w:rFonts w:ascii="Century Gothic" w:hAnsi="Century Gothic"/>
            <w:noProof/>
            <w:webHidden/>
          </w:rPr>
          <w:tab/>
        </w:r>
        <w:r w:rsidR="00A22BAB" w:rsidRPr="00CB374F">
          <w:rPr>
            <w:rFonts w:ascii="Century Gothic" w:hAnsi="Century Gothic"/>
            <w:noProof/>
            <w:webHidden/>
          </w:rPr>
          <w:fldChar w:fldCharType="begin"/>
        </w:r>
        <w:r w:rsidR="00A22BAB" w:rsidRPr="00CB374F">
          <w:rPr>
            <w:rFonts w:ascii="Century Gothic" w:hAnsi="Century Gothic"/>
            <w:noProof/>
            <w:webHidden/>
          </w:rPr>
          <w:instrText xml:space="preserve"> PAGEREF _Toc370881365 \h </w:instrText>
        </w:r>
        <w:r w:rsidR="00A22BAB" w:rsidRPr="00CB374F">
          <w:rPr>
            <w:rFonts w:ascii="Century Gothic" w:hAnsi="Century Gothic"/>
            <w:noProof/>
            <w:webHidden/>
          </w:rPr>
        </w:r>
        <w:r w:rsidR="00A22BAB" w:rsidRPr="00CB374F">
          <w:rPr>
            <w:rFonts w:ascii="Century Gothic" w:hAnsi="Century Gothic"/>
            <w:noProof/>
            <w:webHidden/>
          </w:rPr>
          <w:fldChar w:fldCharType="separate"/>
        </w:r>
        <w:r w:rsidR="00CB374F" w:rsidRPr="00CB374F">
          <w:rPr>
            <w:rFonts w:ascii="Century Gothic" w:hAnsi="Century Gothic"/>
            <w:noProof/>
            <w:webHidden/>
          </w:rPr>
          <w:t>23</w:t>
        </w:r>
        <w:r w:rsidR="00A22BAB" w:rsidRPr="00CB374F">
          <w:rPr>
            <w:rFonts w:ascii="Century Gothic" w:hAnsi="Century Gothic"/>
            <w:noProof/>
            <w:webHidden/>
          </w:rPr>
          <w:fldChar w:fldCharType="end"/>
        </w:r>
      </w:hyperlink>
    </w:p>
    <w:p w:rsidR="00A22BAB" w:rsidRPr="00CB374F" w:rsidRDefault="00412F26">
      <w:pPr>
        <w:pStyle w:val="Spistreci1"/>
        <w:tabs>
          <w:tab w:val="right" w:leader="dot" w:pos="9062"/>
        </w:tabs>
        <w:rPr>
          <w:rFonts w:ascii="Century Gothic" w:eastAsiaTheme="minorEastAsia" w:hAnsi="Century Gothic"/>
          <w:noProof/>
          <w:sz w:val="22"/>
          <w:szCs w:val="22"/>
          <w:lang w:eastAsia="pl-PL"/>
        </w:rPr>
      </w:pPr>
      <w:hyperlink w:anchor="_Toc370881366" w:history="1">
        <w:r w:rsidR="00A22BAB" w:rsidRPr="00CB374F">
          <w:rPr>
            <w:rStyle w:val="Hipercze"/>
            <w:rFonts w:ascii="Century Gothic" w:hAnsi="Century Gothic"/>
            <w:noProof/>
          </w:rPr>
          <w:t>Część pierwsza – badanie dotyczące odbiorców kultury</w:t>
        </w:r>
        <w:r w:rsidR="00A22BAB" w:rsidRPr="00CB374F">
          <w:rPr>
            <w:rFonts w:ascii="Century Gothic" w:hAnsi="Century Gothic"/>
            <w:noProof/>
            <w:webHidden/>
          </w:rPr>
          <w:tab/>
        </w:r>
        <w:r w:rsidR="00A22BAB" w:rsidRPr="00CB374F">
          <w:rPr>
            <w:rFonts w:ascii="Century Gothic" w:hAnsi="Century Gothic"/>
            <w:noProof/>
            <w:webHidden/>
          </w:rPr>
          <w:fldChar w:fldCharType="begin"/>
        </w:r>
        <w:r w:rsidR="00A22BAB" w:rsidRPr="00CB374F">
          <w:rPr>
            <w:rFonts w:ascii="Century Gothic" w:hAnsi="Century Gothic"/>
            <w:noProof/>
            <w:webHidden/>
          </w:rPr>
          <w:instrText xml:space="preserve"> PAGEREF _Toc370881366 \h </w:instrText>
        </w:r>
        <w:r w:rsidR="00A22BAB" w:rsidRPr="00CB374F">
          <w:rPr>
            <w:rFonts w:ascii="Century Gothic" w:hAnsi="Century Gothic"/>
            <w:noProof/>
            <w:webHidden/>
          </w:rPr>
        </w:r>
        <w:r w:rsidR="00A22BAB" w:rsidRPr="00CB374F">
          <w:rPr>
            <w:rFonts w:ascii="Century Gothic" w:hAnsi="Century Gothic"/>
            <w:noProof/>
            <w:webHidden/>
          </w:rPr>
          <w:fldChar w:fldCharType="separate"/>
        </w:r>
        <w:r w:rsidR="00CB374F" w:rsidRPr="00CB374F">
          <w:rPr>
            <w:rFonts w:ascii="Century Gothic" w:hAnsi="Century Gothic"/>
            <w:noProof/>
            <w:webHidden/>
          </w:rPr>
          <w:t>24</w:t>
        </w:r>
        <w:r w:rsidR="00A22BAB" w:rsidRPr="00CB374F">
          <w:rPr>
            <w:rFonts w:ascii="Century Gothic" w:hAnsi="Century Gothic"/>
            <w:noProof/>
            <w:webHidden/>
          </w:rPr>
          <w:fldChar w:fldCharType="end"/>
        </w:r>
      </w:hyperlink>
    </w:p>
    <w:p w:rsidR="00A22BAB" w:rsidRPr="00CB374F" w:rsidRDefault="00412F26">
      <w:pPr>
        <w:pStyle w:val="Spistreci1"/>
        <w:tabs>
          <w:tab w:val="left" w:pos="880"/>
          <w:tab w:val="right" w:leader="dot" w:pos="9062"/>
        </w:tabs>
        <w:rPr>
          <w:rFonts w:ascii="Century Gothic" w:eastAsiaTheme="minorEastAsia" w:hAnsi="Century Gothic"/>
          <w:noProof/>
          <w:sz w:val="22"/>
          <w:szCs w:val="22"/>
          <w:lang w:eastAsia="pl-PL"/>
        </w:rPr>
      </w:pPr>
      <w:hyperlink w:anchor="_Toc370881367" w:history="1">
        <w:r w:rsidR="00A22BAB" w:rsidRPr="00CB374F">
          <w:rPr>
            <w:rStyle w:val="Hipercze"/>
            <w:rFonts w:ascii="Century Gothic" w:hAnsi="Century Gothic"/>
            <w:noProof/>
          </w:rPr>
          <w:t>1.</w:t>
        </w:r>
        <w:r w:rsidR="00A22BAB" w:rsidRPr="00CB374F">
          <w:rPr>
            <w:rFonts w:ascii="Century Gothic" w:eastAsiaTheme="minorEastAsia" w:hAnsi="Century Gothic"/>
            <w:noProof/>
            <w:sz w:val="22"/>
            <w:szCs w:val="22"/>
            <w:lang w:eastAsia="pl-PL"/>
          </w:rPr>
          <w:tab/>
        </w:r>
        <w:r w:rsidR="00A22BAB" w:rsidRPr="00CB374F">
          <w:rPr>
            <w:rStyle w:val="Hipercze"/>
            <w:rFonts w:ascii="Century Gothic" w:hAnsi="Century Gothic"/>
            <w:noProof/>
          </w:rPr>
          <w:t>Wyniki badania ilościowego przeprowadzonego wśród odbiorców kultury</w:t>
        </w:r>
        <w:r w:rsidR="00A22BAB" w:rsidRPr="00CB374F">
          <w:rPr>
            <w:rFonts w:ascii="Century Gothic" w:hAnsi="Century Gothic"/>
            <w:noProof/>
            <w:webHidden/>
          </w:rPr>
          <w:tab/>
        </w:r>
        <w:r w:rsidR="00A22BAB" w:rsidRPr="00CB374F">
          <w:rPr>
            <w:rFonts w:ascii="Century Gothic" w:hAnsi="Century Gothic"/>
            <w:noProof/>
            <w:webHidden/>
          </w:rPr>
          <w:fldChar w:fldCharType="begin"/>
        </w:r>
        <w:r w:rsidR="00A22BAB" w:rsidRPr="00CB374F">
          <w:rPr>
            <w:rFonts w:ascii="Century Gothic" w:hAnsi="Century Gothic"/>
            <w:noProof/>
            <w:webHidden/>
          </w:rPr>
          <w:instrText xml:space="preserve"> PAGEREF _Toc370881367 \h </w:instrText>
        </w:r>
        <w:r w:rsidR="00A22BAB" w:rsidRPr="00CB374F">
          <w:rPr>
            <w:rFonts w:ascii="Century Gothic" w:hAnsi="Century Gothic"/>
            <w:noProof/>
            <w:webHidden/>
          </w:rPr>
        </w:r>
        <w:r w:rsidR="00A22BAB" w:rsidRPr="00CB374F">
          <w:rPr>
            <w:rFonts w:ascii="Century Gothic" w:hAnsi="Century Gothic"/>
            <w:noProof/>
            <w:webHidden/>
          </w:rPr>
          <w:fldChar w:fldCharType="separate"/>
        </w:r>
        <w:r w:rsidR="00CB374F" w:rsidRPr="00CB374F">
          <w:rPr>
            <w:rFonts w:ascii="Century Gothic" w:hAnsi="Century Gothic"/>
            <w:noProof/>
            <w:webHidden/>
          </w:rPr>
          <w:t>24</w:t>
        </w:r>
        <w:r w:rsidR="00A22BAB" w:rsidRPr="00CB374F">
          <w:rPr>
            <w:rFonts w:ascii="Century Gothic" w:hAnsi="Century Gothic"/>
            <w:noProof/>
            <w:webHidden/>
          </w:rPr>
          <w:fldChar w:fldCharType="end"/>
        </w:r>
      </w:hyperlink>
    </w:p>
    <w:p w:rsidR="00A22BAB" w:rsidRPr="00CB374F" w:rsidRDefault="00412F26" w:rsidP="00CB374F">
      <w:pPr>
        <w:pStyle w:val="Spistreci2"/>
        <w:rPr>
          <w:rFonts w:ascii="Century Gothic" w:eastAsiaTheme="minorEastAsia" w:hAnsi="Century Gothic"/>
          <w:noProof/>
          <w:sz w:val="22"/>
          <w:szCs w:val="22"/>
          <w:lang w:eastAsia="pl-PL"/>
        </w:rPr>
      </w:pPr>
      <w:hyperlink w:anchor="_Toc370881368" w:history="1">
        <w:r w:rsidR="00A22BAB" w:rsidRPr="00CB374F">
          <w:rPr>
            <w:rStyle w:val="Hipercze"/>
            <w:rFonts w:ascii="Century Gothic" w:hAnsi="Century Gothic"/>
            <w:noProof/>
          </w:rPr>
          <w:t>1.1.</w:t>
        </w:r>
        <w:r w:rsidR="00A22BAB" w:rsidRPr="00CB374F">
          <w:rPr>
            <w:rFonts w:ascii="Century Gothic" w:eastAsiaTheme="minorEastAsia" w:hAnsi="Century Gothic"/>
            <w:noProof/>
            <w:sz w:val="22"/>
            <w:szCs w:val="22"/>
            <w:lang w:eastAsia="pl-PL"/>
          </w:rPr>
          <w:tab/>
        </w:r>
        <w:r w:rsidR="00A22BAB" w:rsidRPr="00CB374F">
          <w:rPr>
            <w:rStyle w:val="Hipercze"/>
            <w:rFonts w:ascii="Century Gothic" w:hAnsi="Century Gothic"/>
            <w:noProof/>
          </w:rPr>
          <w:t>Świadomość kulturalna mieszkańców województwa zachodniopomorskiego</w:t>
        </w:r>
        <w:r w:rsidR="00A22BAB" w:rsidRPr="00CB374F">
          <w:rPr>
            <w:rFonts w:ascii="Century Gothic" w:hAnsi="Century Gothic"/>
            <w:noProof/>
            <w:webHidden/>
          </w:rPr>
          <w:tab/>
        </w:r>
        <w:r w:rsidR="00A22BAB" w:rsidRPr="00CB374F">
          <w:rPr>
            <w:rFonts w:ascii="Century Gothic" w:hAnsi="Century Gothic"/>
            <w:noProof/>
            <w:webHidden/>
          </w:rPr>
          <w:fldChar w:fldCharType="begin"/>
        </w:r>
        <w:r w:rsidR="00A22BAB" w:rsidRPr="00CB374F">
          <w:rPr>
            <w:rFonts w:ascii="Century Gothic" w:hAnsi="Century Gothic"/>
            <w:noProof/>
            <w:webHidden/>
          </w:rPr>
          <w:instrText xml:space="preserve"> PAGEREF _Toc370881368 \h </w:instrText>
        </w:r>
        <w:r w:rsidR="00A22BAB" w:rsidRPr="00CB374F">
          <w:rPr>
            <w:rFonts w:ascii="Century Gothic" w:hAnsi="Century Gothic"/>
            <w:noProof/>
            <w:webHidden/>
          </w:rPr>
        </w:r>
        <w:r w:rsidR="00A22BAB" w:rsidRPr="00CB374F">
          <w:rPr>
            <w:rFonts w:ascii="Century Gothic" w:hAnsi="Century Gothic"/>
            <w:noProof/>
            <w:webHidden/>
          </w:rPr>
          <w:fldChar w:fldCharType="separate"/>
        </w:r>
        <w:r w:rsidR="00CB374F" w:rsidRPr="00CB374F">
          <w:rPr>
            <w:rFonts w:ascii="Century Gothic" w:hAnsi="Century Gothic"/>
            <w:noProof/>
            <w:webHidden/>
          </w:rPr>
          <w:t>24</w:t>
        </w:r>
        <w:r w:rsidR="00A22BAB" w:rsidRPr="00CB374F">
          <w:rPr>
            <w:rFonts w:ascii="Century Gothic" w:hAnsi="Century Gothic"/>
            <w:noProof/>
            <w:webHidden/>
          </w:rPr>
          <w:fldChar w:fldCharType="end"/>
        </w:r>
      </w:hyperlink>
    </w:p>
    <w:p w:rsidR="00A22BAB" w:rsidRPr="00CB374F" w:rsidRDefault="00412F26" w:rsidP="00CB374F">
      <w:pPr>
        <w:pStyle w:val="Spistreci2"/>
        <w:rPr>
          <w:rFonts w:ascii="Century Gothic" w:eastAsiaTheme="minorEastAsia" w:hAnsi="Century Gothic"/>
          <w:noProof/>
          <w:sz w:val="22"/>
          <w:szCs w:val="22"/>
          <w:lang w:eastAsia="pl-PL"/>
        </w:rPr>
      </w:pPr>
      <w:hyperlink w:anchor="_Toc370881369" w:history="1">
        <w:r w:rsidR="00A22BAB" w:rsidRPr="00CB374F">
          <w:rPr>
            <w:rStyle w:val="Hipercze"/>
            <w:rFonts w:ascii="Century Gothic" w:hAnsi="Century Gothic"/>
            <w:noProof/>
          </w:rPr>
          <w:t>1.2.</w:t>
        </w:r>
        <w:r w:rsidR="00A22BAB" w:rsidRPr="00CB374F">
          <w:rPr>
            <w:rFonts w:ascii="Century Gothic" w:eastAsiaTheme="minorEastAsia" w:hAnsi="Century Gothic"/>
            <w:noProof/>
            <w:sz w:val="22"/>
            <w:szCs w:val="22"/>
            <w:lang w:eastAsia="pl-PL"/>
          </w:rPr>
          <w:tab/>
        </w:r>
        <w:r w:rsidR="00A22BAB" w:rsidRPr="00CB374F">
          <w:rPr>
            <w:rStyle w:val="Hipercze"/>
            <w:rFonts w:ascii="Century Gothic" w:hAnsi="Century Gothic"/>
            <w:noProof/>
          </w:rPr>
          <w:t>Uczestnictwo mieszkańców w kulturze</w:t>
        </w:r>
        <w:r w:rsidR="00A22BAB" w:rsidRPr="00CB374F">
          <w:rPr>
            <w:rFonts w:ascii="Century Gothic" w:hAnsi="Century Gothic"/>
            <w:noProof/>
            <w:webHidden/>
          </w:rPr>
          <w:tab/>
        </w:r>
        <w:r w:rsidR="00A22BAB" w:rsidRPr="00CB374F">
          <w:rPr>
            <w:rFonts w:ascii="Century Gothic" w:hAnsi="Century Gothic"/>
            <w:noProof/>
            <w:webHidden/>
          </w:rPr>
          <w:fldChar w:fldCharType="begin"/>
        </w:r>
        <w:r w:rsidR="00A22BAB" w:rsidRPr="00CB374F">
          <w:rPr>
            <w:rFonts w:ascii="Century Gothic" w:hAnsi="Century Gothic"/>
            <w:noProof/>
            <w:webHidden/>
          </w:rPr>
          <w:instrText xml:space="preserve"> PAGEREF _Toc370881369 \h </w:instrText>
        </w:r>
        <w:r w:rsidR="00A22BAB" w:rsidRPr="00CB374F">
          <w:rPr>
            <w:rFonts w:ascii="Century Gothic" w:hAnsi="Century Gothic"/>
            <w:noProof/>
            <w:webHidden/>
          </w:rPr>
        </w:r>
        <w:r w:rsidR="00A22BAB" w:rsidRPr="00CB374F">
          <w:rPr>
            <w:rFonts w:ascii="Century Gothic" w:hAnsi="Century Gothic"/>
            <w:noProof/>
            <w:webHidden/>
          </w:rPr>
          <w:fldChar w:fldCharType="separate"/>
        </w:r>
        <w:r w:rsidR="00CB374F" w:rsidRPr="00CB374F">
          <w:rPr>
            <w:rFonts w:ascii="Century Gothic" w:hAnsi="Century Gothic"/>
            <w:noProof/>
            <w:webHidden/>
          </w:rPr>
          <w:t>28</w:t>
        </w:r>
        <w:r w:rsidR="00A22BAB" w:rsidRPr="00CB374F">
          <w:rPr>
            <w:rFonts w:ascii="Century Gothic" w:hAnsi="Century Gothic"/>
            <w:noProof/>
            <w:webHidden/>
          </w:rPr>
          <w:fldChar w:fldCharType="end"/>
        </w:r>
      </w:hyperlink>
    </w:p>
    <w:p w:rsidR="00A22BAB" w:rsidRPr="00CB374F" w:rsidRDefault="00412F26" w:rsidP="00CB374F">
      <w:pPr>
        <w:pStyle w:val="Spistreci2"/>
        <w:rPr>
          <w:rFonts w:ascii="Century Gothic" w:eastAsiaTheme="minorEastAsia" w:hAnsi="Century Gothic"/>
          <w:noProof/>
          <w:sz w:val="22"/>
          <w:szCs w:val="22"/>
          <w:lang w:eastAsia="pl-PL"/>
        </w:rPr>
      </w:pPr>
      <w:hyperlink w:anchor="_Toc370881370" w:history="1">
        <w:r w:rsidR="00A22BAB" w:rsidRPr="00CB374F">
          <w:rPr>
            <w:rStyle w:val="Hipercze"/>
            <w:rFonts w:ascii="Century Gothic" w:hAnsi="Century Gothic"/>
            <w:noProof/>
          </w:rPr>
          <w:t>1.3.</w:t>
        </w:r>
        <w:r w:rsidR="00A22BAB" w:rsidRPr="00CB374F">
          <w:rPr>
            <w:rFonts w:ascii="Century Gothic" w:eastAsiaTheme="minorEastAsia" w:hAnsi="Century Gothic"/>
            <w:noProof/>
            <w:sz w:val="22"/>
            <w:szCs w:val="22"/>
            <w:lang w:eastAsia="pl-PL"/>
          </w:rPr>
          <w:tab/>
        </w:r>
        <w:r w:rsidR="00A22BAB" w:rsidRPr="00CB374F">
          <w:rPr>
            <w:rStyle w:val="Hipercze"/>
            <w:rFonts w:ascii="Century Gothic" w:hAnsi="Century Gothic"/>
            <w:noProof/>
          </w:rPr>
          <w:t>Ocena funkcjonowania instytucji kultury</w:t>
        </w:r>
        <w:r w:rsidR="00A22BAB" w:rsidRPr="00CB374F">
          <w:rPr>
            <w:rFonts w:ascii="Century Gothic" w:hAnsi="Century Gothic"/>
            <w:noProof/>
            <w:webHidden/>
          </w:rPr>
          <w:tab/>
        </w:r>
        <w:r w:rsidR="00A22BAB" w:rsidRPr="00CB374F">
          <w:rPr>
            <w:rFonts w:ascii="Century Gothic" w:hAnsi="Century Gothic"/>
            <w:noProof/>
            <w:webHidden/>
          </w:rPr>
          <w:fldChar w:fldCharType="begin"/>
        </w:r>
        <w:r w:rsidR="00A22BAB" w:rsidRPr="00CB374F">
          <w:rPr>
            <w:rFonts w:ascii="Century Gothic" w:hAnsi="Century Gothic"/>
            <w:noProof/>
            <w:webHidden/>
          </w:rPr>
          <w:instrText xml:space="preserve"> PAGEREF _Toc370881370 \h </w:instrText>
        </w:r>
        <w:r w:rsidR="00A22BAB" w:rsidRPr="00CB374F">
          <w:rPr>
            <w:rFonts w:ascii="Century Gothic" w:hAnsi="Century Gothic"/>
            <w:noProof/>
            <w:webHidden/>
          </w:rPr>
        </w:r>
        <w:r w:rsidR="00A22BAB" w:rsidRPr="00CB374F">
          <w:rPr>
            <w:rFonts w:ascii="Century Gothic" w:hAnsi="Century Gothic"/>
            <w:noProof/>
            <w:webHidden/>
          </w:rPr>
          <w:fldChar w:fldCharType="separate"/>
        </w:r>
        <w:r w:rsidR="00CB374F" w:rsidRPr="00CB374F">
          <w:rPr>
            <w:rFonts w:ascii="Century Gothic" w:hAnsi="Century Gothic"/>
            <w:noProof/>
            <w:webHidden/>
          </w:rPr>
          <w:t>32</w:t>
        </w:r>
        <w:r w:rsidR="00A22BAB" w:rsidRPr="00CB374F">
          <w:rPr>
            <w:rFonts w:ascii="Century Gothic" w:hAnsi="Century Gothic"/>
            <w:noProof/>
            <w:webHidden/>
          </w:rPr>
          <w:fldChar w:fldCharType="end"/>
        </w:r>
      </w:hyperlink>
    </w:p>
    <w:p w:rsidR="00A22BAB" w:rsidRPr="00CB374F" w:rsidRDefault="00412F26">
      <w:pPr>
        <w:pStyle w:val="Spistreci1"/>
        <w:tabs>
          <w:tab w:val="left" w:pos="880"/>
          <w:tab w:val="right" w:leader="dot" w:pos="9062"/>
        </w:tabs>
        <w:rPr>
          <w:rFonts w:ascii="Century Gothic" w:eastAsiaTheme="minorEastAsia" w:hAnsi="Century Gothic"/>
          <w:noProof/>
          <w:sz w:val="22"/>
          <w:szCs w:val="22"/>
          <w:lang w:eastAsia="pl-PL"/>
        </w:rPr>
      </w:pPr>
      <w:hyperlink w:anchor="_Toc370881371" w:history="1">
        <w:r w:rsidR="00A22BAB" w:rsidRPr="00CB374F">
          <w:rPr>
            <w:rStyle w:val="Hipercze"/>
            <w:rFonts w:ascii="Century Gothic" w:hAnsi="Century Gothic"/>
            <w:noProof/>
          </w:rPr>
          <w:t>2.</w:t>
        </w:r>
        <w:r w:rsidR="00A22BAB" w:rsidRPr="00CB374F">
          <w:rPr>
            <w:rFonts w:ascii="Century Gothic" w:eastAsiaTheme="minorEastAsia" w:hAnsi="Century Gothic"/>
            <w:noProof/>
            <w:sz w:val="22"/>
            <w:szCs w:val="22"/>
            <w:lang w:eastAsia="pl-PL"/>
          </w:rPr>
          <w:tab/>
        </w:r>
        <w:r w:rsidR="00A22BAB" w:rsidRPr="00CB374F">
          <w:rPr>
            <w:rStyle w:val="Hipercze"/>
            <w:rFonts w:ascii="Century Gothic" w:hAnsi="Century Gothic"/>
            <w:noProof/>
          </w:rPr>
          <w:t>Wyniki badania jakościowego przeprowadzonego wśród odbiorców kultury</w:t>
        </w:r>
        <w:r w:rsidR="00A22BAB" w:rsidRPr="00CB374F">
          <w:rPr>
            <w:rFonts w:ascii="Century Gothic" w:hAnsi="Century Gothic"/>
            <w:noProof/>
            <w:webHidden/>
          </w:rPr>
          <w:tab/>
        </w:r>
        <w:r w:rsidR="00A22BAB" w:rsidRPr="00CB374F">
          <w:rPr>
            <w:rFonts w:ascii="Century Gothic" w:hAnsi="Century Gothic"/>
            <w:noProof/>
            <w:webHidden/>
          </w:rPr>
          <w:fldChar w:fldCharType="begin"/>
        </w:r>
        <w:r w:rsidR="00A22BAB" w:rsidRPr="00CB374F">
          <w:rPr>
            <w:rFonts w:ascii="Century Gothic" w:hAnsi="Century Gothic"/>
            <w:noProof/>
            <w:webHidden/>
          </w:rPr>
          <w:instrText xml:space="preserve"> PAGEREF _Toc370881371 \h </w:instrText>
        </w:r>
        <w:r w:rsidR="00A22BAB" w:rsidRPr="00CB374F">
          <w:rPr>
            <w:rFonts w:ascii="Century Gothic" w:hAnsi="Century Gothic"/>
            <w:noProof/>
            <w:webHidden/>
          </w:rPr>
        </w:r>
        <w:r w:rsidR="00A22BAB" w:rsidRPr="00CB374F">
          <w:rPr>
            <w:rFonts w:ascii="Century Gothic" w:hAnsi="Century Gothic"/>
            <w:noProof/>
            <w:webHidden/>
          </w:rPr>
          <w:fldChar w:fldCharType="separate"/>
        </w:r>
        <w:r w:rsidR="00CB374F" w:rsidRPr="00CB374F">
          <w:rPr>
            <w:rFonts w:ascii="Century Gothic" w:hAnsi="Century Gothic"/>
            <w:noProof/>
            <w:webHidden/>
          </w:rPr>
          <w:t>37</w:t>
        </w:r>
        <w:r w:rsidR="00A22BAB" w:rsidRPr="00CB374F">
          <w:rPr>
            <w:rFonts w:ascii="Century Gothic" w:hAnsi="Century Gothic"/>
            <w:noProof/>
            <w:webHidden/>
          </w:rPr>
          <w:fldChar w:fldCharType="end"/>
        </w:r>
      </w:hyperlink>
    </w:p>
    <w:p w:rsidR="00A22BAB" w:rsidRPr="00CB374F" w:rsidRDefault="00412F26">
      <w:pPr>
        <w:pStyle w:val="Spistreci1"/>
        <w:tabs>
          <w:tab w:val="left" w:pos="880"/>
          <w:tab w:val="right" w:leader="dot" w:pos="9062"/>
        </w:tabs>
        <w:rPr>
          <w:rFonts w:ascii="Century Gothic" w:eastAsiaTheme="minorEastAsia" w:hAnsi="Century Gothic"/>
          <w:noProof/>
          <w:sz w:val="22"/>
          <w:szCs w:val="22"/>
          <w:lang w:eastAsia="pl-PL"/>
        </w:rPr>
      </w:pPr>
      <w:hyperlink w:anchor="_Toc370881372" w:history="1">
        <w:r w:rsidR="00A22BAB" w:rsidRPr="00CB374F">
          <w:rPr>
            <w:rStyle w:val="Hipercze"/>
            <w:rFonts w:ascii="Century Gothic" w:hAnsi="Century Gothic"/>
            <w:noProof/>
          </w:rPr>
          <w:t>3.</w:t>
        </w:r>
        <w:r w:rsidR="00A22BAB" w:rsidRPr="00CB374F">
          <w:rPr>
            <w:rFonts w:ascii="Century Gothic" w:eastAsiaTheme="minorEastAsia" w:hAnsi="Century Gothic"/>
            <w:noProof/>
            <w:sz w:val="22"/>
            <w:szCs w:val="22"/>
            <w:lang w:eastAsia="pl-PL"/>
          </w:rPr>
          <w:tab/>
        </w:r>
        <w:r w:rsidR="00A22BAB" w:rsidRPr="00CB374F">
          <w:rPr>
            <w:rStyle w:val="Hipercze"/>
            <w:rFonts w:ascii="Century Gothic" w:hAnsi="Century Gothic"/>
            <w:noProof/>
          </w:rPr>
          <w:t>Wnioski</w:t>
        </w:r>
        <w:r w:rsidR="00A22BAB" w:rsidRPr="00CB374F">
          <w:rPr>
            <w:rFonts w:ascii="Century Gothic" w:hAnsi="Century Gothic"/>
            <w:noProof/>
            <w:webHidden/>
          </w:rPr>
          <w:tab/>
        </w:r>
        <w:r w:rsidR="00A22BAB" w:rsidRPr="00CB374F">
          <w:rPr>
            <w:rFonts w:ascii="Century Gothic" w:hAnsi="Century Gothic"/>
            <w:noProof/>
            <w:webHidden/>
          </w:rPr>
          <w:fldChar w:fldCharType="begin"/>
        </w:r>
        <w:r w:rsidR="00A22BAB" w:rsidRPr="00CB374F">
          <w:rPr>
            <w:rFonts w:ascii="Century Gothic" w:hAnsi="Century Gothic"/>
            <w:noProof/>
            <w:webHidden/>
          </w:rPr>
          <w:instrText xml:space="preserve"> PAGEREF _Toc370881372 \h </w:instrText>
        </w:r>
        <w:r w:rsidR="00A22BAB" w:rsidRPr="00CB374F">
          <w:rPr>
            <w:rFonts w:ascii="Century Gothic" w:hAnsi="Century Gothic"/>
            <w:noProof/>
            <w:webHidden/>
          </w:rPr>
        </w:r>
        <w:r w:rsidR="00A22BAB" w:rsidRPr="00CB374F">
          <w:rPr>
            <w:rFonts w:ascii="Century Gothic" w:hAnsi="Century Gothic"/>
            <w:noProof/>
            <w:webHidden/>
          </w:rPr>
          <w:fldChar w:fldCharType="separate"/>
        </w:r>
        <w:r w:rsidR="00CB374F" w:rsidRPr="00CB374F">
          <w:rPr>
            <w:rFonts w:ascii="Century Gothic" w:hAnsi="Century Gothic"/>
            <w:noProof/>
            <w:webHidden/>
          </w:rPr>
          <w:t>42</w:t>
        </w:r>
        <w:r w:rsidR="00A22BAB" w:rsidRPr="00CB374F">
          <w:rPr>
            <w:rFonts w:ascii="Century Gothic" w:hAnsi="Century Gothic"/>
            <w:noProof/>
            <w:webHidden/>
          </w:rPr>
          <w:fldChar w:fldCharType="end"/>
        </w:r>
      </w:hyperlink>
    </w:p>
    <w:p w:rsidR="00A22BAB" w:rsidRPr="00CB374F" w:rsidRDefault="00412F26">
      <w:pPr>
        <w:pStyle w:val="Spistreci1"/>
        <w:tabs>
          <w:tab w:val="right" w:leader="dot" w:pos="9062"/>
        </w:tabs>
        <w:rPr>
          <w:rFonts w:ascii="Century Gothic" w:eastAsiaTheme="minorEastAsia" w:hAnsi="Century Gothic"/>
          <w:noProof/>
          <w:sz w:val="22"/>
          <w:szCs w:val="22"/>
          <w:lang w:eastAsia="pl-PL"/>
        </w:rPr>
      </w:pPr>
      <w:hyperlink w:anchor="_Toc370881373" w:history="1">
        <w:r w:rsidR="00A22BAB" w:rsidRPr="00CB374F">
          <w:rPr>
            <w:rStyle w:val="Hipercze"/>
            <w:rFonts w:ascii="Century Gothic" w:hAnsi="Century Gothic"/>
            <w:noProof/>
          </w:rPr>
          <w:t>Część druga – badanie dotyczące instytucji kultury</w:t>
        </w:r>
        <w:r w:rsidR="00A22BAB" w:rsidRPr="00CB374F">
          <w:rPr>
            <w:rFonts w:ascii="Century Gothic" w:hAnsi="Century Gothic"/>
            <w:noProof/>
            <w:webHidden/>
          </w:rPr>
          <w:tab/>
        </w:r>
        <w:r w:rsidR="00A22BAB" w:rsidRPr="00CB374F">
          <w:rPr>
            <w:rFonts w:ascii="Century Gothic" w:hAnsi="Century Gothic"/>
            <w:noProof/>
            <w:webHidden/>
          </w:rPr>
          <w:fldChar w:fldCharType="begin"/>
        </w:r>
        <w:r w:rsidR="00A22BAB" w:rsidRPr="00CB374F">
          <w:rPr>
            <w:rFonts w:ascii="Century Gothic" w:hAnsi="Century Gothic"/>
            <w:noProof/>
            <w:webHidden/>
          </w:rPr>
          <w:instrText xml:space="preserve"> PAGEREF _Toc370881373 \h </w:instrText>
        </w:r>
        <w:r w:rsidR="00A22BAB" w:rsidRPr="00CB374F">
          <w:rPr>
            <w:rFonts w:ascii="Century Gothic" w:hAnsi="Century Gothic"/>
            <w:noProof/>
            <w:webHidden/>
          </w:rPr>
        </w:r>
        <w:r w:rsidR="00A22BAB" w:rsidRPr="00CB374F">
          <w:rPr>
            <w:rFonts w:ascii="Century Gothic" w:hAnsi="Century Gothic"/>
            <w:noProof/>
            <w:webHidden/>
          </w:rPr>
          <w:fldChar w:fldCharType="separate"/>
        </w:r>
        <w:r w:rsidR="00CB374F" w:rsidRPr="00CB374F">
          <w:rPr>
            <w:rFonts w:ascii="Century Gothic" w:hAnsi="Century Gothic"/>
            <w:noProof/>
            <w:webHidden/>
          </w:rPr>
          <w:t>44</w:t>
        </w:r>
        <w:r w:rsidR="00A22BAB" w:rsidRPr="00CB374F">
          <w:rPr>
            <w:rFonts w:ascii="Century Gothic" w:hAnsi="Century Gothic"/>
            <w:noProof/>
            <w:webHidden/>
          </w:rPr>
          <w:fldChar w:fldCharType="end"/>
        </w:r>
      </w:hyperlink>
    </w:p>
    <w:p w:rsidR="00A22BAB" w:rsidRPr="00CB374F" w:rsidRDefault="00412F26">
      <w:pPr>
        <w:pStyle w:val="Spistreci1"/>
        <w:tabs>
          <w:tab w:val="left" w:pos="880"/>
          <w:tab w:val="right" w:leader="dot" w:pos="9062"/>
        </w:tabs>
        <w:rPr>
          <w:rFonts w:ascii="Century Gothic" w:eastAsiaTheme="minorEastAsia" w:hAnsi="Century Gothic"/>
          <w:noProof/>
          <w:sz w:val="22"/>
          <w:szCs w:val="22"/>
          <w:lang w:eastAsia="pl-PL"/>
        </w:rPr>
      </w:pPr>
      <w:hyperlink w:anchor="_Toc370881374" w:history="1">
        <w:r w:rsidR="00A22BAB" w:rsidRPr="00CB374F">
          <w:rPr>
            <w:rStyle w:val="Hipercze"/>
            <w:rFonts w:ascii="Century Gothic" w:hAnsi="Century Gothic"/>
            <w:noProof/>
          </w:rPr>
          <w:t>1.</w:t>
        </w:r>
        <w:r w:rsidR="00A22BAB" w:rsidRPr="00CB374F">
          <w:rPr>
            <w:rFonts w:ascii="Century Gothic" w:eastAsiaTheme="minorEastAsia" w:hAnsi="Century Gothic"/>
            <w:noProof/>
            <w:sz w:val="22"/>
            <w:szCs w:val="22"/>
            <w:lang w:eastAsia="pl-PL"/>
          </w:rPr>
          <w:tab/>
        </w:r>
        <w:r w:rsidR="00A22BAB" w:rsidRPr="00CB374F">
          <w:rPr>
            <w:rStyle w:val="Hipercze"/>
            <w:rFonts w:ascii="Century Gothic" w:hAnsi="Century Gothic"/>
            <w:noProof/>
          </w:rPr>
          <w:t>Wyniki badania ilościowego przeprowadzonego wśród kadry instytucji kultury</w:t>
        </w:r>
        <w:r w:rsidR="00A22BAB" w:rsidRPr="00CB374F">
          <w:rPr>
            <w:rFonts w:ascii="Century Gothic" w:hAnsi="Century Gothic"/>
            <w:noProof/>
            <w:webHidden/>
          </w:rPr>
          <w:tab/>
        </w:r>
        <w:r w:rsidR="00A22BAB" w:rsidRPr="00CB374F">
          <w:rPr>
            <w:rFonts w:ascii="Century Gothic" w:hAnsi="Century Gothic"/>
            <w:noProof/>
            <w:webHidden/>
          </w:rPr>
          <w:fldChar w:fldCharType="begin"/>
        </w:r>
        <w:r w:rsidR="00A22BAB" w:rsidRPr="00CB374F">
          <w:rPr>
            <w:rFonts w:ascii="Century Gothic" w:hAnsi="Century Gothic"/>
            <w:noProof/>
            <w:webHidden/>
          </w:rPr>
          <w:instrText xml:space="preserve"> PAGEREF _Toc370881374 \h </w:instrText>
        </w:r>
        <w:r w:rsidR="00A22BAB" w:rsidRPr="00CB374F">
          <w:rPr>
            <w:rFonts w:ascii="Century Gothic" w:hAnsi="Century Gothic"/>
            <w:noProof/>
            <w:webHidden/>
          </w:rPr>
        </w:r>
        <w:r w:rsidR="00A22BAB" w:rsidRPr="00CB374F">
          <w:rPr>
            <w:rFonts w:ascii="Century Gothic" w:hAnsi="Century Gothic"/>
            <w:noProof/>
            <w:webHidden/>
          </w:rPr>
          <w:fldChar w:fldCharType="separate"/>
        </w:r>
        <w:r w:rsidR="00CB374F" w:rsidRPr="00CB374F">
          <w:rPr>
            <w:rFonts w:ascii="Century Gothic" w:hAnsi="Century Gothic"/>
            <w:noProof/>
            <w:webHidden/>
          </w:rPr>
          <w:t>44</w:t>
        </w:r>
        <w:r w:rsidR="00A22BAB" w:rsidRPr="00CB374F">
          <w:rPr>
            <w:rFonts w:ascii="Century Gothic" w:hAnsi="Century Gothic"/>
            <w:noProof/>
            <w:webHidden/>
          </w:rPr>
          <w:fldChar w:fldCharType="end"/>
        </w:r>
      </w:hyperlink>
    </w:p>
    <w:p w:rsidR="00A22BAB" w:rsidRPr="00CB374F" w:rsidRDefault="00412F26" w:rsidP="00CB374F">
      <w:pPr>
        <w:pStyle w:val="Spistreci2"/>
        <w:rPr>
          <w:rFonts w:ascii="Century Gothic" w:eastAsiaTheme="minorEastAsia" w:hAnsi="Century Gothic"/>
          <w:noProof/>
          <w:sz w:val="22"/>
          <w:szCs w:val="22"/>
          <w:lang w:eastAsia="pl-PL"/>
        </w:rPr>
      </w:pPr>
      <w:hyperlink w:anchor="_Toc370881375" w:history="1">
        <w:r w:rsidR="00A22BAB" w:rsidRPr="00CB374F">
          <w:rPr>
            <w:rStyle w:val="Hipercze"/>
            <w:rFonts w:ascii="Century Gothic" w:hAnsi="Century Gothic"/>
            <w:noProof/>
          </w:rPr>
          <w:t>1.1.</w:t>
        </w:r>
        <w:r w:rsidR="00A22BAB" w:rsidRPr="00CB374F">
          <w:rPr>
            <w:rFonts w:ascii="Century Gothic" w:eastAsiaTheme="minorEastAsia" w:hAnsi="Century Gothic"/>
            <w:noProof/>
            <w:sz w:val="22"/>
            <w:szCs w:val="22"/>
            <w:lang w:eastAsia="pl-PL"/>
          </w:rPr>
          <w:tab/>
        </w:r>
        <w:r w:rsidR="00A22BAB" w:rsidRPr="00CB374F">
          <w:rPr>
            <w:rStyle w:val="Hipercze"/>
            <w:rFonts w:ascii="Century Gothic" w:hAnsi="Century Gothic"/>
            <w:noProof/>
          </w:rPr>
          <w:t>Funkcjonowanie instytucji kultury z perspektywy ich pracowników</w:t>
        </w:r>
        <w:r w:rsidR="00A22BAB" w:rsidRPr="00CB374F">
          <w:rPr>
            <w:rFonts w:ascii="Century Gothic" w:hAnsi="Century Gothic"/>
            <w:noProof/>
            <w:webHidden/>
          </w:rPr>
          <w:tab/>
        </w:r>
        <w:r w:rsidR="00A22BAB" w:rsidRPr="00CB374F">
          <w:rPr>
            <w:rFonts w:ascii="Century Gothic" w:hAnsi="Century Gothic"/>
            <w:noProof/>
            <w:webHidden/>
          </w:rPr>
          <w:fldChar w:fldCharType="begin"/>
        </w:r>
        <w:r w:rsidR="00A22BAB" w:rsidRPr="00CB374F">
          <w:rPr>
            <w:rFonts w:ascii="Century Gothic" w:hAnsi="Century Gothic"/>
            <w:noProof/>
            <w:webHidden/>
          </w:rPr>
          <w:instrText xml:space="preserve"> PAGEREF _Toc370881375 \h </w:instrText>
        </w:r>
        <w:r w:rsidR="00A22BAB" w:rsidRPr="00CB374F">
          <w:rPr>
            <w:rFonts w:ascii="Century Gothic" w:hAnsi="Century Gothic"/>
            <w:noProof/>
            <w:webHidden/>
          </w:rPr>
        </w:r>
        <w:r w:rsidR="00A22BAB" w:rsidRPr="00CB374F">
          <w:rPr>
            <w:rFonts w:ascii="Century Gothic" w:hAnsi="Century Gothic"/>
            <w:noProof/>
            <w:webHidden/>
          </w:rPr>
          <w:fldChar w:fldCharType="separate"/>
        </w:r>
        <w:r w:rsidR="00CB374F" w:rsidRPr="00CB374F">
          <w:rPr>
            <w:rFonts w:ascii="Century Gothic" w:hAnsi="Century Gothic"/>
            <w:noProof/>
            <w:webHidden/>
          </w:rPr>
          <w:t>44</w:t>
        </w:r>
        <w:r w:rsidR="00A22BAB" w:rsidRPr="00CB374F">
          <w:rPr>
            <w:rFonts w:ascii="Century Gothic" w:hAnsi="Century Gothic"/>
            <w:noProof/>
            <w:webHidden/>
          </w:rPr>
          <w:fldChar w:fldCharType="end"/>
        </w:r>
      </w:hyperlink>
    </w:p>
    <w:p w:rsidR="00A22BAB" w:rsidRPr="00CB374F" w:rsidRDefault="00412F26" w:rsidP="00CB374F">
      <w:pPr>
        <w:pStyle w:val="Spistreci2"/>
        <w:rPr>
          <w:rFonts w:ascii="Century Gothic" w:eastAsiaTheme="minorEastAsia" w:hAnsi="Century Gothic"/>
          <w:noProof/>
          <w:sz w:val="22"/>
          <w:szCs w:val="22"/>
          <w:lang w:eastAsia="pl-PL"/>
        </w:rPr>
      </w:pPr>
      <w:hyperlink w:anchor="_Toc370881376" w:history="1">
        <w:r w:rsidR="00A22BAB" w:rsidRPr="00CB374F">
          <w:rPr>
            <w:rStyle w:val="Hipercze"/>
            <w:rFonts w:ascii="Century Gothic" w:hAnsi="Century Gothic"/>
            <w:noProof/>
          </w:rPr>
          <w:t>1.2.</w:t>
        </w:r>
        <w:r w:rsidR="00A22BAB" w:rsidRPr="00CB374F">
          <w:rPr>
            <w:rFonts w:ascii="Century Gothic" w:eastAsiaTheme="minorEastAsia" w:hAnsi="Century Gothic"/>
            <w:noProof/>
            <w:sz w:val="22"/>
            <w:szCs w:val="22"/>
            <w:lang w:eastAsia="pl-PL"/>
          </w:rPr>
          <w:tab/>
        </w:r>
        <w:r w:rsidR="00A22BAB" w:rsidRPr="00CB374F">
          <w:rPr>
            <w:rStyle w:val="Hipercze"/>
            <w:rFonts w:ascii="Century Gothic" w:hAnsi="Century Gothic"/>
            <w:noProof/>
          </w:rPr>
          <w:t>Oferta instytucji kultury</w:t>
        </w:r>
        <w:r w:rsidR="00A22BAB" w:rsidRPr="00CB374F">
          <w:rPr>
            <w:rFonts w:ascii="Century Gothic" w:hAnsi="Century Gothic"/>
            <w:noProof/>
            <w:webHidden/>
          </w:rPr>
          <w:tab/>
        </w:r>
        <w:r w:rsidR="00A22BAB" w:rsidRPr="00CB374F">
          <w:rPr>
            <w:rFonts w:ascii="Century Gothic" w:hAnsi="Century Gothic"/>
            <w:noProof/>
            <w:webHidden/>
          </w:rPr>
          <w:fldChar w:fldCharType="begin"/>
        </w:r>
        <w:r w:rsidR="00A22BAB" w:rsidRPr="00CB374F">
          <w:rPr>
            <w:rFonts w:ascii="Century Gothic" w:hAnsi="Century Gothic"/>
            <w:noProof/>
            <w:webHidden/>
          </w:rPr>
          <w:instrText xml:space="preserve"> PAGEREF _Toc370881376 \h </w:instrText>
        </w:r>
        <w:r w:rsidR="00A22BAB" w:rsidRPr="00CB374F">
          <w:rPr>
            <w:rFonts w:ascii="Century Gothic" w:hAnsi="Century Gothic"/>
            <w:noProof/>
            <w:webHidden/>
          </w:rPr>
        </w:r>
        <w:r w:rsidR="00A22BAB" w:rsidRPr="00CB374F">
          <w:rPr>
            <w:rFonts w:ascii="Century Gothic" w:hAnsi="Century Gothic"/>
            <w:noProof/>
            <w:webHidden/>
          </w:rPr>
          <w:fldChar w:fldCharType="separate"/>
        </w:r>
        <w:r w:rsidR="00CB374F" w:rsidRPr="00CB374F">
          <w:rPr>
            <w:rFonts w:ascii="Century Gothic" w:hAnsi="Century Gothic"/>
            <w:noProof/>
            <w:webHidden/>
          </w:rPr>
          <w:t>49</w:t>
        </w:r>
        <w:r w:rsidR="00A22BAB" w:rsidRPr="00CB374F">
          <w:rPr>
            <w:rFonts w:ascii="Century Gothic" w:hAnsi="Century Gothic"/>
            <w:noProof/>
            <w:webHidden/>
          </w:rPr>
          <w:fldChar w:fldCharType="end"/>
        </w:r>
      </w:hyperlink>
    </w:p>
    <w:p w:rsidR="00A22BAB" w:rsidRPr="00CB374F" w:rsidRDefault="00412F26" w:rsidP="00CB374F">
      <w:pPr>
        <w:pStyle w:val="Spistreci2"/>
        <w:rPr>
          <w:rFonts w:ascii="Century Gothic" w:eastAsiaTheme="minorEastAsia" w:hAnsi="Century Gothic"/>
          <w:noProof/>
          <w:sz w:val="22"/>
          <w:szCs w:val="22"/>
          <w:lang w:eastAsia="pl-PL"/>
        </w:rPr>
      </w:pPr>
      <w:hyperlink w:anchor="_Toc370881377" w:history="1">
        <w:r w:rsidR="00A22BAB" w:rsidRPr="00CB374F">
          <w:rPr>
            <w:rStyle w:val="Hipercze"/>
            <w:rFonts w:ascii="Century Gothic" w:hAnsi="Century Gothic"/>
            <w:noProof/>
          </w:rPr>
          <w:t>1.3.</w:t>
        </w:r>
        <w:r w:rsidR="00A22BAB" w:rsidRPr="00CB374F">
          <w:rPr>
            <w:rFonts w:ascii="Century Gothic" w:eastAsiaTheme="minorEastAsia" w:hAnsi="Century Gothic"/>
            <w:noProof/>
            <w:sz w:val="22"/>
            <w:szCs w:val="22"/>
            <w:lang w:eastAsia="pl-PL"/>
          </w:rPr>
          <w:tab/>
        </w:r>
        <w:r w:rsidR="00A22BAB" w:rsidRPr="00CB374F">
          <w:rPr>
            <w:rStyle w:val="Hipercze"/>
            <w:rFonts w:ascii="Century Gothic" w:hAnsi="Century Gothic"/>
            <w:noProof/>
          </w:rPr>
          <w:t>Źródła finansowania instytucji kultury</w:t>
        </w:r>
        <w:r w:rsidR="00A22BAB" w:rsidRPr="00CB374F">
          <w:rPr>
            <w:rFonts w:ascii="Century Gothic" w:hAnsi="Century Gothic"/>
            <w:noProof/>
            <w:webHidden/>
          </w:rPr>
          <w:tab/>
        </w:r>
        <w:r w:rsidR="00A22BAB" w:rsidRPr="00CB374F">
          <w:rPr>
            <w:rFonts w:ascii="Century Gothic" w:hAnsi="Century Gothic"/>
            <w:noProof/>
            <w:webHidden/>
          </w:rPr>
          <w:fldChar w:fldCharType="begin"/>
        </w:r>
        <w:r w:rsidR="00A22BAB" w:rsidRPr="00CB374F">
          <w:rPr>
            <w:rFonts w:ascii="Century Gothic" w:hAnsi="Century Gothic"/>
            <w:noProof/>
            <w:webHidden/>
          </w:rPr>
          <w:instrText xml:space="preserve"> PAGEREF _Toc370881377 \h </w:instrText>
        </w:r>
        <w:r w:rsidR="00A22BAB" w:rsidRPr="00CB374F">
          <w:rPr>
            <w:rFonts w:ascii="Century Gothic" w:hAnsi="Century Gothic"/>
            <w:noProof/>
            <w:webHidden/>
          </w:rPr>
        </w:r>
        <w:r w:rsidR="00A22BAB" w:rsidRPr="00CB374F">
          <w:rPr>
            <w:rFonts w:ascii="Century Gothic" w:hAnsi="Century Gothic"/>
            <w:noProof/>
            <w:webHidden/>
          </w:rPr>
          <w:fldChar w:fldCharType="separate"/>
        </w:r>
        <w:r w:rsidR="00CB374F" w:rsidRPr="00CB374F">
          <w:rPr>
            <w:rFonts w:ascii="Century Gothic" w:hAnsi="Century Gothic"/>
            <w:noProof/>
            <w:webHidden/>
          </w:rPr>
          <w:t>51</w:t>
        </w:r>
        <w:r w:rsidR="00A22BAB" w:rsidRPr="00CB374F">
          <w:rPr>
            <w:rFonts w:ascii="Century Gothic" w:hAnsi="Century Gothic"/>
            <w:noProof/>
            <w:webHidden/>
          </w:rPr>
          <w:fldChar w:fldCharType="end"/>
        </w:r>
      </w:hyperlink>
    </w:p>
    <w:p w:rsidR="00A22BAB" w:rsidRPr="00CB374F" w:rsidRDefault="00412F26">
      <w:pPr>
        <w:pStyle w:val="Spistreci1"/>
        <w:tabs>
          <w:tab w:val="left" w:pos="880"/>
          <w:tab w:val="right" w:leader="dot" w:pos="9062"/>
        </w:tabs>
        <w:rPr>
          <w:rFonts w:ascii="Century Gothic" w:eastAsiaTheme="minorEastAsia" w:hAnsi="Century Gothic"/>
          <w:noProof/>
          <w:sz w:val="22"/>
          <w:szCs w:val="22"/>
          <w:lang w:eastAsia="pl-PL"/>
        </w:rPr>
      </w:pPr>
      <w:hyperlink w:anchor="_Toc370881378" w:history="1">
        <w:r w:rsidR="00A22BAB" w:rsidRPr="00CB374F">
          <w:rPr>
            <w:rStyle w:val="Hipercze"/>
            <w:rFonts w:ascii="Century Gothic" w:hAnsi="Century Gothic"/>
            <w:noProof/>
          </w:rPr>
          <w:t>2.</w:t>
        </w:r>
        <w:r w:rsidR="00A22BAB" w:rsidRPr="00CB374F">
          <w:rPr>
            <w:rFonts w:ascii="Century Gothic" w:eastAsiaTheme="minorEastAsia" w:hAnsi="Century Gothic"/>
            <w:noProof/>
            <w:sz w:val="22"/>
            <w:szCs w:val="22"/>
            <w:lang w:eastAsia="pl-PL"/>
          </w:rPr>
          <w:tab/>
        </w:r>
        <w:r w:rsidR="00A22BAB" w:rsidRPr="00CB374F">
          <w:rPr>
            <w:rStyle w:val="Hipercze"/>
            <w:rFonts w:ascii="Century Gothic" w:hAnsi="Century Gothic"/>
            <w:noProof/>
          </w:rPr>
          <w:t>Wyniki badania jakościowego przeprowadzonego wśród kadry instytucji kultury</w:t>
        </w:r>
        <w:r w:rsidR="00A22BAB" w:rsidRPr="00CB374F">
          <w:rPr>
            <w:rFonts w:ascii="Century Gothic" w:hAnsi="Century Gothic"/>
            <w:noProof/>
            <w:webHidden/>
          </w:rPr>
          <w:tab/>
        </w:r>
        <w:r w:rsidR="00A22BAB" w:rsidRPr="00CB374F">
          <w:rPr>
            <w:rFonts w:ascii="Century Gothic" w:hAnsi="Century Gothic"/>
            <w:noProof/>
            <w:webHidden/>
          </w:rPr>
          <w:fldChar w:fldCharType="begin"/>
        </w:r>
        <w:r w:rsidR="00A22BAB" w:rsidRPr="00CB374F">
          <w:rPr>
            <w:rFonts w:ascii="Century Gothic" w:hAnsi="Century Gothic"/>
            <w:noProof/>
            <w:webHidden/>
          </w:rPr>
          <w:instrText xml:space="preserve"> PAGEREF _Toc370881378 \h </w:instrText>
        </w:r>
        <w:r w:rsidR="00A22BAB" w:rsidRPr="00CB374F">
          <w:rPr>
            <w:rFonts w:ascii="Century Gothic" w:hAnsi="Century Gothic"/>
            <w:noProof/>
            <w:webHidden/>
          </w:rPr>
        </w:r>
        <w:r w:rsidR="00A22BAB" w:rsidRPr="00CB374F">
          <w:rPr>
            <w:rFonts w:ascii="Century Gothic" w:hAnsi="Century Gothic"/>
            <w:noProof/>
            <w:webHidden/>
          </w:rPr>
          <w:fldChar w:fldCharType="separate"/>
        </w:r>
        <w:r w:rsidR="00CB374F" w:rsidRPr="00CB374F">
          <w:rPr>
            <w:rFonts w:ascii="Century Gothic" w:hAnsi="Century Gothic"/>
            <w:noProof/>
            <w:webHidden/>
          </w:rPr>
          <w:t>53</w:t>
        </w:r>
        <w:r w:rsidR="00A22BAB" w:rsidRPr="00CB374F">
          <w:rPr>
            <w:rFonts w:ascii="Century Gothic" w:hAnsi="Century Gothic"/>
            <w:noProof/>
            <w:webHidden/>
          </w:rPr>
          <w:fldChar w:fldCharType="end"/>
        </w:r>
      </w:hyperlink>
    </w:p>
    <w:p w:rsidR="00A22BAB" w:rsidRPr="00CB374F" w:rsidRDefault="00412F26" w:rsidP="00CB374F">
      <w:pPr>
        <w:pStyle w:val="Spistreci2"/>
        <w:rPr>
          <w:rFonts w:ascii="Century Gothic" w:eastAsiaTheme="minorEastAsia" w:hAnsi="Century Gothic"/>
          <w:noProof/>
          <w:sz w:val="22"/>
          <w:szCs w:val="22"/>
          <w:lang w:eastAsia="pl-PL"/>
        </w:rPr>
      </w:pPr>
      <w:hyperlink w:anchor="_Toc370881379" w:history="1">
        <w:r w:rsidR="00A22BAB" w:rsidRPr="00CB374F">
          <w:rPr>
            <w:rStyle w:val="Hipercze"/>
            <w:rFonts w:ascii="Century Gothic" w:hAnsi="Century Gothic"/>
            <w:noProof/>
          </w:rPr>
          <w:t>2.1.</w:t>
        </w:r>
        <w:r w:rsidR="00A22BAB" w:rsidRPr="00CB374F">
          <w:rPr>
            <w:rFonts w:ascii="Century Gothic" w:eastAsiaTheme="minorEastAsia" w:hAnsi="Century Gothic"/>
            <w:noProof/>
            <w:sz w:val="22"/>
            <w:szCs w:val="22"/>
            <w:lang w:eastAsia="pl-PL"/>
          </w:rPr>
          <w:tab/>
        </w:r>
        <w:r w:rsidR="00A22BAB" w:rsidRPr="00CB374F">
          <w:rPr>
            <w:rStyle w:val="Hipercze"/>
            <w:rFonts w:ascii="Century Gothic" w:hAnsi="Century Gothic"/>
            <w:noProof/>
          </w:rPr>
          <w:t>Analiza funkcjonowania instytucji kultury z perspektywy ich pracowników</w:t>
        </w:r>
        <w:r w:rsidR="00A22BAB" w:rsidRPr="00CB374F">
          <w:rPr>
            <w:rFonts w:ascii="Century Gothic" w:hAnsi="Century Gothic"/>
            <w:noProof/>
            <w:webHidden/>
          </w:rPr>
          <w:tab/>
        </w:r>
        <w:r w:rsidR="00A22BAB" w:rsidRPr="00CB374F">
          <w:rPr>
            <w:rFonts w:ascii="Century Gothic" w:hAnsi="Century Gothic"/>
            <w:noProof/>
            <w:webHidden/>
          </w:rPr>
          <w:fldChar w:fldCharType="begin"/>
        </w:r>
        <w:r w:rsidR="00A22BAB" w:rsidRPr="00CB374F">
          <w:rPr>
            <w:rFonts w:ascii="Century Gothic" w:hAnsi="Century Gothic"/>
            <w:noProof/>
            <w:webHidden/>
          </w:rPr>
          <w:instrText xml:space="preserve"> PAGEREF _Toc370881379 \h </w:instrText>
        </w:r>
        <w:r w:rsidR="00A22BAB" w:rsidRPr="00CB374F">
          <w:rPr>
            <w:rFonts w:ascii="Century Gothic" w:hAnsi="Century Gothic"/>
            <w:noProof/>
            <w:webHidden/>
          </w:rPr>
        </w:r>
        <w:r w:rsidR="00A22BAB" w:rsidRPr="00CB374F">
          <w:rPr>
            <w:rFonts w:ascii="Century Gothic" w:hAnsi="Century Gothic"/>
            <w:noProof/>
            <w:webHidden/>
          </w:rPr>
          <w:fldChar w:fldCharType="separate"/>
        </w:r>
        <w:r w:rsidR="00CB374F" w:rsidRPr="00CB374F">
          <w:rPr>
            <w:rFonts w:ascii="Century Gothic" w:hAnsi="Century Gothic"/>
            <w:noProof/>
            <w:webHidden/>
          </w:rPr>
          <w:t>53</w:t>
        </w:r>
        <w:r w:rsidR="00A22BAB" w:rsidRPr="00CB374F">
          <w:rPr>
            <w:rFonts w:ascii="Century Gothic" w:hAnsi="Century Gothic"/>
            <w:noProof/>
            <w:webHidden/>
          </w:rPr>
          <w:fldChar w:fldCharType="end"/>
        </w:r>
      </w:hyperlink>
    </w:p>
    <w:p w:rsidR="00A22BAB" w:rsidRPr="00CB374F" w:rsidRDefault="00412F26" w:rsidP="00CB374F">
      <w:pPr>
        <w:pStyle w:val="Spistreci2"/>
        <w:rPr>
          <w:rFonts w:ascii="Century Gothic" w:eastAsiaTheme="minorEastAsia" w:hAnsi="Century Gothic"/>
          <w:noProof/>
          <w:sz w:val="22"/>
          <w:szCs w:val="22"/>
          <w:lang w:eastAsia="pl-PL"/>
        </w:rPr>
      </w:pPr>
      <w:hyperlink w:anchor="_Toc370881380" w:history="1">
        <w:r w:rsidR="00A22BAB" w:rsidRPr="00CB374F">
          <w:rPr>
            <w:rStyle w:val="Hipercze"/>
            <w:rFonts w:ascii="Century Gothic" w:hAnsi="Century Gothic"/>
            <w:noProof/>
          </w:rPr>
          <w:t>2.2.</w:t>
        </w:r>
        <w:r w:rsidR="00A22BAB" w:rsidRPr="00CB374F">
          <w:rPr>
            <w:rFonts w:ascii="Century Gothic" w:eastAsiaTheme="minorEastAsia" w:hAnsi="Century Gothic"/>
            <w:noProof/>
            <w:sz w:val="22"/>
            <w:szCs w:val="22"/>
            <w:lang w:eastAsia="pl-PL"/>
          </w:rPr>
          <w:tab/>
        </w:r>
        <w:r w:rsidR="00A22BAB" w:rsidRPr="00CB374F">
          <w:rPr>
            <w:rStyle w:val="Hipercze"/>
            <w:rFonts w:ascii="Century Gothic" w:hAnsi="Century Gothic"/>
            <w:noProof/>
          </w:rPr>
          <w:t>Sposoby i strategie budowania oferty przez instytucje kultury</w:t>
        </w:r>
        <w:r w:rsidR="00A22BAB" w:rsidRPr="00CB374F">
          <w:rPr>
            <w:rFonts w:ascii="Century Gothic" w:hAnsi="Century Gothic"/>
            <w:noProof/>
            <w:webHidden/>
          </w:rPr>
          <w:tab/>
        </w:r>
        <w:r w:rsidR="00A22BAB" w:rsidRPr="00CB374F">
          <w:rPr>
            <w:rFonts w:ascii="Century Gothic" w:hAnsi="Century Gothic"/>
            <w:noProof/>
            <w:webHidden/>
          </w:rPr>
          <w:fldChar w:fldCharType="begin"/>
        </w:r>
        <w:r w:rsidR="00A22BAB" w:rsidRPr="00CB374F">
          <w:rPr>
            <w:rFonts w:ascii="Century Gothic" w:hAnsi="Century Gothic"/>
            <w:noProof/>
            <w:webHidden/>
          </w:rPr>
          <w:instrText xml:space="preserve"> PAGEREF _Toc370881380 \h </w:instrText>
        </w:r>
        <w:r w:rsidR="00A22BAB" w:rsidRPr="00CB374F">
          <w:rPr>
            <w:rFonts w:ascii="Century Gothic" w:hAnsi="Century Gothic"/>
            <w:noProof/>
            <w:webHidden/>
          </w:rPr>
        </w:r>
        <w:r w:rsidR="00A22BAB" w:rsidRPr="00CB374F">
          <w:rPr>
            <w:rFonts w:ascii="Century Gothic" w:hAnsi="Century Gothic"/>
            <w:noProof/>
            <w:webHidden/>
          </w:rPr>
          <w:fldChar w:fldCharType="separate"/>
        </w:r>
        <w:r w:rsidR="00CB374F" w:rsidRPr="00CB374F">
          <w:rPr>
            <w:rFonts w:ascii="Century Gothic" w:hAnsi="Century Gothic"/>
            <w:noProof/>
            <w:webHidden/>
          </w:rPr>
          <w:t>59</w:t>
        </w:r>
        <w:r w:rsidR="00A22BAB" w:rsidRPr="00CB374F">
          <w:rPr>
            <w:rFonts w:ascii="Century Gothic" w:hAnsi="Century Gothic"/>
            <w:noProof/>
            <w:webHidden/>
          </w:rPr>
          <w:fldChar w:fldCharType="end"/>
        </w:r>
      </w:hyperlink>
    </w:p>
    <w:p w:rsidR="00A22BAB" w:rsidRPr="00CB374F" w:rsidRDefault="00412F26" w:rsidP="00CB374F">
      <w:pPr>
        <w:pStyle w:val="Spistreci2"/>
        <w:rPr>
          <w:rFonts w:ascii="Century Gothic" w:eastAsiaTheme="minorEastAsia" w:hAnsi="Century Gothic"/>
          <w:noProof/>
          <w:sz w:val="22"/>
          <w:szCs w:val="22"/>
          <w:lang w:eastAsia="pl-PL"/>
        </w:rPr>
      </w:pPr>
      <w:hyperlink w:anchor="_Toc370881381" w:history="1">
        <w:r w:rsidR="00A22BAB" w:rsidRPr="00CB374F">
          <w:rPr>
            <w:rStyle w:val="Hipercze"/>
            <w:rFonts w:ascii="Century Gothic" w:hAnsi="Century Gothic"/>
            <w:noProof/>
          </w:rPr>
          <w:t>2.3.</w:t>
        </w:r>
        <w:r w:rsidR="00A22BAB" w:rsidRPr="00CB374F">
          <w:rPr>
            <w:rFonts w:ascii="Century Gothic" w:eastAsiaTheme="minorEastAsia" w:hAnsi="Century Gothic"/>
            <w:noProof/>
            <w:sz w:val="22"/>
            <w:szCs w:val="22"/>
            <w:lang w:eastAsia="pl-PL"/>
          </w:rPr>
          <w:tab/>
        </w:r>
        <w:r w:rsidR="00A22BAB" w:rsidRPr="00CB374F">
          <w:rPr>
            <w:rStyle w:val="Hipercze"/>
            <w:rFonts w:ascii="Century Gothic" w:hAnsi="Century Gothic"/>
            <w:noProof/>
          </w:rPr>
          <w:t>Źródła finansowania instytucji kultury.</w:t>
        </w:r>
        <w:r w:rsidR="00A22BAB" w:rsidRPr="00CB374F">
          <w:rPr>
            <w:rFonts w:ascii="Century Gothic" w:hAnsi="Century Gothic"/>
            <w:noProof/>
            <w:webHidden/>
          </w:rPr>
          <w:tab/>
        </w:r>
        <w:r w:rsidR="00A22BAB" w:rsidRPr="00CB374F">
          <w:rPr>
            <w:rFonts w:ascii="Century Gothic" w:hAnsi="Century Gothic"/>
            <w:noProof/>
            <w:webHidden/>
          </w:rPr>
          <w:fldChar w:fldCharType="begin"/>
        </w:r>
        <w:r w:rsidR="00A22BAB" w:rsidRPr="00CB374F">
          <w:rPr>
            <w:rFonts w:ascii="Century Gothic" w:hAnsi="Century Gothic"/>
            <w:noProof/>
            <w:webHidden/>
          </w:rPr>
          <w:instrText xml:space="preserve"> PAGEREF _Toc370881381 \h </w:instrText>
        </w:r>
        <w:r w:rsidR="00A22BAB" w:rsidRPr="00CB374F">
          <w:rPr>
            <w:rFonts w:ascii="Century Gothic" w:hAnsi="Century Gothic"/>
            <w:noProof/>
            <w:webHidden/>
          </w:rPr>
        </w:r>
        <w:r w:rsidR="00A22BAB" w:rsidRPr="00CB374F">
          <w:rPr>
            <w:rFonts w:ascii="Century Gothic" w:hAnsi="Century Gothic"/>
            <w:noProof/>
            <w:webHidden/>
          </w:rPr>
          <w:fldChar w:fldCharType="separate"/>
        </w:r>
        <w:r w:rsidR="00CB374F" w:rsidRPr="00CB374F">
          <w:rPr>
            <w:rFonts w:ascii="Century Gothic" w:hAnsi="Century Gothic"/>
            <w:noProof/>
            <w:webHidden/>
          </w:rPr>
          <w:t>68</w:t>
        </w:r>
        <w:r w:rsidR="00A22BAB" w:rsidRPr="00CB374F">
          <w:rPr>
            <w:rFonts w:ascii="Century Gothic" w:hAnsi="Century Gothic"/>
            <w:noProof/>
            <w:webHidden/>
          </w:rPr>
          <w:fldChar w:fldCharType="end"/>
        </w:r>
      </w:hyperlink>
    </w:p>
    <w:p w:rsidR="00A22BAB" w:rsidRPr="00CB374F" w:rsidRDefault="00412F26" w:rsidP="00CB374F">
      <w:pPr>
        <w:pStyle w:val="Spistreci2"/>
        <w:rPr>
          <w:rFonts w:ascii="Century Gothic" w:eastAsiaTheme="minorEastAsia" w:hAnsi="Century Gothic"/>
          <w:noProof/>
          <w:sz w:val="22"/>
          <w:szCs w:val="22"/>
          <w:lang w:eastAsia="pl-PL"/>
        </w:rPr>
      </w:pPr>
      <w:hyperlink w:anchor="_Toc370881382" w:history="1">
        <w:r w:rsidR="00A22BAB" w:rsidRPr="00CB374F">
          <w:rPr>
            <w:rStyle w:val="Hipercze"/>
            <w:rFonts w:ascii="Century Gothic" w:hAnsi="Century Gothic"/>
            <w:noProof/>
          </w:rPr>
          <w:t>2.4.</w:t>
        </w:r>
        <w:r w:rsidR="00A22BAB" w:rsidRPr="00CB374F">
          <w:rPr>
            <w:rFonts w:ascii="Century Gothic" w:eastAsiaTheme="minorEastAsia" w:hAnsi="Century Gothic"/>
            <w:noProof/>
            <w:sz w:val="22"/>
            <w:szCs w:val="22"/>
            <w:lang w:eastAsia="pl-PL"/>
          </w:rPr>
          <w:tab/>
        </w:r>
        <w:r w:rsidR="00A22BAB" w:rsidRPr="00CB374F">
          <w:rPr>
            <w:rStyle w:val="Hipercze"/>
            <w:rFonts w:ascii="Century Gothic" w:hAnsi="Century Gothic"/>
            <w:noProof/>
          </w:rPr>
          <w:t>Podsumowanie</w:t>
        </w:r>
        <w:r w:rsidR="00A22BAB" w:rsidRPr="00CB374F">
          <w:rPr>
            <w:rFonts w:ascii="Century Gothic" w:hAnsi="Century Gothic"/>
            <w:noProof/>
            <w:webHidden/>
          </w:rPr>
          <w:tab/>
        </w:r>
        <w:r w:rsidR="00A22BAB" w:rsidRPr="00CB374F">
          <w:rPr>
            <w:rFonts w:ascii="Century Gothic" w:hAnsi="Century Gothic"/>
            <w:noProof/>
            <w:webHidden/>
          </w:rPr>
          <w:fldChar w:fldCharType="begin"/>
        </w:r>
        <w:r w:rsidR="00A22BAB" w:rsidRPr="00CB374F">
          <w:rPr>
            <w:rFonts w:ascii="Century Gothic" w:hAnsi="Century Gothic"/>
            <w:noProof/>
            <w:webHidden/>
          </w:rPr>
          <w:instrText xml:space="preserve"> PAGEREF _Toc370881382 \h </w:instrText>
        </w:r>
        <w:r w:rsidR="00A22BAB" w:rsidRPr="00CB374F">
          <w:rPr>
            <w:rFonts w:ascii="Century Gothic" w:hAnsi="Century Gothic"/>
            <w:noProof/>
            <w:webHidden/>
          </w:rPr>
        </w:r>
        <w:r w:rsidR="00A22BAB" w:rsidRPr="00CB374F">
          <w:rPr>
            <w:rFonts w:ascii="Century Gothic" w:hAnsi="Century Gothic"/>
            <w:noProof/>
            <w:webHidden/>
          </w:rPr>
          <w:fldChar w:fldCharType="separate"/>
        </w:r>
        <w:r w:rsidR="00CB374F" w:rsidRPr="00CB374F">
          <w:rPr>
            <w:rFonts w:ascii="Century Gothic" w:hAnsi="Century Gothic"/>
            <w:noProof/>
            <w:webHidden/>
          </w:rPr>
          <w:t>69</w:t>
        </w:r>
        <w:r w:rsidR="00A22BAB" w:rsidRPr="00CB374F">
          <w:rPr>
            <w:rFonts w:ascii="Century Gothic" w:hAnsi="Century Gothic"/>
            <w:noProof/>
            <w:webHidden/>
          </w:rPr>
          <w:fldChar w:fldCharType="end"/>
        </w:r>
      </w:hyperlink>
    </w:p>
    <w:p w:rsidR="00A22BAB" w:rsidRPr="00CB374F" w:rsidRDefault="00412F26">
      <w:pPr>
        <w:pStyle w:val="Spistreci1"/>
        <w:tabs>
          <w:tab w:val="left" w:pos="880"/>
          <w:tab w:val="right" w:leader="dot" w:pos="9062"/>
        </w:tabs>
        <w:rPr>
          <w:rFonts w:ascii="Century Gothic" w:eastAsiaTheme="minorEastAsia" w:hAnsi="Century Gothic"/>
          <w:noProof/>
          <w:sz w:val="22"/>
          <w:szCs w:val="22"/>
          <w:lang w:eastAsia="pl-PL"/>
        </w:rPr>
      </w:pPr>
      <w:hyperlink w:anchor="_Toc370881383" w:history="1">
        <w:r w:rsidR="00A22BAB" w:rsidRPr="00CB374F">
          <w:rPr>
            <w:rStyle w:val="Hipercze"/>
            <w:rFonts w:ascii="Century Gothic" w:hAnsi="Century Gothic"/>
            <w:noProof/>
          </w:rPr>
          <w:t>3.</w:t>
        </w:r>
        <w:r w:rsidR="00A22BAB" w:rsidRPr="00CB374F">
          <w:rPr>
            <w:rFonts w:ascii="Century Gothic" w:eastAsiaTheme="minorEastAsia" w:hAnsi="Century Gothic"/>
            <w:noProof/>
            <w:sz w:val="22"/>
            <w:szCs w:val="22"/>
            <w:lang w:eastAsia="pl-PL"/>
          </w:rPr>
          <w:tab/>
        </w:r>
        <w:r w:rsidR="00A22BAB" w:rsidRPr="00CB374F">
          <w:rPr>
            <w:rStyle w:val="Hipercze"/>
            <w:rFonts w:ascii="Century Gothic" w:hAnsi="Century Gothic"/>
            <w:noProof/>
          </w:rPr>
          <w:t>Wnioski</w:t>
        </w:r>
        <w:r w:rsidR="00A22BAB" w:rsidRPr="00CB374F">
          <w:rPr>
            <w:rFonts w:ascii="Century Gothic" w:hAnsi="Century Gothic"/>
            <w:noProof/>
            <w:webHidden/>
          </w:rPr>
          <w:tab/>
        </w:r>
        <w:r w:rsidR="00A22BAB" w:rsidRPr="00CB374F">
          <w:rPr>
            <w:rFonts w:ascii="Century Gothic" w:hAnsi="Century Gothic"/>
            <w:noProof/>
            <w:webHidden/>
          </w:rPr>
          <w:fldChar w:fldCharType="begin"/>
        </w:r>
        <w:r w:rsidR="00A22BAB" w:rsidRPr="00CB374F">
          <w:rPr>
            <w:rFonts w:ascii="Century Gothic" w:hAnsi="Century Gothic"/>
            <w:noProof/>
            <w:webHidden/>
          </w:rPr>
          <w:instrText xml:space="preserve"> PAGEREF _Toc370881383 \h </w:instrText>
        </w:r>
        <w:r w:rsidR="00A22BAB" w:rsidRPr="00CB374F">
          <w:rPr>
            <w:rFonts w:ascii="Century Gothic" w:hAnsi="Century Gothic"/>
            <w:noProof/>
            <w:webHidden/>
          </w:rPr>
        </w:r>
        <w:r w:rsidR="00A22BAB" w:rsidRPr="00CB374F">
          <w:rPr>
            <w:rFonts w:ascii="Century Gothic" w:hAnsi="Century Gothic"/>
            <w:noProof/>
            <w:webHidden/>
          </w:rPr>
          <w:fldChar w:fldCharType="separate"/>
        </w:r>
        <w:r w:rsidR="00CB374F" w:rsidRPr="00CB374F">
          <w:rPr>
            <w:rFonts w:ascii="Century Gothic" w:hAnsi="Century Gothic"/>
            <w:noProof/>
            <w:webHidden/>
          </w:rPr>
          <w:t>71</w:t>
        </w:r>
        <w:r w:rsidR="00A22BAB" w:rsidRPr="00CB374F">
          <w:rPr>
            <w:rFonts w:ascii="Century Gothic" w:hAnsi="Century Gothic"/>
            <w:noProof/>
            <w:webHidden/>
          </w:rPr>
          <w:fldChar w:fldCharType="end"/>
        </w:r>
      </w:hyperlink>
    </w:p>
    <w:p w:rsidR="00A22BAB" w:rsidRPr="00CB374F" w:rsidRDefault="00412F26">
      <w:pPr>
        <w:pStyle w:val="Spistreci1"/>
        <w:tabs>
          <w:tab w:val="right" w:leader="dot" w:pos="9062"/>
        </w:tabs>
        <w:rPr>
          <w:rFonts w:ascii="Century Gothic" w:eastAsiaTheme="minorEastAsia" w:hAnsi="Century Gothic"/>
          <w:noProof/>
          <w:sz w:val="22"/>
          <w:szCs w:val="22"/>
          <w:lang w:eastAsia="pl-PL"/>
        </w:rPr>
      </w:pPr>
      <w:hyperlink w:anchor="_Toc370881384" w:history="1">
        <w:r w:rsidR="00A22BAB" w:rsidRPr="00CB374F">
          <w:rPr>
            <w:rStyle w:val="Hipercze"/>
            <w:rFonts w:ascii="Century Gothic" w:hAnsi="Century Gothic"/>
            <w:noProof/>
          </w:rPr>
          <w:t>Wnioski końcowe i rekomendacje</w:t>
        </w:r>
        <w:r w:rsidR="00A22BAB" w:rsidRPr="00CB374F">
          <w:rPr>
            <w:rFonts w:ascii="Century Gothic" w:hAnsi="Century Gothic"/>
            <w:noProof/>
            <w:webHidden/>
          </w:rPr>
          <w:tab/>
        </w:r>
        <w:r w:rsidR="00A22BAB" w:rsidRPr="00CB374F">
          <w:rPr>
            <w:rFonts w:ascii="Century Gothic" w:hAnsi="Century Gothic"/>
            <w:noProof/>
            <w:webHidden/>
          </w:rPr>
          <w:fldChar w:fldCharType="begin"/>
        </w:r>
        <w:r w:rsidR="00A22BAB" w:rsidRPr="00CB374F">
          <w:rPr>
            <w:rFonts w:ascii="Century Gothic" w:hAnsi="Century Gothic"/>
            <w:noProof/>
            <w:webHidden/>
          </w:rPr>
          <w:instrText xml:space="preserve"> PAGEREF _Toc370881384 \h </w:instrText>
        </w:r>
        <w:r w:rsidR="00A22BAB" w:rsidRPr="00CB374F">
          <w:rPr>
            <w:rFonts w:ascii="Century Gothic" w:hAnsi="Century Gothic"/>
            <w:noProof/>
            <w:webHidden/>
          </w:rPr>
        </w:r>
        <w:r w:rsidR="00A22BAB" w:rsidRPr="00CB374F">
          <w:rPr>
            <w:rFonts w:ascii="Century Gothic" w:hAnsi="Century Gothic"/>
            <w:noProof/>
            <w:webHidden/>
          </w:rPr>
          <w:fldChar w:fldCharType="separate"/>
        </w:r>
        <w:r w:rsidR="00CB374F" w:rsidRPr="00CB374F">
          <w:rPr>
            <w:rFonts w:ascii="Century Gothic" w:hAnsi="Century Gothic"/>
            <w:noProof/>
            <w:webHidden/>
          </w:rPr>
          <w:t>73</w:t>
        </w:r>
        <w:r w:rsidR="00A22BAB" w:rsidRPr="00CB374F">
          <w:rPr>
            <w:rFonts w:ascii="Century Gothic" w:hAnsi="Century Gothic"/>
            <w:noProof/>
            <w:webHidden/>
          </w:rPr>
          <w:fldChar w:fldCharType="end"/>
        </w:r>
      </w:hyperlink>
    </w:p>
    <w:p w:rsidR="00A22BAB" w:rsidRPr="00CB374F" w:rsidRDefault="00412F26">
      <w:pPr>
        <w:pStyle w:val="Spistreci1"/>
        <w:tabs>
          <w:tab w:val="right" w:leader="dot" w:pos="9062"/>
        </w:tabs>
        <w:rPr>
          <w:rFonts w:ascii="Century Gothic" w:eastAsiaTheme="minorEastAsia" w:hAnsi="Century Gothic"/>
          <w:noProof/>
          <w:sz w:val="22"/>
          <w:szCs w:val="22"/>
          <w:lang w:eastAsia="pl-PL"/>
        </w:rPr>
      </w:pPr>
      <w:hyperlink w:anchor="_Toc370881385" w:history="1">
        <w:r w:rsidR="00A22BAB" w:rsidRPr="00CB374F">
          <w:rPr>
            <w:rStyle w:val="Hipercze"/>
            <w:rFonts w:ascii="Century Gothic" w:hAnsi="Century Gothic"/>
            <w:noProof/>
          </w:rPr>
          <w:t>Spis tabel</w:t>
        </w:r>
        <w:r w:rsidR="00A22BAB" w:rsidRPr="00CB374F">
          <w:rPr>
            <w:rFonts w:ascii="Century Gothic" w:hAnsi="Century Gothic"/>
            <w:noProof/>
            <w:webHidden/>
          </w:rPr>
          <w:tab/>
        </w:r>
        <w:r w:rsidR="00A22BAB" w:rsidRPr="00CB374F">
          <w:rPr>
            <w:rFonts w:ascii="Century Gothic" w:hAnsi="Century Gothic"/>
            <w:noProof/>
            <w:webHidden/>
          </w:rPr>
          <w:fldChar w:fldCharType="begin"/>
        </w:r>
        <w:r w:rsidR="00A22BAB" w:rsidRPr="00CB374F">
          <w:rPr>
            <w:rFonts w:ascii="Century Gothic" w:hAnsi="Century Gothic"/>
            <w:noProof/>
            <w:webHidden/>
          </w:rPr>
          <w:instrText xml:space="preserve"> PAGEREF _Toc370881385 \h </w:instrText>
        </w:r>
        <w:r w:rsidR="00A22BAB" w:rsidRPr="00CB374F">
          <w:rPr>
            <w:rFonts w:ascii="Century Gothic" w:hAnsi="Century Gothic"/>
            <w:noProof/>
            <w:webHidden/>
          </w:rPr>
        </w:r>
        <w:r w:rsidR="00A22BAB" w:rsidRPr="00CB374F">
          <w:rPr>
            <w:rFonts w:ascii="Century Gothic" w:hAnsi="Century Gothic"/>
            <w:noProof/>
            <w:webHidden/>
          </w:rPr>
          <w:fldChar w:fldCharType="separate"/>
        </w:r>
        <w:r w:rsidR="00CB374F" w:rsidRPr="00CB374F">
          <w:rPr>
            <w:rFonts w:ascii="Century Gothic" w:hAnsi="Century Gothic"/>
            <w:noProof/>
            <w:webHidden/>
          </w:rPr>
          <w:t>81</w:t>
        </w:r>
        <w:r w:rsidR="00A22BAB" w:rsidRPr="00CB374F">
          <w:rPr>
            <w:rFonts w:ascii="Century Gothic" w:hAnsi="Century Gothic"/>
            <w:noProof/>
            <w:webHidden/>
          </w:rPr>
          <w:fldChar w:fldCharType="end"/>
        </w:r>
      </w:hyperlink>
    </w:p>
    <w:p w:rsidR="00A22BAB" w:rsidRPr="00CB374F" w:rsidRDefault="00412F26">
      <w:pPr>
        <w:pStyle w:val="Spistreci1"/>
        <w:tabs>
          <w:tab w:val="right" w:leader="dot" w:pos="9062"/>
        </w:tabs>
        <w:rPr>
          <w:rFonts w:ascii="Century Gothic" w:eastAsiaTheme="minorEastAsia" w:hAnsi="Century Gothic"/>
          <w:noProof/>
          <w:sz w:val="22"/>
          <w:szCs w:val="22"/>
          <w:lang w:eastAsia="pl-PL"/>
        </w:rPr>
      </w:pPr>
      <w:hyperlink w:anchor="_Toc370881386" w:history="1">
        <w:r w:rsidR="00A22BAB" w:rsidRPr="00CB374F">
          <w:rPr>
            <w:rStyle w:val="Hipercze"/>
            <w:rFonts w:ascii="Century Gothic" w:hAnsi="Century Gothic"/>
            <w:noProof/>
          </w:rPr>
          <w:t>Spis rysunków</w:t>
        </w:r>
        <w:r w:rsidR="00A22BAB" w:rsidRPr="00CB374F">
          <w:rPr>
            <w:rFonts w:ascii="Century Gothic" w:hAnsi="Century Gothic"/>
            <w:noProof/>
            <w:webHidden/>
          </w:rPr>
          <w:tab/>
        </w:r>
        <w:r w:rsidR="00A22BAB" w:rsidRPr="00CB374F">
          <w:rPr>
            <w:rFonts w:ascii="Century Gothic" w:hAnsi="Century Gothic"/>
            <w:noProof/>
            <w:webHidden/>
          </w:rPr>
          <w:fldChar w:fldCharType="begin"/>
        </w:r>
        <w:r w:rsidR="00A22BAB" w:rsidRPr="00CB374F">
          <w:rPr>
            <w:rFonts w:ascii="Century Gothic" w:hAnsi="Century Gothic"/>
            <w:noProof/>
            <w:webHidden/>
          </w:rPr>
          <w:instrText xml:space="preserve"> PAGEREF _Toc370881386 \h </w:instrText>
        </w:r>
        <w:r w:rsidR="00A22BAB" w:rsidRPr="00CB374F">
          <w:rPr>
            <w:rFonts w:ascii="Century Gothic" w:hAnsi="Century Gothic"/>
            <w:noProof/>
            <w:webHidden/>
          </w:rPr>
        </w:r>
        <w:r w:rsidR="00A22BAB" w:rsidRPr="00CB374F">
          <w:rPr>
            <w:rFonts w:ascii="Century Gothic" w:hAnsi="Century Gothic"/>
            <w:noProof/>
            <w:webHidden/>
          </w:rPr>
          <w:fldChar w:fldCharType="separate"/>
        </w:r>
        <w:r w:rsidR="00CB374F" w:rsidRPr="00CB374F">
          <w:rPr>
            <w:rFonts w:ascii="Century Gothic" w:hAnsi="Century Gothic"/>
            <w:noProof/>
            <w:webHidden/>
          </w:rPr>
          <w:t>81</w:t>
        </w:r>
        <w:r w:rsidR="00A22BAB" w:rsidRPr="00CB374F">
          <w:rPr>
            <w:rFonts w:ascii="Century Gothic" w:hAnsi="Century Gothic"/>
            <w:noProof/>
            <w:webHidden/>
          </w:rPr>
          <w:fldChar w:fldCharType="end"/>
        </w:r>
      </w:hyperlink>
    </w:p>
    <w:p w:rsidR="00A22BAB" w:rsidRPr="00CB374F" w:rsidRDefault="00412F26">
      <w:pPr>
        <w:pStyle w:val="Spistreci1"/>
        <w:tabs>
          <w:tab w:val="right" w:leader="dot" w:pos="9062"/>
        </w:tabs>
        <w:rPr>
          <w:rFonts w:ascii="Century Gothic" w:eastAsiaTheme="minorEastAsia" w:hAnsi="Century Gothic"/>
          <w:noProof/>
          <w:sz w:val="22"/>
          <w:szCs w:val="22"/>
          <w:lang w:eastAsia="pl-PL"/>
        </w:rPr>
      </w:pPr>
      <w:hyperlink w:anchor="_Toc370881387" w:history="1">
        <w:r w:rsidR="00A22BAB" w:rsidRPr="00CB374F">
          <w:rPr>
            <w:rStyle w:val="Hipercze"/>
            <w:rFonts w:ascii="Century Gothic" w:hAnsi="Century Gothic"/>
            <w:noProof/>
          </w:rPr>
          <w:t>Aneks - narzędzia badawcze</w:t>
        </w:r>
        <w:r w:rsidR="00A22BAB" w:rsidRPr="00CB374F">
          <w:rPr>
            <w:rFonts w:ascii="Century Gothic" w:hAnsi="Century Gothic"/>
            <w:noProof/>
            <w:webHidden/>
          </w:rPr>
          <w:tab/>
        </w:r>
        <w:r w:rsidR="00A22BAB" w:rsidRPr="00CB374F">
          <w:rPr>
            <w:rFonts w:ascii="Century Gothic" w:hAnsi="Century Gothic"/>
            <w:noProof/>
            <w:webHidden/>
          </w:rPr>
          <w:fldChar w:fldCharType="begin"/>
        </w:r>
        <w:r w:rsidR="00A22BAB" w:rsidRPr="00CB374F">
          <w:rPr>
            <w:rFonts w:ascii="Century Gothic" w:hAnsi="Century Gothic"/>
            <w:noProof/>
            <w:webHidden/>
          </w:rPr>
          <w:instrText xml:space="preserve"> PAGEREF _Toc370881387 \h </w:instrText>
        </w:r>
        <w:r w:rsidR="00A22BAB" w:rsidRPr="00CB374F">
          <w:rPr>
            <w:rFonts w:ascii="Century Gothic" w:hAnsi="Century Gothic"/>
            <w:noProof/>
            <w:webHidden/>
          </w:rPr>
        </w:r>
        <w:r w:rsidR="00A22BAB" w:rsidRPr="00CB374F">
          <w:rPr>
            <w:rFonts w:ascii="Century Gothic" w:hAnsi="Century Gothic"/>
            <w:noProof/>
            <w:webHidden/>
          </w:rPr>
          <w:fldChar w:fldCharType="separate"/>
        </w:r>
        <w:r w:rsidR="00CB374F" w:rsidRPr="00CB374F">
          <w:rPr>
            <w:rFonts w:ascii="Century Gothic" w:hAnsi="Century Gothic"/>
            <w:noProof/>
            <w:webHidden/>
          </w:rPr>
          <w:t>83</w:t>
        </w:r>
        <w:r w:rsidR="00A22BAB" w:rsidRPr="00CB374F">
          <w:rPr>
            <w:rFonts w:ascii="Century Gothic" w:hAnsi="Century Gothic"/>
            <w:noProof/>
            <w:webHidden/>
          </w:rPr>
          <w:fldChar w:fldCharType="end"/>
        </w:r>
      </w:hyperlink>
    </w:p>
    <w:p w:rsidR="00A22BAB" w:rsidRPr="00CB374F" w:rsidRDefault="00412F26" w:rsidP="00CB374F">
      <w:pPr>
        <w:pStyle w:val="Spistreci2"/>
        <w:rPr>
          <w:rFonts w:ascii="Century Gothic" w:eastAsiaTheme="minorEastAsia" w:hAnsi="Century Gothic"/>
          <w:noProof/>
          <w:sz w:val="22"/>
          <w:szCs w:val="22"/>
          <w:lang w:eastAsia="pl-PL"/>
        </w:rPr>
      </w:pPr>
      <w:hyperlink w:anchor="_Toc370881388" w:history="1">
        <w:r w:rsidR="00A22BAB" w:rsidRPr="00CB374F">
          <w:rPr>
            <w:rStyle w:val="Hipercze"/>
            <w:rFonts w:ascii="Century Gothic" w:hAnsi="Century Gothic"/>
            <w:noProof/>
          </w:rPr>
          <w:t>Ankieta dla mieszkańców</w:t>
        </w:r>
        <w:r w:rsidR="00A22BAB" w:rsidRPr="00CB374F">
          <w:rPr>
            <w:rFonts w:ascii="Century Gothic" w:hAnsi="Century Gothic"/>
            <w:noProof/>
            <w:webHidden/>
          </w:rPr>
          <w:tab/>
        </w:r>
        <w:r w:rsidR="00A22BAB" w:rsidRPr="00CB374F">
          <w:rPr>
            <w:rFonts w:ascii="Century Gothic" w:hAnsi="Century Gothic"/>
            <w:noProof/>
            <w:webHidden/>
          </w:rPr>
          <w:fldChar w:fldCharType="begin"/>
        </w:r>
        <w:r w:rsidR="00A22BAB" w:rsidRPr="00CB374F">
          <w:rPr>
            <w:rFonts w:ascii="Century Gothic" w:hAnsi="Century Gothic"/>
            <w:noProof/>
            <w:webHidden/>
          </w:rPr>
          <w:instrText xml:space="preserve"> PAGEREF _Toc370881388 \h </w:instrText>
        </w:r>
        <w:r w:rsidR="00A22BAB" w:rsidRPr="00CB374F">
          <w:rPr>
            <w:rFonts w:ascii="Century Gothic" w:hAnsi="Century Gothic"/>
            <w:noProof/>
            <w:webHidden/>
          </w:rPr>
        </w:r>
        <w:r w:rsidR="00A22BAB" w:rsidRPr="00CB374F">
          <w:rPr>
            <w:rFonts w:ascii="Century Gothic" w:hAnsi="Century Gothic"/>
            <w:noProof/>
            <w:webHidden/>
          </w:rPr>
          <w:fldChar w:fldCharType="separate"/>
        </w:r>
        <w:r w:rsidR="00CB374F" w:rsidRPr="00CB374F">
          <w:rPr>
            <w:rFonts w:ascii="Century Gothic" w:hAnsi="Century Gothic"/>
            <w:noProof/>
            <w:webHidden/>
          </w:rPr>
          <w:t>83</w:t>
        </w:r>
        <w:r w:rsidR="00A22BAB" w:rsidRPr="00CB374F">
          <w:rPr>
            <w:rFonts w:ascii="Century Gothic" w:hAnsi="Century Gothic"/>
            <w:noProof/>
            <w:webHidden/>
          </w:rPr>
          <w:fldChar w:fldCharType="end"/>
        </w:r>
      </w:hyperlink>
    </w:p>
    <w:p w:rsidR="00A22BAB" w:rsidRPr="00CB374F" w:rsidRDefault="00412F26" w:rsidP="00CB374F">
      <w:pPr>
        <w:pStyle w:val="Spistreci2"/>
        <w:rPr>
          <w:rFonts w:ascii="Century Gothic" w:eastAsiaTheme="minorEastAsia" w:hAnsi="Century Gothic"/>
          <w:noProof/>
          <w:sz w:val="22"/>
          <w:szCs w:val="22"/>
          <w:lang w:eastAsia="pl-PL"/>
        </w:rPr>
      </w:pPr>
      <w:hyperlink w:anchor="_Toc370881389" w:history="1">
        <w:r w:rsidR="00A22BAB" w:rsidRPr="00CB374F">
          <w:rPr>
            <w:rStyle w:val="Hipercze"/>
            <w:rFonts w:ascii="Century Gothic" w:hAnsi="Century Gothic"/>
            <w:noProof/>
          </w:rPr>
          <w:t>Ankieta dla pracowników instytucji kultury</w:t>
        </w:r>
        <w:r w:rsidR="00A22BAB" w:rsidRPr="00CB374F">
          <w:rPr>
            <w:rFonts w:ascii="Century Gothic" w:hAnsi="Century Gothic"/>
            <w:noProof/>
            <w:webHidden/>
          </w:rPr>
          <w:tab/>
        </w:r>
        <w:r w:rsidR="00A22BAB" w:rsidRPr="00CB374F">
          <w:rPr>
            <w:rFonts w:ascii="Century Gothic" w:hAnsi="Century Gothic"/>
            <w:noProof/>
            <w:webHidden/>
          </w:rPr>
          <w:fldChar w:fldCharType="begin"/>
        </w:r>
        <w:r w:rsidR="00A22BAB" w:rsidRPr="00CB374F">
          <w:rPr>
            <w:rFonts w:ascii="Century Gothic" w:hAnsi="Century Gothic"/>
            <w:noProof/>
            <w:webHidden/>
          </w:rPr>
          <w:instrText xml:space="preserve"> PAGEREF _Toc370881389 \h </w:instrText>
        </w:r>
        <w:r w:rsidR="00A22BAB" w:rsidRPr="00CB374F">
          <w:rPr>
            <w:rFonts w:ascii="Century Gothic" w:hAnsi="Century Gothic"/>
            <w:noProof/>
            <w:webHidden/>
          </w:rPr>
        </w:r>
        <w:r w:rsidR="00A22BAB" w:rsidRPr="00CB374F">
          <w:rPr>
            <w:rFonts w:ascii="Century Gothic" w:hAnsi="Century Gothic"/>
            <w:noProof/>
            <w:webHidden/>
          </w:rPr>
          <w:fldChar w:fldCharType="separate"/>
        </w:r>
        <w:r w:rsidR="00CB374F" w:rsidRPr="00CB374F">
          <w:rPr>
            <w:rFonts w:ascii="Century Gothic" w:hAnsi="Century Gothic"/>
            <w:noProof/>
            <w:webHidden/>
          </w:rPr>
          <w:t>89</w:t>
        </w:r>
        <w:r w:rsidR="00A22BAB" w:rsidRPr="00CB374F">
          <w:rPr>
            <w:rFonts w:ascii="Century Gothic" w:hAnsi="Century Gothic"/>
            <w:noProof/>
            <w:webHidden/>
          </w:rPr>
          <w:fldChar w:fldCharType="end"/>
        </w:r>
      </w:hyperlink>
    </w:p>
    <w:p w:rsidR="00A22BAB" w:rsidRPr="00CB374F" w:rsidRDefault="00412F26" w:rsidP="00CB374F">
      <w:pPr>
        <w:pStyle w:val="Spistreci2"/>
        <w:rPr>
          <w:rFonts w:ascii="Century Gothic" w:eastAsiaTheme="minorEastAsia" w:hAnsi="Century Gothic"/>
          <w:noProof/>
          <w:sz w:val="22"/>
          <w:szCs w:val="22"/>
          <w:lang w:eastAsia="pl-PL"/>
        </w:rPr>
      </w:pPr>
      <w:hyperlink w:anchor="_Toc370881390" w:history="1">
        <w:r w:rsidR="00A22BAB" w:rsidRPr="00CB374F">
          <w:rPr>
            <w:rStyle w:val="Hipercze"/>
            <w:rFonts w:ascii="Century Gothic" w:hAnsi="Century Gothic"/>
            <w:noProof/>
          </w:rPr>
          <w:t>Scenariusz wywiadu z pracownikami instytucji kultury</w:t>
        </w:r>
        <w:r w:rsidR="00A22BAB" w:rsidRPr="00CB374F">
          <w:rPr>
            <w:rFonts w:ascii="Century Gothic" w:hAnsi="Century Gothic"/>
            <w:noProof/>
            <w:webHidden/>
          </w:rPr>
          <w:tab/>
        </w:r>
        <w:r w:rsidR="00A22BAB" w:rsidRPr="00CB374F">
          <w:rPr>
            <w:rFonts w:ascii="Century Gothic" w:hAnsi="Century Gothic"/>
            <w:noProof/>
            <w:webHidden/>
          </w:rPr>
          <w:fldChar w:fldCharType="begin"/>
        </w:r>
        <w:r w:rsidR="00A22BAB" w:rsidRPr="00CB374F">
          <w:rPr>
            <w:rFonts w:ascii="Century Gothic" w:hAnsi="Century Gothic"/>
            <w:noProof/>
            <w:webHidden/>
          </w:rPr>
          <w:instrText xml:space="preserve"> PAGEREF _Toc370881390 \h </w:instrText>
        </w:r>
        <w:r w:rsidR="00A22BAB" w:rsidRPr="00CB374F">
          <w:rPr>
            <w:rFonts w:ascii="Century Gothic" w:hAnsi="Century Gothic"/>
            <w:noProof/>
            <w:webHidden/>
          </w:rPr>
        </w:r>
        <w:r w:rsidR="00A22BAB" w:rsidRPr="00CB374F">
          <w:rPr>
            <w:rFonts w:ascii="Century Gothic" w:hAnsi="Century Gothic"/>
            <w:noProof/>
            <w:webHidden/>
          </w:rPr>
          <w:fldChar w:fldCharType="separate"/>
        </w:r>
        <w:r w:rsidR="00CB374F" w:rsidRPr="00CB374F">
          <w:rPr>
            <w:rFonts w:ascii="Century Gothic" w:hAnsi="Century Gothic"/>
            <w:noProof/>
            <w:webHidden/>
          </w:rPr>
          <w:t>93</w:t>
        </w:r>
        <w:r w:rsidR="00A22BAB" w:rsidRPr="00CB374F">
          <w:rPr>
            <w:rFonts w:ascii="Century Gothic" w:hAnsi="Century Gothic"/>
            <w:noProof/>
            <w:webHidden/>
          </w:rPr>
          <w:fldChar w:fldCharType="end"/>
        </w:r>
      </w:hyperlink>
    </w:p>
    <w:p w:rsidR="00A22BAB" w:rsidRPr="00CB374F" w:rsidRDefault="00412F26" w:rsidP="00CB374F">
      <w:pPr>
        <w:pStyle w:val="Spistreci2"/>
        <w:rPr>
          <w:rFonts w:ascii="Century Gothic" w:eastAsiaTheme="minorEastAsia" w:hAnsi="Century Gothic"/>
          <w:noProof/>
          <w:sz w:val="22"/>
          <w:szCs w:val="22"/>
          <w:lang w:eastAsia="pl-PL"/>
        </w:rPr>
      </w:pPr>
      <w:hyperlink w:anchor="_Toc370881391" w:history="1">
        <w:r w:rsidR="00A22BAB" w:rsidRPr="00CB374F">
          <w:rPr>
            <w:rStyle w:val="Hipercze"/>
            <w:rFonts w:ascii="Century Gothic" w:hAnsi="Century Gothic"/>
            <w:noProof/>
          </w:rPr>
          <w:t>Scenariusz FGI z mieszkańcami</w:t>
        </w:r>
        <w:r w:rsidR="00A22BAB" w:rsidRPr="00CB374F">
          <w:rPr>
            <w:rFonts w:ascii="Century Gothic" w:hAnsi="Century Gothic"/>
            <w:noProof/>
            <w:webHidden/>
          </w:rPr>
          <w:tab/>
        </w:r>
        <w:r w:rsidR="00A22BAB" w:rsidRPr="00CB374F">
          <w:rPr>
            <w:rFonts w:ascii="Century Gothic" w:hAnsi="Century Gothic"/>
            <w:noProof/>
            <w:webHidden/>
          </w:rPr>
          <w:fldChar w:fldCharType="begin"/>
        </w:r>
        <w:r w:rsidR="00A22BAB" w:rsidRPr="00CB374F">
          <w:rPr>
            <w:rFonts w:ascii="Century Gothic" w:hAnsi="Century Gothic"/>
            <w:noProof/>
            <w:webHidden/>
          </w:rPr>
          <w:instrText xml:space="preserve"> PAGEREF _Toc370881391 \h </w:instrText>
        </w:r>
        <w:r w:rsidR="00A22BAB" w:rsidRPr="00CB374F">
          <w:rPr>
            <w:rFonts w:ascii="Century Gothic" w:hAnsi="Century Gothic"/>
            <w:noProof/>
            <w:webHidden/>
          </w:rPr>
        </w:r>
        <w:r w:rsidR="00A22BAB" w:rsidRPr="00CB374F">
          <w:rPr>
            <w:rFonts w:ascii="Century Gothic" w:hAnsi="Century Gothic"/>
            <w:noProof/>
            <w:webHidden/>
          </w:rPr>
          <w:fldChar w:fldCharType="separate"/>
        </w:r>
        <w:r w:rsidR="00CB374F" w:rsidRPr="00CB374F">
          <w:rPr>
            <w:rFonts w:ascii="Century Gothic" w:hAnsi="Century Gothic"/>
            <w:noProof/>
            <w:webHidden/>
          </w:rPr>
          <w:t>94</w:t>
        </w:r>
        <w:r w:rsidR="00A22BAB" w:rsidRPr="00CB374F">
          <w:rPr>
            <w:rFonts w:ascii="Century Gothic" w:hAnsi="Century Gothic"/>
            <w:noProof/>
            <w:webHidden/>
          </w:rPr>
          <w:fldChar w:fldCharType="end"/>
        </w:r>
      </w:hyperlink>
    </w:p>
    <w:p w:rsidR="00A22BAB" w:rsidRPr="00CB374F" w:rsidRDefault="00412F26" w:rsidP="00CB374F">
      <w:pPr>
        <w:pStyle w:val="Spistreci2"/>
        <w:rPr>
          <w:rFonts w:ascii="Century Gothic" w:eastAsiaTheme="minorEastAsia" w:hAnsi="Century Gothic"/>
          <w:noProof/>
          <w:sz w:val="22"/>
          <w:szCs w:val="22"/>
          <w:lang w:eastAsia="pl-PL"/>
        </w:rPr>
      </w:pPr>
      <w:hyperlink w:anchor="_Toc370881392" w:history="1">
        <w:r w:rsidR="00A22BAB" w:rsidRPr="00CB374F">
          <w:rPr>
            <w:rStyle w:val="Hipercze"/>
            <w:rFonts w:ascii="Century Gothic" w:hAnsi="Century Gothic"/>
            <w:noProof/>
          </w:rPr>
          <w:t>Scenariusz FGI z pracownikami instytucji kultury</w:t>
        </w:r>
        <w:r w:rsidR="00A22BAB" w:rsidRPr="00CB374F">
          <w:rPr>
            <w:rFonts w:ascii="Century Gothic" w:hAnsi="Century Gothic"/>
            <w:noProof/>
            <w:webHidden/>
          </w:rPr>
          <w:tab/>
        </w:r>
        <w:r w:rsidR="00A22BAB" w:rsidRPr="00CB374F">
          <w:rPr>
            <w:rFonts w:ascii="Century Gothic" w:hAnsi="Century Gothic"/>
            <w:noProof/>
            <w:webHidden/>
          </w:rPr>
          <w:fldChar w:fldCharType="begin"/>
        </w:r>
        <w:r w:rsidR="00A22BAB" w:rsidRPr="00CB374F">
          <w:rPr>
            <w:rFonts w:ascii="Century Gothic" w:hAnsi="Century Gothic"/>
            <w:noProof/>
            <w:webHidden/>
          </w:rPr>
          <w:instrText xml:space="preserve"> PAGEREF _Toc370881392 \h </w:instrText>
        </w:r>
        <w:r w:rsidR="00A22BAB" w:rsidRPr="00CB374F">
          <w:rPr>
            <w:rFonts w:ascii="Century Gothic" w:hAnsi="Century Gothic"/>
            <w:noProof/>
            <w:webHidden/>
          </w:rPr>
        </w:r>
        <w:r w:rsidR="00A22BAB" w:rsidRPr="00CB374F">
          <w:rPr>
            <w:rFonts w:ascii="Century Gothic" w:hAnsi="Century Gothic"/>
            <w:noProof/>
            <w:webHidden/>
          </w:rPr>
          <w:fldChar w:fldCharType="separate"/>
        </w:r>
        <w:r w:rsidR="00CB374F" w:rsidRPr="00CB374F">
          <w:rPr>
            <w:rFonts w:ascii="Century Gothic" w:hAnsi="Century Gothic"/>
            <w:noProof/>
            <w:webHidden/>
          </w:rPr>
          <w:t>95</w:t>
        </w:r>
        <w:r w:rsidR="00A22BAB" w:rsidRPr="00CB374F">
          <w:rPr>
            <w:rFonts w:ascii="Century Gothic" w:hAnsi="Century Gothic"/>
            <w:noProof/>
            <w:webHidden/>
          </w:rPr>
          <w:fldChar w:fldCharType="end"/>
        </w:r>
      </w:hyperlink>
    </w:p>
    <w:p w:rsidR="005F220C" w:rsidRPr="00184ECD" w:rsidRDefault="005F220C" w:rsidP="00B82DAF">
      <w:pPr>
        <w:suppressAutoHyphens/>
        <w:spacing w:before="200"/>
        <w:ind w:left="357" w:firstLine="0"/>
        <w:outlineLvl w:val="0"/>
        <w:rPr>
          <w:rFonts w:ascii="Century Gothic" w:hAnsi="Century Gothic"/>
          <w:color w:val="4F81BD" w:themeColor="accent1"/>
          <w:sz w:val="28"/>
        </w:rPr>
      </w:pPr>
      <w:r w:rsidRPr="00184ECD">
        <w:rPr>
          <w:rFonts w:ascii="Century Gothic" w:hAnsi="Century Gothic"/>
          <w:b/>
          <w:bCs/>
          <w:color w:val="1F497D" w:themeColor="text2"/>
          <w:sz w:val="28"/>
        </w:rPr>
        <w:fldChar w:fldCharType="end"/>
      </w:r>
    </w:p>
    <w:p w:rsidR="00736F29" w:rsidRPr="00184ECD" w:rsidRDefault="00736F29" w:rsidP="00B82DAF">
      <w:pPr>
        <w:suppressAutoHyphens/>
        <w:rPr>
          <w:color w:val="4F81BD" w:themeColor="accent1"/>
        </w:rPr>
      </w:pPr>
    </w:p>
    <w:p w:rsidR="001C7D04" w:rsidRDefault="00400351" w:rsidP="00B82DAF">
      <w:pPr>
        <w:pStyle w:val="Nagwek1"/>
        <w:numPr>
          <w:ilvl w:val="0"/>
          <w:numId w:val="0"/>
        </w:numPr>
        <w:tabs>
          <w:tab w:val="left" w:pos="1276"/>
        </w:tabs>
        <w:suppressAutoHyphens/>
        <w:ind w:left="357" w:hanging="357"/>
      </w:pPr>
      <w:r w:rsidRPr="00184ECD">
        <w:br w:type="column"/>
      </w:r>
      <w:bookmarkStart w:id="0" w:name="_Toc358890526"/>
      <w:bookmarkStart w:id="1" w:name="_Toc370881352"/>
      <w:r w:rsidR="00F4714C">
        <w:lastRenderedPageBreak/>
        <w:t>Metodologia</w:t>
      </w:r>
      <w:r w:rsidR="00614567" w:rsidRPr="00933CBC">
        <w:t xml:space="preserve"> </w:t>
      </w:r>
      <w:r w:rsidR="00614567" w:rsidRPr="0023614F">
        <w:t>badania</w:t>
      </w:r>
      <w:bookmarkEnd w:id="0"/>
      <w:bookmarkEnd w:id="1"/>
    </w:p>
    <w:p w:rsidR="006724D6" w:rsidRDefault="006724D6" w:rsidP="00B82DAF">
      <w:pPr>
        <w:pStyle w:val="Nagwek2"/>
        <w:numPr>
          <w:ilvl w:val="0"/>
          <w:numId w:val="0"/>
        </w:numPr>
        <w:suppressAutoHyphens/>
        <w:ind w:left="431" w:hanging="431"/>
      </w:pPr>
      <w:bookmarkStart w:id="2" w:name="_Toc358890527"/>
      <w:bookmarkStart w:id="3" w:name="_Toc370881353"/>
      <w:r>
        <w:t xml:space="preserve">Przedmiot </w:t>
      </w:r>
      <w:r w:rsidRPr="001443DA">
        <w:t>zamówienia</w:t>
      </w:r>
      <w:r>
        <w:t xml:space="preserve"> i cel badania</w:t>
      </w:r>
      <w:bookmarkEnd w:id="2"/>
      <w:bookmarkEnd w:id="3"/>
    </w:p>
    <w:p w:rsidR="00D27480" w:rsidRDefault="00D27480" w:rsidP="00B82DAF">
      <w:pPr>
        <w:suppressAutoHyphens/>
      </w:pPr>
      <w:r>
        <w:t>Przeprowadzone dwubiegunowe</w:t>
      </w:r>
      <w:r w:rsidR="00243E48" w:rsidRPr="00736F29">
        <w:t xml:space="preserve"> bada</w:t>
      </w:r>
      <w:r>
        <w:t>nie</w:t>
      </w:r>
      <w:r w:rsidR="00243E48" w:rsidRPr="00736F29">
        <w:t xml:space="preserve"> m</w:t>
      </w:r>
      <w:r>
        <w:t>iało na celu</w:t>
      </w:r>
      <w:r w:rsidR="00243E48" w:rsidRPr="00736F29">
        <w:t xml:space="preserve"> zdiagnozować z jednej strony świadomość kulturalną mieszkańców regionu oraz kondycję ich uczestnictwa w kulturze, z drugiej zaś funkcjonowanie instytucji kultury</w:t>
      </w:r>
      <w:r w:rsidR="0014585B" w:rsidRPr="00736F29">
        <w:t xml:space="preserve"> </w:t>
      </w:r>
      <w:r w:rsidR="00243E48" w:rsidRPr="00736F29">
        <w:t>-</w:t>
      </w:r>
      <w:r w:rsidR="0014585B" w:rsidRPr="00736F29">
        <w:t xml:space="preserve"> </w:t>
      </w:r>
      <w:r w:rsidR="00243E48" w:rsidRPr="00736F29">
        <w:t xml:space="preserve">od opinii pracowników na temat działalności tych instytucji przez kwestie finansowe po </w:t>
      </w:r>
      <w:proofErr w:type="gramStart"/>
      <w:r w:rsidR="00243E48" w:rsidRPr="00736F29">
        <w:t>praktyki jakie</w:t>
      </w:r>
      <w:proofErr w:type="gramEnd"/>
      <w:r w:rsidR="00243E48" w:rsidRPr="00736F29">
        <w:t xml:space="preserve"> stosują przy kreowaniu oferty kultu</w:t>
      </w:r>
      <w:r>
        <w:t xml:space="preserve">ralnej. </w:t>
      </w:r>
      <w:r w:rsidR="00243E48" w:rsidRPr="00736F29">
        <w:t xml:space="preserve">Wyniki </w:t>
      </w:r>
      <w:r>
        <w:t xml:space="preserve">tych </w:t>
      </w:r>
      <w:r w:rsidR="00243E48" w:rsidRPr="00736F29">
        <w:t xml:space="preserve">badań </w:t>
      </w:r>
      <w:r w:rsidR="008D01BB">
        <w:t>posłużą</w:t>
      </w:r>
      <w:r w:rsidR="00243E48" w:rsidRPr="00736F29">
        <w:t xml:space="preserve"> </w:t>
      </w:r>
      <w:r w:rsidR="00933CBC" w:rsidRPr="00736F29">
        <w:t>diagnozie</w:t>
      </w:r>
      <w:r w:rsidR="00243E48" w:rsidRPr="00736F29">
        <w:t xml:space="preserve"> stanu kultury w województwie i b</w:t>
      </w:r>
      <w:r w:rsidR="00A72817" w:rsidRPr="00736F29">
        <w:t>ędą</w:t>
      </w:r>
      <w:r w:rsidR="00243E48" w:rsidRPr="00736F29">
        <w:t xml:space="preserve"> podstawą do wyznaczenia kierunków rozwoju zachodniopomorskiej kultury oraz określenia roli instytucji kultury w regionie. </w:t>
      </w:r>
      <w:r w:rsidR="008D01BB">
        <w:t>Badanie zostało podzielone na dwie części.</w:t>
      </w:r>
    </w:p>
    <w:p w:rsidR="00243E48" w:rsidRPr="002C7D90" w:rsidRDefault="00243E48" w:rsidP="00B82DAF">
      <w:pPr>
        <w:suppressAutoHyphens/>
      </w:pPr>
      <w:r>
        <w:t>Część pierwsza – bada</w:t>
      </w:r>
      <w:r w:rsidR="008D01BB">
        <w:t>nie dotyczące odbiorców kultury, którego celem było:</w:t>
      </w:r>
    </w:p>
    <w:p w:rsidR="00243E48" w:rsidRPr="00301EAA" w:rsidRDefault="00243E48" w:rsidP="00B82DAF">
      <w:pPr>
        <w:pStyle w:val="Akapitzlist"/>
        <w:numPr>
          <w:ilvl w:val="0"/>
          <w:numId w:val="1"/>
        </w:numPr>
        <w:tabs>
          <w:tab w:val="clear" w:pos="0"/>
          <w:tab w:val="num" w:pos="351"/>
        </w:tabs>
        <w:suppressAutoHyphens/>
        <w:spacing w:after="120"/>
        <w:ind w:left="1065" w:hanging="357"/>
        <w:contextualSpacing w:val="0"/>
      </w:pPr>
      <w:r>
        <w:t>Uzyskanie wiedzy o świadomości kulturalnej mieszkańców regionu</w:t>
      </w:r>
      <w:r w:rsidR="00B82DAF">
        <w:t xml:space="preserve"> </w:t>
      </w:r>
      <w:r>
        <w:t>-</w:t>
      </w:r>
      <w:r w:rsidR="00B82DAF">
        <w:t xml:space="preserve"> </w:t>
      </w:r>
      <w:r>
        <w:t>od rozumienia pojęcia „kultura” przez znajomość aktualnej oferty kulturalnej po oczekiwania względem niej</w:t>
      </w:r>
    </w:p>
    <w:p w:rsidR="00243E48" w:rsidRDefault="00243E48" w:rsidP="00B82DAF">
      <w:pPr>
        <w:pStyle w:val="Akapitzlist"/>
        <w:numPr>
          <w:ilvl w:val="0"/>
          <w:numId w:val="1"/>
        </w:numPr>
        <w:suppressAutoHyphens/>
        <w:spacing w:after="120"/>
        <w:ind w:left="1065" w:hanging="357"/>
        <w:contextualSpacing w:val="0"/>
      </w:pPr>
      <w:r>
        <w:t>Opis modelu uczestnictwa mieszkańców województwa w kulturze</w:t>
      </w:r>
    </w:p>
    <w:p w:rsidR="00243E48" w:rsidRDefault="00243E48" w:rsidP="00B82DAF">
      <w:pPr>
        <w:pStyle w:val="Akapitzlist"/>
        <w:numPr>
          <w:ilvl w:val="0"/>
          <w:numId w:val="1"/>
        </w:numPr>
        <w:suppressAutoHyphens/>
        <w:ind w:left="1071"/>
      </w:pPr>
      <w:r>
        <w:t>Ocena funkcjonowania instytucji kultury z perspektywy odbiorców</w:t>
      </w:r>
    </w:p>
    <w:p w:rsidR="00243E48" w:rsidRDefault="00243E48" w:rsidP="00B82DAF">
      <w:pPr>
        <w:suppressAutoHyphens/>
      </w:pPr>
      <w:r>
        <w:t>Część druga</w:t>
      </w:r>
      <w:r w:rsidRPr="00A50FD7">
        <w:t xml:space="preserve"> – badan</w:t>
      </w:r>
      <w:r w:rsidR="008D01BB">
        <w:t>ie dotyczące instytucji kultury, którego celem było:</w:t>
      </w:r>
    </w:p>
    <w:p w:rsidR="00243E48" w:rsidRDefault="00243E48" w:rsidP="00B82DAF">
      <w:pPr>
        <w:pStyle w:val="Akapitzlist"/>
        <w:numPr>
          <w:ilvl w:val="0"/>
          <w:numId w:val="1"/>
        </w:numPr>
        <w:suppressAutoHyphens/>
        <w:spacing w:after="120"/>
        <w:ind w:left="1065" w:hanging="357"/>
        <w:contextualSpacing w:val="0"/>
      </w:pPr>
      <w:r>
        <w:t xml:space="preserve">Analiza funkcjonowania instytucji kultury z perspektywy ich pracowników </w:t>
      </w:r>
    </w:p>
    <w:p w:rsidR="00243E48" w:rsidRPr="005D3F3F" w:rsidRDefault="00243E48" w:rsidP="00B82DAF">
      <w:pPr>
        <w:pStyle w:val="Akapitzlist"/>
        <w:numPr>
          <w:ilvl w:val="0"/>
          <w:numId w:val="1"/>
        </w:numPr>
        <w:suppressAutoHyphens/>
        <w:spacing w:after="120"/>
        <w:ind w:left="1065" w:hanging="357"/>
        <w:contextualSpacing w:val="0"/>
      </w:pPr>
      <w:r>
        <w:t>Sposoby i strategie budowania oferty przez instytucje kultury z uwzględnieniem odpowiedzi na pytanie</w:t>
      </w:r>
      <w:r w:rsidR="00B82DAF">
        <w:t>,</w:t>
      </w:r>
      <w:r>
        <w:t xml:space="preserve"> </w:t>
      </w:r>
      <w:r w:rsidRPr="002C7D90">
        <w:t xml:space="preserve">czy </w:t>
      </w:r>
      <w:r w:rsidRPr="00736F29">
        <w:rPr>
          <w:rFonts w:cs="Times New Roman"/>
        </w:rPr>
        <w:t>precyzyjne dopasowanie oferty do potrzeb odbiorców realnie wpłynie na zwiększenie uczestnictwa w kulturze</w:t>
      </w:r>
    </w:p>
    <w:p w:rsidR="00243E48" w:rsidRDefault="00243E48" w:rsidP="00B82DAF">
      <w:pPr>
        <w:pStyle w:val="Akapitzlist"/>
        <w:numPr>
          <w:ilvl w:val="0"/>
          <w:numId w:val="1"/>
        </w:numPr>
        <w:suppressAutoHyphens/>
        <w:ind w:left="1071"/>
      </w:pPr>
      <w:r>
        <w:t>Źródła finansowania instytucji kultury – bieżące funkcjonowanie, oferta</w:t>
      </w:r>
    </w:p>
    <w:p w:rsidR="00810852" w:rsidRPr="002C7D90" w:rsidRDefault="004F4C36" w:rsidP="00B82DAF">
      <w:pPr>
        <w:pStyle w:val="Nagwek2"/>
        <w:numPr>
          <w:ilvl w:val="0"/>
          <w:numId w:val="0"/>
        </w:numPr>
        <w:suppressAutoHyphens/>
      </w:pPr>
      <w:bookmarkStart w:id="4" w:name="_Toc370881354"/>
      <w:r>
        <w:t>Metod</w:t>
      </w:r>
      <w:r w:rsidR="00D67DCB">
        <w:t>y i techniki badawcze</w:t>
      </w:r>
      <w:bookmarkEnd w:id="4"/>
    </w:p>
    <w:p w:rsidR="00D67DCB" w:rsidRDefault="00D67DCB" w:rsidP="00B82DAF">
      <w:pPr>
        <w:suppressAutoHyphens/>
      </w:pPr>
      <w:bookmarkStart w:id="5" w:name="_Toc358890540"/>
      <w:r>
        <w:t>Badanie zostało zrealizowane z wykorzystaniem następujących metod i technik badawczych:</w:t>
      </w:r>
    </w:p>
    <w:p w:rsidR="00D67DCB" w:rsidRPr="008475AC" w:rsidRDefault="00D67DCB" w:rsidP="00B82DAF">
      <w:pPr>
        <w:pStyle w:val="Akapitzlist"/>
        <w:numPr>
          <w:ilvl w:val="0"/>
          <w:numId w:val="55"/>
        </w:numPr>
        <w:suppressAutoHyphens/>
        <w:spacing w:after="120"/>
        <w:ind w:left="867" w:hanging="357"/>
        <w:contextualSpacing w:val="0"/>
      </w:pPr>
      <w:r w:rsidRPr="008475AC">
        <w:t xml:space="preserve">Analiza </w:t>
      </w:r>
      <w:proofErr w:type="spellStart"/>
      <w:r w:rsidRPr="008475AC">
        <w:t>desk</w:t>
      </w:r>
      <w:proofErr w:type="spellEnd"/>
      <w:r w:rsidRPr="008475AC">
        <w:t xml:space="preserve"> research</w:t>
      </w:r>
    </w:p>
    <w:p w:rsidR="00D67DCB" w:rsidRPr="008475AC" w:rsidRDefault="00D67DCB" w:rsidP="00B82DAF">
      <w:pPr>
        <w:pStyle w:val="Akapitzlist"/>
        <w:numPr>
          <w:ilvl w:val="0"/>
          <w:numId w:val="55"/>
        </w:numPr>
        <w:suppressAutoHyphens/>
        <w:spacing w:after="120"/>
        <w:ind w:left="867" w:hanging="357"/>
        <w:contextualSpacing w:val="0"/>
      </w:pPr>
      <w:r w:rsidRPr="008475AC">
        <w:t>Wywiad bezpośredni z wykorzystaniem papierowej wersji kwestionariusza (PAPI)</w:t>
      </w:r>
    </w:p>
    <w:p w:rsidR="00D67DCB" w:rsidRPr="008475AC" w:rsidRDefault="00D67DCB" w:rsidP="00B82DAF">
      <w:pPr>
        <w:pStyle w:val="Akapitzlist"/>
        <w:numPr>
          <w:ilvl w:val="0"/>
          <w:numId w:val="55"/>
        </w:numPr>
        <w:suppressAutoHyphens/>
        <w:spacing w:after="120"/>
        <w:ind w:left="867" w:hanging="357"/>
        <w:contextualSpacing w:val="0"/>
      </w:pPr>
      <w:r w:rsidRPr="008475AC">
        <w:t xml:space="preserve">Wywiad telefoniczny wspomagany komputerowo </w:t>
      </w:r>
      <w:r w:rsidR="00745A65">
        <w:t>(</w:t>
      </w:r>
      <w:r w:rsidRPr="008475AC">
        <w:t>CATI</w:t>
      </w:r>
      <w:r w:rsidR="00745A65">
        <w:t>)</w:t>
      </w:r>
    </w:p>
    <w:p w:rsidR="00D67DCB" w:rsidRPr="008475AC" w:rsidRDefault="00D67DCB" w:rsidP="00B82DAF">
      <w:pPr>
        <w:pStyle w:val="Akapitzlist"/>
        <w:numPr>
          <w:ilvl w:val="0"/>
          <w:numId w:val="55"/>
        </w:numPr>
        <w:suppressAutoHyphens/>
        <w:spacing w:after="120"/>
        <w:ind w:left="867" w:hanging="357"/>
        <w:contextualSpacing w:val="0"/>
      </w:pPr>
      <w:r w:rsidRPr="008475AC">
        <w:t>Indywidualny/telefoniczny wywiad pogłębiony</w:t>
      </w:r>
      <w:r w:rsidR="00745A65">
        <w:t xml:space="preserve"> (IDI/TDI)</w:t>
      </w:r>
    </w:p>
    <w:p w:rsidR="00D67DCB" w:rsidRPr="008475AC" w:rsidRDefault="00D67DCB" w:rsidP="00B82DAF">
      <w:pPr>
        <w:pStyle w:val="Akapitzlist"/>
        <w:numPr>
          <w:ilvl w:val="0"/>
          <w:numId w:val="55"/>
        </w:numPr>
        <w:suppressAutoHyphens/>
        <w:ind w:left="867" w:hanging="357"/>
        <w:contextualSpacing w:val="0"/>
      </w:pPr>
      <w:r w:rsidRPr="008475AC">
        <w:t>Zogniskowany wywiad grupowy</w:t>
      </w:r>
      <w:r w:rsidR="00745A65">
        <w:t xml:space="preserve"> (FGI)</w:t>
      </w:r>
    </w:p>
    <w:p w:rsidR="00D67DCB" w:rsidRDefault="00D67DCB" w:rsidP="00B82DAF">
      <w:pPr>
        <w:suppressAutoHyphens/>
      </w:pPr>
      <w:r>
        <w:t xml:space="preserve">W analizie </w:t>
      </w:r>
      <w:proofErr w:type="spellStart"/>
      <w:r>
        <w:t>desk</w:t>
      </w:r>
      <w:proofErr w:type="spellEnd"/>
      <w:r>
        <w:t xml:space="preserve"> research wykorzystano:</w:t>
      </w:r>
    </w:p>
    <w:p w:rsidR="00D67DCB" w:rsidRDefault="00D67DCB" w:rsidP="00B82DAF">
      <w:pPr>
        <w:pStyle w:val="Akapitzlist"/>
        <w:numPr>
          <w:ilvl w:val="0"/>
          <w:numId w:val="55"/>
        </w:numPr>
        <w:suppressAutoHyphens/>
        <w:spacing w:after="120"/>
        <w:ind w:left="867" w:hanging="357"/>
        <w:contextualSpacing w:val="0"/>
      </w:pPr>
      <w:proofErr w:type="gramStart"/>
      <w:r>
        <w:t>opracowania</w:t>
      </w:r>
      <w:proofErr w:type="gramEnd"/>
      <w:r>
        <w:t xml:space="preserve"> dotyczące kultury w województwie zachodniopomorskim</w:t>
      </w:r>
    </w:p>
    <w:p w:rsidR="00D67DCB" w:rsidRDefault="00D67DCB" w:rsidP="00B82DAF">
      <w:pPr>
        <w:pStyle w:val="Akapitzlist"/>
        <w:numPr>
          <w:ilvl w:val="0"/>
          <w:numId w:val="55"/>
        </w:numPr>
        <w:suppressAutoHyphens/>
        <w:spacing w:after="120"/>
        <w:ind w:left="867" w:hanging="357"/>
        <w:contextualSpacing w:val="0"/>
      </w:pPr>
      <w:proofErr w:type="gramStart"/>
      <w:r>
        <w:t>dane</w:t>
      </w:r>
      <w:proofErr w:type="gramEnd"/>
      <w:r>
        <w:t xml:space="preserve"> ze statystyki publicznej (ze szczególnym uwzględnieniem danych udostępnionych przez Główny Urząd Statystyczny)</w:t>
      </w:r>
    </w:p>
    <w:p w:rsidR="00D67DCB" w:rsidRDefault="00D67DCB" w:rsidP="00B82DAF">
      <w:pPr>
        <w:pStyle w:val="Akapitzlist"/>
        <w:numPr>
          <w:ilvl w:val="0"/>
          <w:numId w:val="55"/>
        </w:numPr>
        <w:suppressAutoHyphens/>
        <w:spacing w:after="120"/>
        <w:ind w:left="867" w:hanging="357"/>
        <w:contextualSpacing w:val="0"/>
      </w:pPr>
      <w:proofErr w:type="gramStart"/>
      <w:r>
        <w:t>dane</w:t>
      </w:r>
      <w:proofErr w:type="gramEnd"/>
      <w:r>
        <w:t xml:space="preserve"> udostępnione przez Zamawiającego</w:t>
      </w:r>
    </w:p>
    <w:p w:rsidR="00D67DCB" w:rsidRDefault="00493310" w:rsidP="00B82DAF">
      <w:pPr>
        <w:suppressAutoHyphens/>
      </w:pPr>
      <w:r>
        <w:t>Badanie ilościowe na mieszkańcach województwa zachodniopomorskiego zostało przeprowadzone z wykorzystaniem metody CATI oraz PAPI.</w:t>
      </w:r>
      <w:r w:rsidR="00567A87">
        <w:t xml:space="preserve"> Łącznie przebadano 1 000 osób, w tym 512 kobiet oraz 488 mężczyzn. </w:t>
      </w:r>
    </w:p>
    <w:p w:rsidR="00567A87" w:rsidRDefault="00567A87" w:rsidP="00B82DAF">
      <w:pPr>
        <w:pStyle w:val="Legenda"/>
        <w:suppressAutoHyphens/>
      </w:pPr>
      <w:r>
        <w:br w:type="column"/>
      </w:r>
      <w:bookmarkStart w:id="6" w:name="_Toc370381519"/>
      <w:r>
        <w:lastRenderedPageBreak/>
        <w:t xml:space="preserve">Tabela </w:t>
      </w:r>
      <w:fldSimple w:instr=" SEQ Tabela \* ARABIC ">
        <w:r w:rsidR="00C861F1">
          <w:rPr>
            <w:noProof/>
          </w:rPr>
          <w:t>1</w:t>
        </w:r>
      </w:fldSimple>
      <w:r>
        <w:t>. Rozkład próby względem powiatów.</w:t>
      </w:r>
      <w:bookmarkEnd w:id="6"/>
    </w:p>
    <w:tbl>
      <w:tblPr>
        <w:tblStyle w:val="Tabela-Siatka"/>
        <w:tblW w:w="0" w:type="auto"/>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4A0" w:firstRow="1" w:lastRow="0" w:firstColumn="1" w:lastColumn="0" w:noHBand="0" w:noVBand="1"/>
      </w:tblPr>
      <w:tblGrid>
        <w:gridCol w:w="1530"/>
        <w:gridCol w:w="1530"/>
        <w:gridCol w:w="1530"/>
        <w:gridCol w:w="1530"/>
        <w:gridCol w:w="1530"/>
        <w:gridCol w:w="1530"/>
      </w:tblGrid>
      <w:tr w:rsidR="00567A87" w:rsidRPr="00567A87" w:rsidTr="00567A87">
        <w:trPr>
          <w:trHeight w:val="283"/>
        </w:trPr>
        <w:tc>
          <w:tcPr>
            <w:tcW w:w="1530" w:type="dxa"/>
            <w:shd w:val="clear" w:color="auto" w:fill="DBE5F1" w:themeFill="accent1" w:themeFillTint="33"/>
            <w:noWrap/>
            <w:vAlign w:val="center"/>
            <w:hideMark/>
          </w:tcPr>
          <w:p w:rsidR="00567A87" w:rsidRPr="00567A87" w:rsidRDefault="00567A87" w:rsidP="00B82DAF">
            <w:pPr>
              <w:pStyle w:val="Bezodstpw"/>
              <w:suppressAutoHyphens/>
              <w:rPr>
                <w:b/>
                <w:sz w:val="18"/>
                <w:szCs w:val="18"/>
              </w:rPr>
            </w:pPr>
            <w:r w:rsidRPr="00567A87">
              <w:rPr>
                <w:b/>
                <w:sz w:val="18"/>
                <w:szCs w:val="18"/>
              </w:rPr>
              <w:t>Powiat</w:t>
            </w:r>
          </w:p>
        </w:tc>
        <w:tc>
          <w:tcPr>
            <w:tcW w:w="1530" w:type="dxa"/>
            <w:shd w:val="clear" w:color="auto" w:fill="DBE5F1" w:themeFill="accent1" w:themeFillTint="33"/>
            <w:noWrap/>
            <w:vAlign w:val="center"/>
            <w:hideMark/>
          </w:tcPr>
          <w:p w:rsidR="00567A87" w:rsidRPr="00567A87" w:rsidRDefault="00567A87" w:rsidP="00B82DAF">
            <w:pPr>
              <w:pStyle w:val="Bezodstpw"/>
              <w:suppressAutoHyphens/>
              <w:rPr>
                <w:b/>
                <w:sz w:val="18"/>
                <w:szCs w:val="18"/>
              </w:rPr>
            </w:pPr>
            <w:r w:rsidRPr="00567A87">
              <w:rPr>
                <w:b/>
                <w:sz w:val="18"/>
                <w:szCs w:val="18"/>
              </w:rPr>
              <w:t>N</w:t>
            </w:r>
          </w:p>
        </w:tc>
        <w:tc>
          <w:tcPr>
            <w:tcW w:w="1530" w:type="dxa"/>
            <w:shd w:val="clear" w:color="auto" w:fill="DBE5F1" w:themeFill="accent1" w:themeFillTint="33"/>
            <w:noWrap/>
            <w:vAlign w:val="center"/>
            <w:hideMark/>
          </w:tcPr>
          <w:p w:rsidR="00567A87" w:rsidRPr="00567A87" w:rsidRDefault="00567A87" w:rsidP="00B82DAF">
            <w:pPr>
              <w:pStyle w:val="Bezodstpw"/>
              <w:suppressAutoHyphens/>
              <w:rPr>
                <w:b/>
                <w:sz w:val="18"/>
                <w:szCs w:val="18"/>
              </w:rPr>
            </w:pPr>
            <w:r w:rsidRPr="00567A87">
              <w:rPr>
                <w:b/>
                <w:sz w:val="18"/>
                <w:szCs w:val="18"/>
              </w:rPr>
              <w:t>Powiat</w:t>
            </w:r>
          </w:p>
        </w:tc>
        <w:tc>
          <w:tcPr>
            <w:tcW w:w="1530" w:type="dxa"/>
            <w:shd w:val="clear" w:color="auto" w:fill="DBE5F1" w:themeFill="accent1" w:themeFillTint="33"/>
            <w:noWrap/>
            <w:vAlign w:val="center"/>
            <w:hideMark/>
          </w:tcPr>
          <w:p w:rsidR="00567A87" w:rsidRPr="00567A87" w:rsidRDefault="00567A87" w:rsidP="00B82DAF">
            <w:pPr>
              <w:pStyle w:val="Bezodstpw"/>
              <w:suppressAutoHyphens/>
              <w:rPr>
                <w:b/>
                <w:sz w:val="18"/>
                <w:szCs w:val="18"/>
              </w:rPr>
            </w:pPr>
            <w:r w:rsidRPr="00567A87">
              <w:rPr>
                <w:b/>
                <w:sz w:val="18"/>
                <w:szCs w:val="18"/>
              </w:rPr>
              <w:t>N</w:t>
            </w:r>
          </w:p>
        </w:tc>
        <w:tc>
          <w:tcPr>
            <w:tcW w:w="1530" w:type="dxa"/>
            <w:shd w:val="clear" w:color="auto" w:fill="DBE5F1" w:themeFill="accent1" w:themeFillTint="33"/>
            <w:noWrap/>
            <w:vAlign w:val="center"/>
            <w:hideMark/>
          </w:tcPr>
          <w:p w:rsidR="00567A87" w:rsidRPr="00567A87" w:rsidRDefault="00567A87" w:rsidP="00B82DAF">
            <w:pPr>
              <w:pStyle w:val="Bezodstpw"/>
              <w:suppressAutoHyphens/>
              <w:rPr>
                <w:b/>
                <w:sz w:val="18"/>
                <w:szCs w:val="18"/>
              </w:rPr>
            </w:pPr>
            <w:r w:rsidRPr="00567A87">
              <w:rPr>
                <w:b/>
                <w:sz w:val="18"/>
                <w:szCs w:val="18"/>
              </w:rPr>
              <w:t>Powiat</w:t>
            </w:r>
          </w:p>
        </w:tc>
        <w:tc>
          <w:tcPr>
            <w:tcW w:w="1530" w:type="dxa"/>
            <w:shd w:val="clear" w:color="auto" w:fill="DBE5F1" w:themeFill="accent1" w:themeFillTint="33"/>
            <w:noWrap/>
            <w:vAlign w:val="center"/>
            <w:hideMark/>
          </w:tcPr>
          <w:p w:rsidR="00567A87" w:rsidRPr="00567A87" w:rsidRDefault="00567A87" w:rsidP="00B82DAF">
            <w:pPr>
              <w:pStyle w:val="Bezodstpw"/>
              <w:suppressAutoHyphens/>
              <w:rPr>
                <w:b/>
                <w:sz w:val="18"/>
                <w:szCs w:val="18"/>
              </w:rPr>
            </w:pPr>
            <w:r w:rsidRPr="00567A87">
              <w:rPr>
                <w:b/>
                <w:sz w:val="18"/>
                <w:szCs w:val="18"/>
              </w:rPr>
              <w:t>N</w:t>
            </w:r>
          </w:p>
        </w:tc>
      </w:tr>
      <w:tr w:rsidR="00567A87" w:rsidRPr="00567A87" w:rsidTr="00567A87">
        <w:trPr>
          <w:trHeight w:val="283"/>
        </w:trPr>
        <w:tc>
          <w:tcPr>
            <w:tcW w:w="1530" w:type="dxa"/>
            <w:noWrap/>
            <w:vAlign w:val="center"/>
            <w:hideMark/>
          </w:tcPr>
          <w:p w:rsidR="00567A87" w:rsidRPr="00567A87" w:rsidRDefault="00567A87" w:rsidP="00B82DAF">
            <w:pPr>
              <w:pStyle w:val="Bezodstpw"/>
              <w:suppressAutoHyphens/>
              <w:rPr>
                <w:sz w:val="18"/>
                <w:szCs w:val="18"/>
              </w:rPr>
            </w:pPr>
            <w:proofErr w:type="gramStart"/>
            <w:r w:rsidRPr="00567A87">
              <w:rPr>
                <w:sz w:val="18"/>
                <w:szCs w:val="18"/>
              </w:rPr>
              <w:t>białogardzki</w:t>
            </w:r>
            <w:proofErr w:type="gramEnd"/>
          </w:p>
        </w:tc>
        <w:tc>
          <w:tcPr>
            <w:tcW w:w="1530" w:type="dxa"/>
            <w:noWrap/>
            <w:vAlign w:val="center"/>
            <w:hideMark/>
          </w:tcPr>
          <w:p w:rsidR="00567A87" w:rsidRPr="00567A87" w:rsidRDefault="00567A87" w:rsidP="00B82DAF">
            <w:pPr>
              <w:pStyle w:val="Bezodstpw"/>
              <w:suppressAutoHyphens/>
              <w:rPr>
                <w:i/>
                <w:sz w:val="18"/>
                <w:szCs w:val="18"/>
              </w:rPr>
            </w:pPr>
            <w:r w:rsidRPr="00567A87">
              <w:rPr>
                <w:i/>
                <w:sz w:val="18"/>
                <w:szCs w:val="18"/>
              </w:rPr>
              <w:t>29</w:t>
            </w:r>
          </w:p>
        </w:tc>
        <w:tc>
          <w:tcPr>
            <w:tcW w:w="1530" w:type="dxa"/>
            <w:noWrap/>
            <w:vAlign w:val="center"/>
            <w:hideMark/>
          </w:tcPr>
          <w:p w:rsidR="00567A87" w:rsidRPr="00567A87" w:rsidRDefault="00567A87" w:rsidP="00B82DAF">
            <w:pPr>
              <w:pStyle w:val="Bezodstpw"/>
              <w:suppressAutoHyphens/>
              <w:rPr>
                <w:sz w:val="18"/>
                <w:szCs w:val="18"/>
              </w:rPr>
            </w:pPr>
            <w:proofErr w:type="gramStart"/>
            <w:r w:rsidRPr="00567A87">
              <w:rPr>
                <w:sz w:val="18"/>
                <w:szCs w:val="18"/>
              </w:rPr>
              <w:t>kołobrzeski</w:t>
            </w:r>
            <w:proofErr w:type="gramEnd"/>
          </w:p>
        </w:tc>
        <w:tc>
          <w:tcPr>
            <w:tcW w:w="1530" w:type="dxa"/>
            <w:noWrap/>
            <w:vAlign w:val="center"/>
            <w:hideMark/>
          </w:tcPr>
          <w:p w:rsidR="00567A87" w:rsidRPr="00567A87" w:rsidRDefault="00567A87" w:rsidP="00B82DAF">
            <w:pPr>
              <w:pStyle w:val="Bezodstpw"/>
              <w:suppressAutoHyphens/>
              <w:rPr>
                <w:i/>
                <w:sz w:val="18"/>
                <w:szCs w:val="18"/>
              </w:rPr>
            </w:pPr>
            <w:r w:rsidRPr="00567A87">
              <w:rPr>
                <w:i/>
                <w:sz w:val="18"/>
                <w:szCs w:val="18"/>
              </w:rPr>
              <w:t>46</w:t>
            </w:r>
          </w:p>
        </w:tc>
        <w:tc>
          <w:tcPr>
            <w:tcW w:w="1530" w:type="dxa"/>
            <w:noWrap/>
            <w:vAlign w:val="center"/>
            <w:hideMark/>
          </w:tcPr>
          <w:p w:rsidR="00567A87" w:rsidRPr="00567A87" w:rsidRDefault="00567A87" w:rsidP="00B82DAF">
            <w:pPr>
              <w:pStyle w:val="Bezodstpw"/>
              <w:suppressAutoHyphens/>
              <w:rPr>
                <w:sz w:val="18"/>
                <w:szCs w:val="18"/>
              </w:rPr>
            </w:pPr>
            <w:proofErr w:type="gramStart"/>
            <w:r w:rsidRPr="00567A87">
              <w:rPr>
                <w:sz w:val="18"/>
                <w:szCs w:val="18"/>
              </w:rPr>
              <w:t>policki</w:t>
            </w:r>
            <w:proofErr w:type="gramEnd"/>
          </w:p>
        </w:tc>
        <w:tc>
          <w:tcPr>
            <w:tcW w:w="1530" w:type="dxa"/>
            <w:noWrap/>
            <w:vAlign w:val="center"/>
            <w:hideMark/>
          </w:tcPr>
          <w:p w:rsidR="00567A87" w:rsidRPr="00567A87" w:rsidRDefault="00567A87" w:rsidP="00B82DAF">
            <w:pPr>
              <w:pStyle w:val="Bezodstpw"/>
              <w:suppressAutoHyphens/>
              <w:rPr>
                <w:i/>
                <w:sz w:val="18"/>
                <w:szCs w:val="18"/>
              </w:rPr>
            </w:pPr>
            <w:r w:rsidRPr="00567A87">
              <w:rPr>
                <w:i/>
                <w:sz w:val="18"/>
                <w:szCs w:val="18"/>
              </w:rPr>
              <w:t>43</w:t>
            </w:r>
          </w:p>
        </w:tc>
      </w:tr>
      <w:tr w:rsidR="00567A87" w:rsidRPr="00567A87" w:rsidTr="00567A87">
        <w:trPr>
          <w:trHeight w:val="283"/>
        </w:trPr>
        <w:tc>
          <w:tcPr>
            <w:tcW w:w="1530" w:type="dxa"/>
            <w:noWrap/>
            <w:vAlign w:val="center"/>
            <w:hideMark/>
          </w:tcPr>
          <w:p w:rsidR="00567A87" w:rsidRPr="00567A87" w:rsidRDefault="00567A87" w:rsidP="00B82DAF">
            <w:pPr>
              <w:pStyle w:val="Bezodstpw"/>
              <w:suppressAutoHyphens/>
              <w:rPr>
                <w:sz w:val="18"/>
                <w:szCs w:val="18"/>
              </w:rPr>
            </w:pPr>
            <w:proofErr w:type="gramStart"/>
            <w:r w:rsidRPr="00567A87">
              <w:rPr>
                <w:sz w:val="18"/>
                <w:szCs w:val="18"/>
              </w:rPr>
              <w:t>choszczeński</w:t>
            </w:r>
            <w:proofErr w:type="gramEnd"/>
          </w:p>
        </w:tc>
        <w:tc>
          <w:tcPr>
            <w:tcW w:w="1530" w:type="dxa"/>
            <w:noWrap/>
            <w:vAlign w:val="center"/>
            <w:hideMark/>
          </w:tcPr>
          <w:p w:rsidR="00567A87" w:rsidRPr="00567A87" w:rsidRDefault="00567A87" w:rsidP="00B82DAF">
            <w:pPr>
              <w:pStyle w:val="Bezodstpw"/>
              <w:suppressAutoHyphens/>
              <w:rPr>
                <w:i/>
                <w:sz w:val="18"/>
                <w:szCs w:val="18"/>
              </w:rPr>
            </w:pPr>
            <w:r w:rsidRPr="00567A87">
              <w:rPr>
                <w:i/>
                <w:sz w:val="18"/>
                <w:szCs w:val="18"/>
              </w:rPr>
              <w:t>29</w:t>
            </w:r>
          </w:p>
        </w:tc>
        <w:tc>
          <w:tcPr>
            <w:tcW w:w="1530" w:type="dxa"/>
            <w:noWrap/>
            <w:vAlign w:val="center"/>
            <w:hideMark/>
          </w:tcPr>
          <w:p w:rsidR="00567A87" w:rsidRPr="00567A87" w:rsidRDefault="00567A87" w:rsidP="00B82DAF">
            <w:pPr>
              <w:pStyle w:val="Bezodstpw"/>
              <w:suppressAutoHyphens/>
              <w:rPr>
                <w:sz w:val="18"/>
                <w:szCs w:val="18"/>
              </w:rPr>
            </w:pPr>
            <w:proofErr w:type="gramStart"/>
            <w:r w:rsidRPr="00567A87">
              <w:rPr>
                <w:sz w:val="18"/>
                <w:szCs w:val="18"/>
              </w:rPr>
              <w:t>koszaliński</w:t>
            </w:r>
            <w:proofErr w:type="gramEnd"/>
          </w:p>
        </w:tc>
        <w:tc>
          <w:tcPr>
            <w:tcW w:w="1530" w:type="dxa"/>
            <w:noWrap/>
            <w:vAlign w:val="center"/>
            <w:hideMark/>
          </w:tcPr>
          <w:p w:rsidR="00567A87" w:rsidRPr="00567A87" w:rsidRDefault="00567A87" w:rsidP="00B82DAF">
            <w:pPr>
              <w:pStyle w:val="Bezodstpw"/>
              <w:suppressAutoHyphens/>
              <w:rPr>
                <w:i/>
                <w:sz w:val="18"/>
                <w:szCs w:val="18"/>
              </w:rPr>
            </w:pPr>
            <w:r w:rsidRPr="00567A87">
              <w:rPr>
                <w:i/>
                <w:sz w:val="18"/>
                <w:szCs w:val="18"/>
              </w:rPr>
              <w:t>38</w:t>
            </w:r>
          </w:p>
        </w:tc>
        <w:tc>
          <w:tcPr>
            <w:tcW w:w="1530" w:type="dxa"/>
            <w:noWrap/>
            <w:vAlign w:val="center"/>
            <w:hideMark/>
          </w:tcPr>
          <w:p w:rsidR="00567A87" w:rsidRPr="00567A87" w:rsidRDefault="00567A87" w:rsidP="00B82DAF">
            <w:pPr>
              <w:pStyle w:val="Bezodstpw"/>
              <w:suppressAutoHyphens/>
              <w:rPr>
                <w:sz w:val="18"/>
                <w:szCs w:val="18"/>
              </w:rPr>
            </w:pPr>
            <w:proofErr w:type="gramStart"/>
            <w:r w:rsidRPr="00567A87">
              <w:rPr>
                <w:sz w:val="18"/>
                <w:szCs w:val="18"/>
              </w:rPr>
              <w:t>pyrzycki</w:t>
            </w:r>
            <w:proofErr w:type="gramEnd"/>
          </w:p>
        </w:tc>
        <w:tc>
          <w:tcPr>
            <w:tcW w:w="1530" w:type="dxa"/>
            <w:noWrap/>
            <w:vAlign w:val="center"/>
            <w:hideMark/>
          </w:tcPr>
          <w:p w:rsidR="00567A87" w:rsidRPr="00567A87" w:rsidRDefault="00567A87" w:rsidP="00B82DAF">
            <w:pPr>
              <w:pStyle w:val="Bezodstpw"/>
              <w:suppressAutoHyphens/>
              <w:rPr>
                <w:i/>
                <w:sz w:val="18"/>
                <w:szCs w:val="18"/>
              </w:rPr>
            </w:pPr>
            <w:r w:rsidRPr="00567A87">
              <w:rPr>
                <w:i/>
                <w:sz w:val="18"/>
                <w:szCs w:val="18"/>
              </w:rPr>
              <w:t>24</w:t>
            </w:r>
          </w:p>
        </w:tc>
      </w:tr>
      <w:tr w:rsidR="00567A87" w:rsidRPr="00567A87" w:rsidTr="00567A87">
        <w:trPr>
          <w:trHeight w:val="283"/>
        </w:trPr>
        <w:tc>
          <w:tcPr>
            <w:tcW w:w="1530" w:type="dxa"/>
            <w:noWrap/>
            <w:vAlign w:val="center"/>
            <w:hideMark/>
          </w:tcPr>
          <w:p w:rsidR="00567A87" w:rsidRPr="00567A87" w:rsidRDefault="00567A87" w:rsidP="00B82DAF">
            <w:pPr>
              <w:pStyle w:val="Bezodstpw"/>
              <w:suppressAutoHyphens/>
              <w:rPr>
                <w:sz w:val="18"/>
                <w:szCs w:val="18"/>
              </w:rPr>
            </w:pPr>
            <w:proofErr w:type="gramStart"/>
            <w:r w:rsidRPr="00567A87">
              <w:rPr>
                <w:sz w:val="18"/>
                <w:szCs w:val="18"/>
              </w:rPr>
              <w:t>drawski</w:t>
            </w:r>
            <w:proofErr w:type="gramEnd"/>
          </w:p>
        </w:tc>
        <w:tc>
          <w:tcPr>
            <w:tcW w:w="1530" w:type="dxa"/>
            <w:noWrap/>
            <w:vAlign w:val="center"/>
            <w:hideMark/>
          </w:tcPr>
          <w:p w:rsidR="00567A87" w:rsidRPr="00567A87" w:rsidRDefault="00567A87" w:rsidP="00B82DAF">
            <w:pPr>
              <w:pStyle w:val="Bezodstpw"/>
              <w:suppressAutoHyphens/>
              <w:rPr>
                <w:i/>
                <w:sz w:val="18"/>
                <w:szCs w:val="18"/>
              </w:rPr>
            </w:pPr>
            <w:r w:rsidRPr="00567A87">
              <w:rPr>
                <w:i/>
                <w:sz w:val="18"/>
                <w:szCs w:val="18"/>
              </w:rPr>
              <w:t>34</w:t>
            </w:r>
          </w:p>
        </w:tc>
        <w:tc>
          <w:tcPr>
            <w:tcW w:w="1530" w:type="dxa"/>
            <w:noWrap/>
            <w:vAlign w:val="center"/>
            <w:hideMark/>
          </w:tcPr>
          <w:p w:rsidR="00567A87" w:rsidRPr="00567A87" w:rsidRDefault="00567A87" w:rsidP="00B82DAF">
            <w:pPr>
              <w:pStyle w:val="Bezodstpw"/>
              <w:suppressAutoHyphens/>
              <w:rPr>
                <w:sz w:val="18"/>
                <w:szCs w:val="18"/>
              </w:rPr>
            </w:pPr>
            <w:proofErr w:type="gramStart"/>
            <w:r w:rsidRPr="00567A87">
              <w:rPr>
                <w:sz w:val="18"/>
                <w:szCs w:val="18"/>
              </w:rPr>
              <w:t>łobeski</w:t>
            </w:r>
            <w:proofErr w:type="gramEnd"/>
          </w:p>
        </w:tc>
        <w:tc>
          <w:tcPr>
            <w:tcW w:w="1530" w:type="dxa"/>
            <w:noWrap/>
            <w:vAlign w:val="center"/>
            <w:hideMark/>
          </w:tcPr>
          <w:p w:rsidR="00567A87" w:rsidRPr="00567A87" w:rsidRDefault="00567A87" w:rsidP="00B82DAF">
            <w:pPr>
              <w:pStyle w:val="Bezodstpw"/>
              <w:suppressAutoHyphens/>
              <w:rPr>
                <w:i/>
                <w:sz w:val="18"/>
                <w:szCs w:val="18"/>
              </w:rPr>
            </w:pPr>
            <w:r w:rsidRPr="00567A87">
              <w:rPr>
                <w:i/>
                <w:sz w:val="18"/>
                <w:szCs w:val="18"/>
              </w:rPr>
              <w:t>22</w:t>
            </w:r>
          </w:p>
        </w:tc>
        <w:tc>
          <w:tcPr>
            <w:tcW w:w="1530" w:type="dxa"/>
            <w:noWrap/>
            <w:vAlign w:val="center"/>
            <w:hideMark/>
          </w:tcPr>
          <w:p w:rsidR="00567A87" w:rsidRPr="00567A87" w:rsidRDefault="00567A87" w:rsidP="00B82DAF">
            <w:pPr>
              <w:pStyle w:val="Bezodstpw"/>
              <w:suppressAutoHyphens/>
              <w:rPr>
                <w:sz w:val="18"/>
                <w:szCs w:val="18"/>
              </w:rPr>
            </w:pPr>
            <w:proofErr w:type="gramStart"/>
            <w:r w:rsidRPr="00567A87">
              <w:rPr>
                <w:sz w:val="18"/>
                <w:szCs w:val="18"/>
              </w:rPr>
              <w:t>sławieński</w:t>
            </w:r>
            <w:proofErr w:type="gramEnd"/>
          </w:p>
        </w:tc>
        <w:tc>
          <w:tcPr>
            <w:tcW w:w="1530" w:type="dxa"/>
            <w:noWrap/>
            <w:vAlign w:val="center"/>
            <w:hideMark/>
          </w:tcPr>
          <w:p w:rsidR="00567A87" w:rsidRPr="00567A87" w:rsidRDefault="00567A87" w:rsidP="00B82DAF">
            <w:pPr>
              <w:pStyle w:val="Bezodstpw"/>
              <w:suppressAutoHyphens/>
              <w:rPr>
                <w:i/>
                <w:sz w:val="18"/>
                <w:szCs w:val="18"/>
              </w:rPr>
            </w:pPr>
            <w:r w:rsidRPr="00567A87">
              <w:rPr>
                <w:i/>
                <w:sz w:val="18"/>
                <w:szCs w:val="18"/>
              </w:rPr>
              <w:t>34</w:t>
            </w:r>
          </w:p>
        </w:tc>
      </w:tr>
      <w:tr w:rsidR="00567A87" w:rsidRPr="00567A87" w:rsidTr="00567A87">
        <w:trPr>
          <w:trHeight w:val="283"/>
        </w:trPr>
        <w:tc>
          <w:tcPr>
            <w:tcW w:w="1530" w:type="dxa"/>
            <w:noWrap/>
            <w:vAlign w:val="center"/>
            <w:hideMark/>
          </w:tcPr>
          <w:p w:rsidR="00567A87" w:rsidRPr="00567A87" w:rsidRDefault="00567A87" w:rsidP="00B82DAF">
            <w:pPr>
              <w:pStyle w:val="Bezodstpw"/>
              <w:suppressAutoHyphens/>
              <w:rPr>
                <w:sz w:val="18"/>
                <w:szCs w:val="18"/>
              </w:rPr>
            </w:pPr>
            <w:proofErr w:type="gramStart"/>
            <w:r w:rsidRPr="00567A87">
              <w:rPr>
                <w:sz w:val="18"/>
                <w:szCs w:val="18"/>
              </w:rPr>
              <w:t>goleniowski</w:t>
            </w:r>
            <w:proofErr w:type="gramEnd"/>
          </w:p>
        </w:tc>
        <w:tc>
          <w:tcPr>
            <w:tcW w:w="1530" w:type="dxa"/>
            <w:noWrap/>
            <w:vAlign w:val="center"/>
            <w:hideMark/>
          </w:tcPr>
          <w:p w:rsidR="00567A87" w:rsidRPr="00567A87" w:rsidRDefault="00567A87" w:rsidP="00B82DAF">
            <w:pPr>
              <w:pStyle w:val="Bezodstpw"/>
              <w:suppressAutoHyphens/>
              <w:rPr>
                <w:i/>
                <w:sz w:val="18"/>
                <w:szCs w:val="18"/>
              </w:rPr>
            </w:pPr>
            <w:r w:rsidRPr="00567A87">
              <w:rPr>
                <w:i/>
                <w:sz w:val="18"/>
                <w:szCs w:val="18"/>
              </w:rPr>
              <w:t>48</w:t>
            </w:r>
          </w:p>
        </w:tc>
        <w:tc>
          <w:tcPr>
            <w:tcW w:w="1530" w:type="dxa"/>
            <w:noWrap/>
            <w:vAlign w:val="center"/>
            <w:hideMark/>
          </w:tcPr>
          <w:p w:rsidR="00567A87" w:rsidRPr="00567A87" w:rsidRDefault="00567A87" w:rsidP="00B82DAF">
            <w:pPr>
              <w:pStyle w:val="Bezodstpw"/>
              <w:suppressAutoHyphens/>
              <w:rPr>
                <w:sz w:val="18"/>
                <w:szCs w:val="18"/>
              </w:rPr>
            </w:pPr>
            <w:proofErr w:type="gramStart"/>
            <w:r w:rsidRPr="00567A87">
              <w:rPr>
                <w:sz w:val="18"/>
                <w:szCs w:val="18"/>
              </w:rPr>
              <w:t>m</w:t>
            </w:r>
            <w:proofErr w:type="gramEnd"/>
            <w:r w:rsidRPr="00567A87">
              <w:rPr>
                <w:sz w:val="18"/>
                <w:szCs w:val="18"/>
              </w:rPr>
              <w:t>. Koszalin</w:t>
            </w:r>
          </w:p>
        </w:tc>
        <w:tc>
          <w:tcPr>
            <w:tcW w:w="1530" w:type="dxa"/>
            <w:noWrap/>
            <w:vAlign w:val="center"/>
            <w:hideMark/>
          </w:tcPr>
          <w:p w:rsidR="00567A87" w:rsidRPr="00567A87" w:rsidRDefault="00567A87" w:rsidP="00B82DAF">
            <w:pPr>
              <w:pStyle w:val="Bezodstpw"/>
              <w:suppressAutoHyphens/>
              <w:rPr>
                <w:i/>
                <w:sz w:val="18"/>
                <w:szCs w:val="18"/>
              </w:rPr>
            </w:pPr>
            <w:r w:rsidRPr="00567A87">
              <w:rPr>
                <w:i/>
                <w:sz w:val="18"/>
                <w:szCs w:val="18"/>
              </w:rPr>
              <w:t>63</w:t>
            </w:r>
          </w:p>
        </w:tc>
        <w:tc>
          <w:tcPr>
            <w:tcW w:w="1530" w:type="dxa"/>
            <w:noWrap/>
            <w:vAlign w:val="center"/>
            <w:hideMark/>
          </w:tcPr>
          <w:p w:rsidR="00567A87" w:rsidRPr="00567A87" w:rsidRDefault="00567A87" w:rsidP="00B82DAF">
            <w:pPr>
              <w:pStyle w:val="Bezodstpw"/>
              <w:suppressAutoHyphens/>
              <w:rPr>
                <w:sz w:val="18"/>
                <w:szCs w:val="18"/>
              </w:rPr>
            </w:pPr>
            <w:proofErr w:type="gramStart"/>
            <w:r w:rsidRPr="00567A87">
              <w:rPr>
                <w:sz w:val="18"/>
                <w:szCs w:val="18"/>
              </w:rPr>
              <w:t>stargardzki</w:t>
            </w:r>
            <w:proofErr w:type="gramEnd"/>
          </w:p>
        </w:tc>
        <w:tc>
          <w:tcPr>
            <w:tcW w:w="1530" w:type="dxa"/>
            <w:noWrap/>
            <w:vAlign w:val="center"/>
            <w:hideMark/>
          </w:tcPr>
          <w:p w:rsidR="00567A87" w:rsidRPr="00567A87" w:rsidRDefault="00567A87" w:rsidP="00B82DAF">
            <w:pPr>
              <w:pStyle w:val="Bezodstpw"/>
              <w:suppressAutoHyphens/>
              <w:rPr>
                <w:i/>
                <w:sz w:val="18"/>
                <w:szCs w:val="18"/>
              </w:rPr>
            </w:pPr>
            <w:r w:rsidRPr="00567A87">
              <w:rPr>
                <w:i/>
                <w:sz w:val="18"/>
                <w:szCs w:val="18"/>
              </w:rPr>
              <w:t>70</w:t>
            </w:r>
          </w:p>
        </w:tc>
      </w:tr>
      <w:tr w:rsidR="00567A87" w:rsidRPr="00567A87" w:rsidTr="00567A87">
        <w:trPr>
          <w:trHeight w:val="283"/>
        </w:trPr>
        <w:tc>
          <w:tcPr>
            <w:tcW w:w="1530" w:type="dxa"/>
            <w:noWrap/>
            <w:vAlign w:val="center"/>
            <w:hideMark/>
          </w:tcPr>
          <w:p w:rsidR="00567A87" w:rsidRPr="00567A87" w:rsidRDefault="00567A87" w:rsidP="00B82DAF">
            <w:pPr>
              <w:pStyle w:val="Bezodstpw"/>
              <w:suppressAutoHyphens/>
              <w:rPr>
                <w:sz w:val="18"/>
                <w:szCs w:val="18"/>
              </w:rPr>
            </w:pPr>
            <w:proofErr w:type="gramStart"/>
            <w:r w:rsidRPr="00567A87">
              <w:rPr>
                <w:sz w:val="18"/>
                <w:szCs w:val="18"/>
              </w:rPr>
              <w:t>gryficki</w:t>
            </w:r>
            <w:proofErr w:type="gramEnd"/>
          </w:p>
        </w:tc>
        <w:tc>
          <w:tcPr>
            <w:tcW w:w="1530" w:type="dxa"/>
            <w:noWrap/>
            <w:vAlign w:val="center"/>
            <w:hideMark/>
          </w:tcPr>
          <w:p w:rsidR="00567A87" w:rsidRPr="00567A87" w:rsidRDefault="00567A87" w:rsidP="00B82DAF">
            <w:pPr>
              <w:pStyle w:val="Bezodstpw"/>
              <w:suppressAutoHyphens/>
              <w:rPr>
                <w:i/>
                <w:sz w:val="18"/>
                <w:szCs w:val="18"/>
              </w:rPr>
            </w:pPr>
            <w:r w:rsidRPr="00567A87">
              <w:rPr>
                <w:i/>
                <w:sz w:val="18"/>
                <w:szCs w:val="18"/>
              </w:rPr>
              <w:t>36</w:t>
            </w:r>
          </w:p>
        </w:tc>
        <w:tc>
          <w:tcPr>
            <w:tcW w:w="1530" w:type="dxa"/>
            <w:noWrap/>
            <w:vAlign w:val="center"/>
            <w:hideMark/>
          </w:tcPr>
          <w:p w:rsidR="00567A87" w:rsidRPr="00567A87" w:rsidRDefault="00567A87" w:rsidP="00B82DAF">
            <w:pPr>
              <w:pStyle w:val="Bezodstpw"/>
              <w:suppressAutoHyphens/>
              <w:rPr>
                <w:sz w:val="18"/>
                <w:szCs w:val="18"/>
              </w:rPr>
            </w:pPr>
            <w:proofErr w:type="gramStart"/>
            <w:r w:rsidRPr="00567A87">
              <w:rPr>
                <w:sz w:val="18"/>
                <w:szCs w:val="18"/>
              </w:rPr>
              <w:t>m</w:t>
            </w:r>
            <w:proofErr w:type="gramEnd"/>
            <w:r w:rsidRPr="00567A87">
              <w:rPr>
                <w:sz w:val="18"/>
                <w:szCs w:val="18"/>
              </w:rPr>
              <w:t>. Szczecin</w:t>
            </w:r>
          </w:p>
        </w:tc>
        <w:tc>
          <w:tcPr>
            <w:tcW w:w="1530" w:type="dxa"/>
            <w:noWrap/>
            <w:vAlign w:val="center"/>
            <w:hideMark/>
          </w:tcPr>
          <w:p w:rsidR="00567A87" w:rsidRPr="00567A87" w:rsidRDefault="00567A87" w:rsidP="00B82DAF">
            <w:pPr>
              <w:pStyle w:val="Bezodstpw"/>
              <w:suppressAutoHyphens/>
              <w:rPr>
                <w:i/>
                <w:sz w:val="18"/>
                <w:szCs w:val="18"/>
              </w:rPr>
            </w:pPr>
            <w:r w:rsidRPr="00567A87">
              <w:rPr>
                <w:i/>
                <w:sz w:val="18"/>
                <w:szCs w:val="18"/>
              </w:rPr>
              <w:t>238</w:t>
            </w:r>
          </w:p>
        </w:tc>
        <w:tc>
          <w:tcPr>
            <w:tcW w:w="1530" w:type="dxa"/>
            <w:noWrap/>
            <w:vAlign w:val="center"/>
            <w:hideMark/>
          </w:tcPr>
          <w:p w:rsidR="00567A87" w:rsidRPr="00567A87" w:rsidRDefault="00567A87" w:rsidP="00B82DAF">
            <w:pPr>
              <w:pStyle w:val="Bezodstpw"/>
              <w:suppressAutoHyphens/>
              <w:rPr>
                <w:sz w:val="18"/>
                <w:szCs w:val="18"/>
              </w:rPr>
            </w:pPr>
            <w:proofErr w:type="gramStart"/>
            <w:r w:rsidRPr="00567A87">
              <w:rPr>
                <w:sz w:val="18"/>
                <w:szCs w:val="18"/>
              </w:rPr>
              <w:t>szczecinecki</w:t>
            </w:r>
            <w:proofErr w:type="gramEnd"/>
          </w:p>
        </w:tc>
        <w:tc>
          <w:tcPr>
            <w:tcW w:w="1530" w:type="dxa"/>
            <w:noWrap/>
            <w:vAlign w:val="center"/>
            <w:hideMark/>
          </w:tcPr>
          <w:p w:rsidR="00567A87" w:rsidRPr="00567A87" w:rsidRDefault="00567A87" w:rsidP="00B82DAF">
            <w:pPr>
              <w:pStyle w:val="Bezodstpw"/>
              <w:suppressAutoHyphens/>
              <w:rPr>
                <w:i/>
                <w:sz w:val="18"/>
                <w:szCs w:val="18"/>
              </w:rPr>
            </w:pPr>
            <w:r w:rsidRPr="00567A87">
              <w:rPr>
                <w:i/>
                <w:sz w:val="18"/>
                <w:szCs w:val="18"/>
              </w:rPr>
              <w:t>46</w:t>
            </w:r>
          </w:p>
        </w:tc>
      </w:tr>
      <w:tr w:rsidR="00567A87" w:rsidRPr="00567A87" w:rsidTr="00567A87">
        <w:trPr>
          <w:trHeight w:val="283"/>
        </w:trPr>
        <w:tc>
          <w:tcPr>
            <w:tcW w:w="1530" w:type="dxa"/>
            <w:noWrap/>
            <w:vAlign w:val="center"/>
            <w:hideMark/>
          </w:tcPr>
          <w:p w:rsidR="00567A87" w:rsidRPr="00567A87" w:rsidRDefault="00567A87" w:rsidP="00B82DAF">
            <w:pPr>
              <w:pStyle w:val="Bezodstpw"/>
              <w:suppressAutoHyphens/>
              <w:rPr>
                <w:sz w:val="18"/>
                <w:szCs w:val="18"/>
              </w:rPr>
            </w:pPr>
            <w:proofErr w:type="gramStart"/>
            <w:r w:rsidRPr="00567A87">
              <w:rPr>
                <w:sz w:val="18"/>
                <w:szCs w:val="18"/>
              </w:rPr>
              <w:t>gryfiński</w:t>
            </w:r>
            <w:proofErr w:type="gramEnd"/>
          </w:p>
        </w:tc>
        <w:tc>
          <w:tcPr>
            <w:tcW w:w="1530" w:type="dxa"/>
            <w:noWrap/>
            <w:vAlign w:val="center"/>
            <w:hideMark/>
          </w:tcPr>
          <w:p w:rsidR="00567A87" w:rsidRPr="00567A87" w:rsidRDefault="00567A87" w:rsidP="00B82DAF">
            <w:pPr>
              <w:pStyle w:val="Bezodstpw"/>
              <w:suppressAutoHyphens/>
              <w:rPr>
                <w:i/>
                <w:sz w:val="18"/>
                <w:szCs w:val="18"/>
              </w:rPr>
            </w:pPr>
            <w:r w:rsidRPr="00567A87">
              <w:rPr>
                <w:i/>
                <w:sz w:val="18"/>
                <w:szCs w:val="18"/>
              </w:rPr>
              <w:t>49</w:t>
            </w:r>
          </w:p>
        </w:tc>
        <w:tc>
          <w:tcPr>
            <w:tcW w:w="1530" w:type="dxa"/>
            <w:noWrap/>
            <w:vAlign w:val="center"/>
            <w:hideMark/>
          </w:tcPr>
          <w:p w:rsidR="00567A87" w:rsidRPr="00567A87" w:rsidRDefault="00567A87" w:rsidP="00B82DAF">
            <w:pPr>
              <w:pStyle w:val="Bezodstpw"/>
              <w:suppressAutoHyphens/>
              <w:rPr>
                <w:sz w:val="18"/>
                <w:szCs w:val="18"/>
              </w:rPr>
            </w:pPr>
            <w:proofErr w:type="gramStart"/>
            <w:r w:rsidRPr="00567A87">
              <w:rPr>
                <w:sz w:val="18"/>
                <w:szCs w:val="18"/>
              </w:rPr>
              <w:t>m</w:t>
            </w:r>
            <w:proofErr w:type="gramEnd"/>
            <w:r w:rsidRPr="00567A87">
              <w:rPr>
                <w:sz w:val="18"/>
                <w:szCs w:val="18"/>
              </w:rPr>
              <w:t>. Świnoujście</w:t>
            </w:r>
          </w:p>
        </w:tc>
        <w:tc>
          <w:tcPr>
            <w:tcW w:w="1530" w:type="dxa"/>
            <w:noWrap/>
            <w:vAlign w:val="center"/>
            <w:hideMark/>
          </w:tcPr>
          <w:p w:rsidR="00567A87" w:rsidRPr="00567A87" w:rsidRDefault="00567A87" w:rsidP="00B82DAF">
            <w:pPr>
              <w:pStyle w:val="Bezodstpw"/>
              <w:suppressAutoHyphens/>
              <w:rPr>
                <w:i/>
                <w:sz w:val="18"/>
                <w:szCs w:val="18"/>
              </w:rPr>
            </w:pPr>
            <w:r w:rsidRPr="00567A87">
              <w:rPr>
                <w:i/>
                <w:sz w:val="18"/>
                <w:szCs w:val="18"/>
              </w:rPr>
              <w:t>24</w:t>
            </w:r>
          </w:p>
        </w:tc>
        <w:tc>
          <w:tcPr>
            <w:tcW w:w="1530" w:type="dxa"/>
            <w:noWrap/>
            <w:vAlign w:val="center"/>
            <w:hideMark/>
          </w:tcPr>
          <w:p w:rsidR="00567A87" w:rsidRPr="00567A87" w:rsidRDefault="00567A87" w:rsidP="00B82DAF">
            <w:pPr>
              <w:pStyle w:val="Bezodstpw"/>
              <w:suppressAutoHyphens/>
              <w:rPr>
                <w:sz w:val="18"/>
                <w:szCs w:val="18"/>
              </w:rPr>
            </w:pPr>
            <w:proofErr w:type="gramStart"/>
            <w:r w:rsidRPr="00567A87">
              <w:rPr>
                <w:sz w:val="18"/>
                <w:szCs w:val="18"/>
              </w:rPr>
              <w:t>świdwiński</w:t>
            </w:r>
            <w:proofErr w:type="gramEnd"/>
          </w:p>
        </w:tc>
        <w:tc>
          <w:tcPr>
            <w:tcW w:w="1530" w:type="dxa"/>
            <w:noWrap/>
            <w:vAlign w:val="center"/>
            <w:hideMark/>
          </w:tcPr>
          <w:p w:rsidR="00567A87" w:rsidRPr="00567A87" w:rsidRDefault="00567A87" w:rsidP="00B82DAF">
            <w:pPr>
              <w:pStyle w:val="Bezodstpw"/>
              <w:suppressAutoHyphens/>
              <w:rPr>
                <w:i/>
                <w:sz w:val="18"/>
                <w:szCs w:val="18"/>
              </w:rPr>
            </w:pPr>
            <w:r w:rsidRPr="00567A87">
              <w:rPr>
                <w:i/>
                <w:sz w:val="18"/>
                <w:szCs w:val="18"/>
              </w:rPr>
              <w:t>28</w:t>
            </w:r>
          </w:p>
        </w:tc>
      </w:tr>
      <w:tr w:rsidR="00567A87" w:rsidRPr="00567A87" w:rsidTr="00567A87">
        <w:trPr>
          <w:trHeight w:val="283"/>
        </w:trPr>
        <w:tc>
          <w:tcPr>
            <w:tcW w:w="1530" w:type="dxa"/>
            <w:noWrap/>
            <w:vAlign w:val="center"/>
            <w:hideMark/>
          </w:tcPr>
          <w:p w:rsidR="00567A87" w:rsidRPr="00567A87" w:rsidRDefault="00567A87" w:rsidP="00B82DAF">
            <w:pPr>
              <w:pStyle w:val="Bezodstpw"/>
              <w:suppressAutoHyphens/>
              <w:rPr>
                <w:sz w:val="18"/>
                <w:szCs w:val="18"/>
              </w:rPr>
            </w:pPr>
            <w:proofErr w:type="gramStart"/>
            <w:r w:rsidRPr="00567A87">
              <w:rPr>
                <w:sz w:val="18"/>
                <w:szCs w:val="18"/>
              </w:rPr>
              <w:t>kamieński</w:t>
            </w:r>
            <w:proofErr w:type="gramEnd"/>
          </w:p>
        </w:tc>
        <w:tc>
          <w:tcPr>
            <w:tcW w:w="1530" w:type="dxa"/>
            <w:noWrap/>
            <w:vAlign w:val="center"/>
            <w:hideMark/>
          </w:tcPr>
          <w:p w:rsidR="00567A87" w:rsidRPr="00567A87" w:rsidRDefault="00567A87" w:rsidP="00B82DAF">
            <w:pPr>
              <w:pStyle w:val="Bezodstpw"/>
              <w:suppressAutoHyphens/>
              <w:rPr>
                <w:i/>
                <w:sz w:val="18"/>
                <w:szCs w:val="18"/>
              </w:rPr>
            </w:pPr>
            <w:r w:rsidRPr="00567A87">
              <w:rPr>
                <w:i/>
                <w:sz w:val="18"/>
                <w:szCs w:val="18"/>
              </w:rPr>
              <w:t>28</w:t>
            </w:r>
          </w:p>
        </w:tc>
        <w:tc>
          <w:tcPr>
            <w:tcW w:w="1530" w:type="dxa"/>
            <w:noWrap/>
            <w:vAlign w:val="center"/>
            <w:hideMark/>
          </w:tcPr>
          <w:p w:rsidR="00567A87" w:rsidRPr="00567A87" w:rsidRDefault="00567A87" w:rsidP="00B82DAF">
            <w:pPr>
              <w:pStyle w:val="Bezodstpw"/>
              <w:suppressAutoHyphens/>
              <w:rPr>
                <w:sz w:val="18"/>
                <w:szCs w:val="18"/>
              </w:rPr>
            </w:pPr>
            <w:proofErr w:type="gramStart"/>
            <w:r w:rsidRPr="00567A87">
              <w:rPr>
                <w:sz w:val="18"/>
                <w:szCs w:val="18"/>
              </w:rPr>
              <w:t>myśliborski</w:t>
            </w:r>
            <w:proofErr w:type="gramEnd"/>
          </w:p>
        </w:tc>
        <w:tc>
          <w:tcPr>
            <w:tcW w:w="1530" w:type="dxa"/>
            <w:noWrap/>
            <w:vAlign w:val="center"/>
            <w:hideMark/>
          </w:tcPr>
          <w:p w:rsidR="00567A87" w:rsidRPr="00567A87" w:rsidRDefault="00567A87" w:rsidP="00B82DAF">
            <w:pPr>
              <w:pStyle w:val="Bezodstpw"/>
              <w:suppressAutoHyphens/>
              <w:rPr>
                <w:i/>
                <w:sz w:val="18"/>
                <w:szCs w:val="18"/>
              </w:rPr>
            </w:pPr>
            <w:r w:rsidRPr="00567A87">
              <w:rPr>
                <w:i/>
                <w:sz w:val="18"/>
                <w:szCs w:val="18"/>
              </w:rPr>
              <w:t>39</w:t>
            </w:r>
          </w:p>
        </w:tc>
        <w:tc>
          <w:tcPr>
            <w:tcW w:w="1530" w:type="dxa"/>
            <w:noWrap/>
            <w:vAlign w:val="center"/>
            <w:hideMark/>
          </w:tcPr>
          <w:p w:rsidR="00567A87" w:rsidRPr="00567A87" w:rsidRDefault="00567A87" w:rsidP="00B82DAF">
            <w:pPr>
              <w:pStyle w:val="Bezodstpw"/>
              <w:suppressAutoHyphens/>
              <w:rPr>
                <w:sz w:val="18"/>
                <w:szCs w:val="18"/>
              </w:rPr>
            </w:pPr>
            <w:proofErr w:type="gramStart"/>
            <w:r w:rsidRPr="00567A87">
              <w:rPr>
                <w:sz w:val="18"/>
                <w:szCs w:val="18"/>
              </w:rPr>
              <w:t>wałecki</w:t>
            </w:r>
            <w:proofErr w:type="gramEnd"/>
          </w:p>
        </w:tc>
        <w:tc>
          <w:tcPr>
            <w:tcW w:w="1530" w:type="dxa"/>
            <w:noWrap/>
            <w:vAlign w:val="center"/>
            <w:hideMark/>
          </w:tcPr>
          <w:p w:rsidR="00567A87" w:rsidRPr="00567A87" w:rsidRDefault="00567A87" w:rsidP="00B82DAF">
            <w:pPr>
              <w:pStyle w:val="Bezodstpw"/>
              <w:suppressAutoHyphens/>
              <w:rPr>
                <w:i/>
                <w:sz w:val="18"/>
                <w:szCs w:val="18"/>
              </w:rPr>
            </w:pPr>
            <w:r w:rsidRPr="00567A87">
              <w:rPr>
                <w:i/>
                <w:sz w:val="18"/>
                <w:szCs w:val="18"/>
              </w:rPr>
              <w:t>32</w:t>
            </w:r>
          </w:p>
        </w:tc>
      </w:tr>
    </w:tbl>
    <w:p w:rsidR="00074DC3" w:rsidRDefault="00074DC3" w:rsidP="00B82DAF">
      <w:pPr>
        <w:suppressAutoHyphens/>
        <w:rPr>
          <w:i/>
          <w:sz w:val="18"/>
          <w:szCs w:val="18"/>
        </w:rPr>
      </w:pPr>
      <w:r w:rsidRPr="001C5E1D">
        <w:rPr>
          <w:i/>
          <w:sz w:val="18"/>
          <w:szCs w:val="18"/>
        </w:rPr>
        <w:t>Źródło</w:t>
      </w:r>
      <w:r>
        <w:rPr>
          <w:i/>
          <w:sz w:val="18"/>
          <w:szCs w:val="18"/>
        </w:rPr>
        <w:t xml:space="preserve">: badanie PAPI - odbiorcy kultury, </w:t>
      </w:r>
      <w:r w:rsidRPr="001C5E1D">
        <w:rPr>
          <w:i/>
          <w:sz w:val="18"/>
          <w:szCs w:val="18"/>
        </w:rPr>
        <w:t>N=1</w:t>
      </w:r>
      <w:r>
        <w:rPr>
          <w:i/>
          <w:sz w:val="18"/>
          <w:szCs w:val="18"/>
        </w:rPr>
        <w:t>000</w:t>
      </w:r>
    </w:p>
    <w:p w:rsidR="007C13F0" w:rsidRDefault="003F72D7" w:rsidP="00B82DAF">
      <w:pPr>
        <w:suppressAutoHyphens/>
      </w:pPr>
      <w:r>
        <w:t>Badanie ilo</w:t>
      </w:r>
      <w:r w:rsidR="00074DC3">
        <w:t>ściowe na pracownikach instytucji kultury województwa zachodniopomorskiego zostało przeprowadzone z wykorzystaniem metody PAPI.</w:t>
      </w:r>
      <w:r w:rsidR="007C13F0">
        <w:t xml:space="preserve"> Badaniu poddano 24 instytucje (w każdej przeprowadz</w:t>
      </w:r>
      <w:r w:rsidR="00745A65">
        <w:t>ono 5 ankiet) podzielone na rodzaje,</w:t>
      </w:r>
      <w:r w:rsidR="007C13F0">
        <w:t xml:space="preserve"> takie jak:</w:t>
      </w:r>
    </w:p>
    <w:p w:rsidR="00567A87" w:rsidRDefault="007C13F0" w:rsidP="00B82DAF">
      <w:pPr>
        <w:pStyle w:val="Akapitzlist"/>
        <w:numPr>
          <w:ilvl w:val="0"/>
          <w:numId w:val="56"/>
        </w:numPr>
        <w:suppressAutoHyphens/>
        <w:spacing w:after="120"/>
        <w:ind w:left="788" w:hanging="357"/>
        <w:contextualSpacing w:val="0"/>
      </w:pPr>
      <w:proofErr w:type="gramStart"/>
      <w:r w:rsidRPr="00354BBA">
        <w:rPr>
          <w:b/>
        </w:rPr>
        <w:t>instytucje</w:t>
      </w:r>
      <w:proofErr w:type="gramEnd"/>
      <w:r w:rsidRPr="00354BBA">
        <w:rPr>
          <w:b/>
        </w:rPr>
        <w:t xml:space="preserve"> muzyczne</w:t>
      </w:r>
      <w:r w:rsidR="00354BBA" w:rsidRPr="00354BBA">
        <w:rPr>
          <w:b/>
        </w:rPr>
        <w:t xml:space="preserve">: </w:t>
      </w:r>
      <w:r>
        <w:t>Filharmonia Koszalińska</w:t>
      </w:r>
      <w:r w:rsidR="00A47CC1">
        <w:t xml:space="preserve"> </w:t>
      </w:r>
      <w:r w:rsidR="00A47CC1" w:rsidRPr="00354BBA">
        <w:rPr>
          <w:rFonts w:eastAsia="Times New Roman" w:cs="Arial"/>
          <w:color w:val="000000"/>
          <w:lang w:eastAsia="pl-PL"/>
        </w:rPr>
        <w:t>im. S. Moniuszki</w:t>
      </w:r>
      <w:r w:rsidR="00354BBA" w:rsidRPr="00354BBA">
        <w:rPr>
          <w:rFonts w:eastAsia="Times New Roman" w:cs="Arial"/>
          <w:color w:val="000000"/>
          <w:lang w:eastAsia="pl-PL"/>
        </w:rPr>
        <w:t xml:space="preserve">, </w:t>
      </w:r>
      <w:r>
        <w:t>Filharmonia Szczecińska im. M.</w:t>
      </w:r>
      <w:r w:rsidR="00A47CC1">
        <w:t xml:space="preserve"> </w:t>
      </w:r>
      <w:r>
        <w:t>Karłowicza</w:t>
      </w:r>
      <w:r w:rsidR="00A47CC1">
        <w:t xml:space="preserve"> w Szczecinie</w:t>
      </w:r>
      <w:r w:rsidR="00354BBA">
        <w:t xml:space="preserve">, </w:t>
      </w:r>
      <w:r w:rsidR="00A47CC1">
        <w:t>Opera na Z</w:t>
      </w:r>
      <w:r>
        <w:t>amku</w:t>
      </w:r>
      <w:r w:rsidR="00A47CC1">
        <w:t xml:space="preserve"> w S</w:t>
      </w:r>
      <w:r>
        <w:t>zczecin</w:t>
      </w:r>
      <w:r w:rsidR="00354BBA">
        <w:t>ie</w:t>
      </w:r>
    </w:p>
    <w:p w:rsidR="007C13F0" w:rsidRDefault="007C13F0" w:rsidP="00B82DAF">
      <w:pPr>
        <w:pStyle w:val="Akapitzlist"/>
        <w:numPr>
          <w:ilvl w:val="0"/>
          <w:numId w:val="56"/>
        </w:numPr>
        <w:suppressAutoHyphens/>
        <w:spacing w:after="120"/>
        <w:ind w:left="788" w:hanging="357"/>
        <w:contextualSpacing w:val="0"/>
      </w:pPr>
      <w:proofErr w:type="gramStart"/>
      <w:r w:rsidRPr="00354BBA">
        <w:rPr>
          <w:b/>
        </w:rPr>
        <w:t>muzea</w:t>
      </w:r>
      <w:proofErr w:type="gramEnd"/>
      <w:r w:rsidR="00354BBA" w:rsidRPr="00354BBA">
        <w:rPr>
          <w:b/>
        </w:rPr>
        <w:t xml:space="preserve">: </w:t>
      </w:r>
      <w:r>
        <w:t>Muzeum Archeologiczno-Historyczne w Stargardzie</w:t>
      </w:r>
      <w:r w:rsidR="00354BBA">
        <w:t xml:space="preserve">, </w:t>
      </w:r>
      <w:r>
        <w:t xml:space="preserve">Muzeum Narodowe </w:t>
      </w:r>
      <w:r w:rsidR="00745A65">
        <w:br/>
      </w:r>
      <w:r>
        <w:t>w Szczecinie</w:t>
      </w:r>
      <w:r w:rsidR="00354BBA">
        <w:t xml:space="preserve">, </w:t>
      </w:r>
      <w:r>
        <w:t>Muzeum Oręża Polskiego w Kołobrzegu</w:t>
      </w:r>
      <w:r w:rsidR="00354BBA">
        <w:t xml:space="preserve">, </w:t>
      </w:r>
      <w:r w:rsidR="00A21311">
        <w:rPr>
          <w:rFonts w:eastAsia="Times New Roman" w:cs="Arial"/>
          <w:color w:val="000000"/>
          <w:lang w:eastAsia="pl-PL"/>
        </w:rPr>
        <w:t>Zajezdnia Sztuki.</w:t>
      </w:r>
      <w:r w:rsidR="00A47CC1" w:rsidRPr="00354BBA">
        <w:rPr>
          <w:rFonts w:eastAsia="Times New Roman" w:cs="Arial"/>
          <w:color w:val="000000"/>
          <w:lang w:eastAsia="pl-PL"/>
        </w:rPr>
        <w:t xml:space="preserve"> </w:t>
      </w:r>
      <w:r w:rsidR="00A47CC1">
        <w:t xml:space="preserve">Muzeum Techniki </w:t>
      </w:r>
      <w:r w:rsidR="00745A65">
        <w:br/>
      </w:r>
      <w:r w:rsidR="00A47CC1">
        <w:t>i K</w:t>
      </w:r>
      <w:r>
        <w:t>omunikacji w Szczecinie</w:t>
      </w:r>
      <w:r w:rsidR="00354BBA">
        <w:t xml:space="preserve">, </w:t>
      </w:r>
      <w:r>
        <w:t>Muzeum w Koszalinie</w:t>
      </w:r>
    </w:p>
    <w:p w:rsidR="007C13F0" w:rsidRDefault="007C13F0" w:rsidP="00B82DAF">
      <w:pPr>
        <w:pStyle w:val="Akapitzlist"/>
        <w:numPr>
          <w:ilvl w:val="0"/>
          <w:numId w:val="56"/>
        </w:numPr>
        <w:suppressAutoHyphens/>
        <w:spacing w:after="120"/>
        <w:ind w:left="788" w:hanging="357"/>
        <w:contextualSpacing w:val="0"/>
      </w:pPr>
      <w:proofErr w:type="gramStart"/>
      <w:r w:rsidRPr="00354BBA">
        <w:rPr>
          <w:b/>
        </w:rPr>
        <w:t>teatry</w:t>
      </w:r>
      <w:proofErr w:type="gramEnd"/>
      <w:r w:rsidR="00354BBA" w:rsidRPr="00354BBA">
        <w:rPr>
          <w:b/>
        </w:rPr>
        <w:t xml:space="preserve">: </w:t>
      </w:r>
      <w:r w:rsidR="00F1407A">
        <w:t>Bałtycki Teatr Dramatyczny im</w:t>
      </w:r>
      <w:r>
        <w:t xml:space="preserve">. </w:t>
      </w:r>
      <w:r w:rsidR="00F1407A">
        <w:t xml:space="preserve">J. </w:t>
      </w:r>
      <w:r>
        <w:t>Słowackiego</w:t>
      </w:r>
      <w:r w:rsidR="00F1407A">
        <w:t xml:space="preserve"> w Koszalinie</w:t>
      </w:r>
      <w:r w:rsidR="00354BBA">
        <w:t xml:space="preserve">, </w:t>
      </w:r>
      <w:r>
        <w:t xml:space="preserve">Ośrodek </w:t>
      </w:r>
      <w:r w:rsidR="00F1407A">
        <w:t>Teatralny K</w:t>
      </w:r>
      <w:r>
        <w:t>ana</w:t>
      </w:r>
      <w:r w:rsidR="00A47CC1">
        <w:t xml:space="preserve"> w Szczecinie</w:t>
      </w:r>
      <w:r w:rsidR="00354BBA">
        <w:t xml:space="preserve">, </w:t>
      </w:r>
      <w:r>
        <w:t>Teatr Polski Szczecin</w:t>
      </w:r>
      <w:r w:rsidR="00354BBA">
        <w:t xml:space="preserve">, </w:t>
      </w:r>
      <w:r>
        <w:t xml:space="preserve">Teatr Współczesny </w:t>
      </w:r>
      <w:r w:rsidR="00F1407A">
        <w:t>w Szczecinie</w:t>
      </w:r>
    </w:p>
    <w:p w:rsidR="007C13F0" w:rsidRDefault="007C13F0" w:rsidP="00B82DAF">
      <w:pPr>
        <w:pStyle w:val="Akapitzlist"/>
        <w:numPr>
          <w:ilvl w:val="0"/>
          <w:numId w:val="56"/>
        </w:numPr>
        <w:suppressAutoHyphens/>
        <w:spacing w:after="120"/>
        <w:ind w:left="788" w:hanging="357"/>
        <w:contextualSpacing w:val="0"/>
      </w:pPr>
      <w:proofErr w:type="gramStart"/>
      <w:r w:rsidRPr="00354BBA">
        <w:rPr>
          <w:b/>
        </w:rPr>
        <w:t>domy</w:t>
      </w:r>
      <w:proofErr w:type="gramEnd"/>
      <w:r w:rsidRPr="00354BBA">
        <w:rPr>
          <w:b/>
        </w:rPr>
        <w:t xml:space="preserve"> i ośrodki kultury</w:t>
      </w:r>
      <w:r w:rsidR="00354BBA" w:rsidRPr="00354BBA">
        <w:rPr>
          <w:b/>
        </w:rPr>
        <w:t xml:space="preserve">: </w:t>
      </w:r>
      <w:r>
        <w:t>Centrum Kultury 105</w:t>
      </w:r>
      <w:r w:rsidR="00F1407A">
        <w:t xml:space="preserve"> w Koszalinie</w:t>
      </w:r>
      <w:r w:rsidR="00354BBA">
        <w:t xml:space="preserve">, </w:t>
      </w:r>
      <w:r w:rsidR="00F1407A" w:rsidRPr="00354BBA">
        <w:rPr>
          <w:rFonts w:eastAsia="Times New Roman" w:cs="Arial"/>
          <w:color w:val="000000"/>
          <w:lang w:eastAsia="pl-PL"/>
        </w:rPr>
        <w:t>KADEK</w:t>
      </w:r>
      <w:r w:rsidR="00F1407A">
        <w:t xml:space="preserve"> </w:t>
      </w:r>
      <w:r>
        <w:t>Kamieński Dom Kultury w Kamieniu Pomorskim</w:t>
      </w:r>
      <w:r w:rsidR="00354BBA">
        <w:t xml:space="preserve">, </w:t>
      </w:r>
      <w:r w:rsidR="00F1407A" w:rsidRPr="00354BBA">
        <w:rPr>
          <w:rFonts w:eastAsia="Times New Roman" w:cs="Arial"/>
          <w:color w:val="000000"/>
          <w:lang w:eastAsia="pl-PL"/>
        </w:rPr>
        <w:t>Miejsko-gminny Ośrodek Kultury w</w:t>
      </w:r>
      <w:r>
        <w:t xml:space="preserve"> Kalisz</w:t>
      </w:r>
      <w:r w:rsidR="00F1407A">
        <w:t>u</w:t>
      </w:r>
      <w:r>
        <w:t xml:space="preserve"> Pomorski</w:t>
      </w:r>
      <w:r w:rsidR="00F1407A">
        <w:t>m</w:t>
      </w:r>
      <w:r w:rsidR="00354BBA">
        <w:t xml:space="preserve">, </w:t>
      </w:r>
      <w:r>
        <w:t>Miejski Dom Kultury w Świnoujściu</w:t>
      </w:r>
      <w:r w:rsidR="00354BBA">
        <w:t>, Myśliborski Ośrodek K</w:t>
      </w:r>
      <w:r>
        <w:t>ultury</w:t>
      </w:r>
      <w:r w:rsidR="00354BBA">
        <w:t xml:space="preserve">, </w:t>
      </w:r>
      <w:r>
        <w:t>Regionalne Centrum Kultury im.</w:t>
      </w:r>
      <w:r w:rsidR="00F1407A">
        <w:t xml:space="preserve"> </w:t>
      </w:r>
      <w:r w:rsidR="00745A65">
        <w:br/>
      </w:r>
      <w:r>
        <w:t>Z.</w:t>
      </w:r>
      <w:r w:rsidR="00F1407A">
        <w:t xml:space="preserve"> </w:t>
      </w:r>
      <w:r>
        <w:t>Herberta w Kołobrzegu</w:t>
      </w:r>
      <w:r w:rsidR="00354BBA">
        <w:t xml:space="preserve">, </w:t>
      </w:r>
      <w:r>
        <w:t>Stargardzkie Centrum Kultury</w:t>
      </w:r>
      <w:r w:rsidR="00354BBA">
        <w:t xml:space="preserve">, </w:t>
      </w:r>
      <w:r>
        <w:t>Wałeckie Centrum Kultury</w:t>
      </w:r>
      <w:r w:rsidR="00354BBA">
        <w:t xml:space="preserve">, </w:t>
      </w:r>
      <w:r>
        <w:t>Złocieniecki Ośrodek Kultury</w:t>
      </w:r>
    </w:p>
    <w:p w:rsidR="007C13F0" w:rsidRDefault="007C13F0" w:rsidP="00B82DAF">
      <w:pPr>
        <w:pStyle w:val="Akapitzlist"/>
        <w:numPr>
          <w:ilvl w:val="0"/>
          <w:numId w:val="56"/>
        </w:numPr>
        <w:suppressAutoHyphens/>
      </w:pPr>
      <w:proofErr w:type="gramStart"/>
      <w:r w:rsidRPr="00354BBA">
        <w:rPr>
          <w:b/>
        </w:rPr>
        <w:t>pozostałe</w:t>
      </w:r>
      <w:proofErr w:type="gramEnd"/>
      <w:r w:rsidR="00354BBA" w:rsidRPr="00354BBA">
        <w:rPr>
          <w:b/>
        </w:rPr>
        <w:t xml:space="preserve">: </w:t>
      </w:r>
      <w:r w:rsidR="00F1407A">
        <w:t>K</w:t>
      </w:r>
      <w:r>
        <w:t xml:space="preserve">siążnica </w:t>
      </w:r>
      <w:r w:rsidR="00F1407A">
        <w:t>P</w:t>
      </w:r>
      <w:r>
        <w:t>omorska im</w:t>
      </w:r>
      <w:r w:rsidR="00F1407A">
        <w:t>.</w:t>
      </w:r>
      <w:r>
        <w:t xml:space="preserve"> Stanisława Staszica w </w:t>
      </w:r>
      <w:r w:rsidR="00F1407A">
        <w:t>S</w:t>
      </w:r>
      <w:r>
        <w:t>zczecinie</w:t>
      </w:r>
      <w:r w:rsidR="00354BBA">
        <w:t xml:space="preserve">, </w:t>
      </w:r>
      <w:r>
        <w:t>Samorządowa Agencja Promocji i Kultury</w:t>
      </w:r>
      <w:r w:rsidR="00F1407A">
        <w:t xml:space="preserve"> w Szczecinku</w:t>
      </w:r>
      <w:r w:rsidR="00354BBA">
        <w:t xml:space="preserve">, </w:t>
      </w:r>
      <w:r>
        <w:t>Zamek Książąt Pomorskich</w:t>
      </w:r>
      <w:r w:rsidR="00F1407A">
        <w:t xml:space="preserve"> w Szczecinie</w:t>
      </w:r>
    </w:p>
    <w:p w:rsidR="00567A87" w:rsidRDefault="00F5686B" w:rsidP="00B82DAF">
      <w:pPr>
        <w:suppressAutoHyphens/>
      </w:pPr>
      <w:r>
        <w:t xml:space="preserve">Jako uzupełnienie badań ilościowych wśród kadry instytucji kultury, w każdym z ww. ośrodków przeprowadzono po 2 indywidualne wywiady pogłębione (łącznie 48 </w:t>
      </w:r>
      <w:proofErr w:type="gramStart"/>
      <w:r>
        <w:t>IDI).</w:t>
      </w:r>
      <w:proofErr w:type="gramEnd"/>
    </w:p>
    <w:p w:rsidR="00486F08" w:rsidRDefault="00486F08" w:rsidP="00B82DAF">
      <w:pPr>
        <w:suppressAutoHyphens/>
      </w:pPr>
      <w:r>
        <w:t>Na zakończenie badań przeprowadzono także dwa zogniskowane wywiady grupowe. Uczestnikami pierwszego byli mieszkańcy województwa zachodniopomorskiego, natomiast uczestnikami drugiego byli przedstawiciele instytucji kultury</w:t>
      </w:r>
      <w:r w:rsidR="00A21311">
        <w:t>,</w:t>
      </w:r>
      <w:r>
        <w:t xml:space="preserve"> takich jak: Ośrodek Teatralny Kana, Teatr Współczesny, Teatr Polski, Opera na Zamku oraz Zajezdnia Sztuki. Muzeum Techniki i Komunikacji.</w:t>
      </w:r>
    </w:p>
    <w:p w:rsidR="00A05B7F" w:rsidRDefault="007711CA" w:rsidP="00B82DAF">
      <w:pPr>
        <w:pStyle w:val="Nagwek1"/>
        <w:numPr>
          <w:ilvl w:val="0"/>
          <w:numId w:val="0"/>
        </w:numPr>
        <w:suppressAutoHyphens/>
        <w:ind w:left="357" w:hanging="357"/>
      </w:pPr>
      <w:r>
        <w:br w:type="column"/>
      </w:r>
      <w:bookmarkStart w:id="7" w:name="_Toc370881355"/>
      <w:r w:rsidR="00A05B7F">
        <w:lastRenderedPageBreak/>
        <w:t>Wstęp</w:t>
      </w:r>
      <w:bookmarkEnd w:id="7"/>
    </w:p>
    <w:p w:rsidR="004C1690" w:rsidRDefault="00EA1F47" w:rsidP="00B82DAF">
      <w:pPr>
        <w:pStyle w:val="Nagwek1"/>
        <w:suppressAutoHyphens/>
      </w:pPr>
      <w:bookmarkStart w:id="8" w:name="_Toc370881356"/>
      <w:r>
        <w:t>Charakterystyka województwa</w:t>
      </w:r>
      <w:r w:rsidR="004C1690">
        <w:t xml:space="preserve"> zachodniopomorskie</w:t>
      </w:r>
      <w:r>
        <w:t>go</w:t>
      </w:r>
      <w:bookmarkEnd w:id="8"/>
    </w:p>
    <w:p w:rsidR="00EA1F47" w:rsidRDefault="00EA1F47" w:rsidP="00B82DAF">
      <w:pPr>
        <w:pStyle w:val="Nagwek2"/>
        <w:suppressAutoHyphens/>
      </w:pPr>
      <w:r>
        <w:t xml:space="preserve"> </w:t>
      </w:r>
      <w:bookmarkStart w:id="9" w:name="_Toc370881357"/>
      <w:r>
        <w:t>Specyfika regionu</w:t>
      </w:r>
      <w:bookmarkEnd w:id="9"/>
    </w:p>
    <w:p w:rsidR="00541B07" w:rsidRPr="00190372" w:rsidRDefault="00541B07" w:rsidP="00B82DAF">
      <w:pPr>
        <w:suppressAutoHyphens/>
      </w:pPr>
      <w:r>
        <w:t xml:space="preserve">Województwo zachodniopomorskie leży w północno-zachodniej części Polski. </w:t>
      </w:r>
      <w:r w:rsidR="001F312D">
        <w:t>Jego o</w:t>
      </w:r>
      <w:r>
        <w:t>bszar graniczy z trzema wo</w:t>
      </w:r>
      <w:r w:rsidR="001F312D">
        <w:t>jewództwami</w:t>
      </w:r>
      <w:r w:rsidR="00A21311">
        <w:t>:</w:t>
      </w:r>
      <w:r>
        <w:t xml:space="preserve"> od wschodu z województwem pomorskim, od południa </w:t>
      </w:r>
      <w:r w:rsidR="00A21311">
        <w:br/>
      </w:r>
      <w:r>
        <w:t xml:space="preserve">z województwem wielkopolskim i lubuskim, od zachodu graniczy z Niemcami, a od północy z Morzem Bałtyckim. </w:t>
      </w:r>
      <w:r w:rsidR="00190372">
        <w:t xml:space="preserve">Województwo </w:t>
      </w:r>
      <w:r w:rsidR="00065BE5">
        <w:t xml:space="preserve">zachodniopomorskie </w:t>
      </w:r>
      <w:r w:rsidR="00190372">
        <w:t xml:space="preserve">jest </w:t>
      </w:r>
      <w:proofErr w:type="gramStart"/>
      <w:r w:rsidR="00190372">
        <w:t>piątym co</w:t>
      </w:r>
      <w:proofErr w:type="gramEnd"/>
      <w:r w:rsidR="00190372">
        <w:t xml:space="preserve"> do wielkości w Polsce, zajmuje obszar 22 902 km</w:t>
      </w:r>
      <w:r w:rsidR="00190372">
        <w:rPr>
          <w:vertAlign w:val="superscript"/>
        </w:rPr>
        <w:t>2</w:t>
      </w:r>
      <w:r w:rsidR="00190372">
        <w:t>, co stanowi 7,3% powierzchni kraju.</w:t>
      </w:r>
    </w:p>
    <w:p w:rsidR="00E12A60" w:rsidRDefault="00C660D9" w:rsidP="00B82DAF">
      <w:pPr>
        <w:suppressAutoHyphens/>
      </w:pPr>
      <w:r>
        <w:t>Województwo zachodniopomorskie</w:t>
      </w:r>
      <w:r w:rsidR="008F6127">
        <w:t xml:space="preserve"> jest bardzo dobrze położone względem rynków europejskich, a także państw nadbałtyckich. </w:t>
      </w:r>
      <w:r w:rsidR="00065BE5">
        <w:t>Stolica województwa, a zarazem największe jego miasto</w:t>
      </w:r>
      <w:r w:rsidR="00A21311">
        <w:t>,</w:t>
      </w:r>
      <w:r w:rsidR="00144F16">
        <w:t xml:space="preserve"> tj. Szczecin, posiada n</w:t>
      </w:r>
      <w:r w:rsidR="008F6127">
        <w:t xml:space="preserve">ajwyższy potencjał gospodarczy, a także bardzo dobre połączenia komunikacyjne </w:t>
      </w:r>
      <w:r w:rsidR="00A21311">
        <w:t>z </w:t>
      </w:r>
      <w:r w:rsidR="008F6127">
        <w:t>europejskimi autostradami i połączeniami mor</w:t>
      </w:r>
      <w:r w:rsidR="00144F16">
        <w:t>skimi.</w:t>
      </w:r>
    </w:p>
    <w:p w:rsidR="00684264" w:rsidRDefault="00684264" w:rsidP="00B82DAF">
      <w:pPr>
        <w:suppressAutoHyphens/>
        <w:spacing w:after="120"/>
      </w:pPr>
      <w:r>
        <w:t xml:space="preserve">W raporcie </w:t>
      </w:r>
      <w:r>
        <w:rPr>
          <w:i/>
        </w:rPr>
        <w:t>Atrakcyj</w:t>
      </w:r>
      <w:r w:rsidR="00A21311">
        <w:rPr>
          <w:i/>
        </w:rPr>
        <w:t>ność inwestycyjna regionów 2012</w:t>
      </w:r>
      <w:r>
        <w:rPr>
          <w:i/>
        </w:rPr>
        <w:t xml:space="preserve"> </w:t>
      </w:r>
      <w:r>
        <w:t>do głównych atutów województwa zaliczono:</w:t>
      </w:r>
    </w:p>
    <w:p w:rsidR="00941FEA" w:rsidRDefault="00121155" w:rsidP="00B82DAF">
      <w:pPr>
        <w:pStyle w:val="Akapitzlist"/>
        <w:numPr>
          <w:ilvl w:val="0"/>
          <w:numId w:val="43"/>
        </w:numPr>
        <w:suppressAutoHyphens/>
        <w:spacing w:after="120"/>
        <w:contextualSpacing w:val="0"/>
      </w:pPr>
      <w:proofErr w:type="gramStart"/>
      <w:r>
        <w:t>w</w:t>
      </w:r>
      <w:r w:rsidR="00941FEA">
        <w:t>yjątkowe</w:t>
      </w:r>
      <w:proofErr w:type="gramEnd"/>
      <w:r w:rsidR="00941FEA">
        <w:t xml:space="preserve"> położenie regionu, które daje szansę wykorzystania w działaniach gospodarczych bogatego wachlarza środków transportu: wodnego, kolejowego, lotniczego oraz drogowego,</w:t>
      </w:r>
    </w:p>
    <w:p w:rsidR="00941FEA" w:rsidRDefault="00121155" w:rsidP="00B82DAF">
      <w:pPr>
        <w:pStyle w:val="Akapitzlist"/>
        <w:numPr>
          <w:ilvl w:val="0"/>
          <w:numId w:val="43"/>
        </w:numPr>
        <w:suppressAutoHyphens/>
        <w:spacing w:after="120"/>
        <w:contextualSpacing w:val="0"/>
      </w:pPr>
      <w:proofErr w:type="gramStart"/>
      <w:r>
        <w:t>w</w:t>
      </w:r>
      <w:r w:rsidR="00941FEA">
        <w:t>ojewództwo</w:t>
      </w:r>
      <w:proofErr w:type="gramEnd"/>
      <w:r w:rsidR="00941FEA">
        <w:t xml:space="preserve"> posiada bogate tradycje związane z gospodarką morską (przemysł okrętowy, rybołówstwo, turystyka nadmorska),</w:t>
      </w:r>
    </w:p>
    <w:p w:rsidR="00941FEA" w:rsidRDefault="00121155" w:rsidP="00B82DAF">
      <w:pPr>
        <w:pStyle w:val="Akapitzlist"/>
        <w:numPr>
          <w:ilvl w:val="0"/>
          <w:numId w:val="43"/>
        </w:numPr>
        <w:suppressAutoHyphens/>
        <w:spacing w:after="120"/>
        <w:contextualSpacing w:val="0"/>
      </w:pPr>
      <w:proofErr w:type="gramStart"/>
      <w:r>
        <w:t>p</w:t>
      </w:r>
      <w:r w:rsidR="00941FEA">
        <w:t>onad</w:t>
      </w:r>
      <w:proofErr w:type="gramEnd"/>
      <w:r w:rsidR="00941FEA">
        <w:t xml:space="preserve"> połowa powierzchni województwa to tereny rolnicze, co daje szanse na inwestycje oraz rozwój branży rolnej i spożywczej,</w:t>
      </w:r>
    </w:p>
    <w:p w:rsidR="00941FEA" w:rsidRDefault="00121155" w:rsidP="00B82DAF">
      <w:pPr>
        <w:pStyle w:val="Akapitzlist"/>
        <w:numPr>
          <w:ilvl w:val="0"/>
          <w:numId w:val="43"/>
        </w:numPr>
        <w:suppressAutoHyphens/>
        <w:spacing w:after="120"/>
        <w:contextualSpacing w:val="0"/>
      </w:pPr>
      <w:proofErr w:type="gramStart"/>
      <w:r>
        <w:t>w</w:t>
      </w:r>
      <w:r w:rsidR="00941FEA">
        <w:t>ysokie</w:t>
      </w:r>
      <w:proofErr w:type="gramEnd"/>
      <w:r w:rsidR="00941FEA">
        <w:t xml:space="preserve"> walory przyrodnicze dla rozwoju turystyki (Morze Bałtyckie, Pojezierza Wałeckie oraz Drawskie),</w:t>
      </w:r>
    </w:p>
    <w:p w:rsidR="00941FEA" w:rsidRDefault="00121155" w:rsidP="00B82DAF">
      <w:pPr>
        <w:pStyle w:val="Akapitzlist"/>
        <w:numPr>
          <w:ilvl w:val="0"/>
          <w:numId w:val="43"/>
        </w:numPr>
        <w:suppressAutoHyphens/>
        <w:spacing w:after="120"/>
        <w:contextualSpacing w:val="0"/>
      </w:pPr>
      <w:proofErr w:type="gramStart"/>
      <w:r>
        <w:t>s</w:t>
      </w:r>
      <w:r w:rsidR="00941FEA">
        <w:t>zczególne</w:t>
      </w:r>
      <w:proofErr w:type="gramEnd"/>
      <w:r w:rsidR="00941FEA">
        <w:t xml:space="preserve"> walory inwestycyjne dla rozwoju turystyki, głównie w pasie nadmorskim województwa oraz Pojezierzach Drawskim oraz Wałeckim,</w:t>
      </w:r>
    </w:p>
    <w:p w:rsidR="00684264" w:rsidRDefault="00121155" w:rsidP="00B82DAF">
      <w:pPr>
        <w:pStyle w:val="Akapitzlist"/>
        <w:numPr>
          <w:ilvl w:val="0"/>
          <w:numId w:val="43"/>
        </w:numPr>
        <w:suppressAutoHyphens/>
        <w:ind w:left="788" w:hanging="357"/>
        <w:contextualSpacing w:val="0"/>
      </w:pPr>
      <w:proofErr w:type="gramStart"/>
      <w:r>
        <w:t>d</w:t>
      </w:r>
      <w:r w:rsidR="00941FEA">
        <w:t>uże</w:t>
      </w:r>
      <w:proofErr w:type="gramEnd"/>
      <w:r w:rsidR="00941FEA">
        <w:t xml:space="preserve"> możliwości produkcji energii odnawialnej (rośliny ener</w:t>
      </w:r>
      <w:r>
        <w:t>getyczne, farmy wiatrowe), co w </w:t>
      </w:r>
      <w:r w:rsidR="00941FEA">
        <w:t>połączeniu z rozwojem turystyki sprawia, iż województwo zachodniopomorskie może stać się symbolem rozwoju zrównoważonego z wykorzystaniem nowoczesnych technologii wspierających gospodarkę regionalną.</w:t>
      </w:r>
    </w:p>
    <w:p w:rsidR="000D0370" w:rsidRDefault="000D0370" w:rsidP="00B82DAF">
      <w:pPr>
        <w:suppressAutoHyphens/>
      </w:pPr>
      <w:r w:rsidRPr="000D0370">
        <w:t>W 2</w:t>
      </w:r>
      <w:r w:rsidR="006663DB">
        <w:t>010</w:t>
      </w:r>
      <w:r w:rsidRPr="000D0370">
        <w:t xml:space="preserve"> r.</w:t>
      </w:r>
      <w:r w:rsidR="00065BE5">
        <w:t>, w</w:t>
      </w:r>
      <w:r w:rsidR="00065BE5" w:rsidRPr="006663DB">
        <w:t xml:space="preserve"> </w:t>
      </w:r>
      <w:r w:rsidR="00065BE5" w:rsidRPr="000D0370">
        <w:t>przeliczeniu na jednego mieszkańca</w:t>
      </w:r>
      <w:r w:rsidR="00A21311">
        <w:t>,</w:t>
      </w:r>
      <w:r w:rsidR="00065BE5">
        <w:t xml:space="preserve"> </w:t>
      </w:r>
      <w:r w:rsidR="006663DB">
        <w:t xml:space="preserve">województwo zachodniopomorskie osiągnęło PKB równe </w:t>
      </w:r>
      <w:r w:rsidR="006663DB" w:rsidRPr="006663DB">
        <w:t>32</w:t>
      </w:r>
      <w:r w:rsidR="006663DB">
        <w:t> </w:t>
      </w:r>
      <w:r w:rsidR="006663DB" w:rsidRPr="006663DB">
        <w:t>268</w:t>
      </w:r>
      <w:r w:rsidR="006663DB">
        <w:t xml:space="preserve"> zł.</w:t>
      </w:r>
      <w:r w:rsidR="006663DB" w:rsidRPr="006663DB">
        <w:t xml:space="preserve"> </w:t>
      </w:r>
      <w:r w:rsidR="006663DB">
        <w:t>W</w:t>
      </w:r>
      <w:r w:rsidR="006663DB" w:rsidRPr="000D0370">
        <w:t xml:space="preserve">ynik ten jest niższy od średniej dla Polski, która wynosiła </w:t>
      </w:r>
      <w:r w:rsidR="006663DB" w:rsidRPr="006663DB">
        <w:t>37</w:t>
      </w:r>
      <w:r w:rsidR="006663DB">
        <w:t> </w:t>
      </w:r>
      <w:r w:rsidR="006663DB" w:rsidRPr="006663DB">
        <w:t>096</w:t>
      </w:r>
      <w:r w:rsidR="006663DB">
        <w:t xml:space="preserve"> </w:t>
      </w:r>
      <w:r w:rsidR="006663DB" w:rsidRPr="000D0370">
        <w:t xml:space="preserve">zł i plasuje </w:t>
      </w:r>
      <w:r w:rsidR="00065BE5">
        <w:t>województwo</w:t>
      </w:r>
      <w:r w:rsidR="006663DB" w:rsidRPr="000D0370">
        <w:t xml:space="preserve"> na 7 miejscu w kraju.</w:t>
      </w:r>
      <w:r w:rsidR="00CD1696">
        <w:t xml:space="preserve"> </w:t>
      </w:r>
      <w:r w:rsidRPr="000D0370">
        <w:t>Także dynamika wzrostu PKB w województwie w latach</w:t>
      </w:r>
      <w:r w:rsidR="007363D9">
        <w:t xml:space="preserve"> 2000</w:t>
      </w:r>
      <w:r>
        <w:t>-20</w:t>
      </w:r>
      <w:r w:rsidR="007363D9">
        <w:t>1</w:t>
      </w:r>
      <w:r>
        <w:t>0 jest niższa od średniej krajowej (dynamik</w:t>
      </w:r>
      <w:r w:rsidR="00CD1696">
        <w:t>a dla województwa wynosi</w:t>
      </w:r>
      <w:r w:rsidR="007363D9">
        <w:t xml:space="preserve"> 165,4</w:t>
      </w:r>
      <w:r>
        <w:t>% natomiast średnia dla kraju</w:t>
      </w:r>
      <w:r w:rsidR="007363D9">
        <w:t xml:space="preserve"> 19</w:t>
      </w:r>
      <w:r w:rsidR="00CD1696">
        <w:t>0</w:t>
      </w:r>
      <w:r w:rsidR="007363D9">
        <w:t>,6</w:t>
      </w:r>
      <w:r>
        <w:t>%).</w:t>
      </w:r>
    </w:p>
    <w:p w:rsidR="00FC30AB" w:rsidRPr="00532C09" w:rsidRDefault="004A2C37" w:rsidP="00B82DAF">
      <w:pPr>
        <w:suppressAutoHyphens/>
      </w:pPr>
      <w:r w:rsidRPr="00532C09">
        <w:t xml:space="preserve">Na koniec 2011 r. województwo zamieszkiwało </w:t>
      </w:r>
      <w:r w:rsidR="00E852C9" w:rsidRPr="00532C09">
        <w:t xml:space="preserve">1 721 405 </w:t>
      </w:r>
      <w:r w:rsidRPr="00532C09">
        <w:t>osób,</w:t>
      </w:r>
      <w:r w:rsidR="002E3931" w:rsidRPr="00532C09">
        <w:t xml:space="preserve"> co stanowiło 4,5% ludności Polski i </w:t>
      </w:r>
      <w:r w:rsidR="00172581" w:rsidRPr="00532C09">
        <w:t>plasuje województwo na 11 miejscu w kraju</w:t>
      </w:r>
      <w:r w:rsidRPr="00532C09">
        <w:t xml:space="preserve">.  </w:t>
      </w:r>
      <w:r w:rsidR="002E3931" w:rsidRPr="00532C09">
        <w:t>Struktura wieku przedstawiała się następująco: na wiek przedprodukcyjny przypadało 17,9%</w:t>
      </w:r>
      <w:r w:rsidR="00065BE5">
        <w:t xml:space="preserve"> mieszkańców</w:t>
      </w:r>
      <w:r w:rsidR="002E3931" w:rsidRPr="00532C09">
        <w:t>, produkcyjny 65,0%, a poprodukcyjny 17,1% (analogiczne dane dla Polski: wiek przedprodukcyjny 18,3%, produkcyjny 63,9%, poprodukcyjny 17,8%).</w:t>
      </w:r>
      <w:r w:rsidR="00FC30AB" w:rsidRPr="00532C09">
        <w:t xml:space="preserve"> </w:t>
      </w:r>
    </w:p>
    <w:p w:rsidR="004A2C37" w:rsidRPr="00532C09" w:rsidRDefault="004A2C37" w:rsidP="00B82DAF">
      <w:pPr>
        <w:suppressAutoHyphens/>
      </w:pPr>
      <w:r w:rsidRPr="00532C09">
        <w:t xml:space="preserve">W analogicznym okresie liczba osób pracujących </w:t>
      </w:r>
      <w:r w:rsidR="00172581" w:rsidRPr="00532C09">
        <w:t xml:space="preserve">w województwie </w:t>
      </w:r>
      <w:r w:rsidRPr="00532C09">
        <w:t xml:space="preserve">wynosiła </w:t>
      </w:r>
      <w:r w:rsidR="00BF5EBF" w:rsidRPr="00532C09">
        <w:t>562 000,</w:t>
      </w:r>
      <w:r w:rsidRPr="00532C09">
        <w:t xml:space="preserve"> co stanowiło </w:t>
      </w:r>
      <w:r w:rsidR="00172581" w:rsidRPr="00532C09">
        <w:t>3,6</w:t>
      </w:r>
      <w:r w:rsidRPr="00532C09">
        <w:t>% ogółu osób pracujących w Polsce</w:t>
      </w:r>
      <w:r w:rsidR="00172581" w:rsidRPr="00532C09">
        <w:t xml:space="preserve"> i plasuje województwo na 12 miejscu w kraju</w:t>
      </w:r>
      <w:r w:rsidRPr="00532C09">
        <w:t>.</w:t>
      </w:r>
      <w:r w:rsidR="00FC30AB" w:rsidRPr="00532C09">
        <w:t xml:space="preserve"> </w:t>
      </w:r>
      <w:r w:rsidR="00065BE5">
        <w:t>Porównując strukturę zatrudnienia w województwie do ogólnej tendencji Polski,</w:t>
      </w:r>
      <w:r w:rsidR="00532C09" w:rsidRPr="00532C09">
        <w:t xml:space="preserve"> charakteryzuje się</w:t>
      </w:r>
      <w:r w:rsidR="00065BE5">
        <w:t xml:space="preserve"> ona</w:t>
      </w:r>
      <w:r w:rsidR="00532C09" w:rsidRPr="00532C09">
        <w:t xml:space="preserve"> stosunkowo wysokim udziałem sektora usługowego (61,6%). Na sektor rolniczy przypada 8,2% pracujących, a na sektor przemysłowy </w:t>
      </w:r>
      <w:r w:rsidR="00532C09">
        <w:t>30,2% pracu</w:t>
      </w:r>
      <w:r w:rsidR="00710690">
        <w:t>jących</w:t>
      </w:r>
      <w:r w:rsidR="00065BE5">
        <w:t xml:space="preserve"> (analogiczne dane dla Polski: sektor </w:t>
      </w:r>
      <w:r w:rsidR="00065BE5">
        <w:lastRenderedPageBreak/>
        <w:t xml:space="preserve">usługowy </w:t>
      </w:r>
      <w:r w:rsidR="000B26CF">
        <w:t>5</w:t>
      </w:r>
      <w:r w:rsidR="00065BE5">
        <w:t>7</w:t>
      </w:r>
      <w:r w:rsidR="000B26CF">
        <w:t>,0</w:t>
      </w:r>
      <w:r w:rsidR="00065BE5">
        <w:t>%, sektor rolniczy 12,6%, sektor przemysłowy 30,4%).</w:t>
      </w:r>
      <w:r w:rsidR="00710690">
        <w:t xml:space="preserve"> Stopa bezrobocia rejestrowanego w wojewódz</w:t>
      </w:r>
      <w:r w:rsidR="00F13281">
        <w:t>twie w </w:t>
      </w:r>
      <w:r w:rsidR="00710690">
        <w:t>sierpniu 2013 r. była równa 16,7% i była wyższa od stopy bezrobocia obliczonej dla kraju, która wynosiła 13</w:t>
      </w:r>
      <w:r w:rsidR="00F13281">
        <w:t>,0</w:t>
      </w:r>
      <w:r w:rsidR="00710690">
        <w:t>%.</w:t>
      </w:r>
    </w:p>
    <w:p w:rsidR="00740A0C" w:rsidRDefault="00740A0C" w:rsidP="00B82DAF">
      <w:pPr>
        <w:pStyle w:val="Legenda"/>
        <w:suppressAutoHyphens/>
      </w:pPr>
      <w:bookmarkStart w:id="10" w:name="_Toc370381520"/>
      <w:r>
        <w:t xml:space="preserve">Tabela </w:t>
      </w:r>
      <w:fldSimple w:instr=" SEQ Tabela \* ARABIC ">
        <w:r w:rsidR="00C861F1">
          <w:rPr>
            <w:noProof/>
          </w:rPr>
          <w:t>2</w:t>
        </w:r>
      </w:fldSimple>
      <w:r>
        <w:t>. Charakterystyka gospodarki województwa zachodniopomorskiego.</w:t>
      </w:r>
      <w:bookmarkEnd w:id="10"/>
    </w:p>
    <w:tbl>
      <w:tblPr>
        <w:tblStyle w:val="Tabela-Siatka"/>
        <w:tblW w:w="0" w:type="auto"/>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4A0" w:firstRow="1" w:lastRow="0" w:firstColumn="1" w:lastColumn="0" w:noHBand="0" w:noVBand="1"/>
      </w:tblPr>
      <w:tblGrid>
        <w:gridCol w:w="4077"/>
        <w:gridCol w:w="2551"/>
        <w:gridCol w:w="2552"/>
      </w:tblGrid>
      <w:tr w:rsidR="00BF5EBF" w:rsidRPr="003D1899" w:rsidTr="00593C58">
        <w:trPr>
          <w:trHeight w:val="283"/>
        </w:trPr>
        <w:tc>
          <w:tcPr>
            <w:tcW w:w="4077" w:type="dxa"/>
            <w:shd w:val="clear" w:color="auto" w:fill="DBE5F1" w:themeFill="accent1" w:themeFillTint="33"/>
            <w:vAlign w:val="center"/>
          </w:tcPr>
          <w:p w:rsidR="00BF5EBF" w:rsidRPr="003D1899" w:rsidRDefault="00BF5EBF" w:rsidP="00B82DAF">
            <w:pPr>
              <w:suppressAutoHyphens/>
              <w:ind w:firstLine="0"/>
              <w:rPr>
                <w:sz w:val="18"/>
                <w:szCs w:val="18"/>
              </w:rPr>
            </w:pPr>
          </w:p>
        </w:tc>
        <w:tc>
          <w:tcPr>
            <w:tcW w:w="2551" w:type="dxa"/>
            <w:shd w:val="clear" w:color="auto" w:fill="DBE5F1" w:themeFill="accent1" w:themeFillTint="33"/>
            <w:vAlign w:val="center"/>
          </w:tcPr>
          <w:p w:rsidR="00BF5EBF" w:rsidRPr="00BF5EBF" w:rsidRDefault="00BF5EBF" w:rsidP="00B82DAF">
            <w:pPr>
              <w:suppressAutoHyphens/>
              <w:ind w:firstLine="0"/>
              <w:rPr>
                <w:b/>
                <w:sz w:val="18"/>
                <w:szCs w:val="18"/>
              </w:rPr>
            </w:pPr>
            <w:r w:rsidRPr="00BF5EBF">
              <w:rPr>
                <w:b/>
                <w:sz w:val="18"/>
                <w:szCs w:val="18"/>
              </w:rPr>
              <w:t xml:space="preserve">Województwo </w:t>
            </w:r>
            <w:r w:rsidRPr="00BF5EBF">
              <w:rPr>
                <w:b/>
                <w:sz w:val="18"/>
                <w:szCs w:val="18"/>
              </w:rPr>
              <w:br/>
              <w:t>zachodniopomorskie</w:t>
            </w:r>
          </w:p>
        </w:tc>
        <w:tc>
          <w:tcPr>
            <w:tcW w:w="2552" w:type="dxa"/>
            <w:shd w:val="clear" w:color="auto" w:fill="DBE5F1" w:themeFill="accent1" w:themeFillTint="33"/>
            <w:vAlign w:val="center"/>
          </w:tcPr>
          <w:p w:rsidR="00BF5EBF" w:rsidRPr="00BF5EBF" w:rsidRDefault="00BF5EBF" w:rsidP="00B82DAF">
            <w:pPr>
              <w:suppressAutoHyphens/>
              <w:ind w:firstLine="0"/>
              <w:rPr>
                <w:b/>
                <w:sz w:val="18"/>
                <w:szCs w:val="18"/>
              </w:rPr>
            </w:pPr>
            <w:r w:rsidRPr="00BF5EBF">
              <w:rPr>
                <w:b/>
                <w:sz w:val="18"/>
                <w:szCs w:val="18"/>
              </w:rPr>
              <w:t>Polska</w:t>
            </w:r>
          </w:p>
        </w:tc>
      </w:tr>
      <w:tr w:rsidR="00BF5EBF" w:rsidRPr="003D1899" w:rsidTr="00593C58">
        <w:trPr>
          <w:trHeight w:val="283"/>
        </w:trPr>
        <w:tc>
          <w:tcPr>
            <w:tcW w:w="4077" w:type="dxa"/>
            <w:vAlign w:val="center"/>
          </w:tcPr>
          <w:p w:rsidR="00BF5EBF" w:rsidRPr="003D1899" w:rsidRDefault="00BF5EBF" w:rsidP="00B82DAF">
            <w:pPr>
              <w:suppressAutoHyphens/>
              <w:ind w:firstLine="0"/>
              <w:rPr>
                <w:sz w:val="18"/>
                <w:szCs w:val="18"/>
              </w:rPr>
            </w:pPr>
            <w:r w:rsidRPr="003D1899">
              <w:rPr>
                <w:sz w:val="18"/>
                <w:szCs w:val="18"/>
              </w:rPr>
              <w:t xml:space="preserve">PKB </w:t>
            </w:r>
            <w:r>
              <w:rPr>
                <w:sz w:val="18"/>
                <w:szCs w:val="18"/>
              </w:rPr>
              <w:t>na jednego mieszkańca w 2010</w:t>
            </w:r>
            <w:r w:rsidRPr="003D1899">
              <w:rPr>
                <w:sz w:val="18"/>
                <w:szCs w:val="18"/>
              </w:rPr>
              <w:t xml:space="preserve"> (zł/osoba)</w:t>
            </w:r>
          </w:p>
        </w:tc>
        <w:tc>
          <w:tcPr>
            <w:tcW w:w="2551" w:type="dxa"/>
            <w:vAlign w:val="center"/>
          </w:tcPr>
          <w:p w:rsidR="00BF5EBF" w:rsidRPr="00BF5EBF" w:rsidRDefault="00BF5EBF" w:rsidP="00B82DAF">
            <w:pPr>
              <w:suppressAutoHyphens/>
              <w:ind w:firstLine="0"/>
              <w:rPr>
                <w:i/>
                <w:sz w:val="18"/>
                <w:szCs w:val="18"/>
              </w:rPr>
            </w:pPr>
            <w:r w:rsidRPr="00BF5EBF">
              <w:rPr>
                <w:i/>
                <w:sz w:val="18"/>
                <w:szCs w:val="18"/>
              </w:rPr>
              <w:t>32 268</w:t>
            </w:r>
          </w:p>
        </w:tc>
        <w:tc>
          <w:tcPr>
            <w:tcW w:w="2552" w:type="dxa"/>
            <w:vAlign w:val="center"/>
          </w:tcPr>
          <w:p w:rsidR="00BF5EBF" w:rsidRPr="00BF5EBF" w:rsidRDefault="00BF5EBF" w:rsidP="00B82DAF">
            <w:pPr>
              <w:suppressAutoHyphens/>
              <w:ind w:firstLine="0"/>
              <w:rPr>
                <w:i/>
                <w:sz w:val="18"/>
                <w:szCs w:val="18"/>
              </w:rPr>
            </w:pPr>
            <w:r w:rsidRPr="00BF5EBF">
              <w:rPr>
                <w:i/>
                <w:sz w:val="18"/>
                <w:szCs w:val="18"/>
              </w:rPr>
              <w:t>37 096</w:t>
            </w:r>
          </w:p>
        </w:tc>
      </w:tr>
      <w:tr w:rsidR="00BF5EBF" w:rsidRPr="003D1899" w:rsidTr="00593C58">
        <w:trPr>
          <w:trHeight w:val="283"/>
        </w:trPr>
        <w:tc>
          <w:tcPr>
            <w:tcW w:w="4077" w:type="dxa"/>
            <w:vAlign w:val="center"/>
          </w:tcPr>
          <w:p w:rsidR="00BF5EBF" w:rsidRPr="003D1899" w:rsidRDefault="00BF5EBF" w:rsidP="00B82DAF">
            <w:pPr>
              <w:suppressAutoHyphens/>
              <w:ind w:firstLine="0"/>
              <w:rPr>
                <w:sz w:val="18"/>
                <w:szCs w:val="18"/>
              </w:rPr>
            </w:pPr>
            <w:r w:rsidRPr="003D1899">
              <w:rPr>
                <w:sz w:val="18"/>
                <w:szCs w:val="18"/>
              </w:rPr>
              <w:t xml:space="preserve">Liczba ludności </w:t>
            </w:r>
            <w:r>
              <w:rPr>
                <w:sz w:val="18"/>
                <w:szCs w:val="18"/>
              </w:rPr>
              <w:t>(osoby stan na 31.12.2012</w:t>
            </w:r>
            <w:r w:rsidRPr="003D1899">
              <w:rPr>
                <w:sz w:val="18"/>
                <w:szCs w:val="18"/>
              </w:rPr>
              <w:t>)</w:t>
            </w:r>
          </w:p>
        </w:tc>
        <w:tc>
          <w:tcPr>
            <w:tcW w:w="2551" w:type="dxa"/>
            <w:vAlign w:val="center"/>
          </w:tcPr>
          <w:p w:rsidR="00BF5EBF" w:rsidRPr="00BF5EBF" w:rsidRDefault="00BF5EBF" w:rsidP="00B82DAF">
            <w:pPr>
              <w:suppressAutoHyphens/>
              <w:ind w:firstLine="0"/>
              <w:rPr>
                <w:i/>
                <w:sz w:val="18"/>
                <w:szCs w:val="18"/>
              </w:rPr>
            </w:pPr>
            <w:r w:rsidRPr="00BF5EBF">
              <w:rPr>
                <w:i/>
                <w:sz w:val="18"/>
                <w:szCs w:val="18"/>
              </w:rPr>
              <w:t>1 721 405</w:t>
            </w:r>
          </w:p>
        </w:tc>
        <w:tc>
          <w:tcPr>
            <w:tcW w:w="2552" w:type="dxa"/>
            <w:vAlign w:val="center"/>
          </w:tcPr>
          <w:p w:rsidR="00BF5EBF" w:rsidRPr="00BF5EBF" w:rsidRDefault="00BF5EBF" w:rsidP="00B82DAF">
            <w:pPr>
              <w:suppressAutoHyphens/>
              <w:ind w:firstLine="0"/>
              <w:rPr>
                <w:rFonts w:ascii="Calibri" w:hAnsi="Calibri" w:cs="Calibri"/>
                <w:i/>
                <w:color w:val="000000"/>
                <w:sz w:val="22"/>
              </w:rPr>
            </w:pPr>
            <w:r w:rsidRPr="00BF5EBF">
              <w:rPr>
                <w:rFonts w:ascii="Calibri" w:hAnsi="Calibri" w:cs="Calibri"/>
                <w:i/>
                <w:color w:val="000000"/>
                <w:sz w:val="22"/>
              </w:rPr>
              <w:t>38 533 299</w:t>
            </w:r>
          </w:p>
        </w:tc>
      </w:tr>
      <w:tr w:rsidR="00BF5EBF" w:rsidRPr="003D1899" w:rsidTr="00593C58">
        <w:trPr>
          <w:trHeight w:val="283"/>
        </w:trPr>
        <w:tc>
          <w:tcPr>
            <w:tcW w:w="4077" w:type="dxa"/>
            <w:vAlign w:val="center"/>
          </w:tcPr>
          <w:p w:rsidR="00BF5EBF" w:rsidRPr="003D1899" w:rsidRDefault="00BF5EBF" w:rsidP="00B82DAF">
            <w:pPr>
              <w:suppressAutoHyphens/>
              <w:ind w:firstLine="0"/>
              <w:rPr>
                <w:sz w:val="18"/>
                <w:szCs w:val="18"/>
              </w:rPr>
            </w:pPr>
            <w:r>
              <w:rPr>
                <w:sz w:val="18"/>
                <w:szCs w:val="18"/>
              </w:rPr>
              <w:t>Struktura wieku ludności</w:t>
            </w:r>
          </w:p>
        </w:tc>
        <w:tc>
          <w:tcPr>
            <w:tcW w:w="2551" w:type="dxa"/>
            <w:vAlign w:val="center"/>
          </w:tcPr>
          <w:p w:rsidR="00BF5EBF" w:rsidRDefault="00BF5EBF" w:rsidP="00B82DAF">
            <w:pPr>
              <w:suppressAutoHyphens/>
              <w:ind w:firstLine="0"/>
              <w:rPr>
                <w:sz w:val="18"/>
                <w:szCs w:val="18"/>
              </w:rPr>
            </w:pPr>
            <w:r>
              <w:rPr>
                <w:sz w:val="18"/>
                <w:szCs w:val="18"/>
              </w:rPr>
              <w:t>Przedprodukcyjny: 17,9%</w:t>
            </w:r>
          </w:p>
          <w:p w:rsidR="00BF5EBF" w:rsidRDefault="00BF5EBF" w:rsidP="00B82DAF">
            <w:pPr>
              <w:suppressAutoHyphens/>
              <w:ind w:firstLine="0"/>
              <w:rPr>
                <w:sz w:val="18"/>
                <w:szCs w:val="18"/>
              </w:rPr>
            </w:pPr>
            <w:r>
              <w:rPr>
                <w:sz w:val="18"/>
                <w:szCs w:val="18"/>
              </w:rPr>
              <w:t>Produkcyjny: 65,0%</w:t>
            </w:r>
          </w:p>
          <w:p w:rsidR="00BF5EBF" w:rsidRPr="004A2C37" w:rsidRDefault="00BF5EBF" w:rsidP="00B82DAF">
            <w:pPr>
              <w:suppressAutoHyphens/>
              <w:ind w:firstLine="0"/>
              <w:rPr>
                <w:sz w:val="18"/>
                <w:szCs w:val="18"/>
              </w:rPr>
            </w:pPr>
            <w:r>
              <w:rPr>
                <w:sz w:val="18"/>
                <w:szCs w:val="18"/>
              </w:rPr>
              <w:t>Poprodukcyjny: 17,1%</w:t>
            </w:r>
          </w:p>
        </w:tc>
        <w:tc>
          <w:tcPr>
            <w:tcW w:w="2552" w:type="dxa"/>
            <w:vAlign w:val="center"/>
          </w:tcPr>
          <w:p w:rsidR="00BF5EBF" w:rsidRDefault="00BF5EBF" w:rsidP="00B82DAF">
            <w:pPr>
              <w:suppressAutoHyphens/>
              <w:ind w:firstLine="0"/>
              <w:rPr>
                <w:sz w:val="18"/>
                <w:szCs w:val="18"/>
              </w:rPr>
            </w:pPr>
            <w:r>
              <w:rPr>
                <w:sz w:val="18"/>
                <w:szCs w:val="18"/>
              </w:rPr>
              <w:t>Przedprodukcyjny: 18,3%</w:t>
            </w:r>
          </w:p>
          <w:p w:rsidR="00BF5EBF" w:rsidRDefault="00BF5EBF" w:rsidP="00B82DAF">
            <w:pPr>
              <w:suppressAutoHyphens/>
              <w:ind w:firstLine="0"/>
              <w:rPr>
                <w:sz w:val="18"/>
                <w:szCs w:val="18"/>
              </w:rPr>
            </w:pPr>
            <w:r>
              <w:rPr>
                <w:sz w:val="18"/>
                <w:szCs w:val="18"/>
              </w:rPr>
              <w:t>Produkcyjny: 63,9%</w:t>
            </w:r>
          </w:p>
          <w:p w:rsidR="00BF5EBF" w:rsidRDefault="00BF5EBF" w:rsidP="00B82DAF">
            <w:pPr>
              <w:suppressAutoHyphens/>
              <w:ind w:firstLine="0"/>
              <w:rPr>
                <w:rFonts w:ascii="Calibri" w:hAnsi="Calibri" w:cs="Calibri"/>
                <w:color w:val="000000"/>
                <w:sz w:val="22"/>
              </w:rPr>
            </w:pPr>
            <w:r>
              <w:rPr>
                <w:sz w:val="18"/>
                <w:szCs w:val="18"/>
              </w:rPr>
              <w:t>Poprodukcyjny: 17,8%</w:t>
            </w:r>
          </w:p>
        </w:tc>
      </w:tr>
      <w:tr w:rsidR="00BF5EBF" w:rsidRPr="003D1899" w:rsidTr="00593C58">
        <w:trPr>
          <w:trHeight w:val="283"/>
        </w:trPr>
        <w:tc>
          <w:tcPr>
            <w:tcW w:w="4077" w:type="dxa"/>
            <w:vAlign w:val="center"/>
          </w:tcPr>
          <w:p w:rsidR="00BF5EBF" w:rsidRPr="003D1899" w:rsidRDefault="00BF5EBF" w:rsidP="00B82DAF">
            <w:pPr>
              <w:suppressAutoHyphens/>
              <w:ind w:firstLine="0"/>
              <w:rPr>
                <w:sz w:val="18"/>
                <w:szCs w:val="18"/>
              </w:rPr>
            </w:pPr>
            <w:r>
              <w:rPr>
                <w:sz w:val="18"/>
                <w:szCs w:val="18"/>
              </w:rPr>
              <w:t>Liczba pracujących (osoby stan na 31.12.2012)</w:t>
            </w:r>
          </w:p>
        </w:tc>
        <w:tc>
          <w:tcPr>
            <w:tcW w:w="2551" w:type="dxa"/>
            <w:vAlign w:val="center"/>
          </w:tcPr>
          <w:p w:rsidR="00BF5EBF" w:rsidRPr="00BF5EBF" w:rsidRDefault="00BF5EBF" w:rsidP="00B82DAF">
            <w:pPr>
              <w:suppressAutoHyphens/>
              <w:ind w:firstLine="0"/>
              <w:rPr>
                <w:i/>
                <w:sz w:val="18"/>
                <w:szCs w:val="18"/>
              </w:rPr>
            </w:pPr>
            <w:r w:rsidRPr="00BF5EBF">
              <w:rPr>
                <w:i/>
                <w:sz w:val="18"/>
                <w:szCs w:val="18"/>
              </w:rPr>
              <w:t>562 000</w:t>
            </w:r>
          </w:p>
        </w:tc>
        <w:tc>
          <w:tcPr>
            <w:tcW w:w="2552" w:type="dxa"/>
            <w:vAlign w:val="center"/>
          </w:tcPr>
          <w:p w:rsidR="00BF5EBF" w:rsidRPr="00BF5EBF" w:rsidRDefault="00BF5EBF" w:rsidP="00B82DAF">
            <w:pPr>
              <w:suppressAutoHyphens/>
              <w:ind w:firstLine="0"/>
              <w:rPr>
                <w:i/>
                <w:sz w:val="18"/>
                <w:szCs w:val="18"/>
              </w:rPr>
            </w:pPr>
            <w:r w:rsidRPr="00BF5EBF">
              <w:rPr>
                <w:i/>
                <w:sz w:val="18"/>
                <w:szCs w:val="18"/>
              </w:rPr>
              <w:t>15 591 000</w:t>
            </w:r>
          </w:p>
        </w:tc>
      </w:tr>
      <w:tr w:rsidR="00BF5EBF" w:rsidRPr="003D1899" w:rsidTr="00593C58">
        <w:trPr>
          <w:trHeight w:val="283"/>
        </w:trPr>
        <w:tc>
          <w:tcPr>
            <w:tcW w:w="4077" w:type="dxa"/>
            <w:vAlign w:val="center"/>
          </w:tcPr>
          <w:p w:rsidR="00BF5EBF" w:rsidRPr="003D1899" w:rsidRDefault="00BF5EBF" w:rsidP="00B82DAF">
            <w:pPr>
              <w:suppressAutoHyphens/>
              <w:ind w:firstLine="0"/>
              <w:rPr>
                <w:sz w:val="18"/>
                <w:szCs w:val="18"/>
              </w:rPr>
            </w:pPr>
            <w:r>
              <w:rPr>
                <w:sz w:val="18"/>
                <w:szCs w:val="18"/>
              </w:rPr>
              <w:t>Struktura pracujących w 2012</w:t>
            </w:r>
          </w:p>
        </w:tc>
        <w:tc>
          <w:tcPr>
            <w:tcW w:w="2551" w:type="dxa"/>
            <w:vAlign w:val="center"/>
          </w:tcPr>
          <w:p w:rsidR="00BF5EBF" w:rsidRDefault="00BF5EBF" w:rsidP="00B82DAF">
            <w:pPr>
              <w:suppressAutoHyphens/>
              <w:ind w:firstLine="0"/>
              <w:rPr>
                <w:sz w:val="18"/>
                <w:szCs w:val="18"/>
              </w:rPr>
            </w:pPr>
            <w:r>
              <w:rPr>
                <w:sz w:val="18"/>
                <w:szCs w:val="18"/>
              </w:rPr>
              <w:t>Sektor rolniczy: 8,2%</w:t>
            </w:r>
          </w:p>
          <w:p w:rsidR="00BF5EBF" w:rsidRDefault="00BF5EBF" w:rsidP="00B82DAF">
            <w:pPr>
              <w:suppressAutoHyphens/>
              <w:ind w:firstLine="0"/>
              <w:rPr>
                <w:sz w:val="18"/>
                <w:szCs w:val="18"/>
              </w:rPr>
            </w:pPr>
            <w:r>
              <w:rPr>
                <w:sz w:val="18"/>
                <w:szCs w:val="18"/>
              </w:rPr>
              <w:t xml:space="preserve">Sektor </w:t>
            </w:r>
            <w:r w:rsidR="00FC30AB">
              <w:rPr>
                <w:sz w:val="18"/>
                <w:szCs w:val="18"/>
              </w:rPr>
              <w:t>przemysłowy: 30,</w:t>
            </w:r>
            <w:r w:rsidR="00AC03BF">
              <w:rPr>
                <w:sz w:val="18"/>
                <w:szCs w:val="18"/>
              </w:rPr>
              <w:t>2</w:t>
            </w:r>
            <w:r>
              <w:rPr>
                <w:sz w:val="18"/>
                <w:szCs w:val="18"/>
              </w:rPr>
              <w:t>%</w:t>
            </w:r>
          </w:p>
          <w:p w:rsidR="00BF5EBF" w:rsidRPr="003D1899" w:rsidRDefault="00BF5EBF" w:rsidP="00B82DAF">
            <w:pPr>
              <w:suppressAutoHyphens/>
              <w:ind w:firstLine="0"/>
              <w:rPr>
                <w:sz w:val="18"/>
                <w:szCs w:val="18"/>
              </w:rPr>
            </w:pPr>
            <w:r>
              <w:rPr>
                <w:sz w:val="18"/>
                <w:szCs w:val="18"/>
              </w:rPr>
              <w:t xml:space="preserve">Sektor </w:t>
            </w:r>
            <w:r w:rsidR="00FC30AB">
              <w:rPr>
                <w:sz w:val="18"/>
                <w:szCs w:val="18"/>
              </w:rPr>
              <w:t>usługowy 61,6</w:t>
            </w:r>
            <w:r>
              <w:rPr>
                <w:sz w:val="18"/>
                <w:szCs w:val="18"/>
              </w:rPr>
              <w:t>%</w:t>
            </w:r>
          </w:p>
        </w:tc>
        <w:tc>
          <w:tcPr>
            <w:tcW w:w="2552" w:type="dxa"/>
            <w:vAlign w:val="center"/>
          </w:tcPr>
          <w:p w:rsidR="00BF5EBF" w:rsidRDefault="00BF5EBF" w:rsidP="00B82DAF">
            <w:pPr>
              <w:suppressAutoHyphens/>
              <w:ind w:firstLine="0"/>
              <w:rPr>
                <w:sz w:val="18"/>
                <w:szCs w:val="18"/>
              </w:rPr>
            </w:pPr>
            <w:r>
              <w:rPr>
                <w:sz w:val="18"/>
                <w:szCs w:val="18"/>
              </w:rPr>
              <w:t>Sektor rolniczy: 12,6%</w:t>
            </w:r>
          </w:p>
          <w:p w:rsidR="00BF5EBF" w:rsidRDefault="00BF5EBF" w:rsidP="00B82DAF">
            <w:pPr>
              <w:suppressAutoHyphens/>
              <w:ind w:firstLine="0"/>
              <w:rPr>
                <w:sz w:val="18"/>
                <w:szCs w:val="18"/>
              </w:rPr>
            </w:pPr>
            <w:r>
              <w:rPr>
                <w:sz w:val="18"/>
                <w:szCs w:val="18"/>
              </w:rPr>
              <w:t>Sektor przemysłowy: 30,</w:t>
            </w:r>
            <w:r w:rsidR="00FC30AB">
              <w:rPr>
                <w:sz w:val="18"/>
                <w:szCs w:val="18"/>
              </w:rPr>
              <w:t>4</w:t>
            </w:r>
            <w:r>
              <w:rPr>
                <w:sz w:val="18"/>
                <w:szCs w:val="18"/>
              </w:rPr>
              <w:t>%</w:t>
            </w:r>
          </w:p>
          <w:p w:rsidR="00BF5EBF" w:rsidRPr="003D1899" w:rsidRDefault="00BF5EBF" w:rsidP="00B82DAF">
            <w:pPr>
              <w:suppressAutoHyphens/>
              <w:ind w:firstLine="0"/>
              <w:rPr>
                <w:sz w:val="18"/>
                <w:szCs w:val="18"/>
              </w:rPr>
            </w:pPr>
            <w:r>
              <w:rPr>
                <w:sz w:val="18"/>
                <w:szCs w:val="18"/>
              </w:rPr>
              <w:t>Sektor usługowy</w:t>
            </w:r>
            <w:r w:rsidR="00AC03BF">
              <w:rPr>
                <w:sz w:val="18"/>
                <w:szCs w:val="18"/>
              </w:rPr>
              <w:t>:</w:t>
            </w:r>
            <w:r>
              <w:rPr>
                <w:sz w:val="18"/>
                <w:szCs w:val="18"/>
              </w:rPr>
              <w:t xml:space="preserve"> </w:t>
            </w:r>
            <w:r w:rsidR="00FC30AB">
              <w:rPr>
                <w:sz w:val="18"/>
                <w:szCs w:val="18"/>
              </w:rPr>
              <w:t>5</w:t>
            </w:r>
            <w:r w:rsidR="000B26CF">
              <w:rPr>
                <w:sz w:val="18"/>
                <w:szCs w:val="18"/>
              </w:rPr>
              <w:t>7</w:t>
            </w:r>
            <w:r w:rsidR="00FC30AB">
              <w:rPr>
                <w:sz w:val="18"/>
                <w:szCs w:val="18"/>
              </w:rPr>
              <w:t>,</w:t>
            </w:r>
            <w:r w:rsidR="000B26CF">
              <w:rPr>
                <w:sz w:val="18"/>
                <w:szCs w:val="18"/>
              </w:rPr>
              <w:t>0</w:t>
            </w:r>
            <w:r>
              <w:rPr>
                <w:sz w:val="18"/>
                <w:szCs w:val="18"/>
              </w:rPr>
              <w:t>%</w:t>
            </w:r>
          </w:p>
        </w:tc>
      </w:tr>
      <w:tr w:rsidR="00BF5EBF" w:rsidRPr="003D1899" w:rsidTr="00593C58">
        <w:trPr>
          <w:trHeight w:val="283"/>
        </w:trPr>
        <w:tc>
          <w:tcPr>
            <w:tcW w:w="4077" w:type="dxa"/>
            <w:vAlign w:val="center"/>
          </w:tcPr>
          <w:p w:rsidR="00BF5EBF" w:rsidRDefault="00BF5EBF" w:rsidP="00B82DAF">
            <w:pPr>
              <w:suppressAutoHyphens/>
              <w:ind w:firstLine="0"/>
              <w:rPr>
                <w:sz w:val="18"/>
                <w:szCs w:val="18"/>
              </w:rPr>
            </w:pPr>
            <w:r>
              <w:rPr>
                <w:sz w:val="18"/>
                <w:szCs w:val="18"/>
              </w:rPr>
              <w:t>Stopa bezrobocia</w:t>
            </w:r>
            <w:r w:rsidR="007C5FDA">
              <w:rPr>
                <w:sz w:val="18"/>
                <w:szCs w:val="18"/>
              </w:rPr>
              <w:t xml:space="preserve"> rejestrowanego (stan na 31.08.2013)</w:t>
            </w:r>
          </w:p>
        </w:tc>
        <w:tc>
          <w:tcPr>
            <w:tcW w:w="2551" w:type="dxa"/>
            <w:vAlign w:val="center"/>
          </w:tcPr>
          <w:p w:rsidR="00BF5EBF" w:rsidRDefault="007C5FDA" w:rsidP="00B82DAF">
            <w:pPr>
              <w:suppressAutoHyphens/>
              <w:ind w:firstLine="0"/>
              <w:rPr>
                <w:sz w:val="18"/>
                <w:szCs w:val="18"/>
              </w:rPr>
            </w:pPr>
            <w:r>
              <w:rPr>
                <w:sz w:val="18"/>
                <w:szCs w:val="18"/>
              </w:rPr>
              <w:t>16,7%</w:t>
            </w:r>
          </w:p>
        </w:tc>
        <w:tc>
          <w:tcPr>
            <w:tcW w:w="2552" w:type="dxa"/>
            <w:vAlign w:val="center"/>
          </w:tcPr>
          <w:p w:rsidR="00BF5EBF" w:rsidRDefault="007C5FDA" w:rsidP="00B82DAF">
            <w:pPr>
              <w:suppressAutoHyphens/>
              <w:ind w:firstLine="0"/>
              <w:rPr>
                <w:sz w:val="18"/>
                <w:szCs w:val="18"/>
              </w:rPr>
            </w:pPr>
            <w:r>
              <w:rPr>
                <w:sz w:val="18"/>
                <w:szCs w:val="18"/>
              </w:rPr>
              <w:t>13,0%</w:t>
            </w:r>
          </w:p>
        </w:tc>
      </w:tr>
    </w:tbl>
    <w:p w:rsidR="00587E8D" w:rsidRDefault="00587E8D" w:rsidP="00B82DAF">
      <w:pPr>
        <w:suppressAutoHyphens/>
        <w:rPr>
          <w:sz w:val="18"/>
          <w:szCs w:val="18"/>
        </w:rPr>
      </w:pPr>
      <w:r w:rsidRPr="00B6314C">
        <w:rPr>
          <w:sz w:val="18"/>
          <w:szCs w:val="18"/>
        </w:rPr>
        <w:t xml:space="preserve">Źródło: </w:t>
      </w:r>
      <w:r w:rsidRPr="00B6314C">
        <w:rPr>
          <w:i/>
          <w:sz w:val="18"/>
          <w:szCs w:val="18"/>
        </w:rPr>
        <w:t>Bank Danych Lokalnych</w:t>
      </w:r>
      <w:r w:rsidRPr="00B6314C">
        <w:rPr>
          <w:sz w:val="18"/>
          <w:szCs w:val="18"/>
        </w:rPr>
        <w:t>, GUS, http</w:t>
      </w:r>
      <w:proofErr w:type="gramStart"/>
      <w:r w:rsidRPr="00B6314C">
        <w:rPr>
          <w:sz w:val="18"/>
          <w:szCs w:val="18"/>
        </w:rPr>
        <w:t>://www</w:t>
      </w:r>
      <w:proofErr w:type="gramEnd"/>
      <w:r w:rsidRPr="00B6314C">
        <w:rPr>
          <w:sz w:val="18"/>
          <w:szCs w:val="18"/>
        </w:rPr>
        <w:t>.</w:t>
      </w:r>
      <w:proofErr w:type="gramStart"/>
      <w:r w:rsidRPr="00B6314C">
        <w:rPr>
          <w:sz w:val="18"/>
          <w:szCs w:val="18"/>
        </w:rPr>
        <w:t>stat</w:t>
      </w:r>
      <w:proofErr w:type="gramEnd"/>
      <w:r w:rsidRPr="00B6314C">
        <w:rPr>
          <w:sz w:val="18"/>
          <w:szCs w:val="18"/>
        </w:rPr>
        <w:t>.</w:t>
      </w:r>
      <w:proofErr w:type="gramStart"/>
      <w:r w:rsidRPr="00B6314C">
        <w:rPr>
          <w:sz w:val="18"/>
          <w:szCs w:val="18"/>
        </w:rPr>
        <w:t>gov</w:t>
      </w:r>
      <w:proofErr w:type="gramEnd"/>
      <w:r w:rsidRPr="00B6314C">
        <w:rPr>
          <w:sz w:val="18"/>
          <w:szCs w:val="18"/>
        </w:rPr>
        <w:t>.</w:t>
      </w:r>
      <w:proofErr w:type="gramStart"/>
      <w:r w:rsidRPr="00B6314C">
        <w:rPr>
          <w:sz w:val="18"/>
          <w:szCs w:val="18"/>
        </w:rPr>
        <w:t>pl</w:t>
      </w:r>
      <w:proofErr w:type="gramEnd"/>
      <w:r w:rsidRPr="00B6314C">
        <w:rPr>
          <w:sz w:val="18"/>
          <w:szCs w:val="18"/>
        </w:rPr>
        <w:t>/bdl [19.09.2013]</w:t>
      </w:r>
    </w:p>
    <w:p w:rsidR="00A20A86" w:rsidRDefault="00EA39FC" w:rsidP="00B82DAF">
      <w:pPr>
        <w:pStyle w:val="Nagwek2"/>
        <w:suppressAutoHyphens/>
      </w:pPr>
      <w:r>
        <w:t xml:space="preserve"> </w:t>
      </w:r>
      <w:bookmarkStart w:id="11" w:name="_Toc370881358"/>
      <w:r w:rsidR="00A20A86">
        <w:t>Kierunki działani</w:t>
      </w:r>
      <w:r w:rsidR="00A21311">
        <w:t>a województwa z</w:t>
      </w:r>
      <w:r w:rsidR="00A20A86">
        <w:t>achodniopomorskiego w zakresie kultury i ochrony jej dóbr do końca 2020 roku</w:t>
      </w:r>
      <w:r w:rsidR="00024A07">
        <w:rPr>
          <w:rStyle w:val="Odwoanieprzypisudolnego"/>
        </w:rPr>
        <w:footnoteReference w:id="1"/>
      </w:r>
      <w:bookmarkEnd w:id="11"/>
      <w:r w:rsidR="00A20A86">
        <w:t xml:space="preserve"> </w:t>
      </w:r>
    </w:p>
    <w:p w:rsidR="008B42E4" w:rsidRDefault="00024A07" w:rsidP="00B82DAF">
      <w:pPr>
        <w:suppressAutoHyphens/>
      </w:pPr>
      <w:r>
        <w:t>Strategicz</w:t>
      </w:r>
      <w:r w:rsidR="00A21311">
        <w:t>nym celem polityki kulturalnej województwa z</w:t>
      </w:r>
      <w:r>
        <w:t>achodniopomorskiego jest</w:t>
      </w:r>
      <w:r w:rsidR="00FF36DC">
        <w:t>:</w:t>
      </w:r>
      <w:r>
        <w:t xml:space="preserve"> </w:t>
      </w:r>
      <w:r w:rsidRPr="00FF36DC">
        <w:rPr>
          <w:b/>
          <w:i/>
        </w:rPr>
        <w:t>stały rozwój intelektualny i cywilizacyjny społeczności Pomorza Zachodniego oraz systematyczny wzrost potencjału kulturalnego regionu.</w:t>
      </w:r>
      <w:r>
        <w:t xml:space="preserve"> </w:t>
      </w:r>
      <w:r w:rsidR="00EC2C6D">
        <w:t>Cel ten z</w:t>
      </w:r>
      <w:r w:rsidR="008B42E4">
        <w:t xml:space="preserve">ostanie on osiągnięty poprzez realizację pięciu celów operacyjnych: </w:t>
      </w:r>
    </w:p>
    <w:p w:rsidR="00024A07" w:rsidRDefault="00024A07" w:rsidP="00B82DAF">
      <w:pPr>
        <w:pStyle w:val="Akapitzlist"/>
        <w:numPr>
          <w:ilvl w:val="0"/>
          <w:numId w:val="37"/>
        </w:numPr>
        <w:suppressAutoHyphens/>
        <w:spacing w:after="120"/>
        <w:ind w:hanging="357"/>
        <w:contextualSpacing w:val="0"/>
      </w:pPr>
      <w:r w:rsidRPr="00406FA5">
        <w:rPr>
          <w:b/>
          <w:i/>
        </w:rPr>
        <w:t xml:space="preserve">Upowszechnianie kultury oraz wspieranie i promocja </w:t>
      </w:r>
      <w:r w:rsidR="00F13281">
        <w:rPr>
          <w:b/>
          <w:i/>
        </w:rPr>
        <w:t>postaw aktywnego uczestnictwa w </w:t>
      </w:r>
      <w:r w:rsidRPr="00406FA5">
        <w:rPr>
          <w:b/>
          <w:i/>
        </w:rPr>
        <w:t xml:space="preserve">kulturze. </w:t>
      </w:r>
      <w:r w:rsidRPr="0000481B">
        <w:t>Złożą</w:t>
      </w:r>
      <w:r>
        <w:t xml:space="preserve"> się na niego następujące zadania techniczne:</w:t>
      </w:r>
    </w:p>
    <w:p w:rsidR="009E6853" w:rsidRDefault="00024A07" w:rsidP="00B82DAF">
      <w:pPr>
        <w:pStyle w:val="Akapitzlist"/>
        <w:numPr>
          <w:ilvl w:val="0"/>
          <w:numId w:val="38"/>
        </w:numPr>
        <w:suppressAutoHyphens/>
        <w:spacing w:after="120"/>
        <w:ind w:hanging="357"/>
        <w:contextualSpacing w:val="0"/>
      </w:pPr>
      <w:proofErr w:type="gramStart"/>
      <w:r>
        <w:t>modernizacja</w:t>
      </w:r>
      <w:proofErr w:type="gramEnd"/>
      <w:r>
        <w:t xml:space="preserve"> bazy materialnej instytucji upowszechniania kultury (Muzeum Narodowe, Książnica Pomorska) pod kątem poprawy dostępności do dóbr kultury; w tym budowa Muzeum Morskiego w Szczecinie,</w:t>
      </w:r>
    </w:p>
    <w:p w:rsidR="00024A07" w:rsidRDefault="00024A07" w:rsidP="00B82DAF">
      <w:pPr>
        <w:pStyle w:val="Akapitzlist"/>
        <w:numPr>
          <w:ilvl w:val="0"/>
          <w:numId w:val="38"/>
        </w:numPr>
        <w:suppressAutoHyphens/>
        <w:spacing w:after="120"/>
        <w:ind w:hanging="357"/>
        <w:contextualSpacing w:val="0"/>
      </w:pPr>
      <w:proofErr w:type="gramStart"/>
      <w:r>
        <w:t>inicjowanie</w:t>
      </w:r>
      <w:proofErr w:type="gramEnd"/>
      <w:r>
        <w:t xml:space="preserve"> i wspieranie działań prowadzonych przez instytucje kultury</w:t>
      </w:r>
      <w:r w:rsidR="00406FA5">
        <w:t xml:space="preserve"> </w:t>
      </w:r>
      <w:r>
        <w:t>i organizacje pozarządowe, promujących wydarzenia kulturalne,</w:t>
      </w:r>
    </w:p>
    <w:p w:rsidR="00024A07" w:rsidRDefault="00024A07" w:rsidP="00B82DAF">
      <w:pPr>
        <w:pStyle w:val="Akapitzlist"/>
        <w:numPr>
          <w:ilvl w:val="0"/>
          <w:numId w:val="38"/>
        </w:numPr>
        <w:suppressAutoHyphens/>
        <w:spacing w:after="120"/>
        <w:ind w:hanging="357"/>
        <w:contextualSpacing w:val="0"/>
      </w:pPr>
      <w:proofErr w:type="gramStart"/>
      <w:r>
        <w:t>mecenat</w:t>
      </w:r>
      <w:proofErr w:type="gramEnd"/>
      <w:r>
        <w:t xml:space="preserve"> nad wydarzeniami kulturalnymi i artystycznymi, przy zachowaniu dbałości o ich poziom kulturalny i artystyczny,</w:t>
      </w:r>
    </w:p>
    <w:p w:rsidR="00024A07" w:rsidRDefault="00024A07" w:rsidP="00B82DAF">
      <w:pPr>
        <w:pStyle w:val="Akapitzlist"/>
        <w:numPr>
          <w:ilvl w:val="0"/>
          <w:numId w:val="38"/>
        </w:numPr>
        <w:suppressAutoHyphens/>
        <w:spacing w:after="120"/>
        <w:ind w:hanging="357"/>
        <w:contextualSpacing w:val="0"/>
      </w:pPr>
      <w:proofErr w:type="gramStart"/>
      <w:r>
        <w:t>wspieranie</w:t>
      </w:r>
      <w:proofErr w:type="gramEnd"/>
      <w:r>
        <w:t xml:space="preserve"> działań niwelujących bariery dostępu do dóbr kultury dla poszczególnych grup społecznych (likwidacja barier architektonicznych dla osób niepełnosprawnych, zakup książki mówionej, niwelacja barier ekonomicznych),</w:t>
      </w:r>
    </w:p>
    <w:p w:rsidR="00024A07" w:rsidRDefault="00024A07" w:rsidP="00B82DAF">
      <w:pPr>
        <w:pStyle w:val="Akapitzlist"/>
        <w:numPr>
          <w:ilvl w:val="0"/>
          <w:numId w:val="38"/>
        </w:numPr>
        <w:suppressAutoHyphens/>
        <w:ind w:left="714" w:hanging="357"/>
        <w:contextualSpacing w:val="0"/>
      </w:pPr>
      <w:proofErr w:type="gramStart"/>
      <w:r>
        <w:t>poprawa</w:t>
      </w:r>
      <w:proofErr w:type="gramEnd"/>
      <w:r>
        <w:t xml:space="preserve"> finansowych warunków pracy w instytucjach kultury i wspieranie rozwoju kompetencyjnego kadry.  </w:t>
      </w:r>
    </w:p>
    <w:p w:rsidR="00024A07" w:rsidRDefault="00024A07" w:rsidP="00B82DAF">
      <w:pPr>
        <w:pStyle w:val="Akapitzlist"/>
        <w:numPr>
          <w:ilvl w:val="0"/>
          <w:numId w:val="37"/>
        </w:numPr>
        <w:suppressAutoHyphens/>
        <w:spacing w:after="120"/>
        <w:ind w:hanging="357"/>
        <w:contextualSpacing w:val="0"/>
      </w:pPr>
      <w:r w:rsidRPr="00406FA5">
        <w:rPr>
          <w:b/>
          <w:i/>
        </w:rPr>
        <w:t xml:space="preserve">Dziedzictwo </w:t>
      </w:r>
      <w:proofErr w:type="gramStart"/>
      <w:r w:rsidRPr="00406FA5">
        <w:rPr>
          <w:b/>
          <w:i/>
        </w:rPr>
        <w:t>kulturowe jako</w:t>
      </w:r>
      <w:proofErr w:type="gramEnd"/>
      <w:r w:rsidRPr="00406FA5">
        <w:rPr>
          <w:b/>
          <w:i/>
        </w:rPr>
        <w:t xml:space="preserve"> fundament tożsamości regionalnej.</w:t>
      </w:r>
      <w:r>
        <w:t xml:space="preserve"> Złożą się na niego następujące zadania techniczne:</w:t>
      </w:r>
    </w:p>
    <w:p w:rsidR="00024A07" w:rsidRDefault="00024A07" w:rsidP="00B82DAF">
      <w:pPr>
        <w:pStyle w:val="Akapitzlist"/>
        <w:numPr>
          <w:ilvl w:val="0"/>
          <w:numId w:val="39"/>
        </w:numPr>
        <w:suppressAutoHyphens/>
        <w:spacing w:after="120"/>
        <w:ind w:hanging="357"/>
        <w:contextualSpacing w:val="0"/>
      </w:pPr>
      <w:proofErr w:type="gramStart"/>
      <w:r>
        <w:t>zapewnienie</w:t>
      </w:r>
      <w:proofErr w:type="gramEnd"/>
      <w:r>
        <w:t xml:space="preserve"> środków finansowych na zakup,</w:t>
      </w:r>
      <w:r w:rsidR="009E6853">
        <w:t xml:space="preserve"> przechowywanie, konserwację</w:t>
      </w:r>
      <w:r>
        <w:t xml:space="preserve"> i ekspozycję zbiorów ruchomych, dokumentujących</w:t>
      </w:r>
      <w:r w:rsidR="00B06E77">
        <w:t xml:space="preserve"> dorobek artystyczny</w:t>
      </w:r>
      <w:r>
        <w:t xml:space="preserve"> i intelektualny Pomorza Zachodniego, </w:t>
      </w:r>
    </w:p>
    <w:p w:rsidR="00024A07" w:rsidRDefault="00024A07" w:rsidP="00B82DAF">
      <w:pPr>
        <w:pStyle w:val="Akapitzlist"/>
        <w:numPr>
          <w:ilvl w:val="0"/>
          <w:numId w:val="39"/>
        </w:numPr>
        <w:suppressAutoHyphens/>
        <w:spacing w:after="120"/>
        <w:ind w:hanging="357"/>
        <w:contextualSpacing w:val="0"/>
      </w:pPr>
      <w:proofErr w:type="gramStart"/>
      <w:r>
        <w:lastRenderedPageBreak/>
        <w:t>wspieranie</w:t>
      </w:r>
      <w:proofErr w:type="gramEnd"/>
      <w:r>
        <w:t xml:space="preserve"> przedsięwzięć prezentujących dziedzictwo kulturowe (Europejskie Dni Dziedzictwa, promocja lokalnych tradycji i produktów), </w:t>
      </w:r>
    </w:p>
    <w:p w:rsidR="00024A07" w:rsidRDefault="00024A07" w:rsidP="00B82DAF">
      <w:pPr>
        <w:pStyle w:val="Akapitzlist"/>
        <w:numPr>
          <w:ilvl w:val="0"/>
          <w:numId w:val="39"/>
        </w:numPr>
        <w:suppressAutoHyphens/>
        <w:spacing w:after="120"/>
        <w:ind w:hanging="357"/>
        <w:contextualSpacing w:val="0"/>
      </w:pPr>
      <w:proofErr w:type="gramStart"/>
      <w:r>
        <w:t>współpraca</w:t>
      </w:r>
      <w:proofErr w:type="gramEnd"/>
      <w:r>
        <w:t xml:space="preserve"> z organizacjami pozarządowymi w regionie, które realizują projekty ukierunkowane na zachowanie i upowszechnianie dorobku kulturowego Pomorza Zachodniego,</w:t>
      </w:r>
    </w:p>
    <w:p w:rsidR="00024A07" w:rsidRDefault="00024A07" w:rsidP="00B82DAF">
      <w:pPr>
        <w:pStyle w:val="Akapitzlist"/>
        <w:numPr>
          <w:ilvl w:val="0"/>
          <w:numId w:val="39"/>
        </w:numPr>
        <w:suppressAutoHyphens/>
        <w:ind w:left="714" w:hanging="357"/>
        <w:contextualSpacing w:val="0"/>
      </w:pPr>
      <w:proofErr w:type="gramStart"/>
      <w:r>
        <w:t>zaangażowanie</w:t>
      </w:r>
      <w:proofErr w:type="gramEnd"/>
      <w:r>
        <w:t xml:space="preserve"> w budowę Muzeum Przełomów w Szczecinie, którego zadaniem będzie upowszechnianie wiedzy na temat historycznych wydarzeń, </w:t>
      </w:r>
      <w:r w:rsidR="00477A5D">
        <w:t>mających miejsce w Szczecinie i </w:t>
      </w:r>
      <w:r>
        <w:t xml:space="preserve">województwie w latach 1945 – 1990. </w:t>
      </w:r>
    </w:p>
    <w:p w:rsidR="00024A07" w:rsidRDefault="00024A07" w:rsidP="00B82DAF">
      <w:pPr>
        <w:pStyle w:val="Akapitzlist"/>
        <w:numPr>
          <w:ilvl w:val="0"/>
          <w:numId w:val="37"/>
        </w:numPr>
        <w:suppressAutoHyphens/>
        <w:spacing w:after="120"/>
        <w:ind w:hanging="357"/>
        <w:contextualSpacing w:val="0"/>
      </w:pPr>
      <w:r w:rsidRPr="00406FA5">
        <w:rPr>
          <w:b/>
          <w:i/>
        </w:rPr>
        <w:t>Opieka nad zabytkami Pomorza Zachodniego.</w:t>
      </w:r>
      <w:r>
        <w:t xml:space="preserve"> Złożą się na niego następujące zadania techniczne:</w:t>
      </w:r>
    </w:p>
    <w:p w:rsidR="00024A07" w:rsidRDefault="00024A07" w:rsidP="00B82DAF">
      <w:pPr>
        <w:pStyle w:val="Akapitzlist"/>
        <w:numPr>
          <w:ilvl w:val="0"/>
          <w:numId w:val="40"/>
        </w:numPr>
        <w:suppressAutoHyphens/>
        <w:spacing w:after="120"/>
        <w:ind w:hanging="357"/>
        <w:contextualSpacing w:val="0"/>
      </w:pPr>
      <w:proofErr w:type="gramStart"/>
      <w:r>
        <w:t>zadanie</w:t>
      </w:r>
      <w:proofErr w:type="gramEnd"/>
      <w:r>
        <w:t xml:space="preserve"> realizowane w oparciu o Program ochrony i opieki nad zabytkami,</w:t>
      </w:r>
    </w:p>
    <w:p w:rsidR="00024A07" w:rsidRDefault="00024A07" w:rsidP="00B82DAF">
      <w:pPr>
        <w:pStyle w:val="Akapitzlist"/>
        <w:numPr>
          <w:ilvl w:val="0"/>
          <w:numId w:val="40"/>
        </w:numPr>
        <w:suppressAutoHyphens/>
        <w:ind w:left="714" w:hanging="357"/>
        <w:contextualSpacing w:val="0"/>
      </w:pPr>
      <w:proofErr w:type="gramStart"/>
      <w:r>
        <w:t>zapewnienie</w:t>
      </w:r>
      <w:proofErr w:type="gramEnd"/>
      <w:r>
        <w:t xml:space="preserve"> w budżecie województwa niezbę</w:t>
      </w:r>
      <w:r w:rsidR="009E6853">
        <w:t>dnych środków na konserwację</w:t>
      </w:r>
      <w:r>
        <w:t xml:space="preserve"> i restaurację zabytków, z preferencją dla przedsięwzięć, w których udział finansowy województwa będzie pokrywać, w całości lub w części, wkład własny podmiotu aplikującego o fundusze zewnętrzne, </w:t>
      </w:r>
    </w:p>
    <w:p w:rsidR="00024A07" w:rsidRDefault="00024A07" w:rsidP="00B82DAF">
      <w:pPr>
        <w:pStyle w:val="Akapitzlist"/>
        <w:numPr>
          <w:ilvl w:val="0"/>
          <w:numId w:val="37"/>
        </w:numPr>
        <w:suppressAutoHyphens/>
        <w:spacing w:after="120"/>
        <w:ind w:hanging="357"/>
        <w:contextualSpacing w:val="0"/>
      </w:pPr>
      <w:r w:rsidRPr="00406FA5">
        <w:rPr>
          <w:b/>
          <w:i/>
        </w:rPr>
        <w:t xml:space="preserve">Nowoczesna infrastruktura </w:t>
      </w:r>
      <w:proofErr w:type="gramStart"/>
      <w:r w:rsidRPr="00406FA5">
        <w:rPr>
          <w:b/>
          <w:i/>
        </w:rPr>
        <w:t>kulturalna jako</w:t>
      </w:r>
      <w:proofErr w:type="gramEnd"/>
      <w:r w:rsidRPr="00406FA5">
        <w:rPr>
          <w:b/>
          <w:i/>
        </w:rPr>
        <w:t xml:space="preserve"> narzędzie budowy społeczeństwa wiedzy.</w:t>
      </w:r>
      <w:r>
        <w:t xml:space="preserve"> Złożą się na niego następujące zadania techniczne:</w:t>
      </w:r>
    </w:p>
    <w:p w:rsidR="00024A07" w:rsidRDefault="00024A07" w:rsidP="00B82DAF">
      <w:pPr>
        <w:pStyle w:val="Akapitzlist"/>
        <w:numPr>
          <w:ilvl w:val="0"/>
          <w:numId w:val="41"/>
        </w:numPr>
        <w:suppressAutoHyphens/>
        <w:spacing w:after="120"/>
        <w:ind w:hanging="357"/>
        <w:contextualSpacing w:val="0"/>
      </w:pPr>
      <w:proofErr w:type="gramStart"/>
      <w:r>
        <w:t>wspieranie</w:t>
      </w:r>
      <w:proofErr w:type="gramEnd"/>
      <w:r>
        <w:t xml:space="preserve"> procesów informatyzacji ins</w:t>
      </w:r>
      <w:r w:rsidR="00616F1F">
        <w:t>tytucji upowszechniania kultury</w:t>
      </w:r>
      <w:r>
        <w:t xml:space="preserve"> i digitalizacji zbiorów Muzeum Narodowego i Książnicy Pomorskiej,</w:t>
      </w:r>
    </w:p>
    <w:p w:rsidR="00616F1F" w:rsidRDefault="00024A07" w:rsidP="00B82DAF">
      <w:pPr>
        <w:pStyle w:val="Akapitzlist"/>
        <w:numPr>
          <w:ilvl w:val="0"/>
          <w:numId w:val="41"/>
        </w:numPr>
        <w:suppressAutoHyphens/>
        <w:spacing w:after="120"/>
        <w:ind w:hanging="357"/>
        <w:contextualSpacing w:val="0"/>
      </w:pPr>
      <w:proofErr w:type="gramStart"/>
      <w:r>
        <w:t>budowa</w:t>
      </w:r>
      <w:proofErr w:type="gramEnd"/>
      <w:r>
        <w:t xml:space="preserve"> nowej instytucji kultury – Muzeum Sztuki Współczesnej, w oparciu o kolekcję Stowarzyszenia Zachęty Sztuki Współczesnej w Szczecinie, finansowaną przez samorząd Szczecina i wojewódz</w:t>
      </w:r>
      <w:r w:rsidR="00546F87">
        <w:t>twa oraz przez Ministra Kultury</w:t>
      </w:r>
      <w:r>
        <w:t xml:space="preserve"> w</w:t>
      </w:r>
      <w:r w:rsidR="00616F1F">
        <w:t>raz z biblioteką multimedialną,</w:t>
      </w:r>
    </w:p>
    <w:p w:rsidR="00024A07" w:rsidRDefault="00616F1F" w:rsidP="00B82DAF">
      <w:pPr>
        <w:pStyle w:val="Akapitzlist"/>
        <w:numPr>
          <w:ilvl w:val="0"/>
          <w:numId w:val="41"/>
        </w:numPr>
        <w:suppressAutoHyphens/>
        <w:ind w:left="714" w:hanging="357"/>
        <w:contextualSpacing w:val="0"/>
      </w:pPr>
      <w:proofErr w:type="gramStart"/>
      <w:r>
        <w:t>w</w:t>
      </w:r>
      <w:r w:rsidR="00024A07">
        <w:t>spółdziałanie</w:t>
      </w:r>
      <w:proofErr w:type="gramEnd"/>
      <w:r w:rsidR="00024A07">
        <w:t xml:space="preserve"> z innymi podmiotami na rzecz powołania Akademii Muzyki i Sztuk Wizualnych w Województwie Zachodniopomorskim.</w:t>
      </w:r>
    </w:p>
    <w:p w:rsidR="00024A07" w:rsidRDefault="00024A07" w:rsidP="00B82DAF">
      <w:pPr>
        <w:pStyle w:val="Akapitzlist"/>
        <w:numPr>
          <w:ilvl w:val="0"/>
          <w:numId w:val="37"/>
        </w:numPr>
        <w:suppressAutoHyphens/>
        <w:spacing w:after="120"/>
        <w:contextualSpacing w:val="0"/>
      </w:pPr>
      <w:r w:rsidRPr="00406FA5">
        <w:rPr>
          <w:b/>
          <w:i/>
        </w:rPr>
        <w:t>Wspieranie twórczości artystycznej.</w:t>
      </w:r>
      <w:r>
        <w:t xml:space="preserve"> Złożą się na niego następujące zadania techniczne:</w:t>
      </w:r>
    </w:p>
    <w:p w:rsidR="00024A07" w:rsidRDefault="00024A07" w:rsidP="00B82DAF">
      <w:pPr>
        <w:pStyle w:val="Akapitzlist"/>
        <w:numPr>
          <w:ilvl w:val="0"/>
          <w:numId w:val="42"/>
        </w:numPr>
        <w:suppressAutoHyphens/>
        <w:spacing w:after="120"/>
        <w:ind w:left="714" w:hanging="357"/>
        <w:contextualSpacing w:val="0"/>
      </w:pPr>
      <w:proofErr w:type="gramStart"/>
      <w:r>
        <w:t>modernizacja</w:t>
      </w:r>
      <w:proofErr w:type="gramEnd"/>
      <w:r>
        <w:t xml:space="preserve"> bazy materialnej instytuc</w:t>
      </w:r>
      <w:r w:rsidR="00A230EC">
        <w:t xml:space="preserve">ji artystycznych (Teatr Polski </w:t>
      </w:r>
      <w:r>
        <w:t xml:space="preserve">w Szczecinie) </w:t>
      </w:r>
    </w:p>
    <w:p w:rsidR="00024A07" w:rsidRDefault="00024A07" w:rsidP="00B82DAF">
      <w:pPr>
        <w:pStyle w:val="Akapitzlist"/>
        <w:numPr>
          <w:ilvl w:val="0"/>
          <w:numId w:val="42"/>
        </w:numPr>
        <w:suppressAutoHyphens/>
        <w:spacing w:after="120"/>
        <w:ind w:left="714" w:hanging="357"/>
        <w:contextualSpacing w:val="0"/>
      </w:pPr>
      <w:proofErr w:type="gramStart"/>
      <w:r>
        <w:t>budowa</w:t>
      </w:r>
      <w:proofErr w:type="gramEnd"/>
      <w:r>
        <w:t xml:space="preserve"> lub modernizacja budynku opery,</w:t>
      </w:r>
    </w:p>
    <w:p w:rsidR="00024A07" w:rsidRDefault="00024A07" w:rsidP="00B82DAF">
      <w:pPr>
        <w:pStyle w:val="Akapitzlist"/>
        <w:numPr>
          <w:ilvl w:val="0"/>
          <w:numId w:val="42"/>
        </w:numPr>
        <w:suppressAutoHyphens/>
        <w:spacing w:after="120"/>
        <w:ind w:left="714" w:hanging="357"/>
        <w:contextualSpacing w:val="0"/>
      </w:pPr>
      <w:proofErr w:type="gramStart"/>
      <w:r>
        <w:t>finansowanie</w:t>
      </w:r>
      <w:proofErr w:type="gramEnd"/>
      <w:r>
        <w:t xml:space="preserve"> stypendiów dla młodych artystów z regionu,</w:t>
      </w:r>
    </w:p>
    <w:p w:rsidR="00024A07" w:rsidRDefault="00024A07" w:rsidP="00B82DAF">
      <w:pPr>
        <w:pStyle w:val="Akapitzlist"/>
        <w:numPr>
          <w:ilvl w:val="0"/>
          <w:numId w:val="42"/>
        </w:numPr>
        <w:suppressAutoHyphens/>
        <w:spacing w:after="120"/>
        <w:ind w:left="714" w:hanging="357"/>
        <w:contextualSpacing w:val="0"/>
      </w:pPr>
      <w:proofErr w:type="gramStart"/>
      <w:r>
        <w:t>finansowanie</w:t>
      </w:r>
      <w:proofErr w:type="gramEnd"/>
      <w:r>
        <w:t xml:space="preserve"> nagród na podstawie oceny całokształtu działalności lub osiągnięć o istotnym znaczeniu,</w:t>
      </w:r>
    </w:p>
    <w:p w:rsidR="00024A07" w:rsidRDefault="00024A07" w:rsidP="00B82DAF">
      <w:pPr>
        <w:pStyle w:val="Akapitzlist"/>
        <w:numPr>
          <w:ilvl w:val="0"/>
          <w:numId w:val="42"/>
        </w:numPr>
        <w:suppressAutoHyphens/>
        <w:ind w:left="714" w:hanging="357"/>
        <w:contextualSpacing w:val="0"/>
      </w:pPr>
      <w:proofErr w:type="gramStart"/>
      <w:r>
        <w:t>wspieranie</w:t>
      </w:r>
      <w:proofErr w:type="gramEnd"/>
      <w:r>
        <w:t xml:space="preserve"> osiągnięć zachodniopomorskich artystów, istotnych</w:t>
      </w:r>
      <w:r w:rsidR="00F13281">
        <w:t xml:space="preserve"> dla ich kariery artystycznej i </w:t>
      </w:r>
      <w:r>
        <w:t xml:space="preserve">mogących mieć wymiar promocyjny dla regionu. </w:t>
      </w:r>
    </w:p>
    <w:p w:rsidR="00EA39FC" w:rsidRDefault="00FD78D1" w:rsidP="00B82DAF">
      <w:pPr>
        <w:pStyle w:val="Nagwek2"/>
        <w:suppressAutoHyphens/>
      </w:pPr>
      <w:bookmarkStart w:id="12" w:name="_Toc370881359"/>
      <w:r>
        <w:t>Charakterystyka wojewódzkich instytucji kultury, dla których organizatorem jest Samorząd Województwa Zachodniopomorskiego</w:t>
      </w:r>
      <w:bookmarkEnd w:id="12"/>
    </w:p>
    <w:p w:rsidR="00967CD4" w:rsidRDefault="00890F63" w:rsidP="00B82DAF">
      <w:pPr>
        <w:suppressAutoHyphens/>
      </w:pPr>
      <w:r>
        <w:t xml:space="preserve">Samorząd Województwa Zachodniopomorskiego jest organizatorem dla instytucji kultury takich jak: </w:t>
      </w:r>
      <w:r w:rsidR="00E43C44">
        <w:t>Biuro Dokumentacji Zabytków w Szczecinie</w:t>
      </w:r>
      <w:r w:rsidR="00C23125">
        <w:t xml:space="preserve">, </w:t>
      </w:r>
      <w:r w:rsidR="00C83B06">
        <w:t>Książnica Pom</w:t>
      </w:r>
      <w:r w:rsidR="00F15476">
        <w:t>orska im. Stanisława Staszica w </w:t>
      </w:r>
      <w:r w:rsidR="00C83B06">
        <w:t>Szczecinie, Muzeum Narodowe w Szczecinie, Opera na Zam</w:t>
      </w:r>
      <w:r w:rsidR="00F15476">
        <w:t>ku w Szczecinie, Teatr Polski w </w:t>
      </w:r>
      <w:r w:rsidR="00C83B06">
        <w:t>Szczecinie, Zamek Książąt Pomorskich w Szczecinie</w:t>
      </w:r>
      <w:r>
        <w:t xml:space="preserve">. Ponadto wraz z Gminą miasta Szczecin </w:t>
      </w:r>
      <w:r w:rsidR="003E4C83">
        <w:t>jest organizatorem</w:t>
      </w:r>
      <w:r>
        <w:t xml:space="preserve"> Ośrodk</w:t>
      </w:r>
      <w:r w:rsidR="003E4C83">
        <w:t>a</w:t>
      </w:r>
      <w:r>
        <w:t xml:space="preserve"> Teatraln</w:t>
      </w:r>
      <w:r w:rsidR="003E4C83">
        <w:t>ego</w:t>
      </w:r>
      <w:r>
        <w:t xml:space="preserve"> Kana.</w:t>
      </w:r>
      <w:r w:rsidR="00967CD4">
        <w:t xml:space="preserve"> Poniżej znajduje się krótka charakterystyka ww. instytucji.</w:t>
      </w:r>
    </w:p>
    <w:p w:rsidR="00C83B06" w:rsidRDefault="00C83B06" w:rsidP="00B82DAF">
      <w:pPr>
        <w:suppressAutoHyphens/>
      </w:pPr>
      <w:r w:rsidRPr="00E43C44">
        <w:rPr>
          <w:b/>
        </w:rPr>
        <w:lastRenderedPageBreak/>
        <w:t xml:space="preserve">Biuro Dokumentacji Zabytków w </w:t>
      </w:r>
      <w:proofErr w:type="gramStart"/>
      <w:r w:rsidRPr="00E43C44">
        <w:rPr>
          <w:b/>
        </w:rPr>
        <w:t>Szczecinie</w:t>
      </w:r>
      <w:r w:rsidR="00E43C44">
        <w:rPr>
          <w:rStyle w:val="Odwoanieprzypisudolnego"/>
          <w:b/>
        </w:rPr>
        <w:footnoteReference w:id="2"/>
      </w:r>
      <w:r>
        <w:t xml:space="preserve"> jako</w:t>
      </w:r>
      <w:proofErr w:type="gramEnd"/>
      <w:r>
        <w:t xml:space="preserve"> Instytucja Kultury Samorządu Województwa Zachodniopomorskieg</w:t>
      </w:r>
      <w:r w:rsidR="00546F87">
        <w:t>o</w:t>
      </w:r>
      <w:r w:rsidR="00FF4CC0">
        <w:t xml:space="preserve"> zostało powołane do życia 1.05.</w:t>
      </w:r>
      <w:r>
        <w:t xml:space="preserve">1991 </w:t>
      </w:r>
      <w:proofErr w:type="gramStart"/>
      <w:r>
        <w:t>r</w:t>
      </w:r>
      <w:proofErr w:type="gramEnd"/>
      <w:r>
        <w:t xml:space="preserve">. W sensie merytorycznym </w:t>
      </w:r>
      <w:r w:rsidR="00546F87">
        <w:t>–</w:t>
      </w:r>
      <w:r>
        <w:t xml:space="preserve"> a po części i kadrowym </w:t>
      </w:r>
      <w:r w:rsidR="00546F87">
        <w:t>–</w:t>
      </w:r>
      <w:r>
        <w:t xml:space="preserve"> kontynuuje ono pracę, istniejącego od 1973 r., Biura Studiów i Dokumentacji Zabytków w Szczecinie. Terenem działania Biura jest obszar województwa zachodniopomorskiego (do 1999 r. – woj. szczecińskiego).</w:t>
      </w:r>
    </w:p>
    <w:p w:rsidR="00C83B06" w:rsidRDefault="00C83B06" w:rsidP="00B82DAF">
      <w:pPr>
        <w:suppressAutoHyphens/>
      </w:pPr>
      <w:r>
        <w:t>Podstawowymi zadaniami Biura są:</w:t>
      </w:r>
    </w:p>
    <w:p w:rsidR="00C83B06" w:rsidRDefault="00C83B06" w:rsidP="00B82DAF">
      <w:pPr>
        <w:pStyle w:val="Akapitzlist"/>
        <w:numPr>
          <w:ilvl w:val="0"/>
          <w:numId w:val="47"/>
        </w:numPr>
        <w:suppressAutoHyphens/>
        <w:spacing w:after="120"/>
        <w:ind w:hanging="357"/>
        <w:contextualSpacing w:val="0"/>
      </w:pPr>
      <w:proofErr w:type="gramStart"/>
      <w:r>
        <w:t>dbałość</w:t>
      </w:r>
      <w:proofErr w:type="gramEnd"/>
      <w:r>
        <w:t xml:space="preserve"> o zachowanie wartości kulturowych województwa,</w:t>
      </w:r>
    </w:p>
    <w:p w:rsidR="00C83B06" w:rsidRDefault="00C83B06" w:rsidP="00B82DAF">
      <w:pPr>
        <w:pStyle w:val="Akapitzlist"/>
        <w:numPr>
          <w:ilvl w:val="0"/>
          <w:numId w:val="47"/>
        </w:numPr>
        <w:suppressAutoHyphens/>
        <w:spacing w:after="120"/>
        <w:ind w:hanging="357"/>
        <w:contextualSpacing w:val="0"/>
      </w:pPr>
      <w:proofErr w:type="gramStart"/>
      <w:r>
        <w:t>opracowanie</w:t>
      </w:r>
      <w:proofErr w:type="gramEnd"/>
      <w:r>
        <w:t xml:space="preserve"> i monitoring Wojewódzkiego Programu Opieki nad Zabytkami,</w:t>
      </w:r>
    </w:p>
    <w:p w:rsidR="00C83B06" w:rsidRDefault="00C83B06" w:rsidP="00B82DAF">
      <w:pPr>
        <w:pStyle w:val="Akapitzlist"/>
        <w:numPr>
          <w:ilvl w:val="0"/>
          <w:numId w:val="47"/>
        </w:numPr>
        <w:suppressAutoHyphens/>
        <w:spacing w:after="120"/>
        <w:ind w:hanging="357"/>
        <w:contextualSpacing w:val="0"/>
      </w:pPr>
      <w:proofErr w:type="gramStart"/>
      <w:r>
        <w:t>prowadzenie</w:t>
      </w:r>
      <w:proofErr w:type="gramEnd"/>
      <w:r>
        <w:t xml:space="preserve"> prac w zakresie ewidencji i dokumentacji zabytków,</w:t>
      </w:r>
    </w:p>
    <w:p w:rsidR="00C83B06" w:rsidRDefault="00C83B06" w:rsidP="00B82DAF">
      <w:pPr>
        <w:pStyle w:val="Akapitzlist"/>
        <w:numPr>
          <w:ilvl w:val="0"/>
          <w:numId w:val="47"/>
        </w:numPr>
        <w:suppressAutoHyphens/>
        <w:spacing w:after="120"/>
        <w:ind w:hanging="357"/>
        <w:contextualSpacing w:val="0"/>
      </w:pPr>
      <w:proofErr w:type="gramStart"/>
      <w:r>
        <w:t>sporządzanie</w:t>
      </w:r>
      <w:proofErr w:type="gramEnd"/>
      <w:r>
        <w:t xml:space="preserve"> sprawozdań studialnych do planów zagospodarowania przestrzennego,</w:t>
      </w:r>
    </w:p>
    <w:p w:rsidR="00C83B06" w:rsidRDefault="00C83B06" w:rsidP="00B82DAF">
      <w:pPr>
        <w:pStyle w:val="Akapitzlist"/>
        <w:numPr>
          <w:ilvl w:val="0"/>
          <w:numId w:val="47"/>
        </w:numPr>
        <w:suppressAutoHyphens/>
        <w:spacing w:after="120"/>
        <w:ind w:hanging="357"/>
        <w:contextualSpacing w:val="0"/>
      </w:pPr>
      <w:proofErr w:type="gramStart"/>
      <w:r>
        <w:t>kształtowanie</w:t>
      </w:r>
      <w:proofErr w:type="gramEnd"/>
      <w:r>
        <w:t xml:space="preserve"> świadomości kulturowej mieszkańców regionu,</w:t>
      </w:r>
    </w:p>
    <w:p w:rsidR="00C83B06" w:rsidRDefault="00C83B06" w:rsidP="00B82DAF">
      <w:pPr>
        <w:pStyle w:val="Akapitzlist"/>
        <w:numPr>
          <w:ilvl w:val="0"/>
          <w:numId w:val="47"/>
        </w:numPr>
        <w:suppressAutoHyphens/>
        <w:spacing w:after="120"/>
        <w:ind w:hanging="357"/>
        <w:contextualSpacing w:val="0"/>
      </w:pPr>
      <w:proofErr w:type="gramStart"/>
      <w:r>
        <w:t>promowanie</w:t>
      </w:r>
      <w:proofErr w:type="gramEnd"/>
      <w:r>
        <w:t xml:space="preserve"> walorów kulturowych regionu,</w:t>
      </w:r>
    </w:p>
    <w:p w:rsidR="00C83B06" w:rsidRDefault="00C83B06" w:rsidP="00B82DAF">
      <w:pPr>
        <w:pStyle w:val="Akapitzlist"/>
        <w:numPr>
          <w:ilvl w:val="0"/>
          <w:numId w:val="47"/>
        </w:numPr>
        <w:suppressAutoHyphens/>
        <w:ind w:hanging="357"/>
        <w:contextualSpacing w:val="0"/>
      </w:pPr>
      <w:proofErr w:type="gramStart"/>
      <w:r>
        <w:t>współpraca</w:t>
      </w:r>
      <w:proofErr w:type="gramEnd"/>
      <w:r>
        <w:t xml:space="preserve"> z instytucjami i organizacjami w zakresie ochrony wspólnego dziedzictwa pogranicza</w:t>
      </w:r>
      <w:r w:rsidR="00F52829">
        <w:t>.</w:t>
      </w:r>
    </w:p>
    <w:p w:rsidR="00C83B06" w:rsidRDefault="00C83B06" w:rsidP="00B82DAF">
      <w:pPr>
        <w:suppressAutoHyphens/>
      </w:pPr>
      <w:r>
        <w:t>Obecnie tematem wiodącym, tak z racji potrzeb jak i z uwagi na przygotowanie merytoryczne pracowników zespołu, jest budownictwo ludowe i małomiasteczkowe.  Prowadzone są prace ewidencyjne i dokumentacyjne zabytków architektury i elemen</w:t>
      </w:r>
      <w:r w:rsidR="00546F87">
        <w:t>tów ich historycznego wystroju oraz</w:t>
      </w:r>
      <w:r>
        <w:t xml:space="preserve"> wyposażenia </w:t>
      </w:r>
      <w:r w:rsidR="00546F87">
        <w:t>–</w:t>
      </w:r>
      <w:r>
        <w:t xml:space="preserve"> wykonywane są opracowania w postaci gminnych ewidencji zabytków, kart ewidencyjnych, studiów krajobrazu kulturowego, inwentaryzacji konserwatorskich. Efektem tych działań jest przebogaty, kilkutysięczny zbiór naukowych opracowań historyczno-konserwatorskich, zgromadzony we wspólnym archiwum BDZ i WUOZ Szczecin, udostępniany pracownikom naukowym, projektantom i studentom oraz innym osobom zainteresowanym zagadnieniami dziedzictwa kulturowego regionu.</w:t>
      </w:r>
    </w:p>
    <w:p w:rsidR="00C83B06" w:rsidRDefault="00C83B06" w:rsidP="00B82DAF">
      <w:pPr>
        <w:suppressAutoHyphens/>
      </w:pPr>
      <w:r>
        <w:t>Biuro prowadzi również działalność popularyzującą idee ochrony zabytków i promującą walory k</w:t>
      </w:r>
      <w:r w:rsidR="00546F87">
        <w:t>ulturowe Pomorza Zachodniego, m.</w:t>
      </w:r>
      <w:r>
        <w:t>in. poprzez organizowanie wystaw tematycznych i prelekcji – np. „Kościoły ryglowe Pomorza Zachodniego”, „Zabudowa ryglowa w krajobrazie wsi środkowopomorskiej”, „Piękno zaklęte w detalu” czy „Polichromie drewnianych stropów kościołów Pomorza Zachodniego”. Pracownicy biura opracowują bloki edukacyjne dla młodzieży szkół, odnoszące się do walorów zabytkowych województwa.</w:t>
      </w:r>
    </w:p>
    <w:p w:rsidR="00C83B06" w:rsidRDefault="00C83B06" w:rsidP="00B82DAF">
      <w:pPr>
        <w:suppressAutoHyphens/>
      </w:pPr>
      <w:r>
        <w:t>Popularyzacji dziedzictwa kulturowego województwa zachodniopomorskiego służą także Europejskie Dni Dziedzictwa corocznie organizowane w województwie przez Biuro Dokumentacji Zabytków i Narodowy Instytut Dziedzictwa oddział w Szczecinie. Kolejne edycje tej cyklicznej, wrześniowej imprezy przybliżają szerokim kręgom mieszkańców wybrane zagadnienia – np. piękno architektury ceglanej w 2004 r., detal architektoniczny i zabytki transport</w:t>
      </w:r>
      <w:r w:rsidR="00F15476">
        <w:t>u w 2005 r., zieleń zabytkową w </w:t>
      </w:r>
      <w:r>
        <w:t xml:space="preserve">2006 r., korzenie tradycji w 2007 i 2008 r., grody, zamki i twierdze w </w:t>
      </w:r>
      <w:r w:rsidR="00F15476">
        <w:t>2009 r. oraz zabytki techniki w </w:t>
      </w:r>
      <w:r>
        <w:t>2010 r.</w:t>
      </w:r>
    </w:p>
    <w:p w:rsidR="00C83B06" w:rsidRPr="0020145D" w:rsidRDefault="00C83B06" w:rsidP="00B82DAF">
      <w:pPr>
        <w:suppressAutoHyphens/>
      </w:pPr>
      <w:r>
        <w:t>Pracownicy Biura uczestniczą w sympozjach naukowych i konferencjach, prezentując i publikując swój dorobek z zakresu ochrony zabytków i doświadczenia metodologiczne.</w:t>
      </w:r>
      <w:r w:rsidR="00F52829">
        <w:t xml:space="preserve"> </w:t>
      </w:r>
      <w:r>
        <w:t>Biuro aktywnie współpracuje z Zachodniopomorskim Woj</w:t>
      </w:r>
      <w:r w:rsidR="00546F87">
        <w:t>ewódzkim Konserwatorem Zabytków</w:t>
      </w:r>
      <w:r>
        <w:t xml:space="preserve"> poprzez przygotowywanie ekspertyz naukowo-konserwatorskich, odnoszących </w:t>
      </w:r>
      <w:r w:rsidR="00546F87">
        <w:t>się do krajobrazu kulturowego i </w:t>
      </w:r>
      <w:r>
        <w:t xml:space="preserve">zabytków architektury. Sporządzane są również wnioski o wpis obiektów do rejestru zabytków. Współpraca prowadzona jest również z innymi instytucjami, placówkami kulturalnymi i naukowymi </w:t>
      </w:r>
      <w:r w:rsidR="00546F87">
        <w:br/>
        <w:t>(m.</w:t>
      </w:r>
      <w:r>
        <w:t>in. z ośrodkami akademickimi i IPN-em), a także z partnerami zagranicznymi</w:t>
      </w:r>
      <w:r w:rsidR="00CB69B1">
        <w:t>,</w:t>
      </w:r>
      <w:r>
        <w:t xml:space="preserve"> np. Urzędem </w:t>
      </w:r>
      <w:r>
        <w:lastRenderedPageBreak/>
        <w:t>Konserwatorskim Meklemburgii – Pomorza Przedniego m. in. w sprawach badawczych i prz</w:t>
      </w:r>
      <w:r w:rsidR="00F15476">
        <w:t>y okazji organizowania wystaw i </w:t>
      </w:r>
      <w:r>
        <w:t>sesji naukowych np. Międzynarodowej Konferencji ANTIKON.</w:t>
      </w:r>
    </w:p>
    <w:p w:rsidR="00E46654" w:rsidRDefault="00F67254" w:rsidP="00B82DAF">
      <w:pPr>
        <w:suppressAutoHyphens/>
      </w:pPr>
      <w:r w:rsidRPr="00E46654">
        <w:rPr>
          <w:b/>
        </w:rPr>
        <w:t>Książnica Pomorska im. Stanisława Staszica w Szczeci</w:t>
      </w:r>
      <w:r w:rsidR="00A36105" w:rsidRPr="00E46654">
        <w:rPr>
          <w:b/>
        </w:rPr>
        <w:t>nie</w:t>
      </w:r>
      <w:r w:rsidR="00387766">
        <w:rPr>
          <w:rStyle w:val="Odwoanieprzypisudolnego"/>
          <w:b/>
        </w:rPr>
        <w:footnoteReference w:id="3"/>
      </w:r>
      <w:r w:rsidR="00E46654">
        <w:t xml:space="preserve"> </w:t>
      </w:r>
      <w:r w:rsidR="00CB69B1">
        <w:t xml:space="preserve">– </w:t>
      </w:r>
      <w:r w:rsidR="00F52829">
        <w:t xml:space="preserve">jej początki sięgają roku 1905, kiedy w zaadaptowanym gmachu liceum z połowy XIX w. </w:t>
      </w:r>
      <w:proofErr w:type="gramStart"/>
      <w:r w:rsidR="00F52829">
        <w:t>znalazła</w:t>
      </w:r>
      <w:proofErr w:type="gramEnd"/>
      <w:r w:rsidR="00F52829">
        <w:t xml:space="preserve"> siedzibę nowo utworzona Biblioteka Miejska Szczecina (</w:t>
      </w:r>
      <w:proofErr w:type="spellStart"/>
      <w:r w:rsidR="00F52829">
        <w:t>Stadtbibliothek</w:t>
      </w:r>
      <w:proofErr w:type="spellEnd"/>
      <w:r w:rsidR="00F52829">
        <w:t xml:space="preserve">). Swój rozwój zawdzięcza dr. Erwinowi </w:t>
      </w:r>
      <w:proofErr w:type="spellStart"/>
      <w:r w:rsidR="00F52829">
        <w:t>Ackerknechtowi</w:t>
      </w:r>
      <w:proofErr w:type="spellEnd"/>
      <w:r w:rsidR="00F52829">
        <w:t>, kierującemu nią w latach 1907-1945. P</w:t>
      </w:r>
      <w:r w:rsidR="00E46654">
        <w:t>ełni</w:t>
      </w:r>
      <w:r w:rsidR="00F52829">
        <w:t xml:space="preserve"> ona</w:t>
      </w:r>
      <w:r w:rsidR="00E46654">
        <w:t xml:space="preserve"> funkcję central</w:t>
      </w:r>
      <w:r w:rsidR="00CB69B1">
        <w:t>nej biblioteki całego Pomorza i </w:t>
      </w:r>
      <w:r w:rsidR="00E46654">
        <w:t xml:space="preserve">wojewódzkiej biblioteki publicznej, sprawuje opiekę merytoryczną nad siecią 180 bibliotek samorządowych w województwie zachodniopomorskim. Od 2004 r. dyrektorem biblioteki jest Lucjan </w:t>
      </w:r>
      <w:proofErr w:type="spellStart"/>
      <w:r w:rsidR="00E46654">
        <w:t>Bąbolewski</w:t>
      </w:r>
      <w:proofErr w:type="spellEnd"/>
      <w:r w:rsidR="00E46654">
        <w:t>.</w:t>
      </w:r>
    </w:p>
    <w:p w:rsidR="00E46654" w:rsidRDefault="00E46654" w:rsidP="00B82DAF">
      <w:pPr>
        <w:suppressAutoHyphens/>
      </w:pPr>
      <w:r>
        <w:t>Ze względu na bogaty księgozbiór, liczący około 1,5 mln jednostek książek, czasopism i zbiorów specjalnych, Książnica Pomorska stanowi ważny warsztat pracy naukowej i dydaktycznej szczecińskiego środowiska naukowego.</w:t>
      </w:r>
      <w:r w:rsidR="00F52829">
        <w:t xml:space="preserve"> </w:t>
      </w:r>
      <w:r>
        <w:t>Oprócz literatury naukowej, popularnonaukowej i pięknej dużym zainteresowaniem użytkowników cieszą się zbiory czytelni specjalistycznych: bogate zbiory dokumentujące przeszłość i teraźniejszość Pomorza Zachodniego; rękopisy i stare</w:t>
      </w:r>
      <w:r w:rsidR="00F15476">
        <w:t xml:space="preserve"> druki; zbiory ikonograficzne i </w:t>
      </w:r>
      <w:r>
        <w:t>dzieła sztuki: oryginalne obrazy, grafiki, rzeźby i reprodukcje; zbiory kartograficzne, dokumenty życia społecznego i normy; płyty analogowe i CD, książka mówiona, książki brajlowskie, książki z dużym drukiem; bazy danych; informacje bibliograficzne z różnych dziedzin wiedzy.</w:t>
      </w:r>
    </w:p>
    <w:p w:rsidR="00E46654" w:rsidRDefault="00E46654" w:rsidP="00B82DAF">
      <w:pPr>
        <w:suppressAutoHyphens/>
      </w:pPr>
      <w:r>
        <w:t>W 2009 r. uruchomiono Zachodniopomorską Bibliotekę Cyfrową „Pomerania” – cyfrową platformę Zachodniopomorskiego Systemu Informacji Regionalnej i Naukowej, umożliwiającą dostęp online do zbiorów historycznych i współczesnych będących dziedzictwem narodowym, bądź kulturowym regionu i dokumentujących jego rozwój.</w:t>
      </w:r>
      <w:r w:rsidR="00F52829">
        <w:t xml:space="preserve"> </w:t>
      </w:r>
      <w:r>
        <w:t>Książnica Pomorska to miejsce</w:t>
      </w:r>
      <w:r w:rsidR="00CB69B1">
        <w:t xml:space="preserve"> wydarzeń ważnych dla rozwoju i </w:t>
      </w:r>
      <w:r>
        <w:t xml:space="preserve">promocji kultury. Organizowane są tu liczne wydarzenia kulturalne </w:t>
      </w:r>
      <w:r w:rsidR="00CB69B1">
        <w:t>–</w:t>
      </w:r>
      <w:r>
        <w:t xml:space="preserve"> wystawy, wykłady, promocje książek, spotkania literackie. Prezentowane osiągnięcia twórców regionalnych.</w:t>
      </w:r>
    </w:p>
    <w:p w:rsidR="00E46654" w:rsidRDefault="00E46654" w:rsidP="00B82DAF">
      <w:pPr>
        <w:suppressAutoHyphens/>
      </w:pPr>
      <w:r>
        <w:t>Corocznie Biblioteka wydaje kilka własnych publikacji: nieprzerwanie od 1959 r. kwartalnik branżowy „Bibliotekarz Zachodniopomorski”, od 2</w:t>
      </w:r>
      <w:r w:rsidR="00F13281">
        <w:t>001 r. - serię „</w:t>
      </w:r>
      <w:proofErr w:type="spellStart"/>
      <w:r>
        <w:t>Monumenta</w:t>
      </w:r>
      <w:proofErr w:type="spellEnd"/>
      <w:r>
        <w:t xml:space="preserve"> </w:t>
      </w:r>
      <w:proofErr w:type="spellStart"/>
      <w:r>
        <w:t>Pomeranorum</w:t>
      </w:r>
      <w:proofErr w:type="spellEnd"/>
      <w:r>
        <w:t>", przedstawiającą najważniejsze postacie z historii Szczecin</w:t>
      </w:r>
      <w:r w:rsidR="00F13281">
        <w:t>a i Pomorza a od 2004 r. serię „</w:t>
      </w:r>
      <w:proofErr w:type="spellStart"/>
      <w:r>
        <w:t>Bibliotheca</w:t>
      </w:r>
      <w:proofErr w:type="spellEnd"/>
      <w:r>
        <w:t xml:space="preserve"> </w:t>
      </w:r>
      <w:proofErr w:type="spellStart"/>
      <w:r>
        <w:t>Buddhica</w:t>
      </w:r>
      <w:proofErr w:type="spellEnd"/>
      <w:r>
        <w:t xml:space="preserve"> Polonica", prezentującą najważniejsze teksty kultury i filozofii Dalekiego Wschodu. Ukazująca się od 1960</w:t>
      </w:r>
      <w:r w:rsidR="00F13281">
        <w:t xml:space="preserve"> r. „</w:t>
      </w:r>
      <w:r>
        <w:t>Bibliografia Pomorza Zachodniego" (od 1999 r. dostępna online na stronach internetowych Książnicy Pomorskiej) rejestruje wybrane piśmiennictwo krajowe na temat Pomorza Zachodniego.</w:t>
      </w:r>
    </w:p>
    <w:p w:rsidR="00E46654" w:rsidRDefault="00E46654" w:rsidP="00B82DAF">
      <w:pPr>
        <w:suppressAutoHyphens/>
      </w:pPr>
      <w:r>
        <w:t>Książnica Pomorska jest także organizatorem i współorganizatorem istotnych dla rozwoju bibliotekarstwa, kultury i nauki konferencji. Regularnie w jej progach goszczą wybitne osobistości ze świata kultury, nauki i polityki. Biblioteka działa na rzecz integracji środow</w:t>
      </w:r>
      <w:r w:rsidR="00F52829">
        <w:t xml:space="preserve">iska lokalnego, współpracuje z </w:t>
      </w:r>
      <w:r>
        <w:t>instytucjami kultury i bibliotekami w regionie, kraju i za granicą, a swoją różnorodną działalnością promuje region i kulturę polską.</w:t>
      </w:r>
      <w:r w:rsidR="00F52829">
        <w:t xml:space="preserve"> </w:t>
      </w:r>
      <w:r>
        <w:t>Przy Książnicy działają: Zarząd Okręgu Stowarzyszenia Bibliotekarzy Polskich oraz powołane w 1989 r. Towarzystwo Przyjaciół Książnicy Pomorskiej, które wspierają Bibliotekę m.in. poprzez finansowanie zakupu cymeliów i zbiorów zabytkowych.</w:t>
      </w:r>
    </w:p>
    <w:p w:rsidR="00F67254" w:rsidRDefault="00F67254" w:rsidP="00B82DAF">
      <w:pPr>
        <w:suppressAutoHyphens/>
      </w:pPr>
      <w:r w:rsidRPr="00C87D34">
        <w:rPr>
          <w:b/>
        </w:rPr>
        <w:t>Muzeum Narodowe w Szczeci</w:t>
      </w:r>
      <w:r w:rsidR="00AF68C5" w:rsidRPr="00C87D34">
        <w:rPr>
          <w:b/>
        </w:rPr>
        <w:t>nie</w:t>
      </w:r>
      <w:r w:rsidR="00C87D34">
        <w:rPr>
          <w:rStyle w:val="Odwoanieprzypisudolnego"/>
          <w:b/>
        </w:rPr>
        <w:footnoteReference w:id="4"/>
      </w:r>
      <w:r w:rsidR="00C87D34">
        <w:t>. Na przestrzeni stuleci w Szczecinie kilkakrotnie powstawały kolekcje o ponadregionalnym znaczeniu, w większości jednak zostały one rozproszone w wyniku katastrof politycznych i militarnych. Tylko niewiele dzieł dotrwało do dziś w Szczecinie i znajduje się w zbiorach Muzeum. Jednak pamięć o dawnych kolekcjach w dużej mierze określa współczesne kierunki działalności Muzeum Narodowego w Szczecinie.</w:t>
      </w:r>
    </w:p>
    <w:p w:rsidR="00C87D34" w:rsidRDefault="00C87D34" w:rsidP="00B82DAF">
      <w:pPr>
        <w:suppressAutoHyphens/>
      </w:pPr>
      <w:r>
        <w:lastRenderedPageBreak/>
        <w:t xml:space="preserve">Utworzone 1 sierpnia 1945 polskie Muzeum Miejskie w Szczecinie przejęło pozostałości zbiorów dawnych muzeów niemieckich, w kolejnych latach stopniowo poszerzając je o nowe zabytki oraz tworząc cenne kolekcje własne. Jesienią 1947 </w:t>
      </w:r>
      <w:r w:rsidR="00CB69B1">
        <w:t xml:space="preserve">roku </w:t>
      </w:r>
      <w:r>
        <w:t xml:space="preserve">Muzeum zyskało status placówki okręgowej i jako Muzeum Pomorza Zachodniego sprawowało opiekę merytoryczną nad muzeami zachodniopomorskimi. W 1970 </w:t>
      </w:r>
      <w:r w:rsidR="00CB69B1">
        <w:t xml:space="preserve">roku </w:t>
      </w:r>
      <w:r>
        <w:t>w uznaniu ponadregionalnej wartości zbiorów zostało podniesione do rangi</w:t>
      </w:r>
      <w:r w:rsidR="00F15476">
        <w:t xml:space="preserve"> Muzeum Narodowego. W </w:t>
      </w:r>
      <w:r w:rsidR="00CB69B1">
        <w:t>latach 70.</w:t>
      </w:r>
      <w:r>
        <w:t xml:space="preserve"> </w:t>
      </w:r>
      <w:proofErr w:type="gramStart"/>
      <w:r>
        <w:t>szczecińskie</w:t>
      </w:r>
      <w:proofErr w:type="gramEnd"/>
      <w:r>
        <w:t xml:space="preserve"> Muzeum Narodowe wzbogaciło się o dalsze dwa gmachy: Ratusz Staromiejski (Oddział: Muzeum Historii Szczecina) oraz budynek dawnej komendantury garnizonu twierdzy szczecińskiej, w którym dzisiaj mieści się Oddział Muzeum Sztuki Współczesnej.</w:t>
      </w:r>
    </w:p>
    <w:p w:rsidR="00C87D34" w:rsidRDefault="00C87D34" w:rsidP="00B82DAF">
      <w:pPr>
        <w:suppressAutoHyphens/>
      </w:pPr>
      <w:r>
        <w:t>Muzeum Narodowe w Szczecinie je</w:t>
      </w:r>
      <w:r w:rsidR="00992E30">
        <w:t>st obecnie największą instytucją</w:t>
      </w:r>
      <w:r>
        <w:t xml:space="preserve"> kultury w województwie Zachodniopomorskim – klasycznym muzeum wielodziałowym, sprawującym opiekę nad ponad 150 tys. obiektami, wśród których są dzieła sztuki dawnej oraz współczesnej, zabytki archeologiczne, nautologiczne, etnograficzne, a także cenne numizmaty. W szczecińskim Muzeum znajduje się także największy w Polsce zbiór świadectw kultury materialnej krajów pozaeuropejskich (Afryka, Ameryka, Oceania). Muzeum, koncentrujące swoje zainteresowania przede wszystk</w:t>
      </w:r>
      <w:r w:rsidR="00F15476">
        <w:t>im na tematyce pomorskiej i </w:t>
      </w:r>
      <w:r>
        <w:t>bałtyckiej, współtworzy tożsamość regionalną i narodową Pomorza Zachodniego.</w:t>
      </w:r>
    </w:p>
    <w:p w:rsidR="003D749D" w:rsidRDefault="00654F98" w:rsidP="00B82DAF">
      <w:pPr>
        <w:suppressAutoHyphens/>
      </w:pPr>
      <w:r w:rsidRPr="003D749D">
        <w:rPr>
          <w:b/>
        </w:rPr>
        <w:t>Opera na Zamku w Szczecinie</w:t>
      </w:r>
      <w:r w:rsidR="00125775">
        <w:rPr>
          <w:rStyle w:val="Odwoanieprzypisudolnego"/>
          <w:b/>
        </w:rPr>
        <w:footnoteReference w:id="5"/>
      </w:r>
      <w:r w:rsidR="003D749D">
        <w:t xml:space="preserve">. Swoją działalność </w:t>
      </w:r>
      <w:proofErr w:type="gramStart"/>
      <w:r w:rsidR="003D749D">
        <w:t>rozpoczęła jako</w:t>
      </w:r>
      <w:proofErr w:type="gramEnd"/>
      <w:r w:rsidR="003D749D">
        <w:t xml:space="preserve"> Operetka Szczecińska Towarzystwa Przyjaciół Teatru Muzycznego, a jej pierwszy zarząd tworzyli: dyrektor Jacek </w:t>
      </w:r>
      <w:proofErr w:type="spellStart"/>
      <w:r w:rsidR="003D749D">
        <w:t>Nieżychowski</w:t>
      </w:r>
      <w:proofErr w:type="spellEnd"/>
      <w:r w:rsidR="003D749D">
        <w:t xml:space="preserve">, dyrygent Edmund Borowski, chórmistrz Zygmunt Rychter i choreograf Mikołaj </w:t>
      </w:r>
      <w:proofErr w:type="spellStart"/>
      <w:r w:rsidR="003D749D">
        <w:t>Nikandrow</w:t>
      </w:r>
      <w:proofErr w:type="spellEnd"/>
      <w:r w:rsidR="003D749D">
        <w:t xml:space="preserve">. </w:t>
      </w:r>
    </w:p>
    <w:p w:rsidR="003D749D" w:rsidRDefault="003D749D" w:rsidP="00B82DAF">
      <w:pPr>
        <w:suppressAutoHyphens/>
      </w:pPr>
      <w:r>
        <w:t xml:space="preserve">Pierwszą premierą przygotowaną przez szczeciński zespół, która miała miejsce 25 stycznia 1957 roku, była Kraina uśmiechu Ferenca </w:t>
      </w:r>
      <w:proofErr w:type="spellStart"/>
      <w:r>
        <w:t>Lehára</w:t>
      </w:r>
      <w:proofErr w:type="spellEnd"/>
      <w:r>
        <w:t xml:space="preserve">, </w:t>
      </w:r>
      <w:r w:rsidRPr="003D749D">
        <w:t>a gościnnie wystąpili w niej soliści Operetki</w:t>
      </w:r>
      <w:r w:rsidR="00F15476">
        <w:t xml:space="preserve"> Gliwickiej. W </w:t>
      </w:r>
      <w:r>
        <w:t>początkowych latach siedzibą Operetki była sala gimnastyczna K</w:t>
      </w:r>
      <w:r w:rsidR="00992E30">
        <w:t>omendy Wojewódzkiej MO przy ul. </w:t>
      </w:r>
      <w:r>
        <w:t>Potulickiej. W 1958 roku Operetka została upaństwowiona, a jej nazwę zmieniono na Teatr Muzyczny. Od 1978 roku siedzibą Opery jest Zamek Książąt Pomorskich.</w:t>
      </w:r>
    </w:p>
    <w:p w:rsidR="003D749D" w:rsidRDefault="003D749D" w:rsidP="00B82DAF">
      <w:pPr>
        <w:suppressAutoHyphens/>
      </w:pPr>
      <w:r>
        <w:t>W repertuarze ma ponad 200 spektakli operowych, baletowych, operetek i musicali. Opera na Zamku jest jedyną w Polsce sceną, która w swoim repertuarze ma wszystkie opery Stanisława Moniuszki. W Teatrze Letnim organizowane są plenerowe pokazy spektakli oraz Wielki Turniej Tenorów. W artystyczny pejzaż miasta wpisały się też corocznie organizowane przez Operę na Zamku koncerty dedykowane Tym, którzy nie powrócili z morza, odbywając</w:t>
      </w:r>
      <w:r w:rsidR="00CB69B1">
        <w:t>e się na Cmentarzu Centralnym w </w:t>
      </w:r>
      <w:r>
        <w:t>Szczecinie.</w:t>
      </w:r>
    </w:p>
    <w:p w:rsidR="003D749D" w:rsidRDefault="003D749D" w:rsidP="00B82DAF">
      <w:pPr>
        <w:suppressAutoHyphens/>
      </w:pPr>
      <w:r>
        <w:t xml:space="preserve">Instytucją kierowali kolejno: Jacek </w:t>
      </w:r>
      <w:proofErr w:type="spellStart"/>
      <w:r>
        <w:t>Nieżychowski</w:t>
      </w:r>
      <w:proofErr w:type="spellEnd"/>
      <w:r>
        <w:t xml:space="preserve"> (1956–1959), Mieczysław Krzyński (1959–1961), Edmund </w:t>
      </w:r>
      <w:proofErr w:type="spellStart"/>
      <w:r>
        <w:t>Wayda</w:t>
      </w:r>
      <w:proofErr w:type="spellEnd"/>
      <w:r>
        <w:t xml:space="preserve"> (1961–1968), Janusz Marzec (1968–1971), Tadeusz </w:t>
      </w:r>
      <w:proofErr w:type="spellStart"/>
      <w:r>
        <w:t>Bursztynowicz</w:t>
      </w:r>
      <w:proofErr w:type="spellEnd"/>
      <w:r>
        <w:t xml:space="preserve"> (1971– 1985), Andrzej Kisielewski (1985–1987), Urszula Trawińska-Moroz (1987–1989), Jacek Kraszewski (1989–1992), Warcisław Kunc (1992–2004), Marek Sztark (2005–2007), Warcisław Kunc (2007– 2011), Szymon Różański (2011–2012). Od marca 2012 roku dyrektorem jest Angelika </w:t>
      </w:r>
      <w:proofErr w:type="spellStart"/>
      <w:r>
        <w:t>Rabizo</w:t>
      </w:r>
      <w:proofErr w:type="spellEnd"/>
      <w:r>
        <w:t>.</w:t>
      </w:r>
    </w:p>
    <w:p w:rsidR="003D749D" w:rsidRDefault="003D749D" w:rsidP="00B82DAF">
      <w:pPr>
        <w:suppressAutoHyphens/>
      </w:pPr>
      <w:r>
        <w:t>W roku 2011 Opera na Zamku rozpoczęła gruntowną przebudowę teatru zmierzającą do unowocześnienia i zapewnienia mu optymalnej funkcjonalności. Zakończenie inwestycji planuje się na wiosnę 2014 roku, co jesienią tego samego roku umożliwi rozpoczęcie se</w:t>
      </w:r>
      <w:r w:rsidR="00CB69B1">
        <w:t>zonu artystycznego już w </w:t>
      </w:r>
      <w:r>
        <w:t>nowych wnętrzach Opery. W czasie trwania remontu spektakle odbywają się w hali Opery przy ulicy Energetyków 40.</w:t>
      </w:r>
    </w:p>
    <w:p w:rsidR="00F47CB1" w:rsidRDefault="00F67254" w:rsidP="00B82DAF">
      <w:pPr>
        <w:suppressAutoHyphens/>
      </w:pPr>
      <w:r w:rsidRPr="008460E1">
        <w:rPr>
          <w:b/>
        </w:rPr>
        <w:t>Teatr Polski w Szczecinie</w:t>
      </w:r>
      <w:r w:rsidR="008460E1">
        <w:rPr>
          <w:rStyle w:val="Odwoanieprzypisudolnego"/>
          <w:b/>
        </w:rPr>
        <w:footnoteReference w:id="6"/>
      </w:r>
      <w:r w:rsidR="00536C8C">
        <w:t xml:space="preserve">. </w:t>
      </w:r>
      <w:r w:rsidR="00F47CB1">
        <w:t xml:space="preserve">W 1949 r. w budynku przy ul. Swarożyca rozpoczął działalność Państwowy Teatr Polski, którego organizatorem i pierwszym dyrektorem naczelnym i artystycznym </w:t>
      </w:r>
      <w:r w:rsidR="00F47CB1">
        <w:lastRenderedPageBreak/>
        <w:t xml:space="preserve">(1949-1950) był Z. </w:t>
      </w:r>
      <w:proofErr w:type="spellStart"/>
      <w:r w:rsidR="00F47CB1">
        <w:t>Sawan</w:t>
      </w:r>
      <w:proofErr w:type="spellEnd"/>
      <w:r w:rsidR="00F47CB1">
        <w:t>-Nowa</w:t>
      </w:r>
      <w:r w:rsidR="00992E30">
        <w:t>kowski. W inauguracji premiery „</w:t>
      </w:r>
      <w:r w:rsidR="00F47CB1">
        <w:t>Wiele ha</w:t>
      </w:r>
      <w:r w:rsidR="00CB69B1">
        <w:t>łasu o nic" Szekspira (22.01.19</w:t>
      </w:r>
      <w:r w:rsidR="00F47CB1">
        <w:t xml:space="preserve">44) </w:t>
      </w:r>
      <w:proofErr w:type="gramStart"/>
      <w:r w:rsidR="00F47CB1">
        <w:t>wzięli</w:t>
      </w:r>
      <w:proofErr w:type="gramEnd"/>
      <w:r w:rsidR="00F47CB1">
        <w:t xml:space="preserve"> udział uczestnicy historycznego Zajazdu Literatów Polskich. </w:t>
      </w:r>
    </w:p>
    <w:p w:rsidR="008460E1" w:rsidRDefault="008460E1" w:rsidP="00B82DAF">
      <w:pPr>
        <w:suppressAutoHyphens/>
      </w:pPr>
      <w:r w:rsidRPr="008460E1">
        <w:t>W budynku znajdują się trzy sceny: Duża Scena,</w:t>
      </w:r>
      <w:r w:rsidR="00F15476">
        <w:t xml:space="preserve"> </w:t>
      </w:r>
      <w:r>
        <w:t>na której wystawiane są przede wszystkim klasyczne sztuki autorstwa wielkich twórców</w:t>
      </w:r>
      <w:r w:rsidR="00ED5F60">
        <w:t>,</w:t>
      </w:r>
      <w:r>
        <w:t xml:space="preserve"> takich jak</w:t>
      </w:r>
      <w:r w:rsidR="00ED5F60">
        <w:t>:</w:t>
      </w:r>
      <w:r>
        <w:t xml:space="preserve"> Johann Wolfgang Goethe, Michaił Bułhakow czy Henryk Ibsen (Faust, Mistrz i Małgorzata, Peer </w:t>
      </w:r>
      <w:proofErr w:type="spellStart"/>
      <w:r>
        <w:t>Gynt</w:t>
      </w:r>
      <w:proofErr w:type="spellEnd"/>
      <w:r>
        <w:t>). Może ona pomieścić 319 widzów. Jest także Mała Scena dla 120 widzów, na której z powodzeniem wystawiane są nie tylko farsy (</w:t>
      </w:r>
      <w:proofErr w:type="spellStart"/>
      <w:r>
        <w:t>Mayday</w:t>
      </w:r>
      <w:proofErr w:type="spellEnd"/>
      <w:r>
        <w:t xml:space="preserve">), ale także dramaty (Play </w:t>
      </w:r>
      <w:proofErr w:type="spellStart"/>
      <w:r>
        <w:t>Strinberg</w:t>
      </w:r>
      <w:proofErr w:type="spellEnd"/>
      <w:r>
        <w:t>).</w:t>
      </w:r>
    </w:p>
    <w:p w:rsidR="008460E1" w:rsidRDefault="008460E1" w:rsidP="00B82DAF">
      <w:pPr>
        <w:suppressAutoHyphens/>
      </w:pPr>
      <w:r>
        <w:t xml:space="preserve">Teatr Polski posiada także coś, czego nie ma żaden inny polski teatr: scenę kabaretową (na 80 </w:t>
      </w:r>
      <w:r w:rsidR="00992E30">
        <w:t xml:space="preserve">miejsc). „Czarny Kot Rudy” powstał w lutym 1997 roku z inicjatywy aktualnego dyrektora naczelnego </w:t>
      </w:r>
      <w:r w:rsidR="00F15476">
        <w:t>i </w:t>
      </w:r>
      <w:r>
        <w:t xml:space="preserve">artystycznego Adama </w:t>
      </w:r>
      <w:proofErr w:type="spellStart"/>
      <w:r>
        <w:t>Opatowicza</w:t>
      </w:r>
      <w:proofErr w:type="spellEnd"/>
      <w:r>
        <w:t xml:space="preserve">. Można w nim usłyszeć zabawne monologi, skecze oraz piosenki kabaretowe z humorem francuskim (Pornograf), angielskim (Latający Cyrk Monty </w:t>
      </w:r>
      <w:proofErr w:type="spellStart"/>
      <w:r>
        <w:t>Pythona</w:t>
      </w:r>
      <w:proofErr w:type="spellEnd"/>
      <w:r>
        <w:t>) czy lokalnym szczecińskim (Dancing Szczecin).</w:t>
      </w:r>
    </w:p>
    <w:p w:rsidR="008460E1" w:rsidRDefault="008460E1" w:rsidP="00B82DAF">
      <w:pPr>
        <w:suppressAutoHyphens/>
      </w:pPr>
      <w:r>
        <w:t>Teatr Polski wystawia rocznie średnio 5 spektakli premierowych. Znane i lubiane w Polsce osobistości regularnie goszczą w tym teatrze (reżyserzy, ekranu). Stałym gościem jest Andrzej Poniedzielski. Jego wieczory autorskie od paru lat goszczą na stałe w repertuarze.</w:t>
      </w:r>
    </w:p>
    <w:p w:rsidR="008460E1" w:rsidRDefault="008460E1" w:rsidP="00B82DAF">
      <w:pPr>
        <w:suppressAutoHyphens/>
      </w:pPr>
      <w:r>
        <w:t xml:space="preserve">Teatr Polski bierze udział w rozmaitych konkursach i festiwalach. W 2003 roku Latający Cyrk Monty </w:t>
      </w:r>
      <w:proofErr w:type="spellStart"/>
      <w:r>
        <w:t>Pythona</w:t>
      </w:r>
      <w:proofErr w:type="spellEnd"/>
      <w:r>
        <w:t xml:space="preserve"> otrzymał pierwszą nagrodę na XII Konkursie Teatrów Ogródkowych. Co roku doceniany jest także podczas nominacji do nagrody Bursztynowego </w:t>
      </w:r>
      <w:proofErr w:type="gramStart"/>
      <w:r>
        <w:t>Pierścienia.</w:t>
      </w:r>
      <w:proofErr w:type="gramEnd"/>
    </w:p>
    <w:p w:rsidR="008460E1" w:rsidRDefault="008460E1" w:rsidP="00B82DAF">
      <w:pPr>
        <w:suppressAutoHyphens/>
      </w:pPr>
      <w:r>
        <w:t xml:space="preserve">Teatr Polski jest mobilny i nie ogranicza się jedynie do występów w Szczecinie. Ze swoimi spektaklami gości na deskach teatrów m.in. w Warszawie (Elementarz), Poznaniu (Piosennik), Zielonej Górze (Boy, honor i ojczyzna, Latający Cyrk Monty </w:t>
      </w:r>
      <w:proofErr w:type="spellStart"/>
      <w:r>
        <w:t>Pythona</w:t>
      </w:r>
      <w:proofErr w:type="spellEnd"/>
      <w:r>
        <w:t xml:space="preserve">), Kielcach (Piosennik), Gdyni (Latający Cyrk Monty </w:t>
      </w:r>
      <w:proofErr w:type="spellStart"/>
      <w:r>
        <w:t>Pythona</w:t>
      </w:r>
      <w:proofErr w:type="spellEnd"/>
      <w:r>
        <w:t xml:space="preserve">), Polkowicach (Okno na parlament, Mayday2, Pornograf, Latający Cyrk Monty </w:t>
      </w:r>
      <w:proofErr w:type="spellStart"/>
      <w:r>
        <w:t>Pythona</w:t>
      </w:r>
      <w:proofErr w:type="spellEnd"/>
      <w:r>
        <w:t>), czy w Lubinie (Piosennik, Kolacja dla głupca). W 2007 roku uczestniczył w promocji Szczecina na rynku w Poznaniu.</w:t>
      </w:r>
    </w:p>
    <w:p w:rsidR="008460E1" w:rsidRDefault="008460E1" w:rsidP="00B82DAF">
      <w:pPr>
        <w:suppressAutoHyphens/>
      </w:pPr>
      <w:r>
        <w:t>W 2008 roku również przyłączył się do promocji i wystąpił z rewią kabaretową we Wrocławiu. Teatr Polski w Szczecinie współpracuje ze Stanisławem Tymem. W 2011 roku wysta</w:t>
      </w:r>
      <w:r w:rsidR="0000427B">
        <w:t>wił napisaną przez Tyma sztukę „</w:t>
      </w:r>
      <w:r>
        <w:t>Gazeta zawsze spada papierem do góry".</w:t>
      </w:r>
    </w:p>
    <w:p w:rsidR="00F67254" w:rsidRDefault="00F67254" w:rsidP="00B82DAF">
      <w:pPr>
        <w:suppressAutoHyphens/>
      </w:pPr>
      <w:r w:rsidRPr="00E76EC9">
        <w:rPr>
          <w:b/>
        </w:rPr>
        <w:t>Zamek Książąt Pomorskich w Szczecinie</w:t>
      </w:r>
      <w:r w:rsidR="00D94B7F">
        <w:rPr>
          <w:rStyle w:val="Odwoanieprzypisudolnego"/>
          <w:b/>
        </w:rPr>
        <w:footnoteReference w:id="7"/>
      </w:r>
      <w:r>
        <w:t xml:space="preserve">. </w:t>
      </w:r>
      <w:r w:rsidR="007B25C1">
        <w:t>Zamek przygotowuje i organizuje koncerty, przedstawienia teatralne, wystawy, konferencje oraz spotkania naukowe i popularno-naukowe, w tym dotyczące upowszechniania wiedzy o dziejach Pomorza Zachodniego. Stałe propozycje to m.in.: Niedzielne Koncerty Południowe, Koncerty Kameralne, coroczne Wiosenne Koncerty Gitarowe, letnie Koncerty Promenadowe oraz współorganizacja Międzynarodowe</w:t>
      </w:r>
      <w:r w:rsidR="00ED5F60">
        <w:t>go Festiwalu Muzyki Organowej i </w:t>
      </w:r>
      <w:r w:rsidR="007B25C1">
        <w:t>Kameral</w:t>
      </w:r>
      <w:r w:rsidR="0000427B">
        <w:t>nej w Kamieniu Pomorskim, Międzynarodowego Festiwalu „</w:t>
      </w:r>
      <w:r w:rsidR="00ED5F60">
        <w:t>Muzyka w Katedrze" w </w:t>
      </w:r>
      <w:r w:rsidR="007B25C1">
        <w:t>Kołobrzegu i inne. Działalność wystawiennicza to przeciętnie czterdzieści wystaw rocznie. Wśród nich: prezentacje malarstwa polskiego i europejskiego, wystawy sztuki nowoczesnej, wystawy fotograficzne i historyczne. W Zamku działa również pracownia konserwacji dzieł sztuki, a w skrzydle menniczym mieści się</w:t>
      </w:r>
      <w:r w:rsidR="007B25C1" w:rsidRPr="007B25C1">
        <w:t xml:space="preserve"> Centrum Informacji Kulturalnej i Turystycznej (</w:t>
      </w:r>
      <w:proofErr w:type="spellStart"/>
      <w:r w:rsidR="007B25C1" w:rsidRPr="007B25C1">
        <w:t>CIKiT</w:t>
      </w:r>
      <w:proofErr w:type="spellEnd"/>
      <w:r w:rsidR="007B25C1" w:rsidRPr="007B25C1">
        <w:t xml:space="preserve"> Zamek)</w:t>
      </w:r>
      <w:r w:rsidR="009B0DDB">
        <w:t xml:space="preserve">. </w:t>
      </w:r>
    </w:p>
    <w:p w:rsidR="009B0DDB" w:rsidRDefault="009B0DDB" w:rsidP="00B82DAF">
      <w:pPr>
        <w:suppressAutoHyphens/>
      </w:pPr>
      <w:r>
        <w:t xml:space="preserve">Zamek Książąt Pomorskich w Szczecinie przywiązuje ogromną wagę do rozwoju międzynarodowej współpracy kulturalnej oraz turystycznej. </w:t>
      </w:r>
      <w:r w:rsidR="003E4C83">
        <w:t>I</w:t>
      </w:r>
      <w:r>
        <w:t xml:space="preserve">nstytucja ma bardzo wiele do zaoferowania swoim zagranicznym partnerom. Poprzez prezentacje kultur innych krajów w Polsce oraz polskiej za granicą, Zamek przyczynia się do lepszego porozumienia międzynarodowego. Obecnie prowadzi współpracę z: Niemcami, Ukrainą, Francją, Danią oraz Rosją. </w:t>
      </w:r>
    </w:p>
    <w:p w:rsidR="009B0DDB" w:rsidRDefault="009B0DDB" w:rsidP="00B82DAF">
      <w:pPr>
        <w:suppressAutoHyphens/>
      </w:pPr>
      <w:r>
        <w:lastRenderedPageBreak/>
        <w:t>Zamek Książąt Pomorskich w Szczecinie należy do istniejącego od 1991</w:t>
      </w:r>
      <w:r w:rsidR="00974BA0">
        <w:t xml:space="preserve"> </w:t>
      </w:r>
      <w:r>
        <w:t xml:space="preserve">roku Stowarzyszenia Zamków i Muzeów Regionu Morza Bałtyckiego. Stowarzyszenie stawia sobie za cel wspólną turystyczną promocję poszczególnych historycznych obiektów </w:t>
      </w:r>
      <w:r w:rsidR="00974BA0">
        <w:t>nadbałtyckich oraz współpracę w </w:t>
      </w:r>
      <w:r>
        <w:t>zakresie edukacji, marketingu, zarządzania i renowacji zamków. Stowarzyszenie skupia obecnie 44 instytucje kultury z Litwy, Łotwy, Estonii, Niemiec, Rosji, Danii, Finlandii, Szwecji i Polski. Miejscem pierwszych obrad i założenia organizacji był Zamek w Malborku.</w:t>
      </w:r>
    </w:p>
    <w:p w:rsidR="009B0DDB" w:rsidRDefault="009B0DDB" w:rsidP="00B82DAF">
      <w:pPr>
        <w:suppressAutoHyphens/>
      </w:pPr>
      <w:r>
        <w:t xml:space="preserve">Zamek Książąt Pomorskich i Akademia Sztuki w Szczecinie zawarły porozumienie, które ma szansę stworzyć </w:t>
      </w:r>
      <w:proofErr w:type="gramStart"/>
      <w:r>
        <w:t>nową jakość</w:t>
      </w:r>
      <w:proofErr w:type="gramEnd"/>
      <w:r>
        <w:t xml:space="preserve"> w obrazie kultury naszego miasta i regionu. Podpisana 16 maja 2011</w:t>
      </w:r>
      <w:r w:rsidR="00974BA0">
        <w:t xml:space="preserve"> roku</w:t>
      </w:r>
      <w:r>
        <w:t xml:space="preserve"> umowa zakłada współpracę w obszarach mogących mieć duży wpływ na aktywizację środowisk twórczych. Wzmocni ona działania podejmowane na terenie miasta, województwa i kraju.</w:t>
      </w:r>
      <w:r w:rsidR="00C92DED">
        <w:t xml:space="preserve"> </w:t>
      </w:r>
      <w:r>
        <w:t xml:space="preserve">Porozumienie zakłada między innymi wzajemną promocję działalności obu instytucji, wspólną organizację imprez kulturalnych i wydarzeń artystycznych, jak również prowadzenie wspólnej polityki informacyjno-edukacyjnej. </w:t>
      </w:r>
      <w:proofErr w:type="gramStart"/>
      <w:r>
        <w:t>Ustalono więc</w:t>
      </w:r>
      <w:proofErr w:type="gramEnd"/>
      <w:r>
        <w:t>, że Zamek Książąt Pomorskich i Akademia Sztuki będą udostępniać sobie i wykorzystywać własny dorobek twórczy. Również obie strony będą składać wspólnie wnioski mające na celu uzyskanie pomocy finansowej, w</w:t>
      </w:r>
      <w:r w:rsidR="00974BA0">
        <w:t>łączając w to pomoc finansową z </w:t>
      </w:r>
      <w:r>
        <w:t>budżetu Unii Europejskiej.</w:t>
      </w:r>
    </w:p>
    <w:p w:rsidR="0048391F" w:rsidRDefault="00F67254" w:rsidP="00B82DAF">
      <w:pPr>
        <w:suppressAutoHyphens/>
      </w:pPr>
      <w:r w:rsidRPr="00C92DED">
        <w:rPr>
          <w:b/>
        </w:rPr>
        <w:t>Ośrodek Teatralny Kana</w:t>
      </w:r>
      <w:r w:rsidR="0048391F">
        <w:rPr>
          <w:rStyle w:val="Odwoanieprzypisudolnego"/>
        </w:rPr>
        <w:footnoteReference w:id="8"/>
      </w:r>
      <w:r w:rsidR="0048391F">
        <w:t>. Autorski Ośrodek Teatralny, założony przez ZYGMUNTA DUCZYŃSKIEGO, realizujący liczne działania o charakterze artystycznym, kulturotwórczym, edukacyjnym i badawczym. Rocznie organizuje ok. 80 wydarzeń kulturalnych skierowanych do mieszkańców Szczecina i regionu, a także buduje międzynarodową sieć współpracy pomiędzy europejskimi ośrodkami sztuki. Najważniejsze projekty Ośrodka Teatralnego Kana to: Międzynarodowy Festiwal Artystów Ulicy - Spoiwa kultury (festiwal teatralno-muzyczny o charakterze otwartym, realizowany w Szczecinie od 1999 r., promujący różne form</w:t>
      </w:r>
      <w:r w:rsidR="00974BA0">
        <w:t>y i nurty sztuki europejskiej i </w:t>
      </w:r>
      <w:r w:rsidR="0048391F">
        <w:t>światowej oraz tradycję różnych kultur, jedno z najważniejszych wyd</w:t>
      </w:r>
      <w:r w:rsidR="00974BA0">
        <w:t>arzeń kulturalnych w regionie i </w:t>
      </w:r>
      <w:r w:rsidR="0048391F">
        <w:t xml:space="preserve">Euroregionie, wyróżniony nagrodą Oko Recenzenta); Międzynarodowe Spotkania Teatralne OKNO (festiwal prezentujący najciekawsze poszukiwania w dziedzinie teatru alternatywnego, będący również forum wymiany doświadczeń praktyków teatralnych); W poszukiwaniu tożsamości miejsca (projekt autorski łączący działania badawcze, artystyczne, dokumentacyjne i promocyjne związane z historią </w:t>
      </w:r>
      <w:r w:rsidR="00974BA0">
        <w:t>i </w:t>
      </w:r>
      <w:r w:rsidR="0048391F">
        <w:t xml:space="preserve">współczesnością Szczecina). Ośrodek Teatralny Kana też jest jednym z organizatorów Ogólnopolskiego Przeglądu Teatrów Małych Form KONTRAPUNKT w Szczecinie, Festiwalu </w:t>
      </w:r>
      <w:proofErr w:type="spellStart"/>
      <w:r w:rsidR="0048391F">
        <w:t>Musica</w:t>
      </w:r>
      <w:proofErr w:type="spellEnd"/>
      <w:r w:rsidR="0048391F">
        <w:t xml:space="preserve"> </w:t>
      </w:r>
      <w:proofErr w:type="spellStart"/>
      <w:r w:rsidR="0048391F">
        <w:t>Genera</w:t>
      </w:r>
      <w:proofErr w:type="spellEnd"/>
      <w:r w:rsidR="0048391F">
        <w:t xml:space="preserve">, Festiwalu Japan </w:t>
      </w:r>
      <w:proofErr w:type="spellStart"/>
      <w:r w:rsidR="0048391F">
        <w:t>Now</w:t>
      </w:r>
      <w:proofErr w:type="spellEnd"/>
      <w:r w:rsidR="0048391F">
        <w:t xml:space="preserve"> oraz innych ważnych dla miasta i regionu wydarzeń kulturalnych. Za działalność kulturotwórczą i promocyjną Prezydent Miasta Szczecina przyznał Teatrowi honorowy tytuł Ambasadora Szczecina.</w:t>
      </w:r>
    </w:p>
    <w:p w:rsidR="0048391F" w:rsidRDefault="0048391F" w:rsidP="00B82DAF">
      <w:pPr>
        <w:suppressAutoHyphens/>
      </w:pPr>
      <w:r>
        <w:t xml:space="preserve">Ośrodek jest także bazą projektów kulturotwórczych (m.in. Teatry świata, Wokół tradycji, </w:t>
      </w:r>
      <w:proofErr w:type="spellStart"/>
      <w:r>
        <w:t>Offenes</w:t>
      </w:r>
      <w:proofErr w:type="spellEnd"/>
      <w:r>
        <w:t xml:space="preserve"> Berlin, Scena Równoległa), edukacyjnych (Ćpanie sztuki, Uniwersyte</w:t>
      </w:r>
      <w:r w:rsidR="009500A9">
        <w:t>t Poszukiwań Teatralnych) i </w:t>
      </w:r>
      <w:proofErr w:type="gramStart"/>
      <w:r>
        <w:t>arty</w:t>
      </w:r>
      <w:r w:rsidR="003E4C83">
        <w:t>stycznych („Dokąd</w:t>
      </w:r>
      <w:proofErr w:type="gramEnd"/>
      <w:r w:rsidR="003E4C83">
        <w:t>?!", „Szachy", „</w:t>
      </w:r>
      <w:r>
        <w:t>Galeria") realizowanych przez związanych z nim twórców.</w:t>
      </w:r>
    </w:p>
    <w:p w:rsidR="00F67254" w:rsidRDefault="0048391F" w:rsidP="00B82DAF">
      <w:pPr>
        <w:suppressAutoHyphens/>
      </w:pPr>
      <w:r>
        <w:t>Do końca 2006 roku Ośrodek był prowadzony w ramach działalności Stowarzyszenia Teatr Kana, od 1 stycznia 2007 roku jest instytucją kultury, której organizatorem jest Gmina Miasto Szczecin oraz Samorząd Województwa Zachodniopomorskiego.</w:t>
      </w:r>
    </w:p>
    <w:p w:rsidR="00EA1F47" w:rsidRDefault="00BE7E5D" w:rsidP="00B82DAF">
      <w:pPr>
        <w:pStyle w:val="Nagwek2"/>
        <w:suppressAutoHyphens/>
      </w:pPr>
      <w:r>
        <w:t xml:space="preserve"> </w:t>
      </w:r>
      <w:bookmarkStart w:id="13" w:name="_Toc370881360"/>
      <w:r>
        <w:t>Statystyczne ujęcie kultury</w:t>
      </w:r>
      <w:bookmarkEnd w:id="13"/>
      <w:r>
        <w:t xml:space="preserve"> </w:t>
      </w:r>
    </w:p>
    <w:p w:rsidR="00BE7E5D" w:rsidRDefault="00BE7E5D" w:rsidP="00B82DAF">
      <w:pPr>
        <w:pStyle w:val="Nagwek3"/>
        <w:suppressAutoHyphens/>
      </w:pPr>
      <w:bookmarkStart w:id="14" w:name="_Toc370881361"/>
      <w:r w:rsidRPr="00BE7E5D">
        <w:t>Instytucje kultury w Szczecinie i województwie zachodniopomorskim</w:t>
      </w:r>
      <w:bookmarkEnd w:id="14"/>
    </w:p>
    <w:p w:rsidR="00E50AE8" w:rsidRDefault="009601BD" w:rsidP="00B82DAF">
      <w:pPr>
        <w:suppressAutoHyphens/>
      </w:pPr>
      <w:r>
        <w:t xml:space="preserve">Jak wynika z </w:t>
      </w:r>
      <w:r w:rsidR="0044301A">
        <w:t>analizy</w:t>
      </w:r>
      <w:r>
        <w:t xml:space="preserve"> kalendarza </w:t>
      </w:r>
      <w:r w:rsidR="00E50AE8">
        <w:t xml:space="preserve">imprez, zdecydowanie najwięcej </w:t>
      </w:r>
      <w:r w:rsidR="0044301A">
        <w:t xml:space="preserve">wydarzeń </w:t>
      </w:r>
      <w:r w:rsidR="00E50AE8">
        <w:t xml:space="preserve">kulturalnych odbywa się w </w:t>
      </w:r>
      <w:proofErr w:type="gramStart"/>
      <w:r w:rsidR="00E50AE8">
        <w:t xml:space="preserve">Szczecinie. </w:t>
      </w:r>
      <w:proofErr w:type="gramEnd"/>
      <w:r w:rsidR="0044301A">
        <w:t>Miasto to</w:t>
      </w:r>
      <w:r w:rsidR="00E50AE8">
        <w:t>, jako największe w województwie zachodniopomorskim, a zarazem jego stolica</w:t>
      </w:r>
      <w:r w:rsidR="0044301A">
        <w:t>,</w:t>
      </w:r>
      <w:r w:rsidR="00E50AE8">
        <w:t xml:space="preserve"> posiada także najlepszą bazę instytucji kulturalnych. </w:t>
      </w:r>
      <w:r w:rsidR="00357BD5">
        <w:t>W S</w:t>
      </w:r>
      <w:r w:rsidR="008F739F">
        <w:t xml:space="preserve">zczecinie znajduje się jedyna </w:t>
      </w:r>
      <w:r w:rsidR="008F739F">
        <w:lastRenderedPageBreak/>
        <w:t>w </w:t>
      </w:r>
      <w:r w:rsidR="00357BD5">
        <w:t xml:space="preserve">województwie </w:t>
      </w:r>
      <w:r w:rsidR="00E50AE8" w:rsidRPr="00E50AE8">
        <w:t>Orkiestra Symfoniczna Filharmonii Szczecińskiej im. Mieczysława Karłowicza</w:t>
      </w:r>
      <w:r w:rsidR="00357BD5">
        <w:t>, t</w:t>
      </w:r>
      <w:r w:rsidR="00357BD5" w:rsidRPr="00C77B3F">
        <w:rPr>
          <w:rFonts w:eastAsia="Times New Roman" w:cs="Arial"/>
          <w:color w:val="000000"/>
          <w:sz w:val="18"/>
          <w:szCs w:val="18"/>
          <w:lang w:eastAsia="pl-PL"/>
        </w:rPr>
        <w:t>eatr operowy</w:t>
      </w:r>
      <w:r w:rsidR="00357BD5">
        <w:rPr>
          <w:rFonts w:eastAsia="Times New Roman" w:cs="Arial"/>
          <w:color w:val="000000"/>
          <w:sz w:val="18"/>
          <w:szCs w:val="18"/>
          <w:lang w:eastAsia="pl-PL"/>
        </w:rPr>
        <w:t xml:space="preserve"> -</w:t>
      </w:r>
      <w:r w:rsidR="00357BD5">
        <w:t xml:space="preserve"> </w:t>
      </w:r>
      <w:r w:rsidR="00E50AE8">
        <w:t xml:space="preserve">Opera na Zamku </w:t>
      </w:r>
      <w:r w:rsidR="00357BD5">
        <w:t>oraz t</w:t>
      </w:r>
      <w:r w:rsidR="00357BD5" w:rsidRPr="00C77B3F">
        <w:rPr>
          <w:rFonts w:eastAsia="Times New Roman" w:cs="Arial"/>
          <w:color w:val="000000"/>
          <w:sz w:val="18"/>
          <w:szCs w:val="18"/>
          <w:lang w:eastAsia="pl-PL"/>
        </w:rPr>
        <w:t>eatr lalkowy</w:t>
      </w:r>
      <w:r w:rsidR="00357BD5">
        <w:rPr>
          <w:rFonts w:eastAsia="Times New Roman" w:cs="Arial"/>
          <w:color w:val="000000"/>
          <w:sz w:val="18"/>
          <w:szCs w:val="18"/>
          <w:lang w:eastAsia="pl-PL"/>
        </w:rPr>
        <w:t xml:space="preserve"> -</w:t>
      </w:r>
      <w:r w:rsidR="00357BD5" w:rsidRPr="00E50AE8">
        <w:t xml:space="preserve"> </w:t>
      </w:r>
      <w:r w:rsidR="00E50AE8" w:rsidRPr="00E50AE8">
        <w:t>Teatr Lalek Pleciuga</w:t>
      </w:r>
      <w:r w:rsidR="00357BD5">
        <w:t>. Ponadto</w:t>
      </w:r>
      <w:r w:rsidR="008F739F">
        <w:t xml:space="preserve"> znajduje</w:t>
      </w:r>
      <w:r w:rsidR="0044301A">
        <w:t xml:space="preserve"> się tutaj jedna z </w:t>
      </w:r>
      <w:r w:rsidR="00357BD5">
        <w:t>dwóch filharmonii (</w:t>
      </w:r>
      <w:r w:rsidR="00E50AE8" w:rsidRPr="00E50AE8">
        <w:t>Filhar</w:t>
      </w:r>
      <w:r w:rsidR="0044301A">
        <w:t>monia i</w:t>
      </w:r>
      <w:r w:rsidR="00E50AE8" w:rsidRPr="00E50AE8">
        <w:t>m. Mieczysława Karłowicza</w:t>
      </w:r>
      <w:r w:rsidR="00357BD5">
        <w:t>) oraz cztery z pięciu t</w:t>
      </w:r>
      <w:r w:rsidR="00357BD5" w:rsidRPr="00C77B3F">
        <w:rPr>
          <w:rFonts w:eastAsia="Times New Roman" w:cs="Arial"/>
          <w:color w:val="000000"/>
          <w:sz w:val="18"/>
          <w:szCs w:val="18"/>
          <w:lang w:eastAsia="pl-PL"/>
        </w:rPr>
        <w:t>eatr</w:t>
      </w:r>
      <w:r w:rsidR="00357BD5">
        <w:rPr>
          <w:rFonts w:eastAsia="Times New Roman" w:cs="Arial"/>
          <w:color w:val="000000"/>
          <w:sz w:val="18"/>
          <w:szCs w:val="18"/>
          <w:lang w:eastAsia="pl-PL"/>
        </w:rPr>
        <w:t>ów</w:t>
      </w:r>
      <w:r w:rsidR="00357BD5" w:rsidRPr="00C77B3F">
        <w:rPr>
          <w:rFonts w:eastAsia="Times New Roman" w:cs="Arial"/>
          <w:color w:val="000000"/>
          <w:sz w:val="18"/>
          <w:szCs w:val="18"/>
          <w:lang w:eastAsia="pl-PL"/>
        </w:rPr>
        <w:t xml:space="preserve"> dramatyczny</w:t>
      </w:r>
      <w:r w:rsidR="00357BD5">
        <w:rPr>
          <w:rFonts w:eastAsia="Times New Roman" w:cs="Arial"/>
          <w:color w:val="000000"/>
          <w:sz w:val="18"/>
          <w:szCs w:val="18"/>
          <w:lang w:eastAsia="pl-PL"/>
        </w:rPr>
        <w:t>ch:</w:t>
      </w:r>
      <w:r w:rsidR="00357BD5">
        <w:t xml:space="preserve"> </w:t>
      </w:r>
      <w:r w:rsidR="00357BD5" w:rsidRPr="00357BD5">
        <w:t>Teatr Polski</w:t>
      </w:r>
      <w:r w:rsidR="00357BD5">
        <w:t xml:space="preserve">, </w:t>
      </w:r>
      <w:r w:rsidR="00357BD5" w:rsidRPr="00357BD5">
        <w:t>Teatr Współczesny</w:t>
      </w:r>
      <w:r w:rsidR="002D3852">
        <w:t>, Ośrodek Teatralny Kana</w:t>
      </w:r>
      <w:r w:rsidR="0044301A">
        <w:t xml:space="preserve"> oraz</w:t>
      </w:r>
      <w:r w:rsidR="00357BD5">
        <w:t xml:space="preserve"> </w:t>
      </w:r>
      <w:r w:rsidR="00B01C13">
        <w:t>Teatr na Zamku Książąt Pomorskich</w:t>
      </w:r>
      <w:r w:rsidR="00357BD5">
        <w:t>. Szczegółowe dane dotyczące liczby posz</w:t>
      </w:r>
      <w:r w:rsidR="008F739F">
        <w:t>czególnych instytucji kultury w </w:t>
      </w:r>
      <w:r w:rsidR="00357BD5">
        <w:t xml:space="preserve">województwie zachodniopomorskim oraz w Szczecinie znajdują się w poniższej tabeli. </w:t>
      </w:r>
    </w:p>
    <w:p w:rsidR="00F749C3" w:rsidRPr="00E67B3D" w:rsidRDefault="00F749C3" w:rsidP="00B82DAF">
      <w:pPr>
        <w:pStyle w:val="Legenda"/>
        <w:suppressAutoHyphens/>
      </w:pPr>
      <w:bookmarkStart w:id="15" w:name="_Toc370381521"/>
      <w:r w:rsidRPr="00E67B3D">
        <w:t xml:space="preserve">Tabela </w:t>
      </w:r>
      <w:fldSimple w:instr=" SEQ Tabela \* ARABIC ">
        <w:r w:rsidR="00C861F1">
          <w:rPr>
            <w:noProof/>
          </w:rPr>
          <w:t>3</w:t>
        </w:r>
      </w:fldSimple>
      <w:r w:rsidRPr="00E67B3D">
        <w:t>. Instytucje kultury w Szczecinie i województwie zachodniopomorskim w 2012 r.</w:t>
      </w:r>
      <w:bookmarkEnd w:id="15"/>
    </w:p>
    <w:tbl>
      <w:tblPr>
        <w:tblW w:w="9157" w:type="dxa"/>
        <w:tblInd w:w="55"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CellMar>
          <w:left w:w="70" w:type="dxa"/>
          <w:right w:w="70" w:type="dxa"/>
        </w:tblCellMar>
        <w:tblLook w:val="04A0" w:firstRow="1" w:lastRow="0" w:firstColumn="1" w:lastColumn="0" w:noHBand="0" w:noVBand="1"/>
      </w:tblPr>
      <w:tblGrid>
        <w:gridCol w:w="3276"/>
        <w:gridCol w:w="1701"/>
        <w:gridCol w:w="1701"/>
        <w:gridCol w:w="2479"/>
      </w:tblGrid>
      <w:tr w:rsidR="00F749C3" w:rsidRPr="00C77B3F" w:rsidTr="000F35FB">
        <w:trPr>
          <w:trHeight w:val="283"/>
        </w:trPr>
        <w:tc>
          <w:tcPr>
            <w:tcW w:w="3276" w:type="dxa"/>
            <w:shd w:val="clear" w:color="auto" w:fill="DBE5F1" w:themeFill="accent1" w:themeFillTint="33"/>
            <w:noWrap/>
            <w:vAlign w:val="bottom"/>
            <w:hideMark/>
          </w:tcPr>
          <w:p w:rsidR="00F749C3" w:rsidRPr="00C77B3F" w:rsidRDefault="00F749C3" w:rsidP="00B82DAF">
            <w:pPr>
              <w:suppressAutoHyphens/>
              <w:spacing w:after="0" w:line="240" w:lineRule="auto"/>
              <w:ind w:firstLine="0"/>
              <w:rPr>
                <w:rFonts w:eastAsia="Times New Roman" w:cs="Arial"/>
                <w:color w:val="000000"/>
                <w:sz w:val="18"/>
                <w:szCs w:val="18"/>
                <w:lang w:eastAsia="pl-PL"/>
              </w:rPr>
            </w:pPr>
            <w:r w:rsidRPr="00C77B3F">
              <w:rPr>
                <w:rFonts w:eastAsia="Times New Roman" w:cs="Arial"/>
                <w:color w:val="000000"/>
                <w:sz w:val="18"/>
                <w:szCs w:val="18"/>
                <w:lang w:eastAsia="pl-PL"/>
              </w:rPr>
              <w:t> </w:t>
            </w:r>
          </w:p>
        </w:tc>
        <w:tc>
          <w:tcPr>
            <w:tcW w:w="1701" w:type="dxa"/>
            <w:shd w:val="clear" w:color="auto" w:fill="DBE5F1" w:themeFill="accent1" w:themeFillTint="33"/>
            <w:noWrap/>
            <w:vAlign w:val="center"/>
            <w:hideMark/>
          </w:tcPr>
          <w:p w:rsidR="00F749C3" w:rsidRPr="00C77B3F" w:rsidRDefault="00F749C3" w:rsidP="00B82DAF">
            <w:pPr>
              <w:suppressAutoHyphens/>
              <w:spacing w:after="0" w:line="240" w:lineRule="auto"/>
              <w:ind w:firstLine="0"/>
              <w:rPr>
                <w:rFonts w:eastAsia="Times New Roman" w:cs="Arial"/>
                <w:b/>
                <w:color w:val="000000"/>
                <w:sz w:val="18"/>
                <w:szCs w:val="18"/>
                <w:lang w:eastAsia="pl-PL"/>
              </w:rPr>
            </w:pPr>
            <w:r w:rsidRPr="00B62A3E">
              <w:rPr>
                <w:rFonts w:eastAsia="Times New Roman" w:cs="Arial"/>
                <w:b/>
                <w:color w:val="000000"/>
                <w:sz w:val="18"/>
                <w:szCs w:val="18"/>
                <w:lang w:eastAsia="pl-PL"/>
              </w:rPr>
              <w:t>Województwo</w:t>
            </w:r>
          </w:p>
        </w:tc>
        <w:tc>
          <w:tcPr>
            <w:tcW w:w="1701" w:type="dxa"/>
            <w:shd w:val="clear" w:color="auto" w:fill="DBE5F1" w:themeFill="accent1" w:themeFillTint="33"/>
            <w:noWrap/>
            <w:vAlign w:val="center"/>
            <w:hideMark/>
          </w:tcPr>
          <w:p w:rsidR="00F749C3" w:rsidRPr="00C77B3F" w:rsidRDefault="00F749C3" w:rsidP="00B82DAF">
            <w:pPr>
              <w:suppressAutoHyphens/>
              <w:spacing w:after="0" w:line="240" w:lineRule="auto"/>
              <w:ind w:firstLine="0"/>
              <w:rPr>
                <w:rFonts w:eastAsia="Times New Roman" w:cs="Arial"/>
                <w:b/>
                <w:color w:val="000000"/>
                <w:sz w:val="18"/>
                <w:szCs w:val="18"/>
                <w:lang w:eastAsia="pl-PL"/>
              </w:rPr>
            </w:pPr>
            <w:r w:rsidRPr="00C77B3F">
              <w:rPr>
                <w:rFonts w:eastAsia="Times New Roman" w:cs="Arial"/>
                <w:b/>
                <w:color w:val="000000"/>
                <w:sz w:val="18"/>
                <w:szCs w:val="18"/>
                <w:lang w:eastAsia="pl-PL"/>
              </w:rPr>
              <w:t>Szczecin</w:t>
            </w:r>
          </w:p>
        </w:tc>
        <w:tc>
          <w:tcPr>
            <w:tcW w:w="2479" w:type="dxa"/>
            <w:shd w:val="clear" w:color="auto" w:fill="DBE5F1" w:themeFill="accent1" w:themeFillTint="33"/>
            <w:noWrap/>
            <w:vAlign w:val="center"/>
            <w:hideMark/>
          </w:tcPr>
          <w:p w:rsidR="00F749C3" w:rsidRPr="00C77B3F" w:rsidRDefault="00F749C3" w:rsidP="00B82DAF">
            <w:pPr>
              <w:suppressAutoHyphens/>
              <w:spacing w:after="0" w:line="240" w:lineRule="auto"/>
              <w:ind w:firstLine="0"/>
              <w:rPr>
                <w:rFonts w:eastAsia="Times New Roman" w:cs="Arial"/>
                <w:b/>
                <w:color w:val="000000"/>
                <w:sz w:val="18"/>
                <w:szCs w:val="18"/>
                <w:lang w:eastAsia="pl-PL"/>
              </w:rPr>
            </w:pPr>
            <w:r w:rsidRPr="00C77B3F">
              <w:rPr>
                <w:rFonts w:eastAsia="Times New Roman" w:cs="Arial"/>
                <w:b/>
                <w:color w:val="000000"/>
                <w:sz w:val="18"/>
                <w:szCs w:val="18"/>
                <w:lang w:eastAsia="pl-PL"/>
              </w:rPr>
              <w:t>Szczecin</w:t>
            </w:r>
            <w:r w:rsidRPr="00B62A3E">
              <w:rPr>
                <w:rFonts w:eastAsia="Times New Roman" w:cs="Arial"/>
                <w:b/>
                <w:color w:val="000000"/>
                <w:sz w:val="18"/>
                <w:szCs w:val="18"/>
                <w:lang w:eastAsia="pl-PL"/>
              </w:rPr>
              <w:t xml:space="preserve"> /W</w:t>
            </w:r>
            <w:r w:rsidRPr="00C77B3F">
              <w:rPr>
                <w:rFonts w:eastAsia="Times New Roman" w:cs="Arial"/>
                <w:b/>
                <w:color w:val="000000"/>
                <w:sz w:val="18"/>
                <w:szCs w:val="18"/>
                <w:lang w:eastAsia="pl-PL"/>
              </w:rPr>
              <w:t>ojewództwo</w:t>
            </w:r>
          </w:p>
        </w:tc>
      </w:tr>
      <w:tr w:rsidR="00F749C3" w:rsidRPr="00C77B3F" w:rsidTr="000F35FB">
        <w:trPr>
          <w:trHeight w:val="283"/>
        </w:trPr>
        <w:tc>
          <w:tcPr>
            <w:tcW w:w="3276" w:type="dxa"/>
            <w:shd w:val="clear" w:color="auto" w:fill="auto"/>
            <w:noWrap/>
            <w:vAlign w:val="center"/>
            <w:hideMark/>
          </w:tcPr>
          <w:p w:rsidR="00F749C3" w:rsidRPr="00C77B3F" w:rsidRDefault="00F749C3" w:rsidP="00B82DAF">
            <w:pPr>
              <w:suppressAutoHyphens/>
              <w:spacing w:after="0" w:line="240" w:lineRule="auto"/>
              <w:ind w:firstLine="0"/>
              <w:rPr>
                <w:rFonts w:eastAsia="Times New Roman" w:cs="Arial"/>
                <w:sz w:val="18"/>
                <w:szCs w:val="18"/>
                <w:lang w:eastAsia="pl-PL"/>
              </w:rPr>
            </w:pPr>
            <w:r w:rsidRPr="00C77B3F">
              <w:rPr>
                <w:rFonts w:eastAsia="Times New Roman" w:cs="Arial"/>
                <w:sz w:val="18"/>
                <w:szCs w:val="18"/>
                <w:lang w:eastAsia="pl-PL"/>
              </w:rPr>
              <w:t>Biblioteki naukowe, fachowe</w:t>
            </w:r>
          </w:p>
        </w:tc>
        <w:tc>
          <w:tcPr>
            <w:tcW w:w="1701" w:type="dxa"/>
            <w:shd w:val="clear" w:color="auto" w:fill="auto"/>
            <w:noWrap/>
            <w:vAlign w:val="center"/>
            <w:hideMark/>
          </w:tcPr>
          <w:p w:rsidR="00F749C3" w:rsidRPr="00C77B3F" w:rsidRDefault="00F749C3" w:rsidP="00B82DAF">
            <w:pPr>
              <w:suppressAutoHyphens/>
              <w:spacing w:after="0" w:line="240" w:lineRule="auto"/>
              <w:ind w:firstLine="0"/>
              <w:rPr>
                <w:rFonts w:eastAsia="Times New Roman" w:cs="Arial"/>
                <w:i/>
                <w:color w:val="000000"/>
                <w:sz w:val="18"/>
                <w:szCs w:val="18"/>
                <w:lang w:eastAsia="pl-PL"/>
              </w:rPr>
            </w:pPr>
            <w:r w:rsidRPr="00C77B3F">
              <w:rPr>
                <w:rFonts w:eastAsia="Times New Roman" w:cs="Arial"/>
                <w:i/>
                <w:color w:val="000000"/>
                <w:sz w:val="18"/>
                <w:szCs w:val="18"/>
                <w:lang w:eastAsia="pl-PL"/>
              </w:rPr>
              <w:t>41</w:t>
            </w:r>
          </w:p>
        </w:tc>
        <w:tc>
          <w:tcPr>
            <w:tcW w:w="1701" w:type="dxa"/>
            <w:shd w:val="clear" w:color="auto" w:fill="auto"/>
            <w:noWrap/>
            <w:vAlign w:val="center"/>
            <w:hideMark/>
          </w:tcPr>
          <w:p w:rsidR="00F749C3" w:rsidRPr="00C77B3F" w:rsidRDefault="00F749C3" w:rsidP="00B82DAF">
            <w:pPr>
              <w:suppressAutoHyphens/>
              <w:spacing w:after="0" w:line="240" w:lineRule="auto"/>
              <w:ind w:firstLine="0"/>
              <w:rPr>
                <w:rFonts w:eastAsia="Times New Roman" w:cs="Arial"/>
                <w:i/>
                <w:color w:val="000000"/>
                <w:sz w:val="18"/>
                <w:szCs w:val="18"/>
                <w:lang w:eastAsia="pl-PL"/>
              </w:rPr>
            </w:pPr>
            <w:r w:rsidRPr="00C77B3F">
              <w:rPr>
                <w:rFonts w:eastAsia="Times New Roman" w:cs="Arial"/>
                <w:i/>
                <w:color w:val="000000"/>
                <w:sz w:val="18"/>
                <w:szCs w:val="18"/>
                <w:lang w:eastAsia="pl-PL"/>
              </w:rPr>
              <w:t>21</w:t>
            </w:r>
          </w:p>
        </w:tc>
        <w:tc>
          <w:tcPr>
            <w:tcW w:w="2479" w:type="dxa"/>
            <w:shd w:val="clear" w:color="auto" w:fill="auto"/>
            <w:noWrap/>
            <w:vAlign w:val="center"/>
            <w:hideMark/>
          </w:tcPr>
          <w:p w:rsidR="00F749C3" w:rsidRPr="00C77B3F" w:rsidRDefault="00F749C3" w:rsidP="00B82DAF">
            <w:pPr>
              <w:suppressAutoHyphens/>
              <w:spacing w:after="0" w:line="240" w:lineRule="auto"/>
              <w:ind w:firstLine="0"/>
              <w:rPr>
                <w:rFonts w:eastAsia="Times New Roman" w:cs="Arial"/>
                <w:i/>
                <w:color w:val="000000"/>
                <w:sz w:val="18"/>
                <w:szCs w:val="18"/>
                <w:lang w:eastAsia="pl-PL"/>
              </w:rPr>
            </w:pPr>
            <w:r w:rsidRPr="00C77B3F">
              <w:rPr>
                <w:rFonts w:eastAsia="Times New Roman" w:cs="Arial"/>
                <w:i/>
                <w:color w:val="000000"/>
                <w:sz w:val="18"/>
                <w:szCs w:val="18"/>
                <w:lang w:eastAsia="pl-PL"/>
              </w:rPr>
              <w:t>51,2%</w:t>
            </w:r>
          </w:p>
        </w:tc>
      </w:tr>
      <w:tr w:rsidR="00F749C3" w:rsidRPr="00C77B3F" w:rsidTr="000F35FB">
        <w:trPr>
          <w:trHeight w:val="283"/>
        </w:trPr>
        <w:tc>
          <w:tcPr>
            <w:tcW w:w="3276" w:type="dxa"/>
            <w:shd w:val="clear" w:color="auto" w:fill="auto"/>
            <w:noWrap/>
            <w:vAlign w:val="bottom"/>
            <w:hideMark/>
          </w:tcPr>
          <w:p w:rsidR="00F749C3" w:rsidRPr="00C77B3F" w:rsidRDefault="00F749C3" w:rsidP="00B82DAF">
            <w:pPr>
              <w:suppressAutoHyphens/>
              <w:spacing w:after="0" w:line="240" w:lineRule="auto"/>
              <w:ind w:firstLine="0"/>
              <w:rPr>
                <w:rFonts w:eastAsia="Times New Roman" w:cs="Arial"/>
                <w:color w:val="000000"/>
                <w:sz w:val="18"/>
                <w:szCs w:val="18"/>
                <w:lang w:eastAsia="pl-PL"/>
              </w:rPr>
            </w:pPr>
            <w:r w:rsidRPr="00C77B3F">
              <w:rPr>
                <w:rFonts w:eastAsia="Times New Roman" w:cs="Arial"/>
                <w:color w:val="000000"/>
                <w:sz w:val="18"/>
                <w:szCs w:val="18"/>
                <w:lang w:eastAsia="pl-PL"/>
              </w:rPr>
              <w:t>Placówki biblioteczne</w:t>
            </w:r>
          </w:p>
        </w:tc>
        <w:tc>
          <w:tcPr>
            <w:tcW w:w="1701" w:type="dxa"/>
            <w:shd w:val="clear" w:color="auto" w:fill="auto"/>
            <w:noWrap/>
            <w:vAlign w:val="center"/>
            <w:hideMark/>
          </w:tcPr>
          <w:p w:rsidR="00F749C3" w:rsidRPr="00C77B3F" w:rsidRDefault="00F749C3" w:rsidP="00B82DAF">
            <w:pPr>
              <w:suppressAutoHyphens/>
              <w:spacing w:after="0" w:line="240" w:lineRule="auto"/>
              <w:ind w:firstLine="0"/>
              <w:rPr>
                <w:rFonts w:eastAsia="Times New Roman" w:cs="Arial"/>
                <w:i/>
                <w:color w:val="000000"/>
                <w:sz w:val="18"/>
                <w:szCs w:val="18"/>
                <w:lang w:eastAsia="pl-PL"/>
              </w:rPr>
            </w:pPr>
            <w:r w:rsidRPr="00C77B3F">
              <w:rPr>
                <w:rFonts w:eastAsia="Times New Roman" w:cs="Arial"/>
                <w:i/>
                <w:color w:val="000000"/>
                <w:sz w:val="18"/>
                <w:szCs w:val="18"/>
                <w:lang w:eastAsia="pl-PL"/>
              </w:rPr>
              <w:t>373</w:t>
            </w:r>
          </w:p>
        </w:tc>
        <w:tc>
          <w:tcPr>
            <w:tcW w:w="1701" w:type="dxa"/>
            <w:shd w:val="clear" w:color="auto" w:fill="auto"/>
            <w:noWrap/>
            <w:vAlign w:val="center"/>
            <w:hideMark/>
          </w:tcPr>
          <w:p w:rsidR="00F749C3" w:rsidRPr="00C77B3F" w:rsidRDefault="00F749C3" w:rsidP="00B82DAF">
            <w:pPr>
              <w:suppressAutoHyphens/>
              <w:spacing w:after="0" w:line="240" w:lineRule="auto"/>
              <w:ind w:firstLine="0"/>
              <w:rPr>
                <w:rFonts w:eastAsia="Times New Roman" w:cs="Arial"/>
                <w:i/>
                <w:color w:val="000000"/>
                <w:sz w:val="18"/>
                <w:szCs w:val="18"/>
                <w:lang w:eastAsia="pl-PL"/>
              </w:rPr>
            </w:pPr>
            <w:r w:rsidRPr="00C77B3F">
              <w:rPr>
                <w:rFonts w:eastAsia="Times New Roman" w:cs="Arial"/>
                <w:i/>
                <w:color w:val="000000"/>
                <w:sz w:val="18"/>
                <w:szCs w:val="18"/>
                <w:lang w:eastAsia="pl-PL"/>
              </w:rPr>
              <w:t>36</w:t>
            </w:r>
          </w:p>
        </w:tc>
        <w:tc>
          <w:tcPr>
            <w:tcW w:w="2479" w:type="dxa"/>
            <w:shd w:val="clear" w:color="auto" w:fill="auto"/>
            <w:noWrap/>
            <w:vAlign w:val="center"/>
            <w:hideMark/>
          </w:tcPr>
          <w:p w:rsidR="00F749C3" w:rsidRPr="00C77B3F" w:rsidRDefault="00F749C3" w:rsidP="00B82DAF">
            <w:pPr>
              <w:suppressAutoHyphens/>
              <w:spacing w:after="0" w:line="240" w:lineRule="auto"/>
              <w:ind w:firstLine="0"/>
              <w:rPr>
                <w:rFonts w:eastAsia="Times New Roman" w:cs="Arial"/>
                <w:i/>
                <w:color w:val="000000"/>
                <w:sz w:val="18"/>
                <w:szCs w:val="18"/>
                <w:lang w:eastAsia="pl-PL"/>
              </w:rPr>
            </w:pPr>
            <w:r w:rsidRPr="00C77B3F">
              <w:rPr>
                <w:rFonts w:eastAsia="Times New Roman" w:cs="Arial"/>
                <w:i/>
                <w:color w:val="000000"/>
                <w:sz w:val="18"/>
                <w:szCs w:val="18"/>
                <w:lang w:eastAsia="pl-PL"/>
              </w:rPr>
              <w:t>9,7%</w:t>
            </w:r>
          </w:p>
        </w:tc>
      </w:tr>
      <w:tr w:rsidR="00F749C3" w:rsidRPr="00C77B3F" w:rsidTr="000F35FB">
        <w:trPr>
          <w:trHeight w:val="283"/>
        </w:trPr>
        <w:tc>
          <w:tcPr>
            <w:tcW w:w="3276" w:type="dxa"/>
            <w:shd w:val="clear" w:color="auto" w:fill="auto"/>
            <w:noWrap/>
            <w:vAlign w:val="bottom"/>
            <w:hideMark/>
          </w:tcPr>
          <w:p w:rsidR="00F749C3" w:rsidRPr="00C77B3F" w:rsidRDefault="00F749C3" w:rsidP="00B82DAF">
            <w:pPr>
              <w:suppressAutoHyphens/>
              <w:spacing w:after="0" w:line="240" w:lineRule="auto"/>
              <w:ind w:firstLine="0"/>
              <w:rPr>
                <w:rFonts w:eastAsia="Times New Roman" w:cs="Arial"/>
                <w:color w:val="000000"/>
                <w:sz w:val="18"/>
                <w:szCs w:val="18"/>
                <w:lang w:eastAsia="pl-PL"/>
              </w:rPr>
            </w:pPr>
            <w:r w:rsidRPr="00C77B3F">
              <w:rPr>
                <w:rFonts w:eastAsia="Times New Roman" w:cs="Arial"/>
                <w:color w:val="000000"/>
                <w:sz w:val="18"/>
                <w:szCs w:val="18"/>
                <w:lang w:eastAsia="pl-PL"/>
              </w:rPr>
              <w:t>Domy i ośrodki kultury, kluby i świetlice</w:t>
            </w:r>
          </w:p>
        </w:tc>
        <w:tc>
          <w:tcPr>
            <w:tcW w:w="1701" w:type="dxa"/>
            <w:shd w:val="clear" w:color="auto" w:fill="auto"/>
            <w:noWrap/>
            <w:vAlign w:val="center"/>
            <w:hideMark/>
          </w:tcPr>
          <w:p w:rsidR="00F749C3" w:rsidRPr="00C77B3F" w:rsidRDefault="00F749C3" w:rsidP="00B82DAF">
            <w:pPr>
              <w:suppressAutoHyphens/>
              <w:spacing w:after="0" w:line="240" w:lineRule="auto"/>
              <w:ind w:firstLine="0"/>
              <w:rPr>
                <w:rFonts w:eastAsia="Times New Roman" w:cs="Arial"/>
                <w:i/>
                <w:color w:val="000000"/>
                <w:sz w:val="18"/>
                <w:szCs w:val="18"/>
                <w:lang w:eastAsia="pl-PL"/>
              </w:rPr>
            </w:pPr>
            <w:r w:rsidRPr="00C77B3F">
              <w:rPr>
                <w:rFonts w:eastAsia="Times New Roman" w:cs="Arial"/>
                <w:i/>
                <w:color w:val="000000"/>
                <w:sz w:val="18"/>
                <w:szCs w:val="18"/>
                <w:lang w:eastAsia="pl-PL"/>
              </w:rPr>
              <w:t>296</w:t>
            </w:r>
          </w:p>
        </w:tc>
        <w:tc>
          <w:tcPr>
            <w:tcW w:w="1701" w:type="dxa"/>
            <w:shd w:val="clear" w:color="auto" w:fill="auto"/>
            <w:noWrap/>
            <w:vAlign w:val="center"/>
            <w:hideMark/>
          </w:tcPr>
          <w:p w:rsidR="00F749C3" w:rsidRPr="00C77B3F" w:rsidRDefault="00F749C3" w:rsidP="00B82DAF">
            <w:pPr>
              <w:suppressAutoHyphens/>
              <w:spacing w:after="0" w:line="240" w:lineRule="auto"/>
              <w:ind w:firstLine="0"/>
              <w:rPr>
                <w:rFonts w:eastAsia="Times New Roman" w:cs="Arial"/>
                <w:i/>
                <w:color w:val="000000"/>
                <w:sz w:val="18"/>
                <w:szCs w:val="18"/>
                <w:lang w:eastAsia="pl-PL"/>
              </w:rPr>
            </w:pPr>
            <w:r w:rsidRPr="00C77B3F">
              <w:rPr>
                <w:rFonts w:eastAsia="Times New Roman" w:cs="Arial"/>
                <w:i/>
                <w:color w:val="000000"/>
                <w:sz w:val="18"/>
                <w:szCs w:val="18"/>
                <w:lang w:eastAsia="pl-PL"/>
              </w:rPr>
              <w:t>13</w:t>
            </w:r>
          </w:p>
        </w:tc>
        <w:tc>
          <w:tcPr>
            <w:tcW w:w="2479" w:type="dxa"/>
            <w:shd w:val="clear" w:color="auto" w:fill="auto"/>
            <w:noWrap/>
            <w:vAlign w:val="center"/>
            <w:hideMark/>
          </w:tcPr>
          <w:p w:rsidR="00F749C3" w:rsidRPr="00C77B3F" w:rsidRDefault="00F749C3" w:rsidP="00B82DAF">
            <w:pPr>
              <w:suppressAutoHyphens/>
              <w:spacing w:after="0" w:line="240" w:lineRule="auto"/>
              <w:ind w:firstLine="0"/>
              <w:rPr>
                <w:rFonts w:eastAsia="Times New Roman" w:cs="Arial"/>
                <w:i/>
                <w:color w:val="000000"/>
                <w:sz w:val="18"/>
                <w:szCs w:val="18"/>
                <w:lang w:eastAsia="pl-PL"/>
              </w:rPr>
            </w:pPr>
            <w:r w:rsidRPr="00C77B3F">
              <w:rPr>
                <w:rFonts w:eastAsia="Times New Roman" w:cs="Arial"/>
                <w:i/>
                <w:color w:val="000000"/>
                <w:sz w:val="18"/>
                <w:szCs w:val="18"/>
                <w:lang w:eastAsia="pl-PL"/>
              </w:rPr>
              <w:t>4,4%</w:t>
            </w:r>
          </w:p>
        </w:tc>
      </w:tr>
      <w:tr w:rsidR="00F749C3" w:rsidRPr="00C77B3F" w:rsidTr="000F35FB">
        <w:trPr>
          <w:trHeight w:val="283"/>
        </w:trPr>
        <w:tc>
          <w:tcPr>
            <w:tcW w:w="3276" w:type="dxa"/>
            <w:shd w:val="clear" w:color="auto" w:fill="auto"/>
            <w:noWrap/>
            <w:vAlign w:val="bottom"/>
            <w:hideMark/>
          </w:tcPr>
          <w:p w:rsidR="00F749C3" w:rsidRPr="00C77B3F" w:rsidRDefault="00F749C3" w:rsidP="00B82DAF">
            <w:pPr>
              <w:suppressAutoHyphens/>
              <w:spacing w:after="0" w:line="240" w:lineRule="auto"/>
              <w:ind w:firstLine="0"/>
              <w:rPr>
                <w:rFonts w:eastAsia="Times New Roman" w:cs="Arial"/>
                <w:color w:val="000000"/>
                <w:sz w:val="18"/>
                <w:szCs w:val="18"/>
                <w:lang w:eastAsia="pl-PL"/>
              </w:rPr>
            </w:pPr>
            <w:r w:rsidRPr="00C77B3F">
              <w:rPr>
                <w:rFonts w:eastAsia="Times New Roman" w:cs="Arial"/>
                <w:color w:val="000000"/>
                <w:sz w:val="18"/>
                <w:szCs w:val="18"/>
                <w:lang w:eastAsia="pl-PL"/>
              </w:rPr>
              <w:t>Filharmonie</w:t>
            </w:r>
          </w:p>
        </w:tc>
        <w:tc>
          <w:tcPr>
            <w:tcW w:w="1701" w:type="dxa"/>
            <w:shd w:val="clear" w:color="auto" w:fill="auto"/>
            <w:noWrap/>
            <w:vAlign w:val="center"/>
            <w:hideMark/>
          </w:tcPr>
          <w:p w:rsidR="00F749C3" w:rsidRPr="00C77B3F" w:rsidRDefault="00F749C3" w:rsidP="00B82DAF">
            <w:pPr>
              <w:suppressAutoHyphens/>
              <w:spacing w:after="0" w:line="240" w:lineRule="auto"/>
              <w:ind w:firstLine="0"/>
              <w:rPr>
                <w:rFonts w:eastAsia="Times New Roman" w:cs="Arial"/>
                <w:i/>
                <w:color w:val="000000"/>
                <w:sz w:val="18"/>
                <w:szCs w:val="18"/>
                <w:lang w:eastAsia="pl-PL"/>
              </w:rPr>
            </w:pPr>
            <w:r w:rsidRPr="00C77B3F">
              <w:rPr>
                <w:rFonts w:eastAsia="Times New Roman" w:cs="Arial"/>
                <w:i/>
                <w:color w:val="000000"/>
                <w:sz w:val="18"/>
                <w:szCs w:val="18"/>
                <w:lang w:eastAsia="pl-PL"/>
              </w:rPr>
              <w:t>2</w:t>
            </w:r>
          </w:p>
        </w:tc>
        <w:tc>
          <w:tcPr>
            <w:tcW w:w="1701" w:type="dxa"/>
            <w:shd w:val="clear" w:color="auto" w:fill="auto"/>
            <w:noWrap/>
            <w:vAlign w:val="center"/>
            <w:hideMark/>
          </w:tcPr>
          <w:p w:rsidR="00F749C3" w:rsidRPr="00C77B3F" w:rsidRDefault="00F749C3" w:rsidP="00B82DAF">
            <w:pPr>
              <w:suppressAutoHyphens/>
              <w:spacing w:after="0" w:line="240" w:lineRule="auto"/>
              <w:ind w:firstLine="0"/>
              <w:rPr>
                <w:rFonts w:eastAsia="Times New Roman" w:cs="Arial"/>
                <w:i/>
                <w:color w:val="000000"/>
                <w:sz w:val="18"/>
                <w:szCs w:val="18"/>
                <w:lang w:eastAsia="pl-PL"/>
              </w:rPr>
            </w:pPr>
            <w:r w:rsidRPr="00C77B3F">
              <w:rPr>
                <w:rFonts w:eastAsia="Times New Roman" w:cs="Arial"/>
                <w:i/>
                <w:color w:val="000000"/>
                <w:sz w:val="18"/>
                <w:szCs w:val="18"/>
                <w:lang w:eastAsia="pl-PL"/>
              </w:rPr>
              <w:t>1</w:t>
            </w:r>
          </w:p>
        </w:tc>
        <w:tc>
          <w:tcPr>
            <w:tcW w:w="2479" w:type="dxa"/>
            <w:shd w:val="clear" w:color="auto" w:fill="auto"/>
            <w:noWrap/>
            <w:vAlign w:val="center"/>
            <w:hideMark/>
          </w:tcPr>
          <w:p w:rsidR="00F749C3" w:rsidRPr="00C77B3F" w:rsidRDefault="00F749C3" w:rsidP="00B82DAF">
            <w:pPr>
              <w:suppressAutoHyphens/>
              <w:spacing w:after="0" w:line="240" w:lineRule="auto"/>
              <w:ind w:firstLine="0"/>
              <w:rPr>
                <w:rFonts w:eastAsia="Times New Roman" w:cs="Arial"/>
                <w:i/>
                <w:color w:val="000000"/>
                <w:sz w:val="18"/>
                <w:szCs w:val="18"/>
                <w:lang w:eastAsia="pl-PL"/>
              </w:rPr>
            </w:pPr>
            <w:r w:rsidRPr="00C77B3F">
              <w:rPr>
                <w:rFonts w:eastAsia="Times New Roman" w:cs="Arial"/>
                <w:i/>
                <w:color w:val="000000"/>
                <w:sz w:val="18"/>
                <w:szCs w:val="18"/>
                <w:lang w:eastAsia="pl-PL"/>
              </w:rPr>
              <w:t>50,0%</w:t>
            </w:r>
          </w:p>
        </w:tc>
      </w:tr>
      <w:tr w:rsidR="00F749C3" w:rsidRPr="00C77B3F" w:rsidTr="000F35FB">
        <w:trPr>
          <w:trHeight w:val="283"/>
        </w:trPr>
        <w:tc>
          <w:tcPr>
            <w:tcW w:w="3276" w:type="dxa"/>
            <w:shd w:val="clear" w:color="auto" w:fill="auto"/>
            <w:noWrap/>
            <w:vAlign w:val="bottom"/>
            <w:hideMark/>
          </w:tcPr>
          <w:p w:rsidR="00F749C3" w:rsidRPr="00C77B3F" w:rsidRDefault="00F749C3" w:rsidP="00B82DAF">
            <w:pPr>
              <w:suppressAutoHyphens/>
              <w:spacing w:after="0" w:line="240" w:lineRule="auto"/>
              <w:ind w:firstLine="0"/>
              <w:rPr>
                <w:rFonts w:eastAsia="Times New Roman" w:cs="Arial"/>
                <w:color w:val="000000"/>
                <w:sz w:val="18"/>
                <w:szCs w:val="18"/>
                <w:lang w:eastAsia="pl-PL"/>
              </w:rPr>
            </w:pPr>
            <w:r w:rsidRPr="00C77B3F">
              <w:rPr>
                <w:rFonts w:eastAsia="Times New Roman" w:cs="Arial"/>
                <w:color w:val="000000"/>
                <w:sz w:val="18"/>
                <w:szCs w:val="18"/>
                <w:lang w:eastAsia="pl-PL"/>
              </w:rPr>
              <w:t>Orkiestra symfoniczna i kameralna</w:t>
            </w:r>
          </w:p>
        </w:tc>
        <w:tc>
          <w:tcPr>
            <w:tcW w:w="1701" w:type="dxa"/>
            <w:shd w:val="clear" w:color="auto" w:fill="auto"/>
            <w:noWrap/>
            <w:vAlign w:val="center"/>
            <w:hideMark/>
          </w:tcPr>
          <w:p w:rsidR="00F749C3" w:rsidRPr="00C77B3F" w:rsidRDefault="00F749C3" w:rsidP="00B82DAF">
            <w:pPr>
              <w:suppressAutoHyphens/>
              <w:spacing w:after="0" w:line="240" w:lineRule="auto"/>
              <w:ind w:firstLine="0"/>
              <w:rPr>
                <w:rFonts w:eastAsia="Times New Roman" w:cs="Arial"/>
                <w:i/>
                <w:color w:val="000000"/>
                <w:sz w:val="18"/>
                <w:szCs w:val="18"/>
                <w:lang w:eastAsia="pl-PL"/>
              </w:rPr>
            </w:pPr>
            <w:r w:rsidRPr="00C77B3F">
              <w:rPr>
                <w:rFonts w:eastAsia="Times New Roman" w:cs="Arial"/>
                <w:i/>
                <w:color w:val="000000"/>
                <w:sz w:val="18"/>
                <w:szCs w:val="18"/>
                <w:lang w:eastAsia="pl-PL"/>
              </w:rPr>
              <w:t>1</w:t>
            </w:r>
          </w:p>
        </w:tc>
        <w:tc>
          <w:tcPr>
            <w:tcW w:w="1701" w:type="dxa"/>
            <w:shd w:val="clear" w:color="auto" w:fill="auto"/>
            <w:noWrap/>
            <w:vAlign w:val="center"/>
            <w:hideMark/>
          </w:tcPr>
          <w:p w:rsidR="00F749C3" w:rsidRPr="00C77B3F" w:rsidRDefault="00F749C3" w:rsidP="00B82DAF">
            <w:pPr>
              <w:suppressAutoHyphens/>
              <w:spacing w:after="0" w:line="240" w:lineRule="auto"/>
              <w:ind w:firstLine="0"/>
              <w:rPr>
                <w:rFonts w:eastAsia="Times New Roman" w:cs="Arial"/>
                <w:i/>
                <w:color w:val="000000"/>
                <w:sz w:val="18"/>
                <w:szCs w:val="18"/>
                <w:lang w:eastAsia="pl-PL"/>
              </w:rPr>
            </w:pPr>
            <w:r w:rsidRPr="00C77B3F">
              <w:rPr>
                <w:rFonts w:eastAsia="Times New Roman" w:cs="Arial"/>
                <w:i/>
                <w:color w:val="000000"/>
                <w:sz w:val="18"/>
                <w:szCs w:val="18"/>
                <w:lang w:eastAsia="pl-PL"/>
              </w:rPr>
              <w:t>1</w:t>
            </w:r>
          </w:p>
        </w:tc>
        <w:tc>
          <w:tcPr>
            <w:tcW w:w="2479" w:type="dxa"/>
            <w:shd w:val="clear" w:color="auto" w:fill="auto"/>
            <w:noWrap/>
            <w:vAlign w:val="center"/>
            <w:hideMark/>
          </w:tcPr>
          <w:p w:rsidR="00F749C3" w:rsidRPr="00C77B3F" w:rsidRDefault="00F749C3" w:rsidP="00B82DAF">
            <w:pPr>
              <w:suppressAutoHyphens/>
              <w:spacing w:after="0" w:line="240" w:lineRule="auto"/>
              <w:ind w:firstLine="0"/>
              <w:rPr>
                <w:rFonts w:eastAsia="Times New Roman" w:cs="Arial"/>
                <w:i/>
                <w:color w:val="000000"/>
                <w:sz w:val="18"/>
                <w:szCs w:val="18"/>
                <w:lang w:eastAsia="pl-PL"/>
              </w:rPr>
            </w:pPr>
            <w:r w:rsidRPr="00C77B3F">
              <w:rPr>
                <w:rFonts w:eastAsia="Times New Roman" w:cs="Arial"/>
                <w:i/>
                <w:color w:val="000000"/>
                <w:sz w:val="18"/>
                <w:szCs w:val="18"/>
                <w:lang w:eastAsia="pl-PL"/>
              </w:rPr>
              <w:t>100,0%</w:t>
            </w:r>
          </w:p>
        </w:tc>
      </w:tr>
      <w:tr w:rsidR="00F749C3" w:rsidRPr="00C77B3F" w:rsidTr="000F35FB">
        <w:trPr>
          <w:trHeight w:val="283"/>
        </w:trPr>
        <w:tc>
          <w:tcPr>
            <w:tcW w:w="3276" w:type="dxa"/>
            <w:shd w:val="clear" w:color="auto" w:fill="auto"/>
            <w:noWrap/>
            <w:vAlign w:val="bottom"/>
            <w:hideMark/>
          </w:tcPr>
          <w:p w:rsidR="00F749C3" w:rsidRPr="00C77B3F" w:rsidRDefault="00F749C3" w:rsidP="00B82DAF">
            <w:pPr>
              <w:suppressAutoHyphens/>
              <w:spacing w:after="0" w:line="240" w:lineRule="auto"/>
              <w:ind w:firstLine="0"/>
              <w:rPr>
                <w:rFonts w:eastAsia="Times New Roman" w:cs="Arial"/>
                <w:color w:val="000000"/>
                <w:sz w:val="18"/>
                <w:szCs w:val="18"/>
                <w:lang w:eastAsia="pl-PL"/>
              </w:rPr>
            </w:pPr>
            <w:r w:rsidRPr="00C77B3F">
              <w:rPr>
                <w:rFonts w:eastAsia="Times New Roman" w:cs="Arial"/>
                <w:color w:val="000000"/>
                <w:sz w:val="18"/>
                <w:szCs w:val="18"/>
                <w:lang w:eastAsia="pl-PL"/>
              </w:rPr>
              <w:t>Galerie i salony sztuki</w:t>
            </w:r>
          </w:p>
        </w:tc>
        <w:tc>
          <w:tcPr>
            <w:tcW w:w="1701" w:type="dxa"/>
            <w:shd w:val="clear" w:color="auto" w:fill="auto"/>
            <w:noWrap/>
            <w:vAlign w:val="center"/>
            <w:hideMark/>
          </w:tcPr>
          <w:p w:rsidR="00F749C3" w:rsidRPr="00C77B3F" w:rsidRDefault="00F749C3" w:rsidP="00B82DAF">
            <w:pPr>
              <w:suppressAutoHyphens/>
              <w:spacing w:after="0" w:line="240" w:lineRule="auto"/>
              <w:ind w:firstLine="0"/>
              <w:rPr>
                <w:rFonts w:eastAsia="Times New Roman" w:cs="Arial"/>
                <w:i/>
                <w:color w:val="000000"/>
                <w:sz w:val="18"/>
                <w:szCs w:val="18"/>
                <w:lang w:eastAsia="pl-PL"/>
              </w:rPr>
            </w:pPr>
            <w:r w:rsidRPr="00C77B3F">
              <w:rPr>
                <w:rFonts w:eastAsia="Times New Roman" w:cs="Arial"/>
                <w:i/>
                <w:color w:val="000000"/>
                <w:sz w:val="18"/>
                <w:szCs w:val="18"/>
                <w:lang w:eastAsia="pl-PL"/>
              </w:rPr>
              <w:t>12</w:t>
            </w:r>
          </w:p>
        </w:tc>
        <w:tc>
          <w:tcPr>
            <w:tcW w:w="1701" w:type="dxa"/>
            <w:shd w:val="clear" w:color="auto" w:fill="auto"/>
            <w:noWrap/>
            <w:vAlign w:val="center"/>
            <w:hideMark/>
          </w:tcPr>
          <w:p w:rsidR="00F749C3" w:rsidRPr="00C77B3F" w:rsidRDefault="00F749C3" w:rsidP="00B82DAF">
            <w:pPr>
              <w:suppressAutoHyphens/>
              <w:spacing w:after="0" w:line="240" w:lineRule="auto"/>
              <w:ind w:firstLine="0"/>
              <w:rPr>
                <w:rFonts w:eastAsia="Times New Roman" w:cs="Arial"/>
                <w:i/>
                <w:color w:val="000000"/>
                <w:sz w:val="18"/>
                <w:szCs w:val="18"/>
                <w:lang w:eastAsia="pl-PL"/>
              </w:rPr>
            </w:pPr>
            <w:r w:rsidRPr="00C77B3F">
              <w:rPr>
                <w:rFonts w:eastAsia="Times New Roman" w:cs="Arial"/>
                <w:i/>
                <w:color w:val="000000"/>
                <w:sz w:val="18"/>
                <w:szCs w:val="18"/>
                <w:lang w:eastAsia="pl-PL"/>
              </w:rPr>
              <w:t>5</w:t>
            </w:r>
          </w:p>
        </w:tc>
        <w:tc>
          <w:tcPr>
            <w:tcW w:w="2479" w:type="dxa"/>
            <w:shd w:val="clear" w:color="auto" w:fill="auto"/>
            <w:noWrap/>
            <w:vAlign w:val="center"/>
            <w:hideMark/>
          </w:tcPr>
          <w:p w:rsidR="00F749C3" w:rsidRPr="00C77B3F" w:rsidRDefault="00F749C3" w:rsidP="00B82DAF">
            <w:pPr>
              <w:suppressAutoHyphens/>
              <w:spacing w:after="0" w:line="240" w:lineRule="auto"/>
              <w:ind w:firstLine="0"/>
              <w:rPr>
                <w:rFonts w:eastAsia="Times New Roman" w:cs="Arial"/>
                <w:i/>
                <w:color w:val="000000"/>
                <w:sz w:val="18"/>
                <w:szCs w:val="18"/>
                <w:lang w:eastAsia="pl-PL"/>
              </w:rPr>
            </w:pPr>
            <w:r w:rsidRPr="00C77B3F">
              <w:rPr>
                <w:rFonts w:eastAsia="Times New Roman" w:cs="Arial"/>
                <w:i/>
                <w:color w:val="000000"/>
                <w:sz w:val="18"/>
                <w:szCs w:val="18"/>
                <w:lang w:eastAsia="pl-PL"/>
              </w:rPr>
              <w:t>41,7%</w:t>
            </w:r>
          </w:p>
        </w:tc>
      </w:tr>
      <w:tr w:rsidR="00F749C3" w:rsidRPr="00C77B3F" w:rsidTr="000F35FB">
        <w:trPr>
          <w:trHeight w:val="283"/>
        </w:trPr>
        <w:tc>
          <w:tcPr>
            <w:tcW w:w="3276" w:type="dxa"/>
            <w:shd w:val="clear" w:color="auto" w:fill="auto"/>
            <w:noWrap/>
            <w:vAlign w:val="bottom"/>
            <w:hideMark/>
          </w:tcPr>
          <w:p w:rsidR="00F749C3" w:rsidRPr="00C77B3F" w:rsidRDefault="00F749C3" w:rsidP="00B82DAF">
            <w:pPr>
              <w:suppressAutoHyphens/>
              <w:spacing w:after="0" w:line="240" w:lineRule="auto"/>
              <w:ind w:firstLine="0"/>
              <w:rPr>
                <w:rFonts w:eastAsia="Times New Roman" w:cs="Arial"/>
                <w:color w:val="000000"/>
                <w:sz w:val="18"/>
                <w:szCs w:val="18"/>
                <w:lang w:eastAsia="pl-PL"/>
              </w:rPr>
            </w:pPr>
            <w:r w:rsidRPr="00C77B3F">
              <w:rPr>
                <w:rFonts w:eastAsia="Times New Roman" w:cs="Arial"/>
                <w:color w:val="000000"/>
                <w:sz w:val="18"/>
                <w:szCs w:val="18"/>
                <w:lang w:eastAsia="pl-PL"/>
              </w:rPr>
              <w:t>Teatr dramatyczny</w:t>
            </w:r>
          </w:p>
        </w:tc>
        <w:tc>
          <w:tcPr>
            <w:tcW w:w="1701" w:type="dxa"/>
            <w:shd w:val="clear" w:color="auto" w:fill="auto"/>
            <w:noWrap/>
            <w:vAlign w:val="center"/>
            <w:hideMark/>
          </w:tcPr>
          <w:p w:rsidR="00F749C3" w:rsidRPr="00C77B3F" w:rsidRDefault="00F749C3" w:rsidP="00B82DAF">
            <w:pPr>
              <w:suppressAutoHyphens/>
              <w:spacing w:after="0" w:line="240" w:lineRule="auto"/>
              <w:ind w:firstLine="0"/>
              <w:rPr>
                <w:rFonts w:eastAsia="Times New Roman" w:cs="Arial"/>
                <w:i/>
                <w:color w:val="000000"/>
                <w:sz w:val="18"/>
                <w:szCs w:val="18"/>
                <w:lang w:eastAsia="pl-PL"/>
              </w:rPr>
            </w:pPr>
            <w:r w:rsidRPr="00C77B3F">
              <w:rPr>
                <w:rFonts w:eastAsia="Times New Roman" w:cs="Arial"/>
                <w:i/>
                <w:color w:val="000000"/>
                <w:sz w:val="18"/>
                <w:szCs w:val="18"/>
                <w:lang w:eastAsia="pl-PL"/>
              </w:rPr>
              <w:t>5</w:t>
            </w:r>
          </w:p>
        </w:tc>
        <w:tc>
          <w:tcPr>
            <w:tcW w:w="1701" w:type="dxa"/>
            <w:shd w:val="clear" w:color="auto" w:fill="auto"/>
            <w:noWrap/>
            <w:vAlign w:val="center"/>
            <w:hideMark/>
          </w:tcPr>
          <w:p w:rsidR="00F749C3" w:rsidRPr="00C77B3F" w:rsidRDefault="00F749C3" w:rsidP="00B82DAF">
            <w:pPr>
              <w:suppressAutoHyphens/>
              <w:spacing w:after="0" w:line="240" w:lineRule="auto"/>
              <w:ind w:firstLine="0"/>
              <w:rPr>
                <w:rFonts w:eastAsia="Times New Roman" w:cs="Arial"/>
                <w:i/>
                <w:color w:val="000000"/>
                <w:sz w:val="18"/>
                <w:szCs w:val="18"/>
                <w:lang w:eastAsia="pl-PL"/>
              </w:rPr>
            </w:pPr>
            <w:r w:rsidRPr="00C77B3F">
              <w:rPr>
                <w:rFonts w:eastAsia="Times New Roman" w:cs="Arial"/>
                <w:i/>
                <w:color w:val="000000"/>
                <w:sz w:val="18"/>
                <w:szCs w:val="18"/>
                <w:lang w:eastAsia="pl-PL"/>
              </w:rPr>
              <w:t>4</w:t>
            </w:r>
          </w:p>
        </w:tc>
        <w:tc>
          <w:tcPr>
            <w:tcW w:w="2479" w:type="dxa"/>
            <w:shd w:val="clear" w:color="auto" w:fill="auto"/>
            <w:noWrap/>
            <w:vAlign w:val="center"/>
            <w:hideMark/>
          </w:tcPr>
          <w:p w:rsidR="00F749C3" w:rsidRPr="00C77B3F" w:rsidRDefault="00F749C3" w:rsidP="00B82DAF">
            <w:pPr>
              <w:suppressAutoHyphens/>
              <w:spacing w:after="0" w:line="240" w:lineRule="auto"/>
              <w:ind w:firstLine="0"/>
              <w:rPr>
                <w:rFonts w:eastAsia="Times New Roman" w:cs="Arial"/>
                <w:i/>
                <w:color w:val="000000"/>
                <w:sz w:val="18"/>
                <w:szCs w:val="18"/>
                <w:lang w:eastAsia="pl-PL"/>
              </w:rPr>
            </w:pPr>
            <w:r w:rsidRPr="00C77B3F">
              <w:rPr>
                <w:rFonts w:eastAsia="Times New Roman" w:cs="Arial"/>
                <w:i/>
                <w:color w:val="000000"/>
                <w:sz w:val="18"/>
                <w:szCs w:val="18"/>
                <w:lang w:eastAsia="pl-PL"/>
              </w:rPr>
              <w:t>80,0%</w:t>
            </w:r>
          </w:p>
        </w:tc>
      </w:tr>
      <w:tr w:rsidR="00F749C3" w:rsidRPr="00C77B3F" w:rsidTr="000F35FB">
        <w:trPr>
          <w:trHeight w:val="283"/>
        </w:trPr>
        <w:tc>
          <w:tcPr>
            <w:tcW w:w="3276" w:type="dxa"/>
            <w:shd w:val="clear" w:color="auto" w:fill="auto"/>
            <w:noWrap/>
            <w:vAlign w:val="bottom"/>
            <w:hideMark/>
          </w:tcPr>
          <w:p w:rsidR="00F749C3" w:rsidRPr="00C77B3F" w:rsidRDefault="00F749C3" w:rsidP="00B82DAF">
            <w:pPr>
              <w:suppressAutoHyphens/>
              <w:spacing w:after="0" w:line="240" w:lineRule="auto"/>
              <w:ind w:firstLine="0"/>
              <w:rPr>
                <w:rFonts w:eastAsia="Times New Roman" w:cs="Arial"/>
                <w:color w:val="000000"/>
                <w:sz w:val="18"/>
                <w:szCs w:val="18"/>
                <w:lang w:eastAsia="pl-PL"/>
              </w:rPr>
            </w:pPr>
            <w:r w:rsidRPr="00C77B3F">
              <w:rPr>
                <w:rFonts w:eastAsia="Times New Roman" w:cs="Arial"/>
                <w:color w:val="000000"/>
                <w:sz w:val="18"/>
                <w:szCs w:val="18"/>
                <w:lang w:eastAsia="pl-PL"/>
              </w:rPr>
              <w:t>Teatr operowy</w:t>
            </w:r>
          </w:p>
        </w:tc>
        <w:tc>
          <w:tcPr>
            <w:tcW w:w="1701" w:type="dxa"/>
            <w:shd w:val="clear" w:color="auto" w:fill="auto"/>
            <w:noWrap/>
            <w:vAlign w:val="center"/>
            <w:hideMark/>
          </w:tcPr>
          <w:p w:rsidR="00F749C3" w:rsidRPr="00C77B3F" w:rsidRDefault="00F749C3" w:rsidP="00B82DAF">
            <w:pPr>
              <w:suppressAutoHyphens/>
              <w:spacing w:after="0" w:line="240" w:lineRule="auto"/>
              <w:ind w:firstLine="0"/>
              <w:rPr>
                <w:rFonts w:eastAsia="Times New Roman" w:cs="Arial"/>
                <w:i/>
                <w:color w:val="000000"/>
                <w:sz w:val="18"/>
                <w:szCs w:val="18"/>
                <w:lang w:eastAsia="pl-PL"/>
              </w:rPr>
            </w:pPr>
            <w:r w:rsidRPr="00C77B3F">
              <w:rPr>
                <w:rFonts w:eastAsia="Times New Roman" w:cs="Arial"/>
                <w:i/>
                <w:color w:val="000000"/>
                <w:sz w:val="18"/>
                <w:szCs w:val="18"/>
                <w:lang w:eastAsia="pl-PL"/>
              </w:rPr>
              <w:t>1</w:t>
            </w:r>
          </w:p>
        </w:tc>
        <w:tc>
          <w:tcPr>
            <w:tcW w:w="1701" w:type="dxa"/>
            <w:shd w:val="clear" w:color="auto" w:fill="auto"/>
            <w:noWrap/>
            <w:vAlign w:val="center"/>
            <w:hideMark/>
          </w:tcPr>
          <w:p w:rsidR="00F749C3" w:rsidRPr="00C77B3F" w:rsidRDefault="00F749C3" w:rsidP="00B82DAF">
            <w:pPr>
              <w:suppressAutoHyphens/>
              <w:spacing w:after="0" w:line="240" w:lineRule="auto"/>
              <w:ind w:firstLine="0"/>
              <w:rPr>
                <w:rFonts w:eastAsia="Times New Roman" w:cs="Arial"/>
                <w:i/>
                <w:color w:val="000000"/>
                <w:sz w:val="18"/>
                <w:szCs w:val="18"/>
                <w:lang w:eastAsia="pl-PL"/>
              </w:rPr>
            </w:pPr>
            <w:r w:rsidRPr="00C77B3F">
              <w:rPr>
                <w:rFonts w:eastAsia="Times New Roman" w:cs="Arial"/>
                <w:i/>
                <w:color w:val="000000"/>
                <w:sz w:val="18"/>
                <w:szCs w:val="18"/>
                <w:lang w:eastAsia="pl-PL"/>
              </w:rPr>
              <w:t>1</w:t>
            </w:r>
          </w:p>
        </w:tc>
        <w:tc>
          <w:tcPr>
            <w:tcW w:w="2479" w:type="dxa"/>
            <w:shd w:val="clear" w:color="auto" w:fill="auto"/>
            <w:noWrap/>
            <w:vAlign w:val="center"/>
            <w:hideMark/>
          </w:tcPr>
          <w:p w:rsidR="00F749C3" w:rsidRPr="00C77B3F" w:rsidRDefault="00F749C3" w:rsidP="00B82DAF">
            <w:pPr>
              <w:suppressAutoHyphens/>
              <w:spacing w:after="0" w:line="240" w:lineRule="auto"/>
              <w:ind w:firstLine="0"/>
              <w:rPr>
                <w:rFonts w:eastAsia="Times New Roman" w:cs="Arial"/>
                <w:i/>
                <w:color w:val="000000"/>
                <w:sz w:val="18"/>
                <w:szCs w:val="18"/>
                <w:lang w:eastAsia="pl-PL"/>
              </w:rPr>
            </w:pPr>
            <w:r w:rsidRPr="00C77B3F">
              <w:rPr>
                <w:rFonts w:eastAsia="Times New Roman" w:cs="Arial"/>
                <w:i/>
                <w:color w:val="000000"/>
                <w:sz w:val="18"/>
                <w:szCs w:val="18"/>
                <w:lang w:eastAsia="pl-PL"/>
              </w:rPr>
              <w:t>100,0%</w:t>
            </w:r>
          </w:p>
        </w:tc>
      </w:tr>
      <w:tr w:rsidR="00F749C3" w:rsidRPr="00C77B3F" w:rsidTr="000F35FB">
        <w:trPr>
          <w:trHeight w:val="283"/>
        </w:trPr>
        <w:tc>
          <w:tcPr>
            <w:tcW w:w="3276" w:type="dxa"/>
            <w:shd w:val="clear" w:color="auto" w:fill="auto"/>
            <w:noWrap/>
            <w:vAlign w:val="bottom"/>
            <w:hideMark/>
          </w:tcPr>
          <w:p w:rsidR="00F749C3" w:rsidRPr="00C77B3F" w:rsidRDefault="00F749C3" w:rsidP="00B82DAF">
            <w:pPr>
              <w:suppressAutoHyphens/>
              <w:spacing w:after="0" w:line="240" w:lineRule="auto"/>
              <w:ind w:firstLine="0"/>
              <w:rPr>
                <w:rFonts w:eastAsia="Times New Roman" w:cs="Arial"/>
                <w:color w:val="000000"/>
                <w:sz w:val="18"/>
                <w:szCs w:val="18"/>
                <w:lang w:eastAsia="pl-PL"/>
              </w:rPr>
            </w:pPr>
            <w:r w:rsidRPr="00C77B3F">
              <w:rPr>
                <w:rFonts w:eastAsia="Times New Roman" w:cs="Arial"/>
                <w:color w:val="000000"/>
                <w:sz w:val="18"/>
                <w:szCs w:val="18"/>
                <w:lang w:eastAsia="pl-PL"/>
              </w:rPr>
              <w:t>Teatr lalkowy</w:t>
            </w:r>
          </w:p>
        </w:tc>
        <w:tc>
          <w:tcPr>
            <w:tcW w:w="1701" w:type="dxa"/>
            <w:shd w:val="clear" w:color="auto" w:fill="auto"/>
            <w:noWrap/>
            <w:vAlign w:val="center"/>
            <w:hideMark/>
          </w:tcPr>
          <w:p w:rsidR="00F749C3" w:rsidRPr="00C77B3F" w:rsidRDefault="00F749C3" w:rsidP="00B82DAF">
            <w:pPr>
              <w:suppressAutoHyphens/>
              <w:spacing w:after="0" w:line="240" w:lineRule="auto"/>
              <w:ind w:firstLine="0"/>
              <w:rPr>
                <w:rFonts w:eastAsia="Times New Roman" w:cs="Arial"/>
                <w:i/>
                <w:color w:val="000000"/>
                <w:sz w:val="18"/>
                <w:szCs w:val="18"/>
                <w:lang w:eastAsia="pl-PL"/>
              </w:rPr>
            </w:pPr>
            <w:r w:rsidRPr="00C77B3F">
              <w:rPr>
                <w:rFonts w:eastAsia="Times New Roman" w:cs="Arial"/>
                <w:i/>
                <w:color w:val="000000"/>
                <w:sz w:val="18"/>
                <w:szCs w:val="18"/>
                <w:lang w:eastAsia="pl-PL"/>
              </w:rPr>
              <w:t>1</w:t>
            </w:r>
          </w:p>
        </w:tc>
        <w:tc>
          <w:tcPr>
            <w:tcW w:w="1701" w:type="dxa"/>
            <w:shd w:val="clear" w:color="auto" w:fill="auto"/>
            <w:noWrap/>
            <w:vAlign w:val="center"/>
            <w:hideMark/>
          </w:tcPr>
          <w:p w:rsidR="00F749C3" w:rsidRPr="00C77B3F" w:rsidRDefault="00F749C3" w:rsidP="00B82DAF">
            <w:pPr>
              <w:suppressAutoHyphens/>
              <w:spacing w:after="0" w:line="240" w:lineRule="auto"/>
              <w:ind w:firstLine="0"/>
              <w:rPr>
                <w:rFonts w:eastAsia="Times New Roman" w:cs="Arial"/>
                <w:i/>
                <w:color w:val="000000"/>
                <w:sz w:val="18"/>
                <w:szCs w:val="18"/>
                <w:lang w:eastAsia="pl-PL"/>
              </w:rPr>
            </w:pPr>
            <w:r w:rsidRPr="00C77B3F">
              <w:rPr>
                <w:rFonts w:eastAsia="Times New Roman" w:cs="Arial"/>
                <w:i/>
                <w:color w:val="000000"/>
                <w:sz w:val="18"/>
                <w:szCs w:val="18"/>
                <w:lang w:eastAsia="pl-PL"/>
              </w:rPr>
              <w:t>1</w:t>
            </w:r>
          </w:p>
        </w:tc>
        <w:tc>
          <w:tcPr>
            <w:tcW w:w="2479" w:type="dxa"/>
            <w:shd w:val="clear" w:color="auto" w:fill="auto"/>
            <w:noWrap/>
            <w:vAlign w:val="center"/>
            <w:hideMark/>
          </w:tcPr>
          <w:p w:rsidR="00F749C3" w:rsidRPr="00C77B3F" w:rsidRDefault="00F749C3" w:rsidP="00B82DAF">
            <w:pPr>
              <w:suppressAutoHyphens/>
              <w:spacing w:after="0" w:line="240" w:lineRule="auto"/>
              <w:ind w:firstLine="0"/>
              <w:rPr>
                <w:rFonts w:eastAsia="Times New Roman" w:cs="Arial"/>
                <w:i/>
                <w:color w:val="000000"/>
                <w:sz w:val="18"/>
                <w:szCs w:val="18"/>
                <w:lang w:eastAsia="pl-PL"/>
              </w:rPr>
            </w:pPr>
            <w:r w:rsidRPr="00C77B3F">
              <w:rPr>
                <w:rFonts w:eastAsia="Times New Roman" w:cs="Arial"/>
                <w:i/>
                <w:color w:val="000000"/>
                <w:sz w:val="18"/>
                <w:szCs w:val="18"/>
                <w:lang w:eastAsia="pl-PL"/>
              </w:rPr>
              <w:t>100,0%</w:t>
            </w:r>
          </w:p>
        </w:tc>
      </w:tr>
      <w:tr w:rsidR="00F749C3" w:rsidRPr="00C77B3F" w:rsidTr="000F35FB">
        <w:trPr>
          <w:trHeight w:val="283"/>
        </w:trPr>
        <w:tc>
          <w:tcPr>
            <w:tcW w:w="3276" w:type="dxa"/>
            <w:shd w:val="clear" w:color="auto" w:fill="auto"/>
            <w:noWrap/>
            <w:vAlign w:val="bottom"/>
            <w:hideMark/>
          </w:tcPr>
          <w:p w:rsidR="00F749C3" w:rsidRPr="00C77B3F" w:rsidRDefault="00F749C3" w:rsidP="00B82DAF">
            <w:pPr>
              <w:suppressAutoHyphens/>
              <w:spacing w:after="0" w:line="240" w:lineRule="auto"/>
              <w:ind w:firstLine="0"/>
              <w:rPr>
                <w:rFonts w:eastAsia="Times New Roman" w:cs="Arial"/>
                <w:color w:val="000000"/>
                <w:sz w:val="18"/>
                <w:szCs w:val="18"/>
                <w:lang w:eastAsia="pl-PL"/>
              </w:rPr>
            </w:pPr>
            <w:r w:rsidRPr="00C77B3F">
              <w:rPr>
                <w:rFonts w:eastAsia="Times New Roman" w:cs="Arial"/>
                <w:color w:val="000000"/>
                <w:sz w:val="18"/>
                <w:szCs w:val="18"/>
                <w:lang w:eastAsia="pl-PL"/>
              </w:rPr>
              <w:t>Kina stałe</w:t>
            </w:r>
          </w:p>
        </w:tc>
        <w:tc>
          <w:tcPr>
            <w:tcW w:w="1701" w:type="dxa"/>
            <w:shd w:val="clear" w:color="auto" w:fill="auto"/>
            <w:noWrap/>
            <w:vAlign w:val="center"/>
            <w:hideMark/>
          </w:tcPr>
          <w:p w:rsidR="00F749C3" w:rsidRPr="00C77B3F" w:rsidRDefault="00F749C3" w:rsidP="00B82DAF">
            <w:pPr>
              <w:suppressAutoHyphens/>
              <w:spacing w:after="0" w:line="240" w:lineRule="auto"/>
              <w:ind w:firstLine="0"/>
              <w:rPr>
                <w:rFonts w:eastAsia="Times New Roman" w:cs="Arial"/>
                <w:i/>
                <w:color w:val="000000"/>
                <w:sz w:val="18"/>
                <w:szCs w:val="18"/>
                <w:lang w:eastAsia="pl-PL"/>
              </w:rPr>
            </w:pPr>
            <w:r w:rsidRPr="00C77B3F">
              <w:rPr>
                <w:rFonts w:eastAsia="Times New Roman" w:cs="Arial"/>
                <w:i/>
                <w:color w:val="000000"/>
                <w:sz w:val="18"/>
                <w:szCs w:val="18"/>
                <w:lang w:eastAsia="pl-PL"/>
              </w:rPr>
              <w:t>21</w:t>
            </w:r>
          </w:p>
        </w:tc>
        <w:tc>
          <w:tcPr>
            <w:tcW w:w="1701" w:type="dxa"/>
            <w:shd w:val="clear" w:color="auto" w:fill="auto"/>
            <w:noWrap/>
            <w:vAlign w:val="center"/>
            <w:hideMark/>
          </w:tcPr>
          <w:p w:rsidR="00F749C3" w:rsidRPr="00C77B3F" w:rsidRDefault="00F749C3" w:rsidP="00B82DAF">
            <w:pPr>
              <w:suppressAutoHyphens/>
              <w:spacing w:after="0" w:line="240" w:lineRule="auto"/>
              <w:ind w:firstLine="0"/>
              <w:rPr>
                <w:rFonts w:eastAsia="Times New Roman" w:cs="Arial"/>
                <w:i/>
                <w:color w:val="000000"/>
                <w:sz w:val="18"/>
                <w:szCs w:val="18"/>
                <w:lang w:eastAsia="pl-PL"/>
              </w:rPr>
            </w:pPr>
            <w:r w:rsidRPr="00C77B3F">
              <w:rPr>
                <w:rFonts w:eastAsia="Times New Roman" w:cs="Arial"/>
                <w:i/>
                <w:color w:val="000000"/>
                <w:sz w:val="18"/>
                <w:szCs w:val="18"/>
                <w:lang w:eastAsia="pl-PL"/>
              </w:rPr>
              <w:t>5</w:t>
            </w:r>
          </w:p>
        </w:tc>
        <w:tc>
          <w:tcPr>
            <w:tcW w:w="2479" w:type="dxa"/>
            <w:shd w:val="clear" w:color="auto" w:fill="auto"/>
            <w:noWrap/>
            <w:vAlign w:val="center"/>
            <w:hideMark/>
          </w:tcPr>
          <w:p w:rsidR="00F749C3" w:rsidRPr="00C77B3F" w:rsidRDefault="00F749C3" w:rsidP="00B82DAF">
            <w:pPr>
              <w:suppressAutoHyphens/>
              <w:spacing w:after="0" w:line="240" w:lineRule="auto"/>
              <w:ind w:firstLine="0"/>
              <w:rPr>
                <w:rFonts w:eastAsia="Times New Roman" w:cs="Arial"/>
                <w:i/>
                <w:color w:val="000000"/>
                <w:sz w:val="18"/>
                <w:szCs w:val="18"/>
                <w:lang w:eastAsia="pl-PL"/>
              </w:rPr>
            </w:pPr>
            <w:r w:rsidRPr="00C77B3F">
              <w:rPr>
                <w:rFonts w:eastAsia="Times New Roman" w:cs="Arial"/>
                <w:i/>
                <w:color w:val="000000"/>
                <w:sz w:val="18"/>
                <w:szCs w:val="18"/>
                <w:lang w:eastAsia="pl-PL"/>
              </w:rPr>
              <w:t>23,8%</w:t>
            </w:r>
          </w:p>
        </w:tc>
      </w:tr>
      <w:tr w:rsidR="00F749C3" w:rsidRPr="00C77B3F" w:rsidTr="000F35FB">
        <w:trPr>
          <w:trHeight w:val="283"/>
        </w:trPr>
        <w:tc>
          <w:tcPr>
            <w:tcW w:w="3276" w:type="dxa"/>
            <w:shd w:val="clear" w:color="auto" w:fill="auto"/>
            <w:noWrap/>
            <w:vAlign w:val="bottom"/>
            <w:hideMark/>
          </w:tcPr>
          <w:p w:rsidR="00F749C3" w:rsidRPr="00C77B3F" w:rsidRDefault="00F749C3" w:rsidP="00B82DAF">
            <w:pPr>
              <w:suppressAutoHyphens/>
              <w:spacing w:after="0" w:line="240" w:lineRule="auto"/>
              <w:ind w:firstLine="0"/>
              <w:rPr>
                <w:rFonts w:eastAsia="Times New Roman" w:cs="Arial"/>
                <w:color w:val="000000"/>
                <w:sz w:val="18"/>
                <w:szCs w:val="18"/>
                <w:lang w:eastAsia="pl-PL"/>
              </w:rPr>
            </w:pPr>
            <w:r w:rsidRPr="00C77B3F">
              <w:rPr>
                <w:rFonts w:eastAsia="Times New Roman" w:cs="Arial"/>
                <w:color w:val="000000"/>
                <w:sz w:val="18"/>
                <w:szCs w:val="18"/>
                <w:lang w:eastAsia="pl-PL"/>
              </w:rPr>
              <w:t>Muzea łącznie z oddziałami</w:t>
            </w:r>
          </w:p>
        </w:tc>
        <w:tc>
          <w:tcPr>
            <w:tcW w:w="1701" w:type="dxa"/>
            <w:shd w:val="clear" w:color="auto" w:fill="auto"/>
            <w:noWrap/>
            <w:vAlign w:val="center"/>
            <w:hideMark/>
          </w:tcPr>
          <w:p w:rsidR="00F749C3" w:rsidRPr="00C77B3F" w:rsidRDefault="00F749C3" w:rsidP="00B82DAF">
            <w:pPr>
              <w:suppressAutoHyphens/>
              <w:spacing w:after="0" w:line="240" w:lineRule="auto"/>
              <w:ind w:firstLine="0"/>
              <w:rPr>
                <w:rFonts w:eastAsia="Times New Roman" w:cs="Arial"/>
                <w:i/>
                <w:color w:val="000000"/>
                <w:sz w:val="18"/>
                <w:szCs w:val="18"/>
                <w:lang w:eastAsia="pl-PL"/>
              </w:rPr>
            </w:pPr>
            <w:r w:rsidRPr="00C77B3F">
              <w:rPr>
                <w:rFonts w:eastAsia="Times New Roman" w:cs="Arial"/>
                <w:i/>
                <w:color w:val="000000"/>
                <w:sz w:val="18"/>
                <w:szCs w:val="18"/>
                <w:lang w:eastAsia="pl-PL"/>
              </w:rPr>
              <w:t>24</w:t>
            </w:r>
          </w:p>
        </w:tc>
        <w:tc>
          <w:tcPr>
            <w:tcW w:w="1701" w:type="dxa"/>
            <w:shd w:val="clear" w:color="auto" w:fill="auto"/>
            <w:noWrap/>
            <w:vAlign w:val="center"/>
            <w:hideMark/>
          </w:tcPr>
          <w:p w:rsidR="00F749C3" w:rsidRPr="00C77B3F" w:rsidRDefault="00F749C3" w:rsidP="00B82DAF">
            <w:pPr>
              <w:suppressAutoHyphens/>
              <w:spacing w:after="0" w:line="240" w:lineRule="auto"/>
              <w:ind w:firstLine="0"/>
              <w:rPr>
                <w:rFonts w:eastAsia="Times New Roman" w:cs="Arial"/>
                <w:i/>
                <w:color w:val="000000"/>
                <w:sz w:val="18"/>
                <w:szCs w:val="18"/>
                <w:lang w:eastAsia="pl-PL"/>
              </w:rPr>
            </w:pPr>
            <w:r w:rsidRPr="00C77B3F">
              <w:rPr>
                <w:rFonts w:eastAsia="Times New Roman" w:cs="Arial"/>
                <w:i/>
                <w:color w:val="000000"/>
                <w:sz w:val="18"/>
                <w:szCs w:val="18"/>
                <w:lang w:eastAsia="pl-PL"/>
              </w:rPr>
              <w:t>6</w:t>
            </w:r>
          </w:p>
        </w:tc>
        <w:tc>
          <w:tcPr>
            <w:tcW w:w="2479" w:type="dxa"/>
            <w:shd w:val="clear" w:color="auto" w:fill="auto"/>
            <w:noWrap/>
            <w:vAlign w:val="center"/>
            <w:hideMark/>
          </w:tcPr>
          <w:p w:rsidR="00F749C3" w:rsidRPr="00C77B3F" w:rsidRDefault="00F749C3" w:rsidP="00B82DAF">
            <w:pPr>
              <w:suppressAutoHyphens/>
              <w:spacing w:after="0" w:line="240" w:lineRule="auto"/>
              <w:ind w:firstLine="0"/>
              <w:rPr>
                <w:rFonts w:eastAsia="Times New Roman" w:cs="Arial"/>
                <w:i/>
                <w:color w:val="000000"/>
                <w:sz w:val="18"/>
                <w:szCs w:val="18"/>
                <w:lang w:eastAsia="pl-PL"/>
              </w:rPr>
            </w:pPr>
            <w:r w:rsidRPr="00C77B3F">
              <w:rPr>
                <w:rFonts w:eastAsia="Times New Roman" w:cs="Arial"/>
                <w:i/>
                <w:color w:val="000000"/>
                <w:sz w:val="18"/>
                <w:szCs w:val="18"/>
                <w:lang w:eastAsia="pl-PL"/>
              </w:rPr>
              <w:t>25,0%</w:t>
            </w:r>
          </w:p>
        </w:tc>
      </w:tr>
    </w:tbl>
    <w:p w:rsidR="00F749C3" w:rsidRDefault="00F749C3" w:rsidP="00B82DAF">
      <w:pPr>
        <w:suppressAutoHyphens/>
        <w:rPr>
          <w:sz w:val="18"/>
          <w:szCs w:val="18"/>
        </w:rPr>
      </w:pPr>
      <w:r w:rsidRPr="00B6314C">
        <w:rPr>
          <w:sz w:val="18"/>
          <w:szCs w:val="18"/>
        </w:rPr>
        <w:t xml:space="preserve">Źródło: </w:t>
      </w:r>
      <w:r w:rsidRPr="00B6314C">
        <w:rPr>
          <w:i/>
          <w:sz w:val="18"/>
          <w:szCs w:val="18"/>
        </w:rPr>
        <w:t>Bank Danych Lokalnych</w:t>
      </w:r>
      <w:r w:rsidRPr="00B6314C">
        <w:rPr>
          <w:sz w:val="18"/>
          <w:szCs w:val="18"/>
        </w:rPr>
        <w:t>, GUS, http</w:t>
      </w:r>
      <w:proofErr w:type="gramStart"/>
      <w:r w:rsidRPr="00B6314C">
        <w:rPr>
          <w:sz w:val="18"/>
          <w:szCs w:val="18"/>
        </w:rPr>
        <w:t>://www</w:t>
      </w:r>
      <w:proofErr w:type="gramEnd"/>
      <w:r w:rsidRPr="00B6314C">
        <w:rPr>
          <w:sz w:val="18"/>
          <w:szCs w:val="18"/>
        </w:rPr>
        <w:t>.</w:t>
      </w:r>
      <w:proofErr w:type="gramStart"/>
      <w:r w:rsidRPr="00B6314C">
        <w:rPr>
          <w:sz w:val="18"/>
          <w:szCs w:val="18"/>
        </w:rPr>
        <w:t>stat</w:t>
      </w:r>
      <w:proofErr w:type="gramEnd"/>
      <w:r w:rsidRPr="00B6314C">
        <w:rPr>
          <w:sz w:val="18"/>
          <w:szCs w:val="18"/>
        </w:rPr>
        <w:t>.</w:t>
      </w:r>
      <w:proofErr w:type="gramStart"/>
      <w:r w:rsidRPr="00B6314C">
        <w:rPr>
          <w:sz w:val="18"/>
          <w:szCs w:val="18"/>
        </w:rPr>
        <w:t>gov</w:t>
      </w:r>
      <w:proofErr w:type="gramEnd"/>
      <w:r w:rsidRPr="00B6314C">
        <w:rPr>
          <w:sz w:val="18"/>
          <w:szCs w:val="18"/>
        </w:rPr>
        <w:t>.</w:t>
      </w:r>
      <w:proofErr w:type="gramStart"/>
      <w:r w:rsidRPr="00B6314C">
        <w:rPr>
          <w:sz w:val="18"/>
          <w:szCs w:val="18"/>
        </w:rPr>
        <w:t>pl</w:t>
      </w:r>
      <w:proofErr w:type="gramEnd"/>
      <w:r w:rsidRPr="00B6314C">
        <w:rPr>
          <w:sz w:val="18"/>
          <w:szCs w:val="18"/>
        </w:rPr>
        <w:t>/bdl [19.09.2013]</w:t>
      </w:r>
    </w:p>
    <w:p w:rsidR="00BE7E5D" w:rsidRDefault="00BE7E5D" w:rsidP="00B82DAF">
      <w:pPr>
        <w:pStyle w:val="Nagwek3"/>
        <w:suppressAutoHyphens/>
      </w:pPr>
      <w:bookmarkStart w:id="16" w:name="_Toc370881362"/>
      <w:r w:rsidRPr="00BE7E5D">
        <w:t>Statystyczne ujęcie korzystania z instytucji kultury w województwie zachodniopomorskim</w:t>
      </w:r>
      <w:bookmarkEnd w:id="16"/>
    </w:p>
    <w:p w:rsidR="006F43FD" w:rsidRDefault="00D23204" w:rsidP="00B82DAF">
      <w:pPr>
        <w:suppressAutoHyphens/>
      </w:pPr>
      <w:r>
        <w:t xml:space="preserve">Kolejny podrozdział </w:t>
      </w:r>
      <w:r w:rsidR="0010013F">
        <w:t>prezentuje</w:t>
      </w:r>
      <w:r>
        <w:t xml:space="preserve"> zmian</w:t>
      </w:r>
      <w:r w:rsidR="0010013F">
        <w:t>y</w:t>
      </w:r>
      <w:r>
        <w:t xml:space="preserve">, jakie zaszły na przestrzeni dekady </w:t>
      </w:r>
      <w:r w:rsidR="0010013F">
        <w:t xml:space="preserve">przede wszystkim </w:t>
      </w:r>
      <w:r w:rsidR="0044301A">
        <w:t>w </w:t>
      </w:r>
      <w:r w:rsidR="008F739F">
        <w:t>liczbie</w:t>
      </w:r>
      <w:r>
        <w:t xml:space="preserve"> poszczególnych instytucji kultury, </w:t>
      </w:r>
      <w:proofErr w:type="gramStart"/>
      <w:r>
        <w:t>zbiorów</w:t>
      </w:r>
      <w:r w:rsidR="0010013F">
        <w:t xml:space="preserve"> jakie</w:t>
      </w:r>
      <w:proofErr w:type="gramEnd"/>
      <w:r w:rsidR="0010013F">
        <w:t xml:space="preserve"> posiadają, </w:t>
      </w:r>
      <w:r>
        <w:t xml:space="preserve">a także </w:t>
      </w:r>
      <w:r w:rsidR="0010013F">
        <w:t>zmiany w przys</w:t>
      </w:r>
      <w:r>
        <w:t xml:space="preserve">tosowaniu </w:t>
      </w:r>
      <w:r w:rsidR="0010013F">
        <w:t xml:space="preserve">tych </w:t>
      </w:r>
      <w:r>
        <w:t xml:space="preserve">obiektów do potrzeb osób niepełnosprawnych. </w:t>
      </w:r>
      <w:r w:rsidR="0010013F">
        <w:t xml:space="preserve">Znajdują się </w:t>
      </w:r>
      <w:r w:rsidR="007B3902">
        <w:t>tutaj również</w:t>
      </w:r>
      <w:r w:rsidR="0010013F">
        <w:t xml:space="preserve"> informacje </w:t>
      </w:r>
      <w:r w:rsidR="007B3902">
        <w:t>na temat</w:t>
      </w:r>
      <w:r w:rsidR="0010013F">
        <w:t xml:space="preserve"> działalności</w:t>
      </w:r>
      <w:r w:rsidR="0044301A" w:rsidRPr="0044301A">
        <w:t xml:space="preserve"> </w:t>
      </w:r>
      <w:r w:rsidR="0044301A">
        <w:t>prowadzonej przez te instytucje,</w:t>
      </w:r>
      <w:r w:rsidR="0010013F">
        <w:t xml:space="preserve"> </w:t>
      </w:r>
      <w:r w:rsidR="0044301A">
        <w:t xml:space="preserve">jak </w:t>
      </w:r>
      <w:r w:rsidR="007B3902">
        <w:t xml:space="preserve">i </w:t>
      </w:r>
      <w:r w:rsidR="0044301A">
        <w:t xml:space="preserve">o </w:t>
      </w:r>
      <w:r w:rsidR="007B3902">
        <w:t>osobach korzystających z</w:t>
      </w:r>
      <w:r w:rsidR="0044301A">
        <w:t xml:space="preserve"> ich</w:t>
      </w:r>
      <w:r w:rsidR="007B3902">
        <w:t xml:space="preserve"> </w:t>
      </w:r>
      <w:r w:rsidR="0044301A">
        <w:t>usług</w:t>
      </w:r>
      <w:r w:rsidR="007B3902">
        <w:t>.</w:t>
      </w:r>
    </w:p>
    <w:p w:rsidR="006D6511" w:rsidRDefault="00701158" w:rsidP="00B82DAF">
      <w:pPr>
        <w:suppressAutoHyphens/>
      </w:pPr>
      <w:r>
        <w:t>W okresie 2002-2012 ogólna liczba bibliotek i filii nieznacznie zmalała (zmiana o 3,9%)</w:t>
      </w:r>
      <w:r w:rsidR="00AA0F1E">
        <w:t xml:space="preserve">, zmalała również liczba punktów bibliotecznych (zmiana o 17,7%), przy czym wzrosła liczba pracowników (zmiana o 31,1%). Wielkość księgozbioru </w:t>
      </w:r>
      <w:r w:rsidR="00A863DD">
        <w:t>wzrosła o 0,3%</w:t>
      </w:r>
      <w:r w:rsidR="008F739F">
        <w:t>,</w:t>
      </w:r>
      <w:r w:rsidR="00A863DD">
        <w:t xml:space="preserve"> tj. </w:t>
      </w:r>
      <w:r w:rsidR="00A863DD" w:rsidRPr="00A863DD">
        <w:t>18</w:t>
      </w:r>
      <w:r w:rsidR="00A863DD">
        <w:t> </w:t>
      </w:r>
      <w:r w:rsidR="00A863DD" w:rsidRPr="00A863DD">
        <w:t>719</w:t>
      </w:r>
      <w:r w:rsidR="00A863DD">
        <w:t xml:space="preserve"> woluminów</w:t>
      </w:r>
      <w:r w:rsidR="00B16E49">
        <w:t xml:space="preserve">. </w:t>
      </w:r>
      <w:r w:rsidR="006D6511">
        <w:t xml:space="preserve">Liczba </w:t>
      </w:r>
      <w:r w:rsidR="007C4F07">
        <w:t>czytelników w </w:t>
      </w:r>
      <w:r w:rsidR="006D6511">
        <w:t xml:space="preserve">ciągu roku zmalała o prawie jedną czwartą, a w wyposażenie księgozbioru </w:t>
      </w:r>
      <w:r w:rsidR="007C4F07">
        <w:t>na zewnątrz prawie o </w:t>
      </w:r>
      <w:r w:rsidR="006D6511">
        <w:t>30%.</w:t>
      </w:r>
    </w:p>
    <w:p w:rsidR="00701158" w:rsidRDefault="00B16E49" w:rsidP="00B82DAF">
      <w:pPr>
        <w:suppressAutoHyphens/>
      </w:pPr>
      <w:r>
        <w:t xml:space="preserve">Zdecydowana zmiana zaszła także, w przystosowaniu obiektów dla osób poruszających się na wózkach inwalidzkich w zakresie wejść do budynku jak i udogodnień na zewnątrz (w 2012 r. </w:t>
      </w:r>
      <w:r w:rsidR="00BF295E">
        <w:t>30,6</w:t>
      </w:r>
      <w:r>
        <w:t>% obiektów posiadało takie usprawnienia, w 2002 r. było to zaledwie 11,3% obiektów).</w:t>
      </w:r>
    </w:p>
    <w:p w:rsidR="00160582" w:rsidRPr="007D1266" w:rsidRDefault="00160582" w:rsidP="00B82DAF">
      <w:pPr>
        <w:suppressAutoHyphens/>
      </w:pPr>
      <w:r>
        <w:t>Należy również nadmienić, że w bibliotekach zaszły także zmiany technologiczne. Od 2008 r. do 2012 r. liczba komputerów użytkowanych w bibliotekach wzrosła o 41,9% (z 1</w:t>
      </w:r>
      <w:r w:rsidR="0044301A">
        <w:t xml:space="preserve"> </w:t>
      </w:r>
      <w:r>
        <w:t>379 do 1</w:t>
      </w:r>
      <w:r w:rsidR="0044301A">
        <w:t xml:space="preserve"> </w:t>
      </w:r>
      <w:r>
        <w:t>957), natomiast liczba komputerów użytkowanych w bibliotece dostępnych dla</w:t>
      </w:r>
      <w:r w:rsidR="0044301A">
        <w:t xml:space="preserve"> czytelników wzrosła o 51,0% (z </w:t>
      </w:r>
      <w:r>
        <w:t>722 do 1</w:t>
      </w:r>
      <w:r w:rsidR="0044301A">
        <w:t xml:space="preserve"> </w:t>
      </w:r>
      <w:r>
        <w:t>090). Ponadto 94,0% komputerów użytkowanych w bibliotekach i 92,0% komputerów przeznaczonych dla czytelników jest podłączonych do Internetu.</w:t>
      </w:r>
    </w:p>
    <w:p w:rsidR="00F749C3" w:rsidRDefault="00F749C3" w:rsidP="00B82DAF">
      <w:pPr>
        <w:pStyle w:val="Legenda"/>
        <w:suppressAutoHyphens/>
      </w:pPr>
      <w:bookmarkStart w:id="17" w:name="_Toc370381522"/>
      <w:r>
        <w:t xml:space="preserve">Tabela </w:t>
      </w:r>
      <w:fldSimple w:instr=" SEQ Tabela \* ARABIC ">
        <w:r w:rsidR="00C861F1">
          <w:rPr>
            <w:noProof/>
          </w:rPr>
          <w:t>4</w:t>
        </w:r>
      </w:fldSimple>
      <w:r>
        <w:t>. P</w:t>
      </w:r>
      <w:r w:rsidRPr="00F749C3">
        <w:t>lacówki biblioteczne</w:t>
      </w:r>
      <w:r>
        <w:t xml:space="preserve"> w województwie zachodniopomorskim.</w:t>
      </w:r>
      <w:bookmarkEnd w:id="17"/>
    </w:p>
    <w:tbl>
      <w:tblPr>
        <w:tblStyle w:val="Tabela-Siatka"/>
        <w:tblW w:w="0" w:type="auto"/>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4A0" w:firstRow="1" w:lastRow="0" w:firstColumn="1" w:lastColumn="0" w:noHBand="0" w:noVBand="1"/>
      </w:tblPr>
      <w:tblGrid>
        <w:gridCol w:w="3794"/>
        <w:gridCol w:w="989"/>
        <w:gridCol w:w="1126"/>
        <w:gridCol w:w="1126"/>
        <w:gridCol w:w="1126"/>
        <w:gridCol w:w="1127"/>
      </w:tblGrid>
      <w:tr w:rsidR="00F749C3" w:rsidRPr="00F749C3" w:rsidTr="00477A5D">
        <w:trPr>
          <w:trHeight w:val="283"/>
          <w:tblHeader/>
        </w:trPr>
        <w:tc>
          <w:tcPr>
            <w:tcW w:w="3794" w:type="dxa"/>
            <w:shd w:val="clear" w:color="auto" w:fill="DBE5F1" w:themeFill="accent1" w:themeFillTint="33"/>
            <w:noWrap/>
            <w:hideMark/>
          </w:tcPr>
          <w:p w:rsidR="00F749C3" w:rsidRPr="00F749C3" w:rsidRDefault="00F749C3" w:rsidP="00B82DAF">
            <w:pPr>
              <w:suppressAutoHyphens/>
            </w:pPr>
            <w:r w:rsidRPr="00F749C3">
              <w:t> </w:t>
            </w:r>
          </w:p>
        </w:tc>
        <w:tc>
          <w:tcPr>
            <w:tcW w:w="989" w:type="dxa"/>
            <w:shd w:val="clear" w:color="auto" w:fill="DBE5F1" w:themeFill="accent1" w:themeFillTint="33"/>
            <w:noWrap/>
            <w:vAlign w:val="center"/>
            <w:hideMark/>
          </w:tcPr>
          <w:p w:rsidR="00F749C3" w:rsidRPr="00F749C3" w:rsidRDefault="006F59E6" w:rsidP="00B82DAF">
            <w:pPr>
              <w:suppressAutoHyphens/>
              <w:ind w:firstLine="0"/>
              <w:rPr>
                <w:rFonts w:eastAsia="Times New Roman" w:cs="Arial"/>
                <w:b/>
                <w:color w:val="000000"/>
                <w:sz w:val="18"/>
                <w:szCs w:val="18"/>
                <w:lang w:eastAsia="pl-PL"/>
              </w:rPr>
            </w:pPr>
            <w:r>
              <w:rPr>
                <w:rFonts w:eastAsia="Times New Roman" w:cs="Arial"/>
                <w:b/>
                <w:color w:val="000000"/>
                <w:sz w:val="18"/>
                <w:szCs w:val="18"/>
                <w:lang w:eastAsia="pl-PL"/>
              </w:rPr>
              <w:t>Jedn.</w:t>
            </w:r>
          </w:p>
        </w:tc>
        <w:tc>
          <w:tcPr>
            <w:tcW w:w="1126" w:type="dxa"/>
            <w:shd w:val="clear" w:color="auto" w:fill="DBE5F1" w:themeFill="accent1" w:themeFillTint="33"/>
            <w:noWrap/>
            <w:vAlign w:val="center"/>
            <w:hideMark/>
          </w:tcPr>
          <w:p w:rsidR="00F749C3" w:rsidRPr="00F749C3" w:rsidRDefault="00F749C3" w:rsidP="00B82DAF">
            <w:pPr>
              <w:suppressAutoHyphens/>
              <w:ind w:firstLine="0"/>
              <w:rPr>
                <w:rFonts w:eastAsia="Times New Roman" w:cs="Arial"/>
                <w:b/>
                <w:color w:val="000000"/>
                <w:sz w:val="18"/>
                <w:szCs w:val="18"/>
                <w:lang w:eastAsia="pl-PL"/>
              </w:rPr>
            </w:pPr>
            <w:r w:rsidRPr="00F749C3">
              <w:rPr>
                <w:rFonts w:eastAsia="Times New Roman" w:cs="Arial"/>
                <w:b/>
                <w:color w:val="000000"/>
                <w:sz w:val="18"/>
                <w:szCs w:val="18"/>
                <w:lang w:eastAsia="pl-PL"/>
              </w:rPr>
              <w:t>2002</w:t>
            </w:r>
          </w:p>
        </w:tc>
        <w:tc>
          <w:tcPr>
            <w:tcW w:w="1126" w:type="dxa"/>
            <w:shd w:val="clear" w:color="auto" w:fill="DBE5F1" w:themeFill="accent1" w:themeFillTint="33"/>
            <w:noWrap/>
            <w:vAlign w:val="center"/>
            <w:hideMark/>
          </w:tcPr>
          <w:p w:rsidR="00F749C3" w:rsidRPr="00F749C3" w:rsidRDefault="00F749C3" w:rsidP="00B82DAF">
            <w:pPr>
              <w:suppressAutoHyphens/>
              <w:ind w:firstLine="0"/>
              <w:rPr>
                <w:rFonts w:eastAsia="Times New Roman" w:cs="Arial"/>
                <w:b/>
                <w:color w:val="000000"/>
                <w:sz w:val="18"/>
                <w:szCs w:val="18"/>
                <w:lang w:eastAsia="pl-PL"/>
              </w:rPr>
            </w:pPr>
            <w:r w:rsidRPr="00F749C3">
              <w:rPr>
                <w:rFonts w:eastAsia="Times New Roman" w:cs="Arial"/>
                <w:b/>
                <w:color w:val="000000"/>
                <w:sz w:val="18"/>
                <w:szCs w:val="18"/>
                <w:lang w:eastAsia="pl-PL"/>
              </w:rPr>
              <w:t>2007</w:t>
            </w:r>
          </w:p>
        </w:tc>
        <w:tc>
          <w:tcPr>
            <w:tcW w:w="1126" w:type="dxa"/>
            <w:shd w:val="clear" w:color="auto" w:fill="DBE5F1" w:themeFill="accent1" w:themeFillTint="33"/>
            <w:noWrap/>
            <w:vAlign w:val="center"/>
            <w:hideMark/>
          </w:tcPr>
          <w:p w:rsidR="00F749C3" w:rsidRPr="00F749C3" w:rsidRDefault="00F749C3" w:rsidP="00B82DAF">
            <w:pPr>
              <w:suppressAutoHyphens/>
              <w:ind w:firstLine="0"/>
              <w:rPr>
                <w:rFonts w:eastAsia="Times New Roman" w:cs="Arial"/>
                <w:b/>
                <w:color w:val="000000"/>
                <w:sz w:val="18"/>
                <w:szCs w:val="18"/>
                <w:lang w:eastAsia="pl-PL"/>
              </w:rPr>
            </w:pPr>
            <w:r w:rsidRPr="00F749C3">
              <w:rPr>
                <w:rFonts w:eastAsia="Times New Roman" w:cs="Arial"/>
                <w:b/>
                <w:color w:val="000000"/>
                <w:sz w:val="18"/>
                <w:szCs w:val="18"/>
                <w:lang w:eastAsia="pl-PL"/>
              </w:rPr>
              <w:t>2012</w:t>
            </w:r>
          </w:p>
        </w:tc>
        <w:tc>
          <w:tcPr>
            <w:tcW w:w="1127" w:type="dxa"/>
            <w:shd w:val="clear" w:color="auto" w:fill="DBE5F1" w:themeFill="accent1" w:themeFillTint="33"/>
            <w:noWrap/>
            <w:vAlign w:val="center"/>
            <w:hideMark/>
          </w:tcPr>
          <w:p w:rsidR="00F749C3" w:rsidRPr="00F749C3" w:rsidRDefault="00F749C3" w:rsidP="00B82DAF">
            <w:pPr>
              <w:suppressAutoHyphens/>
              <w:ind w:firstLine="0"/>
              <w:rPr>
                <w:rFonts w:eastAsia="Times New Roman" w:cs="Arial"/>
                <w:b/>
                <w:color w:val="000000"/>
                <w:sz w:val="18"/>
                <w:szCs w:val="18"/>
                <w:lang w:eastAsia="pl-PL"/>
              </w:rPr>
            </w:pPr>
            <w:r w:rsidRPr="00F749C3">
              <w:rPr>
                <w:rFonts w:eastAsia="Times New Roman" w:cs="Arial"/>
                <w:b/>
                <w:color w:val="000000"/>
                <w:sz w:val="18"/>
                <w:szCs w:val="18"/>
                <w:lang w:eastAsia="pl-PL"/>
              </w:rPr>
              <w:t>2012/2002</w:t>
            </w:r>
          </w:p>
        </w:tc>
      </w:tr>
      <w:tr w:rsidR="00F749C3" w:rsidRPr="00F749C3" w:rsidTr="000F35FB">
        <w:trPr>
          <w:trHeight w:val="283"/>
        </w:trPr>
        <w:tc>
          <w:tcPr>
            <w:tcW w:w="3794" w:type="dxa"/>
            <w:noWrap/>
            <w:vAlign w:val="center"/>
            <w:hideMark/>
          </w:tcPr>
          <w:p w:rsidR="00F749C3" w:rsidRPr="00F749C3" w:rsidRDefault="00F749C3" w:rsidP="00B82DAF">
            <w:pPr>
              <w:suppressAutoHyphens/>
              <w:ind w:firstLine="0"/>
              <w:rPr>
                <w:rFonts w:eastAsia="Times New Roman" w:cs="Arial"/>
                <w:color w:val="000000"/>
                <w:sz w:val="18"/>
                <w:szCs w:val="18"/>
                <w:lang w:eastAsia="pl-PL"/>
              </w:rPr>
            </w:pPr>
            <w:r w:rsidRPr="00F749C3">
              <w:rPr>
                <w:rFonts w:eastAsia="Times New Roman" w:cs="Arial"/>
                <w:color w:val="000000"/>
                <w:sz w:val="18"/>
                <w:szCs w:val="18"/>
                <w:lang w:eastAsia="pl-PL"/>
              </w:rPr>
              <w:t>Biblioteki i filie</w:t>
            </w:r>
          </w:p>
        </w:tc>
        <w:tc>
          <w:tcPr>
            <w:tcW w:w="989" w:type="dxa"/>
            <w:noWrap/>
            <w:vAlign w:val="center"/>
            <w:hideMark/>
          </w:tcPr>
          <w:p w:rsidR="00F749C3" w:rsidRPr="001F7A62" w:rsidRDefault="00F749C3" w:rsidP="00B82DAF">
            <w:pPr>
              <w:suppressAutoHyphens/>
              <w:ind w:firstLine="0"/>
              <w:rPr>
                <w:rFonts w:eastAsia="Times New Roman" w:cs="Arial"/>
                <w:color w:val="000000"/>
                <w:sz w:val="18"/>
                <w:szCs w:val="18"/>
                <w:lang w:eastAsia="pl-PL"/>
              </w:rPr>
            </w:pPr>
            <w:proofErr w:type="gramStart"/>
            <w:r w:rsidRPr="001F7A62">
              <w:rPr>
                <w:rFonts w:eastAsia="Times New Roman" w:cs="Arial"/>
                <w:color w:val="000000"/>
                <w:sz w:val="18"/>
                <w:szCs w:val="18"/>
                <w:lang w:eastAsia="pl-PL"/>
              </w:rPr>
              <w:t>obiekt</w:t>
            </w:r>
            <w:proofErr w:type="gramEnd"/>
          </w:p>
        </w:tc>
        <w:tc>
          <w:tcPr>
            <w:tcW w:w="1126" w:type="dxa"/>
            <w:noWrap/>
            <w:vAlign w:val="center"/>
            <w:hideMark/>
          </w:tcPr>
          <w:p w:rsidR="00F749C3" w:rsidRPr="00F749C3" w:rsidRDefault="00F749C3" w:rsidP="00B82DAF">
            <w:pPr>
              <w:suppressAutoHyphens/>
              <w:ind w:firstLine="0"/>
              <w:rPr>
                <w:rFonts w:eastAsia="Times New Roman" w:cs="Arial"/>
                <w:i/>
                <w:color w:val="000000"/>
                <w:sz w:val="18"/>
                <w:szCs w:val="18"/>
                <w:lang w:eastAsia="pl-PL"/>
              </w:rPr>
            </w:pPr>
            <w:r w:rsidRPr="00F749C3">
              <w:rPr>
                <w:rFonts w:eastAsia="Times New Roman" w:cs="Arial"/>
                <w:i/>
                <w:color w:val="000000"/>
                <w:sz w:val="18"/>
                <w:szCs w:val="18"/>
                <w:lang w:eastAsia="pl-PL"/>
              </w:rPr>
              <w:t>388</w:t>
            </w:r>
          </w:p>
        </w:tc>
        <w:tc>
          <w:tcPr>
            <w:tcW w:w="1126" w:type="dxa"/>
            <w:noWrap/>
            <w:vAlign w:val="center"/>
            <w:hideMark/>
          </w:tcPr>
          <w:p w:rsidR="00F749C3" w:rsidRPr="00F749C3" w:rsidRDefault="00F749C3" w:rsidP="00B82DAF">
            <w:pPr>
              <w:suppressAutoHyphens/>
              <w:ind w:firstLine="0"/>
              <w:rPr>
                <w:rFonts w:eastAsia="Times New Roman" w:cs="Arial"/>
                <w:i/>
                <w:color w:val="000000"/>
                <w:sz w:val="18"/>
                <w:szCs w:val="18"/>
                <w:lang w:eastAsia="pl-PL"/>
              </w:rPr>
            </w:pPr>
            <w:r w:rsidRPr="00F749C3">
              <w:rPr>
                <w:rFonts w:eastAsia="Times New Roman" w:cs="Arial"/>
                <w:i/>
                <w:color w:val="000000"/>
                <w:sz w:val="18"/>
                <w:szCs w:val="18"/>
                <w:lang w:eastAsia="pl-PL"/>
              </w:rPr>
              <w:t>379</w:t>
            </w:r>
          </w:p>
        </w:tc>
        <w:tc>
          <w:tcPr>
            <w:tcW w:w="1126" w:type="dxa"/>
            <w:noWrap/>
            <w:vAlign w:val="center"/>
            <w:hideMark/>
          </w:tcPr>
          <w:p w:rsidR="00F749C3" w:rsidRPr="00F749C3" w:rsidRDefault="00F749C3" w:rsidP="00B82DAF">
            <w:pPr>
              <w:suppressAutoHyphens/>
              <w:ind w:firstLine="0"/>
              <w:rPr>
                <w:rFonts w:eastAsia="Times New Roman" w:cs="Arial"/>
                <w:i/>
                <w:color w:val="000000"/>
                <w:sz w:val="18"/>
                <w:szCs w:val="18"/>
                <w:lang w:eastAsia="pl-PL"/>
              </w:rPr>
            </w:pPr>
            <w:r w:rsidRPr="00F749C3">
              <w:rPr>
                <w:rFonts w:eastAsia="Times New Roman" w:cs="Arial"/>
                <w:i/>
                <w:color w:val="000000"/>
                <w:sz w:val="18"/>
                <w:szCs w:val="18"/>
                <w:lang w:eastAsia="pl-PL"/>
              </w:rPr>
              <w:t>373</w:t>
            </w:r>
          </w:p>
        </w:tc>
        <w:tc>
          <w:tcPr>
            <w:tcW w:w="1127" w:type="dxa"/>
            <w:noWrap/>
            <w:vAlign w:val="center"/>
            <w:hideMark/>
          </w:tcPr>
          <w:p w:rsidR="00F749C3" w:rsidRPr="00F749C3" w:rsidRDefault="00F749C3" w:rsidP="00B82DAF">
            <w:pPr>
              <w:suppressAutoHyphens/>
              <w:ind w:firstLine="0"/>
              <w:rPr>
                <w:rFonts w:eastAsia="Times New Roman" w:cs="Arial"/>
                <w:i/>
                <w:color w:val="000000"/>
                <w:sz w:val="18"/>
                <w:szCs w:val="18"/>
                <w:lang w:eastAsia="pl-PL"/>
              </w:rPr>
            </w:pPr>
            <w:r w:rsidRPr="00F749C3">
              <w:rPr>
                <w:rFonts w:eastAsia="Times New Roman" w:cs="Arial"/>
                <w:i/>
                <w:color w:val="000000"/>
                <w:sz w:val="18"/>
                <w:szCs w:val="18"/>
                <w:lang w:eastAsia="pl-PL"/>
              </w:rPr>
              <w:t>96,1%</w:t>
            </w:r>
          </w:p>
        </w:tc>
      </w:tr>
      <w:tr w:rsidR="00F749C3" w:rsidRPr="00F749C3" w:rsidTr="000F35FB">
        <w:trPr>
          <w:trHeight w:val="283"/>
        </w:trPr>
        <w:tc>
          <w:tcPr>
            <w:tcW w:w="3794" w:type="dxa"/>
            <w:noWrap/>
            <w:vAlign w:val="center"/>
            <w:hideMark/>
          </w:tcPr>
          <w:p w:rsidR="00F749C3" w:rsidRPr="00F749C3" w:rsidRDefault="00F749C3" w:rsidP="00B82DAF">
            <w:pPr>
              <w:suppressAutoHyphens/>
              <w:ind w:firstLine="0"/>
              <w:rPr>
                <w:rFonts w:eastAsia="Times New Roman" w:cs="Arial"/>
                <w:color w:val="000000"/>
                <w:sz w:val="18"/>
                <w:szCs w:val="18"/>
                <w:lang w:eastAsia="pl-PL"/>
              </w:rPr>
            </w:pPr>
            <w:r w:rsidRPr="00F749C3">
              <w:rPr>
                <w:rFonts w:eastAsia="Times New Roman" w:cs="Arial"/>
                <w:color w:val="000000"/>
                <w:sz w:val="18"/>
                <w:szCs w:val="18"/>
                <w:lang w:eastAsia="pl-PL"/>
              </w:rPr>
              <w:t>Pracownicy bibliotek</w:t>
            </w:r>
          </w:p>
        </w:tc>
        <w:tc>
          <w:tcPr>
            <w:tcW w:w="989" w:type="dxa"/>
            <w:noWrap/>
            <w:vAlign w:val="center"/>
            <w:hideMark/>
          </w:tcPr>
          <w:p w:rsidR="00F749C3" w:rsidRPr="001F7A62" w:rsidRDefault="00F749C3" w:rsidP="00B82DAF">
            <w:pPr>
              <w:suppressAutoHyphens/>
              <w:ind w:firstLine="0"/>
              <w:rPr>
                <w:rFonts w:eastAsia="Times New Roman" w:cs="Arial"/>
                <w:color w:val="000000"/>
                <w:sz w:val="18"/>
                <w:szCs w:val="18"/>
                <w:lang w:eastAsia="pl-PL"/>
              </w:rPr>
            </w:pPr>
            <w:proofErr w:type="gramStart"/>
            <w:r w:rsidRPr="001F7A62">
              <w:rPr>
                <w:rFonts w:eastAsia="Times New Roman" w:cs="Arial"/>
                <w:color w:val="000000"/>
                <w:sz w:val="18"/>
                <w:szCs w:val="18"/>
                <w:lang w:eastAsia="pl-PL"/>
              </w:rPr>
              <w:t>osoba</w:t>
            </w:r>
            <w:proofErr w:type="gramEnd"/>
          </w:p>
        </w:tc>
        <w:tc>
          <w:tcPr>
            <w:tcW w:w="1126" w:type="dxa"/>
            <w:noWrap/>
            <w:vAlign w:val="center"/>
            <w:hideMark/>
          </w:tcPr>
          <w:p w:rsidR="00F749C3" w:rsidRPr="00F749C3" w:rsidRDefault="00F749C3" w:rsidP="00B82DAF">
            <w:pPr>
              <w:suppressAutoHyphens/>
              <w:ind w:firstLine="0"/>
              <w:rPr>
                <w:rFonts w:eastAsia="Times New Roman" w:cs="Arial"/>
                <w:i/>
                <w:color w:val="000000"/>
                <w:sz w:val="18"/>
                <w:szCs w:val="18"/>
                <w:lang w:eastAsia="pl-PL"/>
              </w:rPr>
            </w:pPr>
            <w:r w:rsidRPr="00F749C3">
              <w:rPr>
                <w:rFonts w:eastAsia="Times New Roman" w:cs="Arial"/>
                <w:i/>
                <w:color w:val="000000"/>
                <w:sz w:val="18"/>
                <w:szCs w:val="18"/>
                <w:lang w:eastAsia="pl-PL"/>
              </w:rPr>
              <w:t>854</w:t>
            </w:r>
          </w:p>
        </w:tc>
        <w:tc>
          <w:tcPr>
            <w:tcW w:w="1126" w:type="dxa"/>
            <w:noWrap/>
            <w:vAlign w:val="center"/>
            <w:hideMark/>
          </w:tcPr>
          <w:p w:rsidR="00F749C3" w:rsidRPr="00F749C3" w:rsidRDefault="00F749C3" w:rsidP="00B82DAF">
            <w:pPr>
              <w:suppressAutoHyphens/>
              <w:ind w:firstLine="0"/>
              <w:rPr>
                <w:rFonts w:eastAsia="Times New Roman" w:cs="Arial"/>
                <w:i/>
                <w:color w:val="000000"/>
                <w:sz w:val="18"/>
                <w:szCs w:val="18"/>
                <w:lang w:eastAsia="pl-PL"/>
              </w:rPr>
            </w:pPr>
            <w:r w:rsidRPr="00F749C3">
              <w:rPr>
                <w:rFonts w:eastAsia="Times New Roman" w:cs="Arial"/>
                <w:i/>
                <w:color w:val="000000"/>
                <w:sz w:val="18"/>
                <w:szCs w:val="18"/>
                <w:lang w:eastAsia="pl-PL"/>
              </w:rPr>
              <w:t>842</w:t>
            </w:r>
          </w:p>
        </w:tc>
        <w:tc>
          <w:tcPr>
            <w:tcW w:w="1126" w:type="dxa"/>
            <w:noWrap/>
            <w:vAlign w:val="center"/>
            <w:hideMark/>
          </w:tcPr>
          <w:p w:rsidR="00F749C3" w:rsidRPr="00F749C3" w:rsidRDefault="00F749C3" w:rsidP="00B82DAF">
            <w:pPr>
              <w:suppressAutoHyphens/>
              <w:ind w:firstLine="0"/>
              <w:rPr>
                <w:rFonts w:eastAsia="Times New Roman" w:cs="Arial"/>
                <w:i/>
                <w:color w:val="000000"/>
                <w:sz w:val="18"/>
                <w:szCs w:val="18"/>
                <w:lang w:eastAsia="pl-PL"/>
              </w:rPr>
            </w:pPr>
            <w:r w:rsidRPr="00F749C3">
              <w:rPr>
                <w:rFonts w:eastAsia="Times New Roman" w:cs="Arial"/>
                <w:i/>
                <w:color w:val="000000"/>
                <w:sz w:val="18"/>
                <w:szCs w:val="18"/>
                <w:lang w:eastAsia="pl-PL"/>
              </w:rPr>
              <w:t>1120</w:t>
            </w:r>
          </w:p>
        </w:tc>
        <w:tc>
          <w:tcPr>
            <w:tcW w:w="1127" w:type="dxa"/>
            <w:noWrap/>
            <w:vAlign w:val="center"/>
            <w:hideMark/>
          </w:tcPr>
          <w:p w:rsidR="00F749C3" w:rsidRPr="00F749C3" w:rsidRDefault="00F749C3" w:rsidP="00B82DAF">
            <w:pPr>
              <w:suppressAutoHyphens/>
              <w:ind w:firstLine="0"/>
              <w:rPr>
                <w:rFonts w:eastAsia="Times New Roman" w:cs="Arial"/>
                <w:i/>
                <w:color w:val="000000"/>
                <w:sz w:val="18"/>
                <w:szCs w:val="18"/>
                <w:lang w:eastAsia="pl-PL"/>
              </w:rPr>
            </w:pPr>
            <w:r w:rsidRPr="00F749C3">
              <w:rPr>
                <w:rFonts w:eastAsia="Times New Roman" w:cs="Arial"/>
                <w:i/>
                <w:color w:val="000000"/>
                <w:sz w:val="18"/>
                <w:szCs w:val="18"/>
                <w:lang w:eastAsia="pl-PL"/>
              </w:rPr>
              <w:t>131,1%</w:t>
            </w:r>
          </w:p>
        </w:tc>
      </w:tr>
      <w:tr w:rsidR="00F749C3" w:rsidRPr="00F749C3" w:rsidTr="000F35FB">
        <w:trPr>
          <w:trHeight w:val="283"/>
        </w:trPr>
        <w:tc>
          <w:tcPr>
            <w:tcW w:w="3794" w:type="dxa"/>
            <w:noWrap/>
            <w:vAlign w:val="center"/>
            <w:hideMark/>
          </w:tcPr>
          <w:p w:rsidR="00F749C3" w:rsidRPr="00F749C3" w:rsidRDefault="00F749C3" w:rsidP="00B82DAF">
            <w:pPr>
              <w:suppressAutoHyphens/>
              <w:ind w:firstLine="0"/>
              <w:rPr>
                <w:rFonts w:eastAsia="Times New Roman" w:cs="Arial"/>
                <w:color w:val="000000"/>
                <w:sz w:val="18"/>
                <w:szCs w:val="18"/>
                <w:lang w:eastAsia="pl-PL"/>
              </w:rPr>
            </w:pPr>
            <w:r w:rsidRPr="00F749C3">
              <w:rPr>
                <w:rFonts w:eastAsia="Times New Roman" w:cs="Arial"/>
                <w:color w:val="000000"/>
                <w:sz w:val="18"/>
                <w:szCs w:val="18"/>
                <w:lang w:eastAsia="pl-PL"/>
              </w:rPr>
              <w:t>Księgozbiór</w:t>
            </w:r>
          </w:p>
        </w:tc>
        <w:tc>
          <w:tcPr>
            <w:tcW w:w="989" w:type="dxa"/>
            <w:noWrap/>
            <w:vAlign w:val="center"/>
            <w:hideMark/>
          </w:tcPr>
          <w:p w:rsidR="00F749C3" w:rsidRPr="001F7A62" w:rsidRDefault="00F749C3" w:rsidP="00B82DAF">
            <w:pPr>
              <w:suppressAutoHyphens/>
              <w:ind w:firstLine="0"/>
              <w:rPr>
                <w:rFonts w:eastAsia="Times New Roman" w:cs="Arial"/>
                <w:color w:val="000000"/>
                <w:sz w:val="18"/>
                <w:szCs w:val="18"/>
                <w:lang w:eastAsia="pl-PL"/>
              </w:rPr>
            </w:pPr>
            <w:proofErr w:type="gramStart"/>
            <w:r w:rsidRPr="001F7A62">
              <w:rPr>
                <w:rFonts w:eastAsia="Times New Roman" w:cs="Arial"/>
                <w:color w:val="000000"/>
                <w:sz w:val="18"/>
                <w:szCs w:val="18"/>
                <w:lang w:eastAsia="pl-PL"/>
              </w:rPr>
              <w:t>wolumin</w:t>
            </w:r>
            <w:proofErr w:type="gramEnd"/>
          </w:p>
        </w:tc>
        <w:tc>
          <w:tcPr>
            <w:tcW w:w="1126" w:type="dxa"/>
            <w:noWrap/>
            <w:vAlign w:val="center"/>
            <w:hideMark/>
          </w:tcPr>
          <w:p w:rsidR="00F749C3" w:rsidRPr="00F749C3" w:rsidRDefault="00F749C3" w:rsidP="00B82DAF">
            <w:pPr>
              <w:suppressAutoHyphens/>
              <w:ind w:firstLine="0"/>
              <w:rPr>
                <w:rFonts w:eastAsia="Times New Roman" w:cs="Arial"/>
                <w:i/>
                <w:color w:val="000000"/>
                <w:sz w:val="18"/>
                <w:szCs w:val="18"/>
                <w:lang w:eastAsia="pl-PL"/>
              </w:rPr>
            </w:pPr>
            <w:r w:rsidRPr="00F749C3">
              <w:rPr>
                <w:rFonts w:eastAsia="Times New Roman" w:cs="Arial"/>
                <w:i/>
                <w:color w:val="000000"/>
                <w:sz w:val="18"/>
                <w:szCs w:val="18"/>
                <w:lang w:eastAsia="pl-PL"/>
              </w:rPr>
              <w:t>7071072</w:t>
            </w:r>
          </w:p>
        </w:tc>
        <w:tc>
          <w:tcPr>
            <w:tcW w:w="1126" w:type="dxa"/>
            <w:noWrap/>
            <w:vAlign w:val="center"/>
            <w:hideMark/>
          </w:tcPr>
          <w:p w:rsidR="00F749C3" w:rsidRPr="00F749C3" w:rsidRDefault="00F749C3" w:rsidP="00B82DAF">
            <w:pPr>
              <w:suppressAutoHyphens/>
              <w:ind w:firstLine="0"/>
              <w:rPr>
                <w:rFonts w:eastAsia="Times New Roman" w:cs="Arial"/>
                <w:i/>
                <w:color w:val="000000"/>
                <w:sz w:val="18"/>
                <w:szCs w:val="18"/>
                <w:lang w:eastAsia="pl-PL"/>
              </w:rPr>
            </w:pPr>
            <w:r w:rsidRPr="00F749C3">
              <w:rPr>
                <w:rFonts w:eastAsia="Times New Roman" w:cs="Arial"/>
                <w:i/>
                <w:color w:val="000000"/>
                <w:sz w:val="18"/>
                <w:szCs w:val="18"/>
                <w:lang w:eastAsia="pl-PL"/>
              </w:rPr>
              <w:t>7057369</w:t>
            </w:r>
          </w:p>
        </w:tc>
        <w:tc>
          <w:tcPr>
            <w:tcW w:w="1126" w:type="dxa"/>
            <w:noWrap/>
            <w:vAlign w:val="center"/>
            <w:hideMark/>
          </w:tcPr>
          <w:p w:rsidR="00F749C3" w:rsidRPr="00F749C3" w:rsidRDefault="00F749C3" w:rsidP="00B82DAF">
            <w:pPr>
              <w:suppressAutoHyphens/>
              <w:ind w:firstLine="0"/>
              <w:rPr>
                <w:rFonts w:eastAsia="Times New Roman" w:cs="Arial"/>
                <w:i/>
                <w:color w:val="000000"/>
                <w:sz w:val="18"/>
                <w:szCs w:val="18"/>
                <w:lang w:eastAsia="pl-PL"/>
              </w:rPr>
            </w:pPr>
            <w:r w:rsidRPr="00F749C3">
              <w:rPr>
                <w:rFonts w:eastAsia="Times New Roman" w:cs="Arial"/>
                <w:i/>
                <w:color w:val="000000"/>
                <w:sz w:val="18"/>
                <w:szCs w:val="18"/>
                <w:lang w:eastAsia="pl-PL"/>
              </w:rPr>
              <w:t>7089791</w:t>
            </w:r>
          </w:p>
        </w:tc>
        <w:tc>
          <w:tcPr>
            <w:tcW w:w="1127" w:type="dxa"/>
            <w:noWrap/>
            <w:vAlign w:val="center"/>
            <w:hideMark/>
          </w:tcPr>
          <w:p w:rsidR="00F749C3" w:rsidRPr="00F749C3" w:rsidRDefault="00F749C3" w:rsidP="00B82DAF">
            <w:pPr>
              <w:suppressAutoHyphens/>
              <w:ind w:firstLine="0"/>
              <w:rPr>
                <w:rFonts w:eastAsia="Times New Roman" w:cs="Arial"/>
                <w:i/>
                <w:color w:val="000000"/>
                <w:sz w:val="18"/>
                <w:szCs w:val="18"/>
                <w:lang w:eastAsia="pl-PL"/>
              </w:rPr>
            </w:pPr>
            <w:r w:rsidRPr="00F749C3">
              <w:rPr>
                <w:rFonts w:eastAsia="Times New Roman" w:cs="Arial"/>
                <w:i/>
                <w:color w:val="000000"/>
                <w:sz w:val="18"/>
                <w:szCs w:val="18"/>
                <w:lang w:eastAsia="pl-PL"/>
              </w:rPr>
              <w:t>100,3%</w:t>
            </w:r>
          </w:p>
        </w:tc>
      </w:tr>
      <w:tr w:rsidR="00F749C3" w:rsidRPr="00F749C3" w:rsidTr="000F35FB">
        <w:trPr>
          <w:trHeight w:val="283"/>
        </w:trPr>
        <w:tc>
          <w:tcPr>
            <w:tcW w:w="3794" w:type="dxa"/>
            <w:noWrap/>
            <w:vAlign w:val="center"/>
            <w:hideMark/>
          </w:tcPr>
          <w:p w:rsidR="00F749C3" w:rsidRPr="00F749C3" w:rsidRDefault="00F749C3" w:rsidP="00B82DAF">
            <w:pPr>
              <w:suppressAutoHyphens/>
              <w:ind w:firstLine="0"/>
              <w:rPr>
                <w:rFonts w:eastAsia="Times New Roman" w:cs="Arial"/>
                <w:color w:val="000000"/>
                <w:sz w:val="18"/>
                <w:szCs w:val="18"/>
                <w:lang w:eastAsia="pl-PL"/>
              </w:rPr>
            </w:pPr>
            <w:r w:rsidRPr="00F749C3">
              <w:rPr>
                <w:rFonts w:eastAsia="Times New Roman" w:cs="Arial"/>
                <w:color w:val="000000"/>
                <w:sz w:val="18"/>
                <w:szCs w:val="18"/>
                <w:lang w:eastAsia="pl-PL"/>
              </w:rPr>
              <w:t>Czytelnicy w ciągu roku</w:t>
            </w:r>
          </w:p>
        </w:tc>
        <w:tc>
          <w:tcPr>
            <w:tcW w:w="989" w:type="dxa"/>
            <w:noWrap/>
            <w:vAlign w:val="center"/>
            <w:hideMark/>
          </w:tcPr>
          <w:p w:rsidR="00F749C3" w:rsidRPr="001F7A62" w:rsidRDefault="00F749C3" w:rsidP="00B82DAF">
            <w:pPr>
              <w:suppressAutoHyphens/>
              <w:ind w:firstLine="0"/>
              <w:rPr>
                <w:rFonts w:eastAsia="Times New Roman" w:cs="Arial"/>
                <w:color w:val="000000"/>
                <w:sz w:val="18"/>
                <w:szCs w:val="18"/>
                <w:lang w:eastAsia="pl-PL"/>
              </w:rPr>
            </w:pPr>
            <w:proofErr w:type="gramStart"/>
            <w:r w:rsidRPr="001F7A62">
              <w:rPr>
                <w:rFonts w:eastAsia="Times New Roman" w:cs="Arial"/>
                <w:color w:val="000000"/>
                <w:sz w:val="18"/>
                <w:szCs w:val="18"/>
                <w:lang w:eastAsia="pl-PL"/>
              </w:rPr>
              <w:t>osoba</w:t>
            </w:r>
            <w:proofErr w:type="gramEnd"/>
          </w:p>
        </w:tc>
        <w:tc>
          <w:tcPr>
            <w:tcW w:w="1126" w:type="dxa"/>
            <w:noWrap/>
            <w:vAlign w:val="center"/>
            <w:hideMark/>
          </w:tcPr>
          <w:p w:rsidR="00F749C3" w:rsidRPr="00F749C3" w:rsidRDefault="00F749C3" w:rsidP="00B82DAF">
            <w:pPr>
              <w:suppressAutoHyphens/>
              <w:ind w:firstLine="0"/>
              <w:rPr>
                <w:rFonts w:eastAsia="Times New Roman" w:cs="Arial"/>
                <w:i/>
                <w:color w:val="000000"/>
                <w:sz w:val="18"/>
                <w:szCs w:val="18"/>
                <w:lang w:eastAsia="pl-PL"/>
              </w:rPr>
            </w:pPr>
            <w:r w:rsidRPr="00F749C3">
              <w:rPr>
                <w:rFonts w:eastAsia="Times New Roman" w:cs="Arial"/>
                <w:i/>
                <w:color w:val="000000"/>
                <w:sz w:val="18"/>
                <w:szCs w:val="18"/>
                <w:lang w:eastAsia="pl-PL"/>
              </w:rPr>
              <w:t>343396</w:t>
            </w:r>
          </w:p>
        </w:tc>
        <w:tc>
          <w:tcPr>
            <w:tcW w:w="1126" w:type="dxa"/>
            <w:noWrap/>
            <w:vAlign w:val="center"/>
            <w:hideMark/>
          </w:tcPr>
          <w:p w:rsidR="00F749C3" w:rsidRPr="00F749C3" w:rsidRDefault="00F749C3" w:rsidP="00B82DAF">
            <w:pPr>
              <w:suppressAutoHyphens/>
              <w:ind w:firstLine="0"/>
              <w:rPr>
                <w:rFonts w:eastAsia="Times New Roman" w:cs="Arial"/>
                <w:i/>
                <w:color w:val="000000"/>
                <w:sz w:val="18"/>
                <w:szCs w:val="18"/>
                <w:lang w:eastAsia="pl-PL"/>
              </w:rPr>
            </w:pPr>
            <w:r w:rsidRPr="00F749C3">
              <w:rPr>
                <w:rFonts w:eastAsia="Times New Roman" w:cs="Arial"/>
                <w:i/>
                <w:color w:val="000000"/>
                <w:sz w:val="18"/>
                <w:szCs w:val="18"/>
                <w:lang w:eastAsia="pl-PL"/>
              </w:rPr>
              <w:t>293302</w:t>
            </w:r>
          </w:p>
        </w:tc>
        <w:tc>
          <w:tcPr>
            <w:tcW w:w="1126" w:type="dxa"/>
            <w:noWrap/>
            <w:vAlign w:val="center"/>
            <w:hideMark/>
          </w:tcPr>
          <w:p w:rsidR="00F749C3" w:rsidRPr="00F749C3" w:rsidRDefault="00F749C3" w:rsidP="00B82DAF">
            <w:pPr>
              <w:suppressAutoHyphens/>
              <w:ind w:firstLine="0"/>
              <w:rPr>
                <w:rFonts w:eastAsia="Times New Roman" w:cs="Arial"/>
                <w:i/>
                <w:color w:val="000000"/>
                <w:sz w:val="18"/>
                <w:szCs w:val="18"/>
                <w:lang w:eastAsia="pl-PL"/>
              </w:rPr>
            </w:pPr>
            <w:r w:rsidRPr="00F749C3">
              <w:rPr>
                <w:rFonts w:eastAsia="Times New Roman" w:cs="Arial"/>
                <w:i/>
                <w:color w:val="000000"/>
                <w:sz w:val="18"/>
                <w:szCs w:val="18"/>
                <w:lang w:eastAsia="pl-PL"/>
              </w:rPr>
              <w:t>260265</w:t>
            </w:r>
          </w:p>
        </w:tc>
        <w:tc>
          <w:tcPr>
            <w:tcW w:w="1127" w:type="dxa"/>
            <w:noWrap/>
            <w:vAlign w:val="center"/>
            <w:hideMark/>
          </w:tcPr>
          <w:p w:rsidR="00F749C3" w:rsidRPr="00F749C3" w:rsidRDefault="00F749C3" w:rsidP="00B82DAF">
            <w:pPr>
              <w:suppressAutoHyphens/>
              <w:ind w:firstLine="0"/>
              <w:rPr>
                <w:rFonts w:eastAsia="Times New Roman" w:cs="Arial"/>
                <w:i/>
                <w:color w:val="000000"/>
                <w:sz w:val="18"/>
                <w:szCs w:val="18"/>
                <w:lang w:eastAsia="pl-PL"/>
              </w:rPr>
            </w:pPr>
            <w:r w:rsidRPr="00F749C3">
              <w:rPr>
                <w:rFonts w:eastAsia="Times New Roman" w:cs="Arial"/>
                <w:i/>
                <w:color w:val="000000"/>
                <w:sz w:val="18"/>
                <w:szCs w:val="18"/>
                <w:lang w:eastAsia="pl-PL"/>
              </w:rPr>
              <w:t>75,8%</w:t>
            </w:r>
          </w:p>
        </w:tc>
      </w:tr>
      <w:tr w:rsidR="00F749C3" w:rsidRPr="00F749C3" w:rsidTr="000F35FB">
        <w:trPr>
          <w:trHeight w:val="283"/>
        </w:trPr>
        <w:tc>
          <w:tcPr>
            <w:tcW w:w="3794" w:type="dxa"/>
            <w:noWrap/>
            <w:vAlign w:val="center"/>
            <w:hideMark/>
          </w:tcPr>
          <w:p w:rsidR="00F749C3" w:rsidRPr="00F749C3" w:rsidRDefault="00F749C3" w:rsidP="00B82DAF">
            <w:pPr>
              <w:suppressAutoHyphens/>
              <w:ind w:firstLine="0"/>
              <w:rPr>
                <w:rFonts w:eastAsia="Times New Roman" w:cs="Arial"/>
                <w:color w:val="000000"/>
                <w:sz w:val="18"/>
                <w:szCs w:val="18"/>
                <w:lang w:eastAsia="pl-PL"/>
              </w:rPr>
            </w:pPr>
            <w:r w:rsidRPr="00F749C3">
              <w:rPr>
                <w:rFonts w:eastAsia="Times New Roman" w:cs="Arial"/>
                <w:color w:val="000000"/>
                <w:sz w:val="18"/>
                <w:szCs w:val="18"/>
                <w:lang w:eastAsia="pl-PL"/>
              </w:rPr>
              <w:lastRenderedPageBreak/>
              <w:t>Wypożyczenia księgozbioru na zewnątrz</w:t>
            </w:r>
          </w:p>
        </w:tc>
        <w:tc>
          <w:tcPr>
            <w:tcW w:w="989" w:type="dxa"/>
            <w:noWrap/>
            <w:vAlign w:val="center"/>
            <w:hideMark/>
          </w:tcPr>
          <w:p w:rsidR="00F749C3" w:rsidRPr="001F7A62" w:rsidRDefault="00F749C3" w:rsidP="00B82DAF">
            <w:pPr>
              <w:suppressAutoHyphens/>
              <w:ind w:firstLine="0"/>
              <w:rPr>
                <w:rFonts w:eastAsia="Times New Roman" w:cs="Arial"/>
                <w:color w:val="000000"/>
                <w:sz w:val="18"/>
                <w:szCs w:val="18"/>
                <w:lang w:eastAsia="pl-PL"/>
              </w:rPr>
            </w:pPr>
            <w:proofErr w:type="gramStart"/>
            <w:r w:rsidRPr="001F7A62">
              <w:rPr>
                <w:rFonts w:eastAsia="Times New Roman" w:cs="Arial"/>
                <w:color w:val="000000"/>
                <w:sz w:val="18"/>
                <w:szCs w:val="18"/>
                <w:lang w:eastAsia="pl-PL"/>
              </w:rPr>
              <w:t>wolumin</w:t>
            </w:r>
            <w:proofErr w:type="gramEnd"/>
          </w:p>
        </w:tc>
        <w:tc>
          <w:tcPr>
            <w:tcW w:w="1126" w:type="dxa"/>
            <w:noWrap/>
            <w:vAlign w:val="center"/>
            <w:hideMark/>
          </w:tcPr>
          <w:p w:rsidR="00F749C3" w:rsidRPr="00F749C3" w:rsidRDefault="00F749C3" w:rsidP="00B82DAF">
            <w:pPr>
              <w:suppressAutoHyphens/>
              <w:ind w:firstLine="0"/>
              <w:rPr>
                <w:rFonts w:eastAsia="Times New Roman" w:cs="Arial"/>
                <w:i/>
                <w:color w:val="000000"/>
                <w:sz w:val="18"/>
                <w:szCs w:val="18"/>
                <w:lang w:eastAsia="pl-PL"/>
              </w:rPr>
            </w:pPr>
            <w:r w:rsidRPr="00F749C3">
              <w:rPr>
                <w:rFonts w:eastAsia="Times New Roman" w:cs="Arial"/>
                <w:i/>
                <w:color w:val="000000"/>
                <w:sz w:val="18"/>
                <w:szCs w:val="18"/>
                <w:lang w:eastAsia="pl-PL"/>
              </w:rPr>
              <w:t>6721734</w:t>
            </w:r>
          </w:p>
        </w:tc>
        <w:tc>
          <w:tcPr>
            <w:tcW w:w="1126" w:type="dxa"/>
            <w:noWrap/>
            <w:vAlign w:val="center"/>
            <w:hideMark/>
          </w:tcPr>
          <w:p w:rsidR="00F749C3" w:rsidRPr="00F749C3" w:rsidRDefault="00F749C3" w:rsidP="00B82DAF">
            <w:pPr>
              <w:suppressAutoHyphens/>
              <w:ind w:firstLine="0"/>
              <w:rPr>
                <w:rFonts w:eastAsia="Times New Roman" w:cs="Arial"/>
                <w:i/>
                <w:color w:val="000000"/>
                <w:sz w:val="18"/>
                <w:szCs w:val="18"/>
                <w:lang w:eastAsia="pl-PL"/>
              </w:rPr>
            </w:pPr>
            <w:r w:rsidRPr="00F749C3">
              <w:rPr>
                <w:rFonts w:eastAsia="Times New Roman" w:cs="Arial"/>
                <w:i/>
                <w:color w:val="000000"/>
                <w:sz w:val="18"/>
                <w:szCs w:val="18"/>
                <w:lang w:eastAsia="pl-PL"/>
              </w:rPr>
              <w:t>5271526</w:t>
            </w:r>
          </w:p>
        </w:tc>
        <w:tc>
          <w:tcPr>
            <w:tcW w:w="1126" w:type="dxa"/>
            <w:noWrap/>
            <w:vAlign w:val="center"/>
            <w:hideMark/>
          </w:tcPr>
          <w:p w:rsidR="00F749C3" w:rsidRPr="00F749C3" w:rsidRDefault="00F749C3" w:rsidP="00B82DAF">
            <w:pPr>
              <w:suppressAutoHyphens/>
              <w:ind w:firstLine="0"/>
              <w:rPr>
                <w:rFonts w:eastAsia="Times New Roman" w:cs="Arial"/>
                <w:i/>
                <w:color w:val="000000"/>
                <w:sz w:val="18"/>
                <w:szCs w:val="18"/>
                <w:lang w:eastAsia="pl-PL"/>
              </w:rPr>
            </w:pPr>
            <w:r w:rsidRPr="00F749C3">
              <w:rPr>
                <w:rFonts w:eastAsia="Times New Roman" w:cs="Arial"/>
                <w:i/>
                <w:color w:val="000000"/>
                <w:sz w:val="18"/>
                <w:szCs w:val="18"/>
                <w:lang w:eastAsia="pl-PL"/>
              </w:rPr>
              <w:t>4757962</w:t>
            </w:r>
          </w:p>
        </w:tc>
        <w:tc>
          <w:tcPr>
            <w:tcW w:w="1127" w:type="dxa"/>
            <w:noWrap/>
            <w:vAlign w:val="center"/>
            <w:hideMark/>
          </w:tcPr>
          <w:p w:rsidR="00F749C3" w:rsidRPr="00F749C3" w:rsidRDefault="00F749C3" w:rsidP="00B82DAF">
            <w:pPr>
              <w:suppressAutoHyphens/>
              <w:ind w:firstLine="0"/>
              <w:rPr>
                <w:rFonts w:eastAsia="Times New Roman" w:cs="Arial"/>
                <w:i/>
                <w:color w:val="000000"/>
                <w:sz w:val="18"/>
                <w:szCs w:val="18"/>
                <w:lang w:eastAsia="pl-PL"/>
              </w:rPr>
            </w:pPr>
            <w:r w:rsidRPr="00F749C3">
              <w:rPr>
                <w:rFonts w:eastAsia="Times New Roman" w:cs="Arial"/>
                <w:i/>
                <w:color w:val="000000"/>
                <w:sz w:val="18"/>
                <w:szCs w:val="18"/>
                <w:lang w:eastAsia="pl-PL"/>
              </w:rPr>
              <w:t>70,8%</w:t>
            </w:r>
          </w:p>
        </w:tc>
      </w:tr>
      <w:tr w:rsidR="00F749C3" w:rsidRPr="00F749C3" w:rsidTr="000F35FB">
        <w:trPr>
          <w:trHeight w:val="283"/>
        </w:trPr>
        <w:tc>
          <w:tcPr>
            <w:tcW w:w="3794" w:type="dxa"/>
            <w:noWrap/>
            <w:vAlign w:val="center"/>
            <w:hideMark/>
          </w:tcPr>
          <w:p w:rsidR="00F749C3" w:rsidRPr="00F749C3" w:rsidRDefault="00F749C3" w:rsidP="00B82DAF">
            <w:pPr>
              <w:suppressAutoHyphens/>
              <w:ind w:firstLine="0"/>
              <w:rPr>
                <w:rFonts w:eastAsia="Times New Roman" w:cs="Arial"/>
                <w:color w:val="000000"/>
                <w:sz w:val="18"/>
                <w:szCs w:val="18"/>
                <w:lang w:eastAsia="pl-PL"/>
              </w:rPr>
            </w:pPr>
            <w:r w:rsidRPr="00F749C3">
              <w:rPr>
                <w:rFonts w:eastAsia="Times New Roman" w:cs="Arial"/>
                <w:color w:val="000000"/>
                <w:sz w:val="18"/>
                <w:szCs w:val="18"/>
                <w:lang w:eastAsia="pl-PL"/>
              </w:rPr>
              <w:t>Punkty biblioteczne ogółem</w:t>
            </w:r>
          </w:p>
        </w:tc>
        <w:tc>
          <w:tcPr>
            <w:tcW w:w="989" w:type="dxa"/>
            <w:noWrap/>
            <w:vAlign w:val="center"/>
            <w:hideMark/>
          </w:tcPr>
          <w:p w:rsidR="00F749C3" w:rsidRPr="001F7A62" w:rsidRDefault="00F749C3" w:rsidP="00B82DAF">
            <w:pPr>
              <w:suppressAutoHyphens/>
              <w:ind w:firstLine="0"/>
              <w:rPr>
                <w:rFonts w:eastAsia="Times New Roman" w:cs="Arial"/>
                <w:color w:val="000000"/>
                <w:sz w:val="18"/>
                <w:szCs w:val="18"/>
                <w:lang w:eastAsia="pl-PL"/>
              </w:rPr>
            </w:pPr>
            <w:proofErr w:type="gramStart"/>
            <w:r w:rsidRPr="001F7A62">
              <w:rPr>
                <w:rFonts w:eastAsia="Times New Roman" w:cs="Arial"/>
                <w:color w:val="000000"/>
                <w:sz w:val="18"/>
                <w:szCs w:val="18"/>
                <w:lang w:eastAsia="pl-PL"/>
              </w:rPr>
              <w:t>obiekt</w:t>
            </w:r>
            <w:proofErr w:type="gramEnd"/>
          </w:p>
        </w:tc>
        <w:tc>
          <w:tcPr>
            <w:tcW w:w="1126" w:type="dxa"/>
            <w:noWrap/>
            <w:vAlign w:val="center"/>
            <w:hideMark/>
          </w:tcPr>
          <w:p w:rsidR="00F749C3" w:rsidRPr="00F749C3" w:rsidRDefault="00F749C3" w:rsidP="00B82DAF">
            <w:pPr>
              <w:suppressAutoHyphens/>
              <w:ind w:firstLine="0"/>
              <w:rPr>
                <w:rFonts w:eastAsia="Times New Roman" w:cs="Arial"/>
                <w:i/>
                <w:color w:val="000000"/>
                <w:sz w:val="18"/>
                <w:szCs w:val="18"/>
                <w:lang w:eastAsia="pl-PL"/>
              </w:rPr>
            </w:pPr>
            <w:r w:rsidRPr="00F749C3">
              <w:rPr>
                <w:rFonts w:eastAsia="Times New Roman" w:cs="Arial"/>
                <w:i/>
                <w:color w:val="000000"/>
                <w:sz w:val="18"/>
                <w:szCs w:val="18"/>
                <w:lang w:eastAsia="pl-PL"/>
              </w:rPr>
              <w:t>124</w:t>
            </w:r>
          </w:p>
        </w:tc>
        <w:tc>
          <w:tcPr>
            <w:tcW w:w="1126" w:type="dxa"/>
            <w:noWrap/>
            <w:vAlign w:val="center"/>
            <w:hideMark/>
          </w:tcPr>
          <w:p w:rsidR="00F749C3" w:rsidRPr="00F749C3" w:rsidRDefault="00F749C3" w:rsidP="00B82DAF">
            <w:pPr>
              <w:suppressAutoHyphens/>
              <w:ind w:firstLine="0"/>
              <w:rPr>
                <w:rFonts w:eastAsia="Times New Roman" w:cs="Arial"/>
                <w:i/>
                <w:color w:val="000000"/>
                <w:sz w:val="18"/>
                <w:szCs w:val="18"/>
                <w:lang w:eastAsia="pl-PL"/>
              </w:rPr>
            </w:pPr>
            <w:r w:rsidRPr="00F749C3">
              <w:rPr>
                <w:rFonts w:eastAsia="Times New Roman" w:cs="Arial"/>
                <w:i/>
                <w:color w:val="000000"/>
                <w:sz w:val="18"/>
                <w:szCs w:val="18"/>
                <w:lang w:eastAsia="pl-PL"/>
              </w:rPr>
              <w:t>118</w:t>
            </w:r>
          </w:p>
        </w:tc>
        <w:tc>
          <w:tcPr>
            <w:tcW w:w="1126" w:type="dxa"/>
            <w:noWrap/>
            <w:vAlign w:val="center"/>
            <w:hideMark/>
          </w:tcPr>
          <w:p w:rsidR="00F749C3" w:rsidRPr="00F749C3" w:rsidRDefault="00F749C3" w:rsidP="00B82DAF">
            <w:pPr>
              <w:suppressAutoHyphens/>
              <w:ind w:firstLine="0"/>
              <w:rPr>
                <w:rFonts w:eastAsia="Times New Roman" w:cs="Arial"/>
                <w:i/>
                <w:color w:val="000000"/>
                <w:sz w:val="18"/>
                <w:szCs w:val="18"/>
                <w:lang w:eastAsia="pl-PL"/>
              </w:rPr>
            </w:pPr>
            <w:r w:rsidRPr="00F749C3">
              <w:rPr>
                <w:rFonts w:eastAsia="Times New Roman" w:cs="Arial"/>
                <w:i/>
                <w:color w:val="000000"/>
                <w:sz w:val="18"/>
                <w:szCs w:val="18"/>
                <w:lang w:eastAsia="pl-PL"/>
              </w:rPr>
              <w:t>102</w:t>
            </w:r>
          </w:p>
        </w:tc>
        <w:tc>
          <w:tcPr>
            <w:tcW w:w="1127" w:type="dxa"/>
            <w:noWrap/>
            <w:vAlign w:val="center"/>
            <w:hideMark/>
          </w:tcPr>
          <w:p w:rsidR="00F749C3" w:rsidRPr="00F749C3" w:rsidRDefault="00F749C3" w:rsidP="00B82DAF">
            <w:pPr>
              <w:suppressAutoHyphens/>
              <w:ind w:firstLine="0"/>
              <w:rPr>
                <w:rFonts w:eastAsia="Times New Roman" w:cs="Arial"/>
                <w:i/>
                <w:color w:val="000000"/>
                <w:sz w:val="18"/>
                <w:szCs w:val="18"/>
                <w:lang w:eastAsia="pl-PL"/>
              </w:rPr>
            </w:pPr>
            <w:r w:rsidRPr="00F749C3">
              <w:rPr>
                <w:rFonts w:eastAsia="Times New Roman" w:cs="Arial"/>
                <w:i/>
                <w:color w:val="000000"/>
                <w:sz w:val="18"/>
                <w:szCs w:val="18"/>
                <w:lang w:eastAsia="pl-PL"/>
              </w:rPr>
              <w:t>82,3%</w:t>
            </w:r>
          </w:p>
        </w:tc>
      </w:tr>
      <w:tr w:rsidR="00F749C3" w:rsidRPr="00F749C3" w:rsidTr="000F35FB">
        <w:trPr>
          <w:trHeight w:val="283"/>
        </w:trPr>
        <w:tc>
          <w:tcPr>
            <w:tcW w:w="3794" w:type="dxa"/>
            <w:noWrap/>
            <w:vAlign w:val="center"/>
            <w:hideMark/>
          </w:tcPr>
          <w:p w:rsidR="00F749C3" w:rsidRPr="00F749C3" w:rsidRDefault="00F749C3" w:rsidP="00B82DAF">
            <w:pPr>
              <w:suppressAutoHyphens/>
              <w:ind w:firstLine="0"/>
              <w:rPr>
                <w:rFonts w:eastAsia="Times New Roman" w:cs="Arial"/>
                <w:color w:val="000000"/>
                <w:sz w:val="18"/>
                <w:szCs w:val="18"/>
                <w:lang w:eastAsia="pl-PL"/>
              </w:rPr>
            </w:pPr>
            <w:r w:rsidRPr="00F749C3">
              <w:rPr>
                <w:rFonts w:eastAsia="Times New Roman" w:cs="Arial"/>
                <w:color w:val="000000"/>
                <w:sz w:val="18"/>
                <w:szCs w:val="18"/>
                <w:lang w:eastAsia="pl-PL"/>
              </w:rPr>
              <w:t>Obiekty przystosowane dla osób poruszających się na wózkach inwalidzkich</w:t>
            </w:r>
          </w:p>
        </w:tc>
        <w:tc>
          <w:tcPr>
            <w:tcW w:w="989" w:type="dxa"/>
            <w:noWrap/>
            <w:vAlign w:val="center"/>
            <w:hideMark/>
          </w:tcPr>
          <w:p w:rsidR="00F749C3" w:rsidRPr="001F7A62" w:rsidRDefault="00F749C3" w:rsidP="00B82DAF">
            <w:pPr>
              <w:suppressAutoHyphens/>
              <w:ind w:firstLine="0"/>
              <w:rPr>
                <w:rFonts w:eastAsia="Times New Roman" w:cs="Arial"/>
                <w:color w:val="000000"/>
                <w:sz w:val="18"/>
                <w:szCs w:val="18"/>
                <w:lang w:eastAsia="pl-PL"/>
              </w:rPr>
            </w:pPr>
            <w:proofErr w:type="gramStart"/>
            <w:r w:rsidRPr="001F7A62">
              <w:rPr>
                <w:rFonts w:eastAsia="Times New Roman" w:cs="Arial"/>
                <w:color w:val="000000"/>
                <w:sz w:val="18"/>
                <w:szCs w:val="18"/>
                <w:lang w:eastAsia="pl-PL"/>
              </w:rPr>
              <w:t>obiekt</w:t>
            </w:r>
            <w:proofErr w:type="gramEnd"/>
          </w:p>
        </w:tc>
        <w:tc>
          <w:tcPr>
            <w:tcW w:w="1126" w:type="dxa"/>
            <w:noWrap/>
            <w:vAlign w:val="center"/>
            <w:hideMark/>
          </w:tcPr>
          <w:p w:rsidR="00F749C3" w:rsidRPr="00F749C3" w:rsidRDefault="00F749C3" w:rsidP="00B82DAF">
            <w:pPr>
              <w:suppressAutoHyphens/>
              <w:ind w:firstLine="0"/>
              <w:rPr>
                <w:rFonts w:eastAsia="Times New Roman" w:cs="Arial"/>
                <w:i/>
                <w:color w:val="000000"/>
                <w:sz w:val="18"/>
                <w:szCs w:val="18"/>
                <w:lang w:eastAsia="pl-PL"/>
              </w:rPr>
            </w:pPr>
            <w:r w:rsidRPr="00F749C3">
              <w:rPr>
                <w:rFonts w:eastAsia="Times New Roman" w:cs="Arial"/>
                <w:i/>
                <w:color w:val="000000"/>
                <w:sz w:val="18"/>
                <w:szCs w:val="18"/>
                <w:lang w:eastAsia="pl-PL"/>
              </w:rPr>
              <w:t>44</w:t>
            </w:r>
          </w:p>
        </w:tc>
        <w:tc>
          <w:tcPr>
            <w:tcW w:w="1126" w:type="dxa"/>
            <w:noWrap/>
            <w:vAlign w:val="center"/>
            <w:hideMark/>
          </w:tcPr>
          <w:p w:rsidR="00F749C3" w:rsidRPr="00F749C3" w:rsidRDefault="00F749C3" w:rsidP="00B82DAF">
            <w:pPr>
              <w:suppressAutoHyphens/>
              <w:ind w:firstLine="0"/>
              <w:rPr>
                <w:rFonts w:eastAsia="Times New Roman" w:cs="Arial"/>
                <w:i/>
                <w:color w:val="000000"/>
                <w:sz w:val="18"/>
                <w:szCs w:val="18"/>
                <w:lang w:eastAsia="pl-PL"/>
              </w:rPr>
            </w:pPr>
            <w:r w:rsidRPr="00F749C3">
              <w:rPr>
                <w:rFonts w:eastAsia="Times New Roman" w:cs="Arial"/>
                <w:i/>
                <w:color w:val="000000"/>
                <w:sz w:val="18"/>
                <w:szCs w:val="18"/>
                <w:lang w:eastAsia="pl-PL"/>
              </w:rPr>
              <w:t>71</w:t>
            </w:r>
          </w:p>
        </w:tc>
        <w:tc>
          <w:tcPr>
            <w:tcW w:w="1126" w:type="dxa"/>
            <w:noWrap/>
            <w:vAlign w:val="center"/>
            <w:hideMark/>
          </w:tcPr>
          <w:p w:rsidR="00F749C3" w:rsidRPr="00F749C3" w:rsidRDefault="00F749C3" w:rsidP="00B82DAF">
            <w:pPr>
              <w:suppressAutoHyphens/>
              <w:ind w:firstLine="0"/>
              <w:rPr>
                <w:rFonts w:eastAsia="Times New Roman" w:cs="Arial"/>
                <w:i/>
                <w:color w:val="000000"/>
                <w:sz w:val="18"/>
                <w:szCs w:val="18"/>
                <w:lang w:eastAsia="pl-PL"/>
              </w:rPr>
            </w:pPr>
            <w:r w:rsidRPr="00F749C3">
              <w:rPr>
                <w:rFonts w:eastAsia="Times New Roman" w:cs="Arial"/>
                <w:i/>
                <w:color w:val="000000"/>
                <w:sz w:val="18"/>
                <w:szCs w:val="18"/>
                <w:lang w:eastAsia="pl-PL"/>
              </w:rPr>
              <w:t>-</w:t>
            </w:r>
          </w:p>
        </w:tc>
        <w:tc>
          <w:tcPr>
            <w:tcW w:w="1127" w:type="dxa"/>
            <w:noWrap/>
            <w:vAlign w:val="center"/>
            <w:hideMark/>
          </w:tcPr>
          <w:p w:rsidR="00F749C3" w:rsidRPr="00F749C3" w:rsidRDefault="00F749C3" w:rsidP="00B82DAF">
            <w:pPr>
              <w:suppressAutoHyphens/>
              <w:ind w:firstLine="0"/>
              <w:rPr>
                <w:rFonts w:eastAsia="Times New Roman" w:cs="Arial"/>
                <w:i/>
                <w:color w:val="000000"/>
                <w:sz w:val="18"/>
                <w:szCs w:val="18"/>
                <w:lang w:eastAsia="pl-PL"/>
              </w:rPr>
            </w:pPr>
            <w:r w:rsidRPr="00F749C3">
              <w:rPr>
                <w:rFonts w:eastAsia="Times New Roman" w:cs="Arial"/>
                <w:i/>
                <w:color w:val="000000"/>
                <w:sz w:val="18"/>
                <w:szCs w:val="18"/>
                <w:lang w:eastAsia="pl-PL"/>
              </w:rPr>
              <w:t>-</w:t>
            </w:r>
          </w:p>
        </w:tc>
      </w:tr>
      <w:tr w:rsidR="00F749C3" w:rsidRPr="00F749C3" w:rsidTr="000F35FB">
        <w:trPr>
          <w:trHeight w:val="283"/>
        </w:trPr>
        <w:tc>
          <w:tcPr>
            <w:tcW w:w="3794" w:type="dxa"/>
            <w:noWrap/>
            <w:vAlign w:val="center"/>
            <w:hideMark/>
          </w:tcPr>
          <w:p w:rsidR="00F749C3" w:rsidRPr="00F749C3" w:rsidRDefault="00F749C3" w:rsidP="00B82DAF">
            <w:pPr>
              <w:suppressAutoHyphens/>
              <w:ind w:firstLine="0"/>
              <w:rPr>
                <w:rFonts w:eastAsia="Times New Roman" w:cs="Arial"/>
                <w:color w:val="000000"/>
                <w:sz w:val="18"/>
                <w:szCs w:val="18"/>
                <w:lang w:eastAsia="pl-PL"/>
              </w:rPr>
            </w:pPr>
            <w:r w:rsidRPr="00F749C3">
              <w:rPr>
                <w:rFonts w:eastAsia="Times New Roman" w:cs="Arial"/>
                <w:color w:val="000000"/>
                <w:sz w:val="18"/>
                <w:szCs w:val="18"/>
                <w:lang w:eastAsia="pl-PL"/>
              </w:rPr>
              <w:t>Obiekty przystosowane dla osób poruszających się na wózkach inwalidzkich: wejście do budynku</w:t>
            </w:r>
          </w:p>
        </w:tc>
        <w:tc>
          <w:tcPr>
            <w:tcW w:w="989" w:type="dxa"/>
            <w:noWrap/>
            <w:vAlign w:val="center"/>
            <w:hideMark/>
          </w:tcPr>
          <w:p w:rsidR="00F749C3" w:rsidRPr="001F7A62" w:rsidRDefault="00F749C3" w:rsidP="00B82DAF">
            <w:pPr>
              <w:suppressAutoHyphens/>
              <w:ind w:firstLine="0"/>
              <w:rPr>
                <w:rFonts w:eastAsia="Times New Roman" w:cs="Arial"/>
                <w:color w:val="000000"/>
                <w:sz w:val="18"/>
                <w:szCs w:val="18"/>
                <w:lang w:eastAsia="pl-PL"/>
              </w:rPr>
            </w:pPr>
            <w:proofErr w:type="gramStart"/>
            <w:r w:rsidRPr="001F7A62">
              <w:rPr>
                <w:rFonts w:eastAsia="Times New Roman" w:cs="Arial"/>
                <w:color w:val="000000"/>
                <w:sz w:val="18"/>
                <w:szCs w:val="18"/>
                <w:lang w:eastAsia="pl-PL"/>
              </w:rPr>
              <w:t>obiekt</w:t>
            </w:r>
            <w:proofErr w:type="gramEnd"/>
          </w:p>
        </w:tc>
        <w:tc>
          <w:tcPr>
            <w:tcW w:w="1126" w:type="dxa"/>
            <w:noWrap/>
            <w:vAlign w:val="center"/>
            <w:hideMark/>
          </w:tcPr>
          <w:p w:rsidR="00F749C3" w:rsidRPr="00F749C3" w:rsidRDefault="00F749C3" w:rsidP="00B82DAF">
            <w:pPr>
              <w:suppressAutoHyphens/>
              <w:ind w:firstLine="0"/>
              <w:rPr>
                <w:rFonts w:eastAsia="Times New Roman" w:cs="Arial"/>
                <w:i/>
                <w:color w:val="000000"/>
                <w:sz w:val="18"/>
                <w:szCs w:val="18"/>
                <w:lang w:eastAsia="pl-PL"/>
              </w:rPr>
            </w:pPr>
            <w:r w:rsidRPr="00F749C3">
              <w:rPr>
                <w:rFonts w:eastAsia="Times New Roman" w:cs="Arial"/>
                <w:i/>
                <w:color w:val="000000"/>
                <w:sz w:val="18"/>
                <w:szCs w:val="18"/>
                <w:lang w:eastAsia="pl-PL"/>
              </w:rPr>
              <w:t>-</w:t>
            </w:r>
          </w:p>
        </w:tc>
        <w:tc>
          <w:tcPr>
            <w:tcW w:w="1126" w:type="dxa"/>
            <w:noWrap/>
            <w:vAlign w:val="center"/>
            <w:hideMark/>
          </w:tcPr>
          <w:p w:rsidR="00F749C3" w:rsidRPr="00F749C3" w:rsidRDefault="00F749C3" w:rsidP="00B82DAF">
            <w:pPr>
              <w:suppressAutoHyphens/>
              <w:ind w:firstLine="0"/>
              <w:rPr>
                <w:rFonts w:eastAsia="Times New Roman" w:cs="Arial"/>
                <w:i/>
                <w:color w:val="000000"/>
                <w:sz w:val="18"/>
                <w:szCs w:val="18"/>
                <w:lang w:eastAsia="pl-PL"/>
              </w:rPr>
            </w:pPr>
            <w:r w:rsidRPr="00F749C3">
              <w:rPr>
                <w:rFonts w:eastAsia="Times New Roman" w:cs="Arial"/>
                <w:i/>
                <w:color w:val="000000"/>
                <w:sz w:val="18"/>
                <w:szCs w:val="18"/>
                <w:lang w:eastAsia="pl-PL"/>
              </w:rPr>
              <w:t>-</w:t>
            </w:r>
          </w:p>
        </w:tc>
        <w:tc>
          <w:tcPr>
            <w:tcW w:w="1126" w:type="dxa"/>
            <w:noWrap/>
            <w:vAlign w:val="center"/>
            <w:hideMark/>
          </w:tcPr>
          <w:p w:rsidR="00F749C3" w:rsidRPr="00F749C3" w:rsidRDefault="00F749C3" w:rsidP="00B82DAF">
            <w:pPr>
              <w:suppressAutoHyphens/>
              <w:ind w:firstLine="0"/>
              <w:rPr>
                <w:rFonts w:eastAsia="Times New Roman" w:cs="Arial"/>
                <w:i/>
                <w:color w:val="000000"/>
                <w:sz w:val="18"/>
                <w:szCs w:val="18"/>
                <w:lang w:eastAsia="pl-PL"/>
              </w:rPr>
            </w:pPr>
            <w:r w:rsidRPr="00F749C3">
              <w:rPr>
                <w:rFonts w:eastAsia="Times New Roman" w:cs="Arial"/>
                <w:i/>
                <w:color w:val="000000"/>
                <w:sz w:val="18"/>
                <w:szCs w:val="18"/>
                <w:lang w:eastAsia="pl-PL"/>
              </w:rPr>
              <w:t>114</w:t>
            </w:r>
          </w:p>
        </w:tc>
        <w:tc>
          <w:tcPr>
            <w:tcW w:w="1127" w:type="dxa"/>
            <w:noWrap/>
            <w:vAlign w:val="center"/>
            <w:hideMark/>
          </w:tcPr>
          <w:p w:rsidR="00F749C3" w:rsidRPr="00F749C3" w:rsidRDefault="00F749C3" w:rsidP="00B82DAF">
            <w:pPr>
              <w:suppressAutoHyphens/>
              <w:ind w:firstLine="0"/>
              <w:rPr>
                <w:rFonts w:eastAsia="Times New Roman" w:cs="Arial"/>
                <w:i/>
                <w:color w:val="000000"/>
                <w:sz w:val="18"/>
                <w:szCs w:val="18"/>
                <w:lang w:eastAsia="pl-PL"/>
              </w:rPr>
            </w:pPr>
            <w:r w:rsidRPr="00F749C3">
              <w:rPr>
                <w:rFonts w:eastAsia="Times New Roman" w:cs="Arial"/>
                <w:i/>
                <w:color w:val="000000"/>
                <w:sz w:val="18"/>
                <w:szCs w:val="18"/>
                <w:lang w:eastAsia="pl-PL"/>
              </w:rPr>
              <w:t>-</w:t>
            </w:r>
          </w:p>
        </w:tc>
      </w:tr>
      <w:tr w:rsidR="00F749C3" w:rsidRPr="00F749C3" w:rsidTr="000F35FB">
        <w:trPr>
          <w:trHeight w:val="283"/>
        </w:trPr>
        <w:tc>
          <w:tcPr>
            <w:tcW w:w="3794" w:type="dxa"/>
            <w:noWrap/>
            <w:vAlign w:val="center"/>
            <w:hideMark/>
          </w:tcPr>
          <w:p w:rsidR="00F749C3" w:rsidRPr="00F749C3" w:rsidRDefault="00F749C3" w:rsidP="00B82DAF">
            <w:pPr>
              <w:suppressAutoHyphens/>
              <w:ind w:firstLine="0"/>
              <w:rPr>
                <w:rFonts w:eastAsia="Times New Roman" w:cs="Arial"/>
                <w:color w:val="000000"/>
                <w:sz w:val="18"/>
                <w:szCs w:val="18"/>
                <w:lang w:eastAsia="pl-PL"/>
              </w:rPr>
            </w:pPr>
            <w:r w:rsidRPr="00F749C3">
              <w:rPr>
                <w:rFonts w:eastAsia="Times New Roman" w:cs="Arial"/>
                <w:color w:val="000000"/>
                <w:sz w:val="18"/>
                <w:szCs w:val="18"/>
                <w:lang w:eastAsia="pl-PL"/>
              </w:rPr>
              <w:t>Obiekty przystosowane dla osób poruszających się na wózkach inwalidzkich: udogodnienia wewnątrz budynku</w:t>
            </w:r>
          </w:p>
        </w:tc>
        <w:tc>
          <w:tcPr>
            <w:tcW w:w="989" w:type="dxa"/>
            <w:noWrap/>
            <w:vAlign w:val="center"/>
            <w:hideMark/>
          </w:tcPr>
          <w:p w:rsidR="00F749C3" w:rsidRPr="001F7A62" w:rsidRDefault="00F749C3" w:rsidP="00B82DAF">
            <w:pPr>
              <w:suppressAutoHyphens/>
              <w:ind w:firstLine="0"/>
              <w:rPr>
                <w:rFonts w:eastAsia="Times New Roman" w:cs="Arial"/>
                <w:color w:val="000000"/>
                <w:sz w:val="18"/>
                <w:szCs w:val="18"/>
                <w:lang w:eastAsia="pl-PL"/>
              </w:rPr>
            </w:pPr>
            <w:proofErr w:type="gramStart"/>
            <w:r w:rsidRPr="001F7A62">
              <w:rPr>
                <w:rFonts w:eastAsia="Times New Roman" w:cs="Arial"/>
                <w:color w:val="000000"/>
                <w:sz w:val="18"/>
                <w:szCs w:val="18"/>
                <w:lang w:eastAsia="pl-PL"/>
              </w:rPr>
              <w:t>obiekt</w:t>
            </w:r>
            <w:proofErr w:type="gramEnd"/>
          </w:p>
        </w:tc>
        <w:tc>
          <w:tcPr>
            <w:tcW w:w="1126" w:type="dxa"/>
            <w:noWrap/>
            <w:vAlign w:val="center"/>
            <w:hideMark/>
          </w:tcPr>
          <w:p w:rsidR="00F749C3" w:rsidRPr="00F749C3" w:rsidRDefault="00F749C3" w:rsidP="00B82DAF">
            <w:pPr>
              <w:suppressAutoHyphens/>
              <w:ind w:firstLine="0"/>
              <w:rPr>
                <w:rFonts w:eastAsia="Times New Roman" w:cs="Arial"/>
                <w:i/>
                <w:color w:val="000000"/>
                <w:sz w:val="18"/>
                <w:szCs w:val="18"/>
                <w:lang w:eastAsia="pl-PL"/>
              </w:rPr>
            </w:pPr>
            <w:r w:rsidRPr="00F749C3">
              <w:rPr>
                <w:rFonts w:eastAsia="Times New Roman" w:cs="Arial"/>
                <w:i/>
                <w:color w:val="000000"/>
                <w:sz w:val="18"/>
                <w:szCs w:val="18"/>
                <w:lang w:eastAsia="pl-PL"/>
              </w:rPr>
              <w:t>-</w:t>
            </w:r>
          </w:p>
        </w:tc>
        <w:tc>
          <w:tcPr>
            <w:tcW w:w="1126" w:type="dxa"/>
            <w:noWrap/>
            <w:vAlign w:val="center"/>
            <w:hideMark/>
          </w:tcPr>
          <w:p w:rsidR="00F749C3" w:rsidRPr="00F749C3" w:rsidRDefault="00F749C3" w:rsidP="00B82DAF">
            <w:pPr>
              <w:suppressAutoHyphens/>
              <w:ind w:firstLine="0"/>
              <w:rPr>
                <w:rFonts w:eastAsia="Times New Roman" w:cs="Arial"/>
                <w:i/>
                <w:color w:val="000000"/>
                <w:sz w:val="18"/>
                <w:szCs w:val="18"/>
                <w:lang w:eastAsia="pl-PL"/>
              </w:rPr>
            </w:pPr>
            <w:r w:rsidRPr="00F749C3">
              <w:rPr>
                <w:rFonts w:eastAsia="Times New Roman" w:cs="Arial"/>
                <w:i/>
                <w:color w:val="000000"/>
                <w:sz w:val="18"/>
                <w:szCs w:val="18"/>
                <w:lang w:eastAsia="pl-PL"/>
              </w:rPr>
              <w:t>-</w:t>
            </w:r>
          </w:p>
        </w:tc>
        <w:tc>
          <w:tcPr>
            <w:tcW w:w="1126" w:type="dxa"/>
            <w:noWrap/>
            <w:vAlign w:val="center"/>
            <w:hideMark/>
          </w:tcPr>
          <w:p w:rsidR="00F749C3" w:rsidRPr="00F749C3" w:rsidRDefault="00F749C3" w:rsidP="00B82DAF">
            <w:pPr>
              <w:suppressAutoHyphens/>
              <w:ind w:firstLine="0"/>
              <w:rPr>
                <w:rFonts w:eastAsia="Times New Roman" w:cs="Arial"/>
                <w:i/>
                <w:color w:val="000000"/>
                <w:sz w:val="18"/>
                <w:szCs w:val="18"/>
                <w:lang w:eastAsia="pl-PL"/>
              </w:rPr>
            </w:pPr>
            <w:r w:rsidRPr="00F749C3">
              <w:rPr>
                <w:rFonts w:eastAsia="Times New Roman" w:cs="Arial"/>
                <w:i/>
                <w:color w:val="000000"/>
                <w:sz w:val="18"/>
                <w:szCs w:val="18"/>
                <w:lang w:eastAsia="pl-PL"/>
              </w:rPr>
              <w:t>57</w:t>
            </w:r>
          </w:p>
        </w:tc>
        <w:tc>
          <w:tcPr>
            <w:tcW w:w="1127" w:type="dxa"/>
            <w:noWrap/>
            <w:vAlign w:val="center"/>
            <w:hideMark/>
          </w:tcPr>
          <w:p w:rsidR="00F749C3" w:rsidRPr="00F749C3" w:rsidRDefault="00F749C3" w:rsidP="00B82DAF">
            <w:pPr>
              <w:suppressAutoHyphens/>
              <w:ind w:firstLine="0"/>
              <w:rPr>
                <w:rFonts w:eastAsia="Times New Roman" w:cs="Arial"/>
                <w:i/>
                <w:color w:val="000000"/>
                <w:sz w:val="18"/>
                <w:szCs w:val="18"/>
                <w:lang w:eastAsia="pl-PL"/>
              </w:rPr>
            </w:pPr>
            <w:r w:rsidRPr="00F749C3">
              <w:rPr>
                <w:rFonts w:eastAsia="Times New Roman" w:cs="Arial"/>
                <w:i/>
                <w:color w:val="000000"/>
                <w:sz w:val="18"/>
                <w:szCs w:val="18"/>
                <w:lang w:eastAsia="pl-PL"/>
              </w:rPr>
              <w:t>-</w:t>
            </w:r>
          </w:p>
        </w:tc>
      </w:tr>
    </w:tbl>
    <w:p w:rsidR="001E478D" w:rsidRDefault="001E478D" w:rsidP="00B82DAF">
      <w:pPr>
        <w:suppressAutoHyphens/>
        <w:rPr>
          <w:sz w:val="18"/>
          <w:szCs w:val="18"/>
        </w:rPr>
      </w:pPr>
      <w:r w:rsidRPr="00B6314C">
        <w:rPr>
          <w:sz w:val="18"/>
          <w:szCs w:val="18"/>
        </w:rPr>
        <w:t xml:space="preserve">Źródło: </w:t>
      </w:r>
      <w:r w:rsidRPr="00B6314C">
        <w:rPr>
          <w:i/>
          <w:sz w:val="18"/>
          <w:szCs w:val="18"/>
        </w:rPr>
        <w:t>Bank Danych Lokalnych</w:t>
      </w:r>
      <w:r w:rsidRPr="00B6314C">
        <w:rPr>
          <w:sz w:val="18"/>
          <w:szCs w:val="18"/>
        </w:rPr>
        <w:t>, GUS, http</w:t>
      </w:r>
      <w:proofErr w:type="gramStart"/>
      <w:r w:rsidRPr="00B6314C">
        <w:rPr>
          <w:sz w:val="18"/>
          <w:szCs w:val="18"/>
        </w:rPr>
        <w:t>://www</w:t>
      </w:r>
      <w:proofErr w:type="gramEnd"/>
      <w:r w:rsidRPr="00B6314C">
        <w:rPr>
          <w:sz w:val="18"/>
          <w:szCs w:val="18"/>
        </w:rPr>
        <w:t>.</w:t>
      </w:r>
      <w:proofErr w:type="gramStart"/>
      <w:r w:rsidRPr="00B6314C">
        <w:rPr>
          <w:sz w:val="18"/>
          <w:szCs w:val="18"/>
        </w:rPr>
        <w:t>stat</w:t>
      </w:r>
      <w:proofErr w:type="gramEnd"/>
      <w:r w:rsidRPr="00B6314C">
        <w:rPr>
          <w:sz w:val="18"/>
          <w:szCs w:val="18"/>
        </w:rPr>
        <w:t>.</w:t>
      </w:r>
      <w:proofErr w:type="gramStart"/>
      <w:r w:rsidRPr="00B6314C">
        <w:rPr>
          <w:sz w:val="18"/>
          <w:szCs w:val="18"/>
        </w:rPr>
        <w:t>gov</w:t>
      </w:r>
      <w:proofErr w:type="gramEnd"/>
      <w:r w:rsidRPr="00B6314C">
        <w:rPr>
          <w:sz w:val="18"/>
          <w:szCs w:val="18"/>
        </w:rPr>
        <w:t>.</w:t>
      </w:r>
      <w:proofErr w:type="gramStart"/>
      <w:r w:rsidRPr="00B6314C">
        <w:rPr>
          <w:sz w:val="18"/>
          <w:szCs w:val="18"/>
        </w:rPr>
        <w:t>pl</w:t>
      </w:r>
      <w:proofErr w:type="gramEnd"/>
      <w:r w:rsidRPr="00B6314C">
        <w:rPr>
          <w:sz w:val="18"/>
          <w:szCs w:val="18"/>
        </w:rPr>
        <w:t>/bdl [19.09.2013]</w:t>
      </w:r>
    </w:p>
    <w:p w:rsidR="002E3DEB" w:rsidRDefault="0044301A" w:rsidP="00B82DAF">
      <w:pPr>
        <w:suppressAutoHyphens/>
      </w:pPr>
      <w:r>
        <w:t>Na przestrzeni</w:t>
      </w:r>
      <w:r w:rsidR="003E411F">
        <w:t xml:space="preserve"> 10 lat odnotowano</w:t>
      </w:r>
      <w:r>
        <w:t xml:space="preserve"> także </w:t>
      </w:r>
      <w:r w:rsidR="003E411F">
        <w:t xml:space="preserve">wzrost </w:t>
      </w:r>
      <w:r>
        <w:t>(o</w:t>
      </w:r>
      <w:r w:rsidR="003E411F">
        <w:t xml:space="preserve"> 9,3%</w:t>
      </w:r>
      <w:r>
        <w:t>)</w:t>
      </w:r>
      <w:r w:rsidR="003E411F">
        <w:t xml:space="preserve"> liczby mieszkańców przypadających na jedną placówkę biblioteczną. Nieznacznie zmalał</w:t>
      </w:r>
      <w:r>
        <w:t>a wielkość</w:t>
      </w:r>
      <w:r w:rsidR="003E411F">
        <w:t xml:space="preserve"> wolumin</w:t>
      </w:r>
      <w:r>
        <w:t>u</w:t>
      </w:r>
      <w:r w:rsidR="003E411F">
        <w:t xml:space="preserve"> księgozbioru w przeliczeniu na 1</w:t>
      </w:r>
      <w:r>
        <w:t xml:space="preserve"> </w:t>
      </w:r>
      <w:r w:rsidR="003E411F">
        <w:t>000 mieszkańców (spadek o 1,1%). W 2012 r. 151 na 1</w:t>
      </w:r>
      <w:r>
        <w:t xml:space="preserve"> </w:t>
      </w:r>
      <w:r w:rsidR="003E411F">
        <w:t xml:space="preserve">000 osób było czytelnikami bibliotek publicznych, wskaźnik ten </w:t>
      </w:r>
      <w:r>
        <w:t>spadł</w:t>
      </w:r>
      <w:r w:rsidR="003E411F">
        <w:t xml:space="preserve"> o ponad jedną czwartą. Nieznacznie zmalało także wypożyczenie księgozbioru przypadające na jednego czytelnika, w 2012 r. było to 18,3 wolu</w:t>
      </w:r>
      <w:r w:rsidR="008F739F">
        <w:t>minów, natomiast w </w:t>
      </w:r>
      <w:r>
        <w:t>2002 r. 19,6.</w:t>
      </w:r>
    </w:p>
    <w:p w:rsidR="006E74BB" w:rsidRDefault="006E74BB" w:rsidP="00B82DAF">
      <w:pPr>
        <w:pStyle w:val="Legenda"/>
        <w:suppressAutoHyphens/>
      </w:pPr>
      <w:bookmarkStart w:id="18" w:name="_Toc370381523"/>
      <w:r>
        <w:t xml:space="preserve">Tabela </w:t>
      </w:r>
      <w:fldSimple w:instr=" SEQ Tabela \* ARABIC ">
        <w:r w:rsidR="00C861F1">
          <w:rPr>
            <w:noProof/>
          </w:rPr>
          <w:t>5</w:t>
        </w:r>
      </w:fldSimple>
      <w:r>
        <w:t xml:space="preserve">. </w:t>
      </w:r>
      <w:r w:rsidR="0092028A" w:rsidRPr="0092028A">
        <w:t>Wskaźniki wykorzystania bibliotek</w:t>
      </w:r>
      <w:r w:rsidR="0092028A">
        <w:t>.</w:t>
      </w:r>
      <w:bookmarkEnd w:id="18"/>
    </w:p>
    <w:tbl>
      <w:tblPr>
        <w:tblStyle w:val="Tabela-Siatka"/>
        <w:tblW w:w="0" w:type="auto"/>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4A0" w:firstRow="1" w:lastRow="0" w:firstColumn="1" w:lastColumn="0" w:noHBand="0" w:noVBand="1"/>
      </w:tblPr>
      <w:tblGrid>
        <w:gridCol w:w="4219"/>
        <w:gridCol w:w="992"/>
        <w:gridCol w:w="992"/>
        <w:gridCol w:w="992"/>
        <w:gridCol w:w="993"/>
        <w:gridCol w:w="1100"/>
      </w:tblGrid>
      <w:tr w:rsidR="006E74BB" w:rsidRPr="001F7A62" w:rsidTr="000F35FB">
        <w:trPr>
          <w:trHeight w:val="283"/>
        </w:trPr>
        <w:tc>
          <w:tcPr>
            <w:tcW w:w="4219" w:type="dxa"/>
            <w:shd w:val="clear" w:color="auto" w:fill="DBE5F1" w:themeFill="accent1" w:themeFillTint="33"/>
            <w:noWrap/>
            <w:hideMark/>
          </w:tcPr>
          <w:p w:rsidR="001F7A62" w:rsidRPr="001F7A62" w:rsidRDefault="001F7A62" w:rsidP="00B82DAF">
            <w:pPr>
              <w:suppressAutoHyphens/>
            </w:pPr>
            <w:r w:rsidRPr="001F7A62">
              <w:t> </w:t>
            </w:r>
          </w:p>
        </w:tc>
        <w:tc>
          <w:tcPr>
            <w:tcW w:w="992" w:type="dxa"/>
            <w:shd w:val="clear" w:color="auto" w:fill="DBE5F1" w:themeFill="accent1" w:themeFillTint="33"/>
            <w:noWrap/>
            <w:vAlign w:val="center"/>
            <w:hideMark/>
          </w:tcPr>
          <w:p w:rsidR="001F7A62" w:rsidRPr="001F7A62" w:rsidRDefault="006F59E6" w:rsidP="00B82DAF">
            <w:pPr>
              <w:suppressAutoHyphens/>
              <w:ind w:firstLine="0"/>
            </w:pPr>
            <w:r w:rsidRPr="006F59E6">
              <w:rPr>
                <w:rFonts w:eastAsia="Times New Roman" w:cs="Arial"/>
                <w:b/>
                <w:color w:val="000000"/>
                <w:sz w:val="18"/>
                <w:szCs w:val="18"/>
                <w:lang w:eastAsia="pl-PL"/>
              </w:rPr>
              <w:t>Jedn.</w:t>
            </w:r>
          </w:p>
        </w:tc>
        <w:tc>
          <w:tcPr>
            <w:tcW w:w="992" w:type="dxa"/>
            <w:shd w:val="clear" w:color="auto" w:fill="DBE5F1" w:themeFill="accent1" w:themeFillTint="33"/>
            <w:noWrap/>
            <w:vAlign w:val="center"/>
            <w:hideMark/>
          </w:tcPr>
          <w:p w:rsidR="001F7A62" w:rsidRPr="001F7A62" w:rsidRDefault="001F7A62" w:rsidP="00B82DAF">
            <w:pPr>
              <w:suppressAutoHyphens/>
              <w:ind w:firstLine="0"/>
              <w:rPr>
                <w:rFonts w:eastAsia="Times New Roman" w:cs="Arial"/>
                <w:b/>
                <w:color w:val="000000"/>
                <w:sz w:val="18"/>
                <w:szCs w:val="18"/>
                <w:lang w:eastAsia="pl-PL"/>
              </w:rPr>
            </w:pPr>
            <w:r w:rsidRPr="001F7A62">
              <w:rPr>
                <w:rFonts w:eastAsia="Times New Roman" w:cs="Arial"/>
                <w:b/>
                <w:color w:val="000000"/>
                <w:sz w:val="18"/>
                <w:szCs w:val="18"/>
                <w:lang w:eastAsia="pl-PL"/>
              </w:rPr>
              <w:t>2002</w:t>
            </w:r>
          </w:p>
        </w:tc>
        <w:tc>
          <w:tcPr>
            <w:tcW w:w="992" w:type="dxa"/>
            <w:shd w:val="clear" w:color="auto" w:fill="DBE5F1" w:themeFill="accent1" w:themeFillTint="33"/>
            <w:noWrap/>
            <w:vAlign w:val="center"/>
            <w:hideMark/>
          </w:tcPr>
          <w:p w:rsidR="001F7A62" w:rsidRPr="001F7A62" w:rsidRDefault="001F7A62" w:rsidP="00B82DAF">
            <w:pPr>
              <w:suppressAutoHyphens/>
              <w:ind w:firstLine="0"/>
              <w:rPr>
                <w:rFonts w:eastAsia="Times New Roman" w:cs="Arial"/>
                <w:b/>
                <w:color w:val="000000"/>
                <w:sz w:val="18"/>
                <w:szCs w:val="18"/>
                <w:lang w:eastAsia="pl-PL"/>
              </w:rPr>
            </w:pPr>
            <w:r w:rsidRPr="001F7A62">
              <w:rPr>
                <w:rFonts w:eastAsia="Times New Roman" w:cs="Arial"/>
                <w:b/>
                <w:color w:val="000000"/>
                <w:sz w:val="18"/>
                <w:szCs w:val="18"/>
                <w:lang w:eastAsia="pl-PL"/>
              </w:rPr>
              <w:t>2007</w:t>
            </w:r>
          </w:p>
        </w:tc>
        <w:tc>
          <w:tcPr>
            <w:tcW w:w="993" w:type="dxa"/>
            <w:shd w:val="clear" w:color="auto" w:fill="DBE5F1" w:themeFill="accent1" w:themeFillTint="33"/>
            <w:noWrap/>
            <w:vAlign w:val="center"/>
            <w:hideMark/>
          </w:tcPr>
          <w:p w:rsidR="001F7A62" w:rsidRPr="001F7A62" w:rsidRDefault="001F7A62" w:rsidP="00B82DAF">
            <w:pPr>
              <w:suppressAutoHyphens/>
              <w:ind w:firstLine="0"/>
              <w:rPr>
                <w:rFonts w:eastAsia="Times New Roman" w:cs="Arial"/>
                <w:b/>
                <w:color w:val="000000"/>
                <w:sz w:val="18"/>
                <w:szCs w:val="18"/>
                <w:lang w:eastAsia="pl-PL"/>
              </w:rPr>
            </w:pPr>
            <w:r w:rsidRPr="001F7A62">
              <w:rPr>
                <w:rFonts w:eastAsia="Times New Roman" w:cs="Arial"/>
                <w:b/>
                <w:color w:val="000000"/>
                <w:sz w:val="18"/>
                <w:szCs w:val="18"/>
                <w:lang w:eastAsia="pl-PL"/>
              </w:rPr>
              <w:t>2012</w:t>
            </w:r>
          </w:p>
        </w:tc>
        <w:tc>
          <w:tcPr>
            <w:tcW w:w="1100" w:type="dxa"/>
            <w:shd w:val="clear" w:color="auto" w:fill="DBE5F1" w:themeFill="accent1" w:themeFillTint="33"/>
            <w:noWrap/>
            <w:vAlign w:val="center"/>
            <w:hideMark/>
          </w:tcPr>
          <w:p w:rsidR="001F7A62" w:rsidRPr="001F7A62" w:rsidRDefault="001F7A62" w:rsidP="00B82DAF">
            <w:pPr>
              <w:suppressAutoHyphens/>
              <w:ind w:firstLine="0"/>
              <w:rPr>
                <w:rFonts w:eastAsia="Times New Roman" w:cs="Arial"/>
                <w:b/>
                <w:color w:val="000000"/>
                <w:sz w:val="18"/>
                <w:szCs w:val="18"/>
                <w:lang w:eastAsia="pl-PL"/>
              </w:rPr>
            </w:pPr>
            <w:r w:rsidRPr="001F7A62">
              <w:rPr>
                <w:rFonts w:eastAsia="Times New Roman" w:cs="Arial"/>
                <w:b/>
                <w:color w:val="000000"/>
                <w:sz w:val="18"/>
                <w:szCs w:val="18"/>
                <w:lang w:eastAsia="pl-PL"/>
              </w:rPr>
              <w:t>2012/2002</w:t>
            </w:r>
          </w:p>
        </w:tc>
      </w:tr>
      <w:tr w:rsidR="006E74BB" w:rsidRPr="001F7A62" w:rsidTr="000F35FB">
        <w:trPr>
          <w:trHeight w:val="283"/>
        </w:trPr>
        <w:tc>
          <w:tcPr>
            <w:tcW w:w="4219" w:type="dxa"/>
            <w:noWrap/>
            <w:vAlign w:val="center"/>
            <w:hideMark/>
          </w:tcPr>
          <w:p w:rsidR="001F7A62" w:rsidRPr="001F7A62" w:rsidRDefault="001F7A62" w:rsidP="00B82DAF">
            <w:pPr>
              <w:suppressAutoHyphens/>
              <w:ind w:firstLine="0"/>
              <w:rPr>
                <w:rFonts w:eastAsia="Times New Roman" w:cs="Arial"/>
                <w:color w:val="000000"/>
                <w:sz w:val="18"/>
                <w:szCs w:val="18"/>
                <w:lang w:eastAsia="pl-PL"/>
              </w:rPr>
            </w:pPr>
            <w:r w:rsidRPr="001F7A62">
              <w:rPr>
                <w:rFonts w:eastAsia="Times New Roman" w:cs="Arial"/>
                <w:color w:val="000000"/>
                <w:sz w:val="18"/>
                <w:szCs w:val="18"/>
                <w:lang w:eastAsia="pl-PL"/>
              </w:rPr>
              <w:t>Ludność na 1 placówkę biblioteczną</w:t>
            </w:r>
          </w:p>
        </w:tc>
        <w:tc>
          <w:tcPr>
            <w:tcW w:w="992" w:type="dxa"/>
            <w:noWrap/>
            <w:vAlign w:val="center"/>
            <w:hideMark/>
          </w:tcPr>
          <w:p w:rsidR="001F7A62" w:rsidRPr="001F7A62" w:rsidRDefault="001F7A62" w:rsidP="00B82DAF">
            <w:pPr>
              <w:suppressAutoHyphens/>
              <w:ind w:firstLine="0"/>
              <w:rPr>
                <w:rFonts w:eastAsia="Times New Roman" w:cs="Arial"/>
                <w:color w:val="000000"/>
                <w:sz w:val="18"/>
                <w:szCs w:val="18"/>
                <w:lang w:eastAsia="pl-PL"/>
              </w:rPr>
            </w:pPr>
            <w:proofErr w:type="gramStart"/>
            <w:r w:rsidRPr="001F7A62">
              <w:rPr>
                <w:rFonts w:eastAsia="Times New Roman" w:cs="Arial"/>
                <w:color w:val="000000"/>
                <w:sz w:val="18"/>
                <w:szCs w:val="18"/>
                <w:lang w:eastAsia="pl-PL"/>
              </w:rPr>
              <w:t>osoba</w:t>
            </w:r>
            <w:proofErr w:type="gramEnd"/>
          </w:p>
        </w:tc>
        <w:tc>
          <w:tcPr>
            <w:tcW w:w="992" w:type="dxa"/>
            <w:noWrap/>
            <w:vAlign w:val="center"/>
            <w:hideMark/>
          </w:tcPr>
          <w:p w:rsidR="001F7A62" w:rsidRPr="001F7A62" w:rsidRDefault="001F7A62" w:rsidP="00B82DAF">
            <w:pPr>
              <w:suppressAutoHyphens/>
              <w:ind w:firstLine="0"/>
              <w:rPr>
                <w:rFonts w:eastAsia="Times New Roman" w:cs="Arial"/>
                <w:i/>
                <w:color w:val="000000"/>
                <w:sz w:val="18"/>
                <w:szCs w:val="18"/>
                <w:lang w:eastAsia="pl-PL"/>
              </w:rPr>
            </w:pPr>
            <w:r w:rsidRPr="001F7A62">
              <w:rPr>
                <w:rFonts w:eastAsia="Times New Roman" w:cs="Arial"/>
                <w:i/>
                <w:color w:val="000000"/>
                <w:sz w:val="18"/>
                <w:szCs w:val="18"/>
                <w:lang w:eastAsia="pl-PL"/>
              </w:rPr>
              <w:t>3316</w:t>
            </w:r>
          </w:p>
        </w:tc>
        <w:tc>
          <w:tcPr>
            <w:tcW w:w="992" w:type="dxa"/>
            <w:noWrap/>
            <w:vAlign w:val="center"/>
            <w:hideMark/>
          </w:tcPr>
          <w:p w:rsidR="001F7A62" w:rsidRPr="001F7A62" w:rsidRDefault="001F7A62" w:rsidP="00B82DAF">
            <w:pPr>
              <w:suppressAutoHyphens/>
              <w:ind w:firstLine="0"/>
              <w:rPr>
                <w:rFonts w:eastAsia="Times New Roman" w:cs="Arial"/>
                <w:i/>
                <w:color w:val="000000"/>
                <w:sz w:val="18"/>
                <w:szCs w:val="18"/>
                <w:lang w:eastAsia="pl-PL"/>
              </w:rPr>
            </w:pPr>
            <w:r w:rsidRPr="001F7A62">
              <w:rPr>
                <w:rFonts w:eastAsia="Times New Roman" w:cs="Arial"/>
                <w:i/>
                <w:color w:val="000000"/>
                <w:sz w:val="18"/>
                <w:szCs w:val="18"/>
                <w:lang w:eastAsia="pl-PL"/>
              </w:rPr>
              <w:t>3405</w:t>
            </w:r>
          </w:p>
        </w:tc>
        <w:tc>
          <w:tcPr>
            <w:tcW w:w="993" w:type="dxa"/>
            <w:noWrap/>
            <w:vAlign w:val="center"/>
            <w:hideMark/>
          </w:tcPr>
          <w:p w:rsidR="001F7A62" w:rsidRPr="001F7A62" w:rsidRDefault="001F7A62" w:rsidP="00B82DAF">
            <w:pPr>
              <w:suppressAutoHyphens/>
              <w:ind w:firstLine="0"/>
              <w:rPr>
                <w:rFonts w:eastAsia="Times New Roman" w:cs="Arial"/>
                <w:i/>
                <w:color w:val="000000"/>
                <w:sz w:val="18"/>
                <w:szCs w:val="18"/>
                <w:lang w:eastAsia="pl-PL"/>
              </w:rPr>
            </w:pPr>
            <w:r w:rsidRPr="001F7A62">
              <w:rPr>
                <w:rFonts w:eastAsia="Times New Roman" w:cs="Arial"/>
                <w:i/>
                <w:color w:val="000000"/>
                <w:sz w:val="18"/>
                <w:szCs w:val="18"/>
                <w:lang w:eastAsia="pl-PL"/>
              </w:rPr>
              <w:t>3624</w:t>
            </w:r>
          </w:p>
        </w:tc>
        <w:tc>
          <w:tcPr>
            <w:tcW w:w="1100" w:type="dxa"/>
            <w:noWrap/>
            <w:vAlign w:val="center"/>
            <w:hideMark/>
          </w:tcPr>
          <w:p w:rsidR="001F7A62" w:rsidRPr="001F7A62" w:rsidRDefault="001F7A62" w:rsidP="00B82DAF">
            <w:pPr>
              <w:suppressAutoHyphens/>
              <w:ind w:firstLine="0"/>
              <w:rPr>
                <w:rFonts w:eastAsia="Times New Roman" w:cs="Arial"/>
                <w:i/>
                <w:color w:val="000000"/>
                <w:sz w:val="18"/>
                <w:szCs w:val="18"/>
                <w:lang w:eastAsia="pl-PL"/>
              </w:rPr>
            </w:pPr>
            <w:r w:rsidRPr="001F7A62">
              <w:rPr>
                <w:rFonts w:eastAsia="Times New Roman" w:cs="Arial"/>
                <w:i/>
                <w:color w:val="000000"/>
                <w:sz w:val="18"/>
                <w:szCs w:val="18"/>
                <w:lang w:eastAsia="pl-PL"/>
              </w:rPr>
              <w:t>109,3%</w:t>
            </w:r>
          </w:p>
        </w:tc>
      </w:tr>
      <w:tr w:rsidR="006E74BB" w:rsidRPr="001F7A62" w:rsidTr="000F35FB">
        <w:trPr>
          <w:trHeight w:val="283"/>
        </w:trPr>
        <w:tc>
          <w:tcPr>
            <w:tcW w:w="4219" w:type="dxa"/>
            <w:noWrap/>
            <w:vAlign w:val="center"/>
            <w:hideMark/>
          </w:tcPr>
          <w:p w:rsidR="001F7A62" w:rsidRPr="001F7A62" w:rsidRDefault="001F7A62" w:rsidP="00B82DAF">
            <w:pPr>
              <w:suppressAutoHyphens/>
              <w:ind w:firstLine="0"/>
              <w:rPr>
                <w:rFonts w:eastAsia="Times New Roman" w:cs="Arial"/>
                <w:color w:val="000000"/>
                <w:sz w:val="18"/>
                <w:szCs w:val="18"/>
                <w:lang w:eastAsia="pl-PL"/>
              </w:rPr>
            </w:pPr>
            <w:r w:rsidRPr="001F7A62">
              <w:rPr>
                <w:rFonts w:eastAsia="Times New Roman" w:cs="Arial"/>
                <w:color w:val="000000"/>
                <w:sz w:val="18"/>
                <w:szCs w:val="18"/>
                <w:lang w:eastAsia="pl-PL"/>
              </w:rPr>
              <w:t>Księgozbiór bibliotek na 1000 ludności</w:t>
            </w:r>
          </w:p>
        </w:tc>
        <w:tc>
          <w:tcPr>
            <w:tcW w:w="992" w:type="dxa"/>
            <w:noWrap/>
            <w:vAlign w:val="center"/>
            <w:hideMark/>
          </w:tcPr>
          <w:p w:rsidR="001F7A62" w:rsidRPr="001F7A62" w:rsidRDefault="001F7A62" w:rsidP="00B82DAF">
            <w:pPr>
              <w:suppressAutoHyphens/>
              <w:ind w:firstLine="0"/>
              <w:rPr>
                <w:rFonts w:eastAsia="Times New Roman" w:cs="Arial"/>
                <w:color w:val="000000"/>
                <w:sz w:val="18"/>
                <w:szCs w:val="18"/>
                <w:lang w:eastAsia="pl-PL"/>
              </w:rPr>
            </w:pPr>
            <w:proofErr w:type="gramStart"/>
            <w:r w:rsidRPr="001F7A62">
              <w:rPr>
                <w:rFonts w:eastAsia="Times New Roman" w:cs="Arial"/>
                <w:color w:val="000000"/>
                <w:sz w:val="18"/>
                <w:szCs w:val="18"/>
                <w:lang w:eastAsia="pl-PL"/>
              </w:rPr>
              <w:t>wolumin</w:t>
            </w:r>
            <w:proofErr w:type="gramEnd"/>
          </w:p>
        </w:tc>
        <w:tc>
          <w:tcPr>
            <w:tcW w:w="992" w:type="dxa"/>
            <w:noWrap/>
            <w:vAlign w:val="center"/>
            <w:hideMark/>
          </w:tcPr>
          <w:p w:rsidR="001F7A62" w:rsidRPr="001F7A62" w:rsidRDefault="001F7A62" w:rsidP="00B82DAF">
            <w:pPr>
              <w:suppressAutoHyphens/>
              <w:ind w:firstLine="0"/>
              <w:rPr>
                <w:rFonts w:eastAsia="Times New Roman" w:cs="Arial"/>
                <w:i/>
                <w:color w:val="000000"/>
                <w:sz w:val="18"/>
                <w:szCs w:val="18"/>
                <w:lang w:eastAsia="pl-PL"/>
              </w:rPr>
            </w:pPr>
            <w:r w:rsidRPr="001F7A62">
              <w:rPr>
                <w:rFonts w:eastAsia="Times New Roman" w:cs="Arial"/>
                <w:i/>
                <w:color w:val="000000"/>
                <w:sz w:val="18"/>
                <w:szCs w:val="18"/>
                <w:lang w:eastAsia="pl-PL"/>
              </w:rPr>
              <w:t>4165,0</w:t>
            </w:r>
          </w:p>
        </w:tc>
        <w:tc>
          <w:tcPr>
            <w:tcW w:w="992" w:type="dxa"/>
            <w:noWrap/>
            <w:vAlign w:val="center"/>
            <w:hideMark/>
          </w:tcPr>
          <w:p w:rsidR="001F7A62" w:rsidRPr="001F7A62" w:rsidRDefault="001F7A62" w:rsidP="00B82DAF">
            <w:pPr>
              <w:suppressAutoHyphens/>
              <w:ind w:firstLine="0"/>
              <w:rPr>
                <w:rFonts w:eastAsia="Times New Roman" w:cs="Arial"/>
                <w:i/>
                <w:color w:val="000000"/>
                <w:sz w:val="18"/>
                <w:szCs w:val="18"/>
                <w:lang w:eastAsia="pl-PL"/>
              </w:rPr>
            </w:pPr>
            <w:r w:rsidRPr="001F7A62">
              <w:rPr>
                <w:rFonts w:eastAsia="Times New Roman" w:cs="Arial"/>
                <w:i/>
                <w:color w:val="000000"/>
                <w:sz w:val="18"/>
                <w:szCs w:val="18"/>
                <w:lang w:eastAsia="pl-PL"/>
              </w:rPr>
              <w:t>4170,4</w:t>
            </w:r>
          </w:p>
        </w:tc>
        <w:tc>
          <w:tcPr>
            <w:tcW w:w="993" w:type="dxa"/>
            <w:noWrap/>
            <w:vAlign w:val="center"/>
            <w:hideMark/>
          </w:tcPr>
          <w:p w:rsidR="001F7A62" w:rsidRPr="001F7A62" w:rsidRDefault="001F7A62" w:rsidP="00B82DAF">
            <w:pPr>
              <w:suppressAutoHyphens/>
              <w:ind w:firstLine="0"/>
              <w:rPr>
                <w:rFonts w:eastAsia="Times New Roman" w:cs="Arial"/>
                <w:i/>
                <w:color w:val="000000"/>
                <w:sz w:val="18"/>
                <w:szCs w:val="18"/>
                <w:lang w:eastAsia="pl-PL"/>
              </w:rPr>
            </w:pPr>
            <w:r w:rsidRPr="001F7A62">
              <w:rPr>
                <w:rFonts w:eastAsia="Times New Roman" w:cs="Arial"/>
                <w:i/>
                <w:color w:val="000000"/>
                <w:sz w:val="18"/>
                <w:szCs w:val="18"/>
                <w:lang w:eastAsia="pl-PL"/>
              </w:rPr>
              <w:t>4118,6</w:t>
            </w:r>
          </w:p>
        </w:tc>
        <w:tc>
          <w:tcPr>
            <w:tcW w:w="1100" w:type="dxa"/>
            <w:noWrap/>
            <w:vAlign w:val="center"/>
            <w:hideMark/>
          </w:tcPr>
          <w:p w:rsidR="001F7A62" w:rsidRPr="001F7A62" w:rsidRDefault="001F7A62" w:rsidP="00B82DAF">
            <w:pPr>
              <w:suppressAutoHyphens/>
              <w:ind w:firstLine="0"/>
              <w:rPr>
                <w:rFonts w:eastAsia="Times New Roman" w:cs="Arial"/>
                <w:i/>
                <w:color w:val="000000"/>
                <w:sz w:val="18"/>
                <w:szCs w:val="18"/>
                <w:lang w:eastAsia="pl-PL"/>
              </w:rPr>
            </w:pPr>
            <w:r w:rsidRPr="001F7A62">
              <w:rPr>
                <w:rFonts w:eastAsia="Times New Roman" w:cs="Arial"/>
                <w:i/>
                <w:color w:val="000000"/>
                <w:sz w:val="18"/>
                <w:szCs w:val="18"/>
                <w:lang w:eastAsia="pl-PL"/>
              </w:rPr>
              <w:t>98,9%</w:t>
            </w:r>
          </w:p>
        </w:tc>
      </w:tr>
      <w:tr w:rsidR="006E74BB" w:rsidRPr="001F7A62" w:rsidTr="000F35FB">
        <w:trPr>
          <w:trHeight w:val="283"/>
        </w:trPr>
        <w:tc>
          <w:tcPr>
            <w:tcW w:w="4219" w:type="dxa"/>
            <w:noWrap/>
            <w:vAlign w:val="center"/>
            <w:hideMark/>
          </w:tcPr>
          <w:p w:rsidR="001F7A62" w:rsidRPr="001F7A62" w:rsidRDefault="001F7A62" w:rsidP="00B82DAF">
            <w:pPr>
              <w:suppressAutoHyphens/>
              <w:ind w:firstLine="0"/>
              <w:rPr>
                <w:rFonts w:eastAsia="Times New Roman" w:cs="Arial"/>
                <w:color w:val="000000"/>
                <w:sz w:val="18"/>
                <w:szCs w:val="18"/>
                <w:lang w:eastAsia="pl-PL"/>
              </w:rPr>
            </w:pPr>
            <w:r w:rsidRPr="001F7A62">
              <w:rPr>
                <w:rFonts w:eastAsia="Times New Roman" w:cs="Arial"/>
                <w:color w:val="000000"/>
                <w:sz w:val="18"/>
                <w:szCs w:val="18"/>
                <w:lang w:eastAsia="pl-PL"/>
              </w:rPr>
              <w:t>Czytelnicy bibliotek publicznych na 1000 ludności</w:t>
            </w:r>
          </w:p>
        </w:tc>
        <w:tc>
          <w:tcPr>
            <w:tcW w:w="992" w:type="dxa"/>
            <w:noWrap/>
            <w:vAlign w:val="center"/>
            <w:hideMark/>
          </w:tcPr>
          <w:p w:rsidR="001F7A62" w:rsidRPr="001F7A62" w:rsidRDefault="001F7A62" w:rsidP="00B82DAF">
            <w:pPr>
              <w:suppressAutoHyphens/>
              <w:ind w:firstLine="0"/>
              <w:rPr>
                <w:rFonts w:eastAsia="Times New Roman" w:cs="Arial"/>
                <w:color w:val="000000"/>
                <w:sz w:val="18"/>
                <w:szCs w:val="18"/>
                <w:lang w:eastAsia="pl-PL"/>
              </w:rPr>
            </w:pPr>
            <w:proofErr w:type="gramStart"/>
            <w:r w:rsidRPr="001F7A62">
              <w:rPr>
                <w:rFonts w:eastAsia="Times New Roman" w:cs="Arial"/>
                <w:color w:val="000000"/>
                <w:sz w:val="18"/>
                <w:szCs w:val="18"/>
                <w:lang w:eastAsia="pl-PL"/>
              </w:rPr>
              <w:t>osoba</w:t>
            </w:r>
            <w:proofErr w:type="gramEnd"/>
          </w:p>
        </w:tc>
        <w:tc>
          <w:tcPr>
            <w:tcW w:w="992" w:type="dxa"/>
            <w:noWrap/>
            <w:vAlign w:val="center"/>
            <w:hideMark/>
          </w:tcPr>
          <w:p w:rsidR="001F7A62" w:rsidRPr="001F7A62" w:rsidRDefault="001F7A62" w:rsidP="00B82DAF">
            <w:pPr>
              <w:suppressAutoHyphens/>
              <w:ind w:firstLine="0"/>
              <w:rPr>
                <w:rFonts w:eastAsia="Times New Roman" w:cs="Arial"/>
                <w:i/>
                <w:color w:val="000000"/>
                <w:sz w:val="18"/>
                <w:szCs w:val="18"/>
                <w:lang w:eastAsia="pl-PL"/>
              </w:rPr>
            </w:pPr>
            <w:r w:rsidRPr="001F7A62">
              <w:rPr>
                <w:rFonts w:eastAsia="Times New Roman" w:cs="Arial"/>
                <w:i/>
                <w:color w:val="000000"/>
                <w:sz w:val="18"/>
                <w:szCs w:val="18"/>
                <w:lang w:eastAsia="pl-PL"/>
              </w:rPr>
              <w:t>202</w:t>
            </w:r>
          </w:p>
        </w:tc>
        <w:tc>
          <w:tcPr>
            <w:tcW w:w="992" w:type="dxa"/>
            <w:noWrap/>
            <w:vAlign w:val="center"/>
            <w:hideMark/>
          </w:tcPr>
          <w:p w:rsidR="001F7A62" w:rsidRPr="001F7A62" w:rsidRDefault="001F7A62" w:rsidP="00B82DAF">
            <w:pPr>
              <w:suppressAutoHyphens/>
              <w:ind w:firstLine="0"/>
              <w:rPr>
                <w:rFonts w:eastAsia="Times New Roman" w:cs="Arial"/>
                <w:i/>
                <w:color w:val="000000"/>
                <w:sz w:val="18"/>
                <w:szCs w:val="18"/>
                <w:lang w:eastAsia="pl-PL"/>
              </w:rPr>
            </w:pPr>
            <w:r w:rsidRPr="001F7A62">
              <w:rPr>
                <w:rFonts w:eastAsia="Times New Roman" w:cs="Arial"/>
                <w:i/>
                <w:color w:val="000000"/>
                <w:sz w:val="18"/>
                <w:szCs w:val="18"/>
                <w:lang w:eastAsia="pl-PL"/>
              </w:rPr>
              <w:t>173</w:t>
            </w:r>
          </w:p>
        </w:tc>
        <w:tc>
          <w:tcPr>
            <w:tcW w:w="993" w:type="dxa"/>
            <w:noWrap/>
            <w:vAlign w:val="center"/>
            <w:hideMark/>
          </w:tcPr>
          <w:p w:rsidR="001F7A62" w:rsidRPr="001F7A62" w:rsidRDefault="001F7A62" w:rsidP="00B82DAF">
            <w:pPr>
              <w:suppressAutoHyphens/>
              <w:ind w:firstLine="0"/>
              <w:rPr>
                <w:rFonts w:eastAsia="Times New Roman" w:cs="Arial"/>
                <w:i/>
                <w:color w:val="000000"/>
                <w:sz w:val="18"/>
                <w:szCs w:val="18"/>
                <w:lang w:eastAsia="pl-PL"/>
              </w:rPr>
            </w:pPr>
            <w:r w:rsidRPr="001F7A62">
              <w:rPr>
                <w:rFonts w:eastAsia="Times New Roman" w:cs="Arial"/>
                <w:i/>
                <w:color w:val="000000"/>
                <w:sz w:val="18"/>
                <w:szCs w:val="18"/>
                <w:lang w:eastAsia="pl-PL"/>
              </w:rPr>
              <w:t>151</w:t>
            </w:r>
          </w:p>
        </w:tc>
        <w:tc>
          <w:tcPr>
            <w:tcW w:w="1100" w:type="dxa"/>
            <w:noWrap/>
            <w:vAlign w:val="center"/>
            <w:hideMark/>
          </w:tcPr>
          <w:p w:rsidR="001F7A62" w:rsidRPr="001F7A62" w:rsidRDefault="001F7A62" w:rsidP="00B82DAF">
            <w:pPr>
              <w:suppressAutoHyphens/>
              <w:ind w:firstLine="0"/>
              <w:rPr>
                <w:rFonts w:eastAsia="Times New Roman" w:cs="Arial"/>
                <w:i/>
                <w:color w:val="000000"/>
                <w:sz w:val="18"/>
                <w:szCs w:val="18"/>
                <w:lang w:eastAsia="pl-PL"/>
              </w:rPr>
            </w:pPr>
            <w:r w:rsidRPr="001F7A62">
              <w:rPr>
                <w:rFonts w:eastAsia="Times New Roman" w:cs="Arial"/>
                <w:i/>
                <w:color w:val="000000"/>
                <w:sz w:val="18"/>
                <w:szCs w:val="18"/>
                <w:lang w:eastAsia="pl-PL"/>
              </w:rPr>
              <w:t>74,8%</w:t>
            </w:r>
          </w:p>
        </w:tc>
      </w:tr>
      <w:tr w:rsidR="006E74BB" w:rsidRPr="001F7A62" w:rsidTr="000F35FB">
        <w:trPr>
          <w:trHeight w:val="283"/>
        </w:trPr>
        <w:tc>
          <w:tcPr>
            <w:tcW w:w="4219" w:type="dxa"/>
            <w:noWrap/>
            <w:vAlign w:val="center"/>
            <w:hideMark/>
          </w:tcPr>
          <w:p w:rsidR="001F7A62" w:rsidRPr="001F7A62" w:rsidRDefault="001F7A62" w:rsidP="00B82DAF">
            <w:pPr>
              <w:suppressAutoHyphens/>
              <w:ind w:firstLine="0"/>
              <w:rPr>
                <w:rFonts w:eastAsia="Times New Roman" w:cs="Arial"/>
                <w:color w:val="000000"/>
                <w:sz w:val="18"/>
                <w:szCs w:val="18"/>
                <w:lang w:eastAsia="pl-PL"/>
              </w:rPr>
            </w:pPr>
            <w:r w:rsidRPr="001F7A62">
              <w:rPr>
                <w:rFonts w:eastAsia="Times New Roman" w:cs="Arial"/>
                <w:color w:val="000000"/>
                <w:sz w:val="18"/>
                <w:szCs w:val="18"/>
                <w:lang w:eastAsia="pl-PL"/>
              </w:rPr>
              <w:t>Wypożyczenia księgozbioru na 1 czytelnika w woluminach</w:t>
            </w:r>
          </w:p>
        </w:tc>
        <w:tc>
          <w:tcPr>
            <w:tcW w:w="992" w:type="dxa"/>
            <w:noWrap/>
            <w:vAlign w:val="center"/>
            <w:hideMark/>
          </w:tcPr>
          <w:p w:rsidR="001F7A62" w:rsidRPr="001F7A62" w:rsidRDefault="001F7A62" w:rsidP="00B82DAF">
            <w:pPr>
              <w:suppressAutoHyphens/>
              <w:ind w:firstLine="0"/>
              <w:rPr>
                <w:rFonts w:eastAsia="Times New Roman" w:cs="Arial"/>
                <w:color w:val="000000"/>
                <w:sz w:val="18"/>
                <w:szCs w:val="18"/>
                <w:lang w:eastAsia="pl-PL"/>
              </w:rPr>
            </w:pPr>
            <w:proofErr w:type="gramStart"/>
            <w:r w:rsidRPr="001F7A62">
              <w:rPr>
                <w:rFonts w:eastAsia="Times New Roman" w:cs="Arial"/>
                <w:color w:val="000000"/>
                <w:sz w:val="18"/>
                <w:szCs w:val="18"/>
                <w:lang w:eastAsia="pl-PL"/>
              </w:rPr>
              <w:t>wolumin</w:t>
            </w:r>
            <w:proofErr w:type="gramEnd"/>
          </w:p>
        </w:tc>
        <w:tc>
          <w:tcPr>
            <w:tcW w:w="992" w:type="dxa"/>
            <w:noWrap/>
            <w:vAlign w:val="center"/>
            <w:hideMark/>
          </w:tcPr>
          <w:p w:rsidR="001F7A62" w:rsidRPr="001F7A62" w:rsidRDefault="001F7A62" w:rsidP="00B82DAF">
            <w:pPr>
              <w:suppressAutoHyphens/>
              <w:ind w:firstLine="0"/>
              <w:rPr>
                <w:rFonts w:eastAsia="Times New Roman" w:cs="Arial"/>
                <w:i/>
                <w:color w:val="000000"/>
                <w:sz w:val="18"/>
                <w:szCs w:val="18"/>
                <w:lang w:eastAsia="pl-PL"/>
              </w:rPr>
            </w:pPr>
            <w:r w:rsidRPr="001F7A62">
              <w:rPr>
                <w:rFonts w:eastAsia="Times New Roman" w:cs="Arial"/>
                <w:i/>
                <w:color w:val="000000"/>
                <w:sz w:val="18"/>
                <w:szCs w:val="18"/>
                <w:lang w:eastAsia="pl-PL"/>
              </w:rPr>
              <w:t>19,6</w:t>
            </w:r>
          </w:p>
        </w:tc>
        <w:tc>
          <w:tcPr>
            <w:tcW w:w="992" w:type="dxa"/>
            <w:noWrap/>
            <w:vAlign w:val="center"/>
            <w:hideMark/>
          </w:tcPr>
          <w:p w:rsidR="001F7A62" w:rsidRPr="001F7A62" w:rsidRDefault="001F7A62" w:rsidP="00B82DAF">
            <w:pPr>
              <w:suppressAutoHyphens/>
              <w:ind w:firstLine="0"/>
              <w:rPr>
                <w:rFonts w:eastAsia="Times New Roman" w:cs="Arial"/>
                <w:i/>
                <w:color w:val="000000"/>
                <w:sz w:val="18"/>
                <w:szCs w:val="18"/>
                <w:lang w:eastAsia="pl-PL"/>
              </w:rPr>
            </w:pPr>
            <w:r w:rsidRPr="001F7A62">
              <w:rPr>
                <w:rFonts w:eastAsia="Times New Roman" w:cs="Arial"/>
                <w:i/>
                <w:color w:val="000000"/>
                <w:sz w:val="18"/>
                <w:szCs w:val="18"/>
                <w:lang w:eastAsia="pl-PL"/>
              </w:rPr>
              <w:t>18,0</w:t>
            </w:r>
          </w:p>
        </w:tc>
        <w:tc>
          <w:tcPr>
            <w:tcW w:w="993" w:type="dxa"/>
            <w:noWrap/>
            <w:vAlign w:val="center"/>
            <w:hideMark/>
          </w:tcPr>
          <w:p w:rsidR="001F7A62" w:rsidRPr="001F7A62" w:rsidRDefault="001F7A62" w:rsidP="00B82DAF">
            <w:pPr>
              <w:suppressAutoHyphens/>
              <w:ind w:firstLine="0"/>
              <w:rPr>
                <w:rFonts w:eastAsia="Times New Roman" w:cs="Arial"/>
                <w:i/>
                <w:color w:val="000000"/>
                <w:sz w:val="18"/>
                <w:szCs w:val="18"/>
                <w:lang w:eastAsia="pl-PL"/>
              </w:rPr>
            </w:pPr>
            <w:r w:rsidRPr="001F7A62">
              <w:rPr>
                <w:rFonts w:eastAsia="Times New Roman" w:cs="Arial"/>
                <w:i/>
                <w:color w:val="000000"/>
                <w:sz w:val="18"/>
                <w:szCs w:val="18"/>
                <w:lang w:eastAsia="pl-PL"/>
              </w:rPr>
              <w:t>18,3</w:t>
            </w:r>
          </w:p>
        </w:tc>
        <w:tc>
          <w:tcPr>
            <w:tcW w:w="1100" w:type="dxa"/>
            <w:noWrap/>
            <w:vAlign w:val="center"/>
            <w:hideMark/>
          </w:tcPr>
          <w:p w:rsidR="001F7A62" w:rsidRPr="001F7A62" w:rsidRDefault="001F7A62" w:rsidP="00B82DAF">
            <w:pPr>
              <w:suppressAutoHyphens/>
              <w:ind w:firstLine="0"/>
              <w:rPr>
                <w:rFonts w:eastAsia="Times New Roman" w:cs="Arial"/>
                <w:i/>
                <w:color w:val="000000"/>
                <w:sz w:val="18"/>
                <w:szCs w:val="18"/>
                <w:lang w:eastAsia="pl-PL"/>
              </w:rPr>
            </w:pPr>
            <w:r w:rsidRPr="001F7A62">
              <w:rPr>
                <w:rFonts w:eastAsia="Times New Roman" w:cs="Arial"/>
                <w:i/>
                <w:color w:val="000000"/>
                <w:sz w:val="18"/>
                <w:szCs w:val="18"/>
                <w:lang w:eastAsia="pl-PL"/>
              </w:rPr>
              <w:t>93,4%</w:t>
            </w:r>
          </w:p>
        </w:tc>
      </w:tr>
    </w:tbl>
    <w:p w:rsidR="00FE207E" w:rsidRDefault="00FE207E" w:rsidP="00B82DAF">
      <w:pPr>
        <w:suppressAutoHyphens/>
        <w:rPr>
          <w:sz w:val="18"/>
          <w:szCs w:val="18"/>
        </w:rPr>
      </w:pPr>
      <w:r w:rsidRPr="00B6314C">
        <w:rPr>
          <w:sz w:val="18"/>
          <w:szCs w:val="18"/>
        </w:rPr>
        <w:t xml:space="preserve">Źródło: </w:t>
      </w:r>
      <w:r w:rsidRPr="00B6314C">
        <w:rPr>
          <w:i/>
          <w:sz w:val="18"/>
          <w:szCs w:val="18"/>
        </w:rPr>
        <w:t>Bank Danych Lokalnych</w:t>
      </w:r>
      <w:r w:rsidRPr="00B6314C">
        <w:rPr>
          <w:sz w:val="18"/>
          <w:szCs w:val="18"/>
        </w:rPr>
        <w:t>, GUS, http</w:t>
      </w:r>
      <w:proofErr w:type="gramStart"/>
      <w:r w:rsidRPr="00B6314C">
        <w:rPr>
          <w:sz w:val="18"/>
          <w:szCs w:val="18"/>
        </w:rPr>
        <w:t>://www</w:t>
      </w:r>
      <w:proofErr w:type="gramEnd"/>
      <w:r w:rsidRPr="00B6314C">
        <w:rPr>
          <w:sz w:val="18"/>
          <w:szCs w:val="18"/>
        </w:rPr>
        <w:t>.</w:t>
      </w:r>
      <w:proofErr w:type="gramStart"/>
      <w:r w:rsidRPr="00B6314C">
        <w:rPr>
          <w:sz w:val="18"/>
          <w:szCs w:val="18"/>
        </w:rPr>
        <w:t>stat</w:t>
      </w:r>
      <w:proofErr w:type="gramEnd"/>
      <w:r w:rsidRPr="00B6314C">
        <w:rPr>
          <w:sz w:val="18"/>
          <w:szCs w:val="18"/>
        </w:rPr>
        <w:t>.</w:t>
      </w:r>
      <w:proofErr w:type="gramStart"/>
      <w:r w:rsidRPr="00B6314C">
        <w:rPr>
          <w:sz w:val="18"/>
          <w:szCs w:val="18"/>
        </w:rPr>
        <w:t>gov</w:t>
      </w:r>
      <w:proofErr w:type="gramEnd"/>
      <w:r w:rsidRPr="00B6314C">
        <w:rPr>
          <w:sz w:val="18"/>
          <w:szCs w:val="18"/>
        </w:rPr>
        <w:t>.</w:t>
      </w:r>
      <w:proofErr w:type="gramStart"/>
      <w:r w:rsidRPr="00B6314C">
        <w:rPr>
          <w:sz w:val="18"/>
          <w:szCs w:val="18"/>
        </w:rPr>
        <w:t>pl</w:t>
      </w:r>
      <w:proofErr w:type="gramEnd"/>
      <w:r w:rsidRPr="00B6314C">
        <w:rPr>
          <w:sz w:val="18"/>
          <w:szCs w:val="18"/>
        </w:rPr>
        <w:t>/bdl [19.09.2013]</w:t>
      </w:r>
    </w:p>
    <w:p w:rsidR="0041485F" w:rsidRDefault="00044B68" w:rsidP="00B82DAF">
      <w:pPr>
        <w:suppressAutoHyphens/>
      </w:pPr>
      <w:r>
        <w:t xml:space="preserve">W porównaniu do stanu z 2003 r., w 2007 r. liczba domów i ośrodków kultury </w:t>
      </w:r>
      <w:r w:rsidR="004D6FEF">
        <w:t>wzrosła o jedną trze</w:t>
      </w:r>
      <w:r>
        <w:t>cią</w:t>
      </w:r>
      <w:r w:rsidR="004D6FEF">
        <w:t>. Jednakże w 2012 r. stanowiła 92,2% liczby instytucji z roku bazowego (2003)</w:t>
      </w:r>
      <w:r w:rsidR="00F92DEC">
        <w:t xml:space="preserve">. </w:t>
      </w:r>
      <w:r w:rsidR="008F739F">
        <w:t>Ponadto w </w:t>
      </w:r>
      <w:r w:rsidR="00F92DEC">
        <w:t>latach 2003-2012 o 9,4% zmalała liczba organizowanych przez te instytucje imprez, a także o 4,7% liczba ich uczestników</w:t>
      </w:r>
      <w:r w:rsidR="002919CC">
        <w:t xml:space="preserve">. Pomimo </w:t>
      </w:r>
      <w:r w:rsidR="00820773">
        <w:t>spadku</w:t>
      </w:r>
      <w:r w:rsidR="002919CC">
        <w:t xml:space="preserve"> o 4,0% liczby zespołów artystycznych, liczba ich członków</w:t>
      </w:r>
      <w:r w:rsidR="001B6069" w:rsidRPr="001B6069">
        <w:t xml:space="preserve"> </w:t>
      </w:r>
      <w:r w:rsidR="001B6069">
        <w:t>wzrosła o 2,1%</w:t>
      </w:r>
      <w:r w:rsidR="002919CC">
        <w:t>.</w:t>
      </w:r>
      <w:r w:rsidR="00820773">
        <w:t xml:space="preserve"> </w:t>
      </w:r>
      <w:r w:rsidR="001B37D7">
        <w:t>W latach 2003-2012 liczba kół i klubów została podwojona, natomiast liczba ich członków wzrosła o 36,1%.</w:t>
      </w:r>
    </w:p>
    <w:p w:rsidR="00366231" w:rsidRDefault="00366231" w:rsidP="00B82DAF">
      <w:pPr>
        <w:pStyle w:val="Legenda"/>
        <w:suppressAutoHyphens/>
      </w:pPr>
      <w:bookmarkStart w:id="19" w:name="_Toc370381524"/>
      <w:r>
        <w:t xml:space="preserve">Tabela </w:t>
      </w:r>
      <w:fldSimple w:instr=" SEQ Tabela \* ARABIC ">
        <w:r w:rsidR="00C861F1">
          <w:rPr>
            <w:noProof/>
          </w:rPr>
          <w:t>6</w:t>
        </w:r>
      </w:fldSimple>
      <w:r>
        <w:t>. D</w:t>
      </w:r>
      <w:r w:rsidRPr="00366231">
        <w:t>omy i ośrodki kultury, kluby i świetlice</w:t>
      </w:r>
      <w:r>
        <w:t xml:space="preserve"> w województwie zachodniopomorskim.</w:t>
      </w:r>
      <w:bookmarkEnd w:id="19"/>
    </w:p>
    <w:tbl>
      <w:tblPr>
        <w:tblStyle w:val="Tabela-Siatka"/>
        <w:tblW w:w="9322"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4A0" w:firstRow="1" w:lastRow="0" w:firstColumn="1" w:lastColumn="0" w:noHBand="0" w:noVBand="1"/>
      </w:tblPr>
      <w:tblGrid>
        <w:gridCol w:w="3189"/>
        <w:gridCol w:w="1226"/>
        <w:gridCol w:w="1227"/>
        <w:gridCol w:w="1226"/>
        <w:gridCol w:w="1227"/>
        <w:gridCol w:w="1227"/>
      </w:tblGrid>
      <w:tr w:rsidR="0041485F" w:rsidRPr="0041485F" w:rsidTr="000F35FB">
        <w:trPr>
          <w:trHeight w:val="283"/>
        </w:trPr>
        <w:tc>
          <w:tcPr>
            <w:tcW w:w="3189" w:type="dxa"/>
            <w:shd w:val="clear" w:color="auto" w:fill="DBE5F1" w:themeFill="accent1" w:themeFillTint="33"/>
            <w:noWrap/>
            <w:hideMark/>
          </w:tcPr>
          <w:p w:rsidR="0041485F" w:rsidRPr="0041485F" w:rsidRDefault="0041485F" w:rsidP="00B82DAF">
            <w:pPr>
              <w:suppressAutoHyphens/>
              <w:rPr>
                <w:sz w:val="18"/>
              </w:rPr>
            </w:pPr>
            <w:r w:rsidRPr="0041485F">
              <w:rPr>
                <w:sz w:val="18"/>
              </w:rPr>
              <w:t> </w:t>
            </w:r>
          </w:p>
        </w:tc>
        <w:tc>
          <w:tcPr>
            <w:tcW w:w="1226" w:type="dxa"/>
            <w:shd w:val="clear" w:color="auto" w:fill="DBE5F1" w:themeFill="accent1" w:themeFillTint="33"/>
            <w:noWrap/>
            <w:vAlign w:val="center"/>
            <w:hideMark/>
          </w:tcPr>
          <w:p w:rsidR="0041485F" w:rsidRPr="0041485F" w:rsidRDefault="006F59E6" w:rsidP="00B82DAF">
            <w:pPr>
              <w:suppressAutoHyphens/>
              <w:ind w:firstLine="0"/>
              <w:rPr>
                <w:sz w:val="18"/>
              </w:rPr>
            </w:pPr>
            <w:r w:rsidRPr="006F59E6">
              <w:rPr>
                <w:rFonts w:eastAsia="Times New Roman" w:cs="Arial"/>
                <w:b/>
                <w:color w:val="000000"/>
                <w:sz w:val="18"/>
                <w:szCs w:val="18"/>
                <w:lang w:eastAsia="pl-PL"/>
              </w:rPr>
              <w:t>Jedn.</w:t>
            </w:r>
          </w:p>
        </w:tc>
        <w:tc>
          <w:tcPr>
            <w:tcW w:w="1227" w:type="dxa"/>
            <w:shd w:val="clear" w:color="auto" w:fill="DBE5F1" w:themeFill="accent1" w:themeFillTint="33"/>
            <w:noWrap/>
            <w:vAlign w:val="center"/>
            <w:hideMark/>
          </w:tcPr>
          <w:p w:rsidR="0041485F" w:rsidRPr="0041485F" w:rsidRDefault="0041485F" w:rsidP="00B82DAF">
            <w:pPr>
              <w:suppressAutoHyphens/>
              <w:ind w:firstLine="0"/>
              <w:rPr>
                <w:rFonts w:eastAsia="Times New Roman" w:cs="Arial"/>
                <w:b/>
                <w:color w:val="000000"/>
                <w:sz w:val="18"/>
                <w:szCs w:val="18"/>
                <w:lang w:eastAsia="pl-PL"/>
              </w:rPr>
            </w:pPr>
            <w:r w:rsidRPr="0041485F">
              <w:rPr>
                <w:rFonts w:eastAsia="Times New Roman" w:cs="Arial"/>
                <w:b/>
                <w:color w:val="000000"/>
                <w:sz w:val="18"/>
                <w:szCs w:val="18"/>
                <w:lang w:eastAsia="pl-PL"/>
              </w:rPr>
              <w:t>2003</w:t>
            </w:r>
          </w:p>
        </w:tc>
        <w:tc>
          <w:tcPr>
            <w:tcW w:w="1226" w:type="dxa"/>
            <w:shd w:val="clear" w:color="auto" w:fill="DBE5F1" w:themeFill="accent1" w:themeFillTint="33"/>
            <w:noWrap/>
            <w:vAlign w:val="center"/>
            <w:hideMark/>
          </w:tcPr>
          <w:p w:rsidR="0041485F" w:rsidRPr="0041485F" w:rsidRDefault="0041485F" w:rsidP="00B82DAF">
            <w:pPr>
              <w:suppressAutoHyphens/>
              <w:ind w:firstLine="0"/>
              <w:rPr>
                <w:rFonts w:eastAsia="Times New Roman" w:cs="Arial"/>
                <w:b/>
                <w:color w:val="000000"/>
                <w:sz w:val="18"/>
                <w:szCs w:val="18"/>
                <w:lang w:eastAsia="pl-PL"/>
              </w:rPr>
            </w:pPr>
            <w:r w:rsidRPr="0041485F">
              <w:rPr>
                <w:rFonts w:eastAsia="Times New Roman" w:cs="Arial"/>
                <w:b/>
                <w:color w:val="000000"/>
                <w:sz w:val="18"/>
                <w:szCs w:val="18"/>
                <w:lang w:eastAsia="pl-PL"/>
              </w:rPr>
              <w:t>2007</w:t>
            </w:r>
          </w:p>
        </w:tc>
        <w:tc>
          <w:tcPr>
            <w:tcW w:w="1227" w:type="dxa"/>
            <w:shd w:val="clear" w:color="auto" w:fill="DBE5F1" w:themeFill="accent1" w:themeFillTint="33"/>
            <w:noWrap/>
            <w:vAlign w:val="center"/>
            <w:hideMark/>
          </w:tcPr>
          <w:p w:rsidR="0041485F" w:rsidRPr="0041485F" w:rsidRDefault="0041485F" w:rsidP="00B82DAF">
            <w:pPr>
              <w:suppressAutoHyphens/>
              <w:ind w:firstLine="0"/>
              <w:rPr>
                <w:rFonts w:eastAsia="Times New Roman" w:cs="Arial"/>
                <w:b/>
                <w:color w:val="000000"/>
                <w:sz w:val="18"/>
                <w:szCs w:val="18"/>
                <w:lang w:eastAsia="pl-PL"/>
              </w:rPr>
            </w:pPr>
            <w:r w:rsidRPr="0041485F">
              <w:rPr>
                <w:rFonts w:eastAsia="Times New Roman" w:cs="Arial"/>
                <w:b/>
                <w:color w:val="000000"/>
                <w:sz w:val="18"/>
                <w:szCs w:val="18"/>
                <w:lang w:eastAsia="pl-PL"/>
              </w:rPr>
              <w:t>2012</w:t>
            </w:r>
          </w:p>
        </w:tc>
        <w:tc>
          <w:tcPr>
            <w:tcW w:w="1227" w:type="dxa"/>
            <w:shd w:val="clear" w:color="auto" w:fill="DBE5F1" w:themeFill="accent1" w:themeFillTint="33"/>
            <w:noWrap/>
            <w:vAlign w:val="center"/>
            <w:hideMark/>
          </w:tcPr>
          <w:p w:rsidR="0041485F" w:rsidRPr="0041485F" w:rsidRDefault="0041485F" w:rsidP="00B82DAF">
            <w:pPr>
              <w:suppressAutoHyphens/>
              <w:ind w:firstLine="0"/>
              <w:rPr>
                <w:rFonts w:eastAsia="Times New Roman" w:cs="Arial"/>
                <w:b/>
                <w:color w:val="000000"/>
                <w:sz w:val="18"/>
                <w:szCs w:val="18"/>
                <w:lang w:eastAsia="pl-PL"/>
              </w:rPr>
            </w:pPr>
            <w:r w:rsidRPr="0041485F">
              <w:rPr>
                <w:rFonts w:eastAsia="Times New Roman" w:cs="Arial"/>
                <w:b/>
                <w:color w:val="000000"/>
                <w:sz w:val="18"/>
                <w:szCs w:val="18"/>
                <w:lang w:eastAsia="pl-PL"/>
              </w:rPr>
              <w:t>2012/2002</w:t>
            </w:r>
          </w:p>
        </w:tc>
      </w:tr>
      <w:tr w:rsidR="0041485F" w:rsidRPr="0041485F" w:rsidTr="000F35FB">
        <w:trPr>
          <w:trHeight w:val="283"/>
        </w:trPr>
        <w:tc>
          <w:tcPr>
            <w:tcW w:w="3189" w:type="dxa"/>
            <w:noWrap/>
            <w:vAlign w:val="center"/>
            <w:hideMark/>
          </w:tcPr>
          <w:p w:rsidR="0041485F" w:rsidRPr="0041485F" w:rsidRDefault="0041485F" w:rsidP="00B82DAF">
            <w:pPr>
              <w:suppressAutoHyphens/>
              <w:ind w:firstLine="0"/>
              <w:rPr>
                <w:rFonts w:eastAsia="Times New Roman" w:cs="Arial"/>
                <w:color w:val="000000"/>
                <w:sz w:val="18"/>
                <w:szCs w:val="18"/>
                <w:lang w:eastAsia="pl-PL"/>
              </w:rPr>
            </w:pPr>
            <w:r w:rsidRPr="0041485F">
              <w:rPr>
                <w:rFonts w:eastAsia="Times New Roman" w:cs="Arial"/>
                <w:color w:val="000000"/>
                <w:sz w:val="18"/>
                <w:szCs w:val="18"/>
                <w:lang w:eastAsia="pl-PL"/>
              </w:rPr>
              <w:t>Instytucje</w:t>
            </w:r>
          </w:p>
        </w:tc>
        <w:tc>
          <w:tcPr>
            <w:tcW w:w="1226" w:type="dxa"/>
            <w:noWrap/>
            <w:vAlign w:val="center"/>
            <w:hideMark/>
          </w:tcPr>
          <w:p w:rsidR="0041485F" w:rsidRPr="0041485F" w:rsidRDefault="0041485F" w:rsidP="00B82DAF">
            <w:pPr>
              <w:suppressAutoHyphens/>
              <w:ind w:firstLine="0"/>
              <w:rPr>
                <w:rFonts w:eastAsia="Times New Roman" w:cs="Arial"/>
                <w:color w:val="000000"/>
                <w:sz w:val="18"/>
                <w:szCs w:val="18"/>
                <w:lang w:eastAsia="pl-PL"/>
              </w:rPr>
            </w:pPr>
            <w:proofErr w:type="gramStart"/>
            <w:r w:rsidRPr="0041485F">
              <w:rPr>
                <w:rFonts w:eastAsia="Times New Roman" w:cs="Arial"/>
                <w:color w:val="000000"/>
                <w:sz w:val="18"/>
                <w:szCs w:val="18"/>
                <w:lang w:eastAsia="pl-PL"/>
              </w:rPr>
              <w:t>obiekt</w:t>
            </w:r>
            <w:proofErr w:type="gramEnd"/>
          </w:p>
        </w:tc>
        <w:tc>
          <w:tcPr>
            <w:tcW w:w="1227" w:type="dxa"/>
            <w:noWrap/>
            <w:vAlign w:val="center"/>
            <w:hideMark/>
          </w:tcPr>
          <w:p w:rsidR="0041485F" w:rsidRPr="0041485F" w:rsidRDefault="0041485F" w:rsidP="00B82DAF">
            <w:pPr>
              <w:suppressAutoHyphens/>
              <w:ind w:firstLine="0"/>
              <w:rPr>
                <w:rFonts w:eastAsia="Times New Roman" w:cs="Arial"/>
                <w:i/>
                <w:color w:val="000000"/>
                <w:sz w:val="18"/>
                <w:szCs w:val="18"/>
                <w:lang w:eastAsia="pl-PL"/>
              </w:rPr>
            </w:pPr>
            <w:r w:rsidRPr="0041485F">
              <w:rPr>
                <w:rFonts w:eastAsia="Times New Roman" w:cs="Arial"/>
                <w:i/>
                <w:color w:val="000000"/>
                <w:sz w:val="18"/>
                <w:szCs w:val="18"/>
                <w:lang w:eastAsia="pl-PL"/>
              </w:rPr>
              <w:t>321</w:t>
            </w:r>
          </w:p>
        </w:tc>
        <w:tc>
          <w:tcPr>
            <w:tcW w:w="1226" w:type="dxa"/>
            <w:noWrap/>
            <w:vAlign w:val="center"/>
            <w:hideMark/>
          </w:tcPr>
          <w:p w:rsidR="0041485F" w:rsidRPr="0041485F" w:rsidRDefault="0041485F" w:rsidP="00B82DAF">
            <w:pPr>
              <w:suppressAutoHyphens/>
              <w:ind w:firstLine="0"/>
              <w:rPr>
                <w:rFonts w:eastAsia="Times New Roman" w:cs="Arial"/>
                <w:i/>
                <w:color w:val="000000"/>
                <w:sz w:val="18"/>
                <w:szCs w:val="18"/>
                <w:lang w:eastAsia="pl-PL"/>
              </w:rPr>
            </w:pPr>
            <w:r w:rsidRPr="0041485F">
              <w:rPr>
                <w:rFonts w:eastAsia="Times New Roman" w:cs="Arial"/>
                <w:i/>
                <w:color w:val="000000"/>
                <w:sz w:val="18"/>
                <w:szCs w:val="18"/>
                <w:lang w:eastAsia="pl-PL"/>
              </w:rPr>
              <w:t>427</w:t>
            </w:r>
          </w:p>
        </w:tc>
        <w:tc>
          <w:tcPr>
            <w:tcW w:w="1227" w:type="dxa"/>
            <w:noWrap/>
            <w:vAlign w:val="center"/>
            <w:hideMark/>
          </w:tcPr>
          <w:p w:rsidR="0041485F" w:rsidRPr="0041485F" w:rsidRDefault="0041485F" w:rsidP="00B82DAF">
            <w:pPr>
              <w:suppressAutoHyphens/>
              <w:ind w:firstLine="0"/>
              <w:rPr>
                <w:rFonts w:eastAsia="Times New Roman" w:cs="Arial"/>
                <w:i/>
                <w:color w:val="000000"/>
                <w:sz w:val="18"/>
                <w:szCs w:val="18"/>
                <w:lang w:eastAsia="pl-PL"/>
              </w:rPr>
            </w:pPr>
            <w:r w:rsidRPr="0041485F">
              <w:rPr>
                <w:rFonts w:eastAsia="Times New Roman" w:cs="Arial"/>
                <w:i/>
                <w:color w:val="000000"/>
                <w:sz w:val="18"/>
                <w:szCs w:val="18"/>
                <w:lang w:eastAsia="pl-PL"/>
              </w:rPr>
              <w:t>296</w:t>
            </w:r>
          </w:p>
        </w:tc>
        <w:tc>
          <w:tcPr>
            <w:tcW w:w="1227" w:type="dxa"/>
            <w:noWrap/>
            <w:vAlign w:val="center"/>
            <w:hideMark/>
          </w:tcPr>
          <w:p w:rsidR="0041485F" w:rsidRPr="0041485F" w:rsidRDefault="0041485F" w:rsidP="00B82DAF">
            <w:pPr>
              <w:suppressAutoHyphens/>
              <w:ind w:firstLine="0"/>
              <w:rPr>
                <w:rFonts w:eastAsia="Times New Roman" w:cs="Arial"/>
                <w:i/>
                <w:color w:val="000000"/>
                <w:sz w:val="18"/>
                <w:szCs w:val="18"/>
                <w:lang w:eastAsia="pl-PL"/>
              </w:rPr>
            </w:pPr>
            <w:r w:rsidRPr="0041485F">
              <w:rPr>
                <w:rFonts w:eastAsia="Times New Roman" w:cs="Arial"/>
                <w:i/>
                <w:color w:val="000000"/>
                <w:sz w:val="18"/>
                <w:szCs w:val="18"/>
                <w:lang w:eastAsia="pl-PL"/>
              </w:rPr>
              <w:t>92,2%</w:t>
            </w:r>
          </w:p>
        </w:tc>
      </w:tr>
      <w:tr w:rsidR="0041485F" w:rsidRPr="0041485F" w:rsidTr="000F35FB">
        <w:trPr>
          <w:trHeight w:val="283"/>
        </w:trPr>
        <w:tc>
          <w:tcPr>
            <w:tcW w:w="3189" w:type="dxa"/>
            <w:noWrap/>
            <w:vAlign w:val="center"/>
            <w:hideMark/>
          </w:tcPr>
          <w:p w:rsidR="0041485F" w:rsidRPr="0041485F" w:rsidRDefault="0041485F" w:rsidP="00B82DAF">
            <w:pPr>
              <w:suppressAutoHyphens/>
              <w:ind w:firstLine="0"/>
              <w:rPr>
                <w:rFonts w:eastAsia="Times New Roman" w:cs="Arial"/>
                <w:color w:val="000000"/>
                <w:sz w:val="18"/>
                <w:szCs w:val="18"/>
                <w:lang w:eastAsia="pl-PL"/>
              </w:rPr>
            </w:pPr>
            <w:r w:rsidRPr="0041485F">
              <w:rPr>
                <w:rFonts w:eastAsia="Times New Roman" w:cs="Arial"/>
                <w:color w:val="000000"/>
                <w:sz w:val="18"/>
                <w:szCs w:val="18"/>
                <w:lang w:eastAsia="pl-PL"/>
              </w:rPr>
              <w:t>Imprezy</w:t>
            </w:r>
          </w:p>
        </w:tc>
        <w:tc>
          <w:tcPr>
            <w:tcW w:w="1226" w:type="dxa"/>
            <w:noWrap/>
            <w:vAlign w:val="center"/>
            <w:hideMark/>
          </w:tcPr>
          <w:p w:rsidR="0041485F" w:rsidRPr="0041485F" w:rsidRDefault="0041485F" w:rsidP="00B82DAF">
            <w:pPr>
              <w:suppressAutoHyphens/>
              <w:ind w:firstLine="0"/>
              <w:rPr>
                <w:rFonts w:eastAsia="Times New Roman" w:cs="Arial"/>
                <w:color w:val="000000"/>
                <w:sz w:val="18"/>
                <w:szCs w:val="18"/>
                <w:lang w:eastAsia="pl-PL"/>
              </w:rPr>
            </w:pPr>
            <w:proofErr w:type="gramStart"/>
            <w:r w:rsidRPr="0041485F">
              <w:rPr>
                <w:rFonts w:eastAsia="Times New Roman" w:cs="Arial"/>
                <w:color w:val="000000"/>
                <w:sz w:val="18"/>
                <w:szCs w:val="18"/>
                <w:lang w:eastAsia="pl-PL"/>
              </w:rPr>
              <w:t>sztuka</w:t>
            </w:r>
            <w:proofErr w:type="gramEnd"/>
          </w:p>
        </w:tc>
        <w:tc>
          <w:tcPr>
            <w:tcW w:w="1227" w:type="dxa"/>
            <w:noWrap/>
            <w:vAlign w:val="center"/>
            <w:hideMark/>
          </w:tcPr>
          <w:p w:rsidR="0041485F" w:rsidRPr="0041485F" w:rsidRDefault="0041485F" w:rsidP="00B82DAF">
            <w:pPr>
              <w:suppressAutoHyphens/>
              <w:ind w:firstLine="0"/>
              <w:rPr>
                <w:rFonts w:eastAsia="Times New Roman" w:cs="Arial"/>
                <w:i/>
                <w:color w:val="000000"/>
                <w:sz w:val="18"/>
                <w:szCs w:val="18"/>
                <w:lang w:eastAsia="pl-PL"/>
              </w:rPr>
            </w:pPr>
            <w:r w:rsidRPr="0041485F">
              <w:rPr>
                <w:rFonts w:eastAsia="Times New Roman" w:cs="Arial"/>
                <w:i/>
                <w:color w:val="000000"/>
                <w:sz w:val="18"/>
                <w:szCs w:val="18"/>
                <w:lang w:eastAsia="pl-PL"/>
              </w:rPr>
              <w:t>12371</w:t>
            </w:r>
          </w:p>
        </w:tc>
        <w:tc>
          <w:tcPr>
            <w:tcW w:w="1226" w:type="dxa"/>
            <w:noWrap/>
            <w:vAlign w:val="center"/>
            <w:hideMark/>
          </w:tcPr>
          <w:p w:rsidR="0041485F" w:rsidRPr="0041485F" w:rsidRDefault="0041485F" w:rsidP="00B82DAF">
            <w:pPr>
              <w:suppressAutoHyphens/>
              <w:ind w:firstLine="0"/>
              <w:rPr>
                <w:rFonts w:eastAsia="Times New Roman" w:cs="Arial"/>
                <w:i/>
                <w:color w:val="000000"/>
                <w:sz w:val="18"/>
                <w:szCs w:val="18"/>
                <w:lang w:eastAsia="pl-PL"/>
              </w:rPr>
            </w:pPr>
            <w:r w:rsidRPr="0041485F">
              <w:rPr>
                <w:rFonts w:eastAsia="Times New Roman" w:cs="Arial"/>
                <w:i/>
                <w:color w:val="000000"/>
                <w:sz w:val="18"/>
                <w:szCs w:val="18"/>
                <w:lang w:eastAsia="pl-PL"/>
              </w:rPr>
              <w:t>14672</w:t>
            </w:r>
          </w:p>
        </w:tc>
        <w:tc>
          <w:tcPr>
            <w:tcW w:w="1227" w:type="dxa"/>
            <w:noWrap/>
            <w:vAlign w:val="center"/>
            <w:hideMark/>
          </w:tcPr>
          <w:p w:rsidR="0041485F" w:rsidRPr="0041485F" w:rsidRDefault="0041485F" w:rsidP="00B82DAF">
            <w:pPr>
              <w:suppressAutoHyphens/>
              <w:ind w:firstLine="0"/>
              <w:rPr>
                <w:rFonts w:eastAsia="Times New Roman" w:cs="Arial"/>
                <w:i/>
                <w:color w:val="000000"/>
                <w:sz w:val="18"/>
                <w:szCs w:val="18"/>
                <w:lang w:eastAsia="pl-PL"/>
              </w:rPr>
            </w:pPr>
            <w:r w:rsidRPr="0041485F">
              <w:rPr>
                <w:rFonts w:eastAsia="Times New Roman" w:cs="Arial"/>
                <w:i/>
                <w:color w:val="000000"/>
                <w:sz w:val="18"/>
                <w:szCs w:val="18"/>
                <w:lang w:eastAsia="pl-PL"/>
              </w:rPr>
              <w:t>11204</w:t>
            </w:r>
          </w:p>
        </w:tc>
        <w:tc>
          <w:tcPr>
            <w:tcW w:w="1227" w:type="dxa"/>
            <w:noWrap/>
            <w:vAlign w:val="center"/>
            <w:hideMark/>
          </w:tcPr>
          <w:p w:rsidR="0041485F" w:rsidRPr="0041485F" w:rsidRDefault="0041485F" w:rsidP="00B82DAF">
            <w:pPr>
              <w:suppressAutoHyphens/>
              <w:ind w:firstLine="0"/>
              <w:rPr>
                <w:rFonts w:eastAsia="Times New Roman" w:cs="Arial"/>
                <w:i/>
                <w:color w:val="000000"/>
                <w:sz w:val="18"/>
                <w:szCs w:val="18"/>
                <w:lang w:eastAsia="pl-PL"/>
              </w:rPr>
            </w:pPr>
            <w:r w:rsidRPr="0041485F">
              <w:rPr>
                <w:rFonts w:eastAsia="Times New Roman" w:cs="Arial"/>
                <w:i/>
                <w:color w:val="000000"/>
                <w:sz w:val="18"/>
                <w:szCs w:val="18"/>
                <w:lang w:eastAsia="pl-PL"/>
              </w:rPr>
              <w:t>90,6%</w:t>
            </w:r>
          </w:p>
        </w:tc>
      </w:tr>
      <w:tr w:rsidR="0041485F" w:rsidRPr="0041485F" w:rsidTr="000F35FB">
        <w:trPr>
          <w:trHeight w:val="283"/>
        </w:trPr>
        <w:tc>
          <w:tcPr>
            <w:tcW w:w="3189" w:type="dxa"/>
            <w:noWrap/>
            <w:vAlign w:val="center"/>
            <w:hideMark/>
          </w:tcPr>
          <w:p w:rsidR="0041485F" w:rsidRPr="0041485F" w:rsidRDefault="0041485F" w:rsidP="00B82DAF">
            <w:pPr>
              <w:suppressAutoHyphens/>
              <w:ind w:firstLine="0"/>
              <w:rPr>
                <w:rFonts w:eastAsia="Times New Roman" w:cs="Arial"/>
                <w:color w:val="000000"/>
                <w:sz w:val="18"/>
                <w:szCs w:val="18"/>
                <w:lang w:eastAsia="pl-PL"/>
              </w:rPr>
            </w:pPr>
            <w:r w:rsidRPr="0041485F">
              <w:rPr>
                <w:rFonts w:eastAsia="Times New Roman" w:cs="Arial"/>
                <w:color w:val="000000"/>
                <w:sz w:val="18"/>
                <w:szCs w:val="18"/>
                <w:lang w:eastAsia="pl-PL"/>
              </w:rPr>
              <w:t>Uczestnicy imprez</w:t>
            </w:r>
          </w:p>
        </w:tc>
        <w:tc>
          <w:tcPr>
            <w:tcW w:w="1226" w:type="dxa"/>
            <w:noWrap/>
            <w:vAlign w:val="center"/>
            <w:hideMark/>
          </w:tcPr>
          <w:p w:rsidR="0041485F" w:rsidRPr="0041485F" w:rsidRDefault="0041485F" w:rsidP="00B82DAF">
            <w:pPr>
              <w:suppressAutoHyphens/>
              <w:ind w:firstLine="0"/>
              <w:rPr>
                <w:rFonts w:eastAsia="Times New Roman" w:cs="Arial"/>
                <w:color w:val="000000"/>
                <w:sz w:val="18"/>
                <w:szCs w:val="18"/>
                <w:lang w:eastAsia="pl-PL"/>
              </w:rPr>
            </w:pPr>
            <w:proofErr w:type="gramStart"/>
            <w:r w:rsidRPr="0041485F">
              <w:rPr>
                <w:rFonts w:eastAsia="Times New Roman" w:cs="Arial"/>
                <w:color w:val="000000"/>
                <w:sz w:val="18"/>
                <w:szCs w:val="18"/>
                <w:lang w:eastAsia="pl-PL"/>
              </w:rPr>
              <w:t>osoba</w:t>
            </w:r>
            <w:proofErr w:type="gramEnd"/>
          </w:p>
        </w:tc>
        <w:tc>
          <w:tcPr>
            <w:tcW w:w="1227" w:type="dxa"/>
            <w:noWrap/>
            <w:vAlign w:val="center"/>
            <w:hideMark/>
          </w:tcPr>
          <w:p w:rsidR="0041485F" w:rsidRPr="0041485F" w:rsidRDefault="0041485F" w:rsidP="00B82DAF">
            <w:pPr>
              <w:suppressAutoHyphens/>
              <w:ind w:firstLine="0"/>
              <w:rPr>
                <w:rFonts w:eastAsia="Times New Roman" w:cs="Arial"/>
                <w:i/>
                <w:color w:val="000000"/>
                <w:sz w:val="18"/>
                <w:szCs w:val="18"/>
                <w:lang w:eastAsia="pl-PL"/>
              </w:rPr>
            </w:pPr>
            <w:r w:rsidRPr="0041485F">
              <w:rPr>
                <w:rFonts w:eastAsia="Times New Roman" w:cs="Arial"/>
                <w:i/>
                <w:color w:val="000000"/>
                <w:sz w:val="18"/>
                <w:szCs w:val="18"/>
                <w:lang w:eastAsia="pl-PL"/>
              </w:rPr>
              <w:t>1717304</w:t>
            </w:r>
          </w:p>
        </w:tc>
        <w:tc>
          <w:tcPr>
            <w:tcW w:w="1226" w:type="dxa"/>
            <w:noWrap/>
            <w:vAlign w:val="center"/>
            <w:hideMark/>
          </w:tcPr>
          <w:p w:rsidR="0041485F" w:rsidRPr="0041485F" w:rsidRDefault="0041485F" w:rsidP="00B82DAF">
            <w:pPr>
              <w:suppressAutoHyphens/>
              <w:ind w:firstLine="0"/>
              <w:rPr>
                <w:rFonts w:eastAsia="Times New Roman" w:cs="Arial"/>
                <w:i/>
                <w:color w:val="000000"/>
                <w:sz w:val="18"/>
                <w:szCs w:val="18"/>
                <w:lang w:eastAsia="pl-PL"/>
              </w:rPr>
            </w:pPr>
            <w:r w:rsidRPr="0041485F">
              <w:rPr>
                <w:rFonts w:eastAsia="Times New Roman" w:cs="Arial"/>
                <w:i/>
                <w:color w:val="000000"/>
                <w:sz w:val="18"/>
                <w:szCs w:val="18"/>
                <w:lang w:eastAsia="pl-PL"/>
              </w:rPr>
              <w:t>1885332</w:t>
            </w:r>
          </w:p>
        </w:tc>
        <w:tc>
          <w:tcPr>
            <w:tcW w:w="1227" w:type="dxa"/>
            <w:noWrap/>
            <w:vAlign w:val="center"/>
            <w:hideMark/>
          </w:tcPr>
          <w:p w:rsidR="0041485F" w:rsidRPr="0041485F" w:rsidRDefault="0041485F" w:rsidP="00B82DAF">
            <w:pPr>
              <w:suppressAutoHyphens/>
              <w:ind w:firstLine="0"/>
              <w:rPr>
                <w:rFonts w:eastAsia="Times New Roman" w:cs="Arial"/>
                <w:i/>
                <w:color w:val="000000"/>
                <w:sz w:val="18"/>
                <w:szCs w:val="18"/>
                <w:lang w:eastAsia="pl-PL"/>
              </w:rPr>
            </w:pPr>
            <w:r w:rsidRPr="0041485F">
              <w:rPr>
                <w:rFonts w:eastAsia="Times New Roman" w:cs="Arial"/>
                <w:i/>
                <w:color w:val="000000"/>
                <w:sz w:val="18"/>
                <w:szCs w:val="18"/>
                <w:lang w:eastAsia="pl-PL"/>
              </w:rPr>
              <w:t>1637345</w:t>
            </w:r>
          </w:p>
        </w:tc>
        <w:tc>
          <w:tcPr>
            <w:tcW w:w="1227" w:type="dxa"/>
            <w:noWrap/>
            <w:vAlign w:val="center"/>
            <w:hideMark/>
          </w:tcPr>
          <w:p w:rsidR="0041485F" w:rsidRPr="0041485F" w:rsidRDefault="0041485F" w:rsidP="00B82DAF">
            <w:pPr>
              <w:suppressAutoHyphens/>
              <w:ind w:firstLine="0"/>
              <w:rPr>
                <w:rFonts w:eastAsia="Times New Roman" w:cs="Arial"/>
                <w:i/>
                <w:color w:val="000000"/>
                <w:sz w:val="18"/>
                <w:szCs w:val="18"/>
                <w:lang w:eastAsia="pl-PL"/>
              </w:rPr>
            </w:pPr>
            <w:r w:rsidRPr="0041485F">
              <w:rPr>
                <w:rFonts w:eastAsia="Times New Roman" w:cs="Arial"/>
                <w:i/>
                <w:color w:val="000000"/>
                <w:sz w:val="18"/>
                <w:szCs w:val="18"/>
                <w:lang w:eastAsia="pl-PL"/>
              </w:rPr>
              <w:t>95,3%</w:t>
            </w:r>
          </w:p>
        </w:tc>
      </w:tr>
      <w:tr w:rsidR="0041485F" w:rsidRPr="0041485F" w:rsidTr="000F35FB">
        <w:trPr>
          <w:trHeight w:val="283"/>
        </w:trPr>
        <w:tc>
          <w:tcPr>
            <w:tcW w:w="3189" w:type="dxa"/>
            <w:noWrap/>
            <w:vAlign w:val="center"/>
            <w:hideMark/>
          </w:tcPr>
          <w:p w:rsidR="0041485F" w:rsidRPr="0041485F" w:rsidRDefault="0041485F" w:rsidP="00B82DAF">
            <w:pPr>
              <w:suppressAutoHyphens/>
              <w:ind w:firstLine="0"/>
              <w:rPr>
                <w:rFonts w:eastAsia="Times New Roman" w:cs="Arial"/>
                <w:color w:val="000000"/>
                <w:sz w:val="18"/>
                <w:szCs w:val="18"/>
                <w:lang w:eastAsia="pl-PL"/>
              </w:rPr>
            </w:pPr>
            <w:r w:rsidRPr="0041485F">
              <w:rPr>
                <w:rFonts w:eastAsia="Times New Roman" w:cs="Arial"/>
                <w:color w:val="000000"/>
                <w:sz w:val="18"/>
                <w:szCs w:val="18"/>
                <w:lang w:eastAsia="pl-PL"/>
              </w:rPr>
              <w:t>Zespoły artystyczne</w:t>
            </w:r>
          </w:p>
        </w:tc>
        <w:tc>
          <w:tcPr>
            <w:tcW w:w="1226" w:type="dxa"/>
            <w:noWrap/>
            <w:vAlign w:val="center"/>
            <w:hideMark/>
          </w:tcPr>
          <w:p w:rsidR="0041485F" w:rsidRPr="0041485F" w:rsidRDefault="0041485F" w:rsidP="00B82DAF">
            <w:pPr>
              <w:suppressAutoHyphens/>
              <w:ind w:firstLine="0"/>
              <w:rPr>
                <w:rFonts w:eastAsia="Times New Roman" w:cs="Arial"/>
                <w:color w:val="000000"/>
                <w:sz w:val="18"/>
                <w:szCs w:val="18"/>
                <w:lang w:eastAsia="pl-PL"/>
              </w:rPr>
            </w:pPr>
            <w:proofErr w:type="gramStart"/>
            <w:r w:rsidRPr="0041485F">
              <w:rPr>
                <w:rFonts w:eastAsia="Times New Roman" w:cs="Arial"/>
                <w:color w:val="000000"/>
                <w:sz w:val="18"/>
                <w:szCs w:val="18"/>
                <w:lang w:eastAsia="pl-PL"/>
              </w:rPr>
              <w:t>sztuka</w:t>
            </w:r>
            <w:proofErr w:type="gramEnd"/>
          </w:p>
        </w:tc>
        <w:tc>
          <w:tcPr>
            <w:tcW w:w="1227" w:type="dxa"/>
            <w:noWrap/>
            <w:vAlign w:val="center"/>
            <w:hideMark/>
          </w:tcPr>
          <w:p w:rsidR="0041485F" w:rsidRPr="0041485F" w:rsidRDefault="0041485F" w:rsidP="00B82DAF">
            <w:pPr>
              <w:suppressAutoHyphens/>
              <w:ind w:firstLine="0"/>
              <w:rPr>
                <w:rFonts w:eastAsia="Times New Roman" w:cs="Arial"/>
                <w:i/>
                <w:color w:val="000000"/>
                <w:sz w:val="18"/>
                <w:szCs w:val="18"/>
                <w:lang w:eastAsia="pl-PL"/>
              </w:rPr>
            </w:pPr>
            <w:r w:rsidRPr="0041485F">
              <w:rPr>
                <w:rFonts w:eastAsia="Times New Roman" w:cs="Arial"/>
                <w:i/>
                <w:color w:val="000000"/>
                <w:sz w:val="18"/>
                <w:szCs w:val="18"/>
                <w:lang w:eastAsia="pl-PL"/>
              </w:rPr>
              <w:t>706</w:t>
            </w:r>
          </w:p>
        </w:tc>
        <w:tc>
          <w:tcPr>
            <w:tcW w:w="1226" w:type="dxa"/>
            <w:noWrap/>
            <w:vAlign w:val="center"/>
            <w:hideMark/>
          </w:tcPr>
          <w:p w:rsidR="0041485F" w:rsidRPr="0041485F" w:rsidRDefault="0041485F" w:rsidP="00B82DAF">
            <w:pPr>
              <w:suppressAutoHyphens/>
              <w:ind w:firstLine="0"/>
              <w:rPr>
                <w:rFonts w:eastAsia="Times New Roman" w:cs="Arial"/>
                <w:i/>
                <w:color w:val="000000"/>
                <w:sz w:val="18"/>
                <w:szCs w:val="18"/>
                <w:lang w:eastAsia="pl-PL"/>
              </w:rPr>
            </w:pPr>
            <w:r w:rsidRPr="0041485F">
              <w:rPr>
                <w:rFonts w:eastAsia="Times New Roman" w:cs="Arial"/>
                <w:i/>
                <w:color w:val="000000"/>
                <w:sz w:val="18"/>
                <w:szCs w:val="18"/>
                <w:lang w:eastAsia="pl-PL"/>
              </w:rPr>
              <w:t>829</w:t>
            </w:r>
          </w:p>
        </w:tc>
        <w:tc>
          <w:tcPr>
            <w:tcW w:w="1227" w:type="dxa"/>
            <w:noWrap/>
            <w:vAlign w:val="center"/>
            <w:hideMark/>
          </w:tcPr>
          <w:p w:rsidR="0041485F" w:rsidRPr="0041485F" w:rsidRDefault="0041485F" w:rsidP="00B82DAF">
            <w:pPr>
              <w:suppressAutoHyphens/>
              <w:ind w:firstLine="0"/>
              <w:rPr>
                <w:rFonts w:eastAsia="Times New Roman" w:cs="Arial"/>
                <w:i/>
                <w:color w:val="000000"/>
                <w:sz w:val="18"/>
                <w:szCs w:val="18"/>
                <w:lang w:eastAsia="pl-PL"/>
              </w:rPr>
            </w:pPr>
            <w:r w:rsidRPr="0041485F">
              <w:rPr>
                <w:rFonts w:eastAsia="Times New Roman" w:cs="Arial"/>
                <w:i/>
                <w:color w:val="000000"/>
                <w:sz w:val="18"/>
                <w:szCs w:val="18"/>
                <w:lang w:eastAsia="pl-PL"/>
              </w:rPr>
              <w:t>678</w:t>
            </w:r>
          </w:p>
        </w:tc>
        <w:tc>
          <w:tcPr>
            <w:tcW w:w="1227" w:type="dxa"/>
            <w:noWrap/>
            <w:vAlign w:val="center"/>
            <w:hideMark/>
          </w:tcPr>
          <w:p w:rsidR="0041485F" w:rsidRPr="0041485F" w:rsidRDefault="0041485F" w:rsidP="00B82DAF">
            <w:pPr>
              <w:suppressAutoHyphens/>
              <w:ind w:firstLine="0"/>
              <w:rPr>
                <w:rFonts w:eastAsia="Times New Roman" w:cs="Arial"/>
                <w:i/>
                <w:color w:val="000000"/>
                <w:sz w:val="18"/>
                <w:szCs w:val="18"/>
                <w:lang w:eastAsia="pl-PL"/>
              </w:rPr>
            </w:pPr>
            <w:r w:rsidRPr="0041485F">
              <w:rPr>
                <w:rFonts w:eastAsia="Times New Roman" w:cs="Arial"/>
                <w:i/>
                <w:color w:val="000000"/>
                <w:sz w:val="18"/>
                <w:szCs w:val="18"/>
                <w:lang w:eastAsia="pl-PL"/>
              </w:rPr>
              <w:t>96,0%</w:t>
            </w:r>
          </w:p>
        </w:tc>
      </w:tr>
      <w:tr w:rsidR="0041485F" w:rsidRPr="0041485F" w:rsidTr="000F35FB">
        <w:trPr>
          <w:trHeight w:val="283"/>
        </w:trPr>
        <w:tc>
          <w:tcPr>
            <w:tcW w:w="3189" w:type="dxa"/>
            <w:noWrap/>
            <w:vAlign w:val="center"/>
            <w:hideMark/>
          </w:tcPr>
          <w:p w:rsidR="0041485F" w:rsidRPr="0041485F" w:rsidRDefault="0041485F" w:rsidP="00B82DAF">
            <w:pPr>
              <w:suppressAutoHyphens/>
              <w:ind w:firstLine="0"/>
              <w:rPr>
                <w:rFonts w:eastAsia="Times New Roman" w:cs="Arial"/>
                <w:color w:val="000000"/>
                <w:sz w:val="18"/>
                <w:szCs w:val="18"/>
                <w:lang w:eastAsia="pl-PL"/>
              </w:rPr>
            </w:pPr>
            <w:r w:rsidRPr="0041485F">
              <w:rPr>
                <w:rFonts w:eastAsia="Times New Roman" w:cs="Arial"/>
                <w:color w:val="000000"/>
                <w:sz w:val="18"/>
                <w:szCs w:val="18"/>
                <w:lang w:eastAsia="pl-PL"/>
              </w:rPr>
              <w:t>Członkowie zespołów artystycznych</w:t>
            </w:r>
          </w:p>
        </w:tc>
        <w:tc>
          <w:tcPr>
            <w:tcW w:w="1226" w:type="dxa"/>
            <w:noWrap/>
            <w:vAlign w:val="center"/>
            <w:hideMark/>
          </w:tcPr>
          <w:p w:rsidR="0041485F" w:rsidRPr="0041485F" w:rsidRDefault="0041485F" w:rsidP="00B82DAF">
            <w:pPr>
              <w:suppressAutoHyphens/>
              <w:ind w:firstLine="0"/>
              <w:rPr>
                <w:rFonts w:eastAsia="Times New Roman" w:cs="Arial"/>
                <w:color w:val="000000"/>
                <w:sz w:val="18"/>
                <w:szCs w:val="18"/>
                <w:lang w:eastAsia="pl-PL"/>
              </w:rPr>
            </w:pPr>
            <w:proofErr w:type="gramStart"/>
            <w:r w:rsidRPr="0041485F">
              <w:rPr>
                <w:rFonts w:eastAsia="Times New Roman" w:cs="Arial"/>
                <w:color w:val="000000"/>
                <w:sz w:val="18"/>
                <w:szCs w:val="18"/>
                <w:lang w:eastAsia="pl-PL"/>
              </w:rPr>
              <w:t>osoba</w:t>
            </w:r>
            <w:proofErr w:type="gramEnd"/>
          </w:p>
        </w:tc>
        <w:tc>
          <w:tcPr>
            <w:tcW w:w="1227" w:type="dxa"/>
            <w:noWrap/>
            <w:vAlign w:val="center"/>
            <w:hideMark/>
          </w:tcPr>
          <w:p w:rsidR="0041485F" w:rsidRPr="0041485F" w:rsidRDefault="0041485F" w:rsidP="00B82DAF">
            <w:pPr>
              <w:suppressAutoHyphens/>
              <w:ind w:firstLine="0"/>
              <w:rPr>
                <w:rFonts w:eastAsia="Times New Roman" w:cs="Arial"/>
                <w:i/>
                <w:color w:val="000000"/>
                <w:sz w:val="18"/>
                <w:szCs w:val="18"/>
                <w:lang w:eastAsia="pl-PL"/>
              </w:rPr>
            </w:pPr>
            <w:r w:rsidRPr="0041485F">
              <w:rPr>
                <w:rFonts w:eastAsia="Times New Roman" w:cs="Arial"/>
                <w:i/>
                <w:color w:val="000000"/>
                <w:sz w:val="18"/>
                <w:szCs w:val="18"/>
                <w:lang w:eastAsia="pl-PL"/>
              </w:rPr>
              <w:t>9988</w:t>
            </w:r>
          </w:p>
        </w:tc>
        <w:tc>
          <w:tcPr>
            <w:tcW w:w="1226" w:type="dxa"/>
            <w:noWrap/>
            <w:vAlign w:val="center"/>
            <w:hideMark/>
          </w:tcPr>
          <w:p w:rsidR="0041485F" w:rsidRPr="0041485F" w:rsidRDefault="0041485F" w:rsidP="00B82DAF">
            <w:pPr>
              <w:suppressAutoHyphens/>
              <w:ind w:firstLine="0"/>
              <w:rPr>
                <w:rFonts w:eastAsia="Times New Roman" w:cs="Arial"/>
                <w:i/>
                <w:color w:val="000000"/>
                <w:sz w:val="18"/>
                <w:szCs w:val="18"/>
                <w:lang w:eastAsia="pl-PL"/>
              </w:rPr>
            </w:pPr>
            <w:r w:rsidRPr="0041485F">
              <w:rPr>
                <w:rFonts w:eastAsia="Times New Roman" w:cs="Arial"/>
                <w:i/>
                <w:color w:val="000000"/>
                <w:sz w:val="18"/>
                <w:szCs w:val="18"/>
                <w:lang w:eastAsia="pl-PL"/>
              </w:rPr>
              <w:t>12167</w:t>
            </w:r>
          </w:p>
        </w:tc>
        <w:tc>
          <w:tcPr>
            <w:tcW w:w="1227" w:type="dxa"/>
            <w:noWrap/>
            <w:vAlign w:val="center"/>
            <w:hideMark/>
          </w:tcPr>
          <w:p w:rsidR="0041485F" w:rsidRPr="0041485F" w:rsidRDefault="0041485F" w:rsidP="00B82DAF">
            <w:pPr>
              <w:suppressAutoHyphens/>
              <w:ind w:firstLine="0"/>
              <w:rPr>
                <w:rFonts w:eastAsia="Times New Roman" w:cs="Arial"/>
                <w:i/>
                <w:color w:val="000000"/>
                <w:sz w:val="18"/>
                <w:szCs w:val="18"/>
                <w:lang w:eastAsia="pl-PL"/>
              </w:rPr>
            </w:pPr>
            <w:r w:rsidRPr="0041485F">
              <w:rPr>
                <w:rFonts w:eastAsia="Times New Roman" w:cs="Arial"/>
                <w:i/>
                <w:color w:val="000000"/>
                <w:sz w:val="18"/>
                <w:szCs w:val="18"/>
                <w:lang w:eastAsia="pl-PL"/>
              </w:rPr>
              <w:t>10193</w:t>
            </w:r>
          </w:p>
        </w:tc>
        <w:tc>
          <w:tcPr>
            <w:tcW w:w="1227" w:type="dxa"/>
            <w:noWrap/>
            <w:vAlign w:val="center"/>
            <w:hideMark/>
          </w:tcPr>
          <w:p w:rsidR="0041485F" w:rsidRPr="0041485F" w:rsidRDefault="0041485F" w:rsidP="00B82DAF">
            <w:pPr>
              <w:suppressAutoHyphens/>
              <w:ind w:firstLine="0"/>
              <w:rPr>
                <w:rFonts w:eastAsia="Times New Roman" w:cs="Arial"/>
                <w:i/>
                <w:color w:val="000000"/>
                <w:sz w:val="18"/>
                <w:szCs w:val="18"/>
                <w:lang w:eastAsia="pl-PL"/>
              </w:rPr>
            </w:pPr>
            <w:r w:rsidRPr="0041485F">
              <w:rPr>
                <w:rFonts w:eastAsia="Times New Roman" w:cs="Arial"/>
                <w:i/>
                <w:color w:val="000000"/>
                <w:sz w:val="18"/>
                <w:szCs w:val="18"/>
                <w:lang w:eastAsia="pl-PL"/>
              </w:rPr>
              <w:t>102,1%</w:t>
            </w:r>
          </w:p>
        </w:tc>
      </w:tr>
      <w:tr w:rsidR="0041485F" w:rsidRPr="0041485F" w:rsidTr="000F35FB">
        <w:trPr>
          <w:trHeight w:val="283"/>
        </w:trPr>
        <w:tc>
          <w:tcPr>
            <w:tcW w:w="3189" w:type="dxa"/>
            <w:noWrap/>
            <w:vAlign w:val="center"/>
            <w:hideMark/>
          </w:tcPr>
          <w:p w:rsidR="0041485F" w:rsidRPr="0041485F" w:rsidRDefault="0041485F" w:rsidP="00B82DAF">
            <w:pPr>
              <w:suppressAutoHyphens/>
              <w:ind w:firstLine="0"/>
              <w:rPr>
                <w:rFonts w:eastAsia="Times New Roman" w:cs="Arial"/>
                <w:color w:val="000000"/>
                <w:sz w:val="18"/>
                <w:szCs w:val="18"/>
                <w:lang w:eastAsia="pl-PL"/>
              </w:rPr>
            </w:pPr>
            <w:r w:rsidRPr="0041485F">
              <w:rPr>
                <w:rFonts w:eastAsia="Times New Roman" w:cs="Arial"/>
                <w:color w:val="000000"/>
                <w:sz w:val="18"/>
                <w:szCs w:val="18"/>
                <w:lang w:eastAsia="pl-PL"/>
              </w:rPr>
              <w:t>Koła (kluby)</w:t>
            </w:r>
          </w:p>
        </w:tc>
        <w:tc>
          <w:tcPr>
            <w:tcW w:w="1226" w:type="dxa"/>
            <w:noWrap/>
            <w:vAlign w:val="center"/>
            <w:hideMark/>
          </w:tcPr>
          <w:p w:rsidR="0041485F" w:rsidRPr="0041485F" w:rsidRDefault="0041485F" w:rsidP="00B82DAF">
            <w:pPr>
              <w:suppressAutoHyphens/>
              <w:ind w:firstLine="0"/>
              <w:rPr>
                <w:rFonts w:eastAsia="Times New Roman" w:cs="Arial"/>
                <w:color w:val="000000"/>
                <w:sz w:val="18"/>
                <w:szCs w:val="18"/>
                <w:lang w:eastAsia="pl-PL"/>
              </w:rPr>
            </w:pPr>
            <w:proofErr w:type="gramStart"/>
            <w:r w:rsidRPr="0041485F">
              <w:rPr>
                <w:rFonts w:eastAsia="Times New Roman" w:cs="Arial"/>
                <w:color w:val="000000"/>
                <w:sz w:val="18"/>
                <w:szCs w:val="18"/>
                <w:lang w:eastAsia="pl-PL"/>
              </w:rPr>
              <w:t>sztuka</w:t>
            </w:r>
            <w:proofErr w:type="gramEnd"/>
          </w:p>
        </w:tc>
        <w:tc>
          <w:tcPr>
            <w:tcW w:w="1227" w:type="dxa"/>
            <w:noWrap/>
            <w:vAlign w:val="center"/>
            <w:hideMark/>
          </w:tcPr>
          <w:p w:rsidR="0041485F" w:rsidRPr="0041485F" w:rsidRDefault="0041485F" w:rsidP="00B82DAF">
            <w:pPr>
              <w:suppressAutoHyphens/>
              <w:ind w:firstLine="0"/>
              <w:rPr>
                <w:rFonts w:eastAsia="Times New Roman" w:cs="Arial"/>
                <w:i/>
                <w:color w:val="000000"/>
                <w:sz w:val="18"/>
                <w:szCs w:val="18"/>
                <w:lang w:eastAsia="pl-PL"/>
              </w:rPr>
            </w:pPr>
            <w:r w:rsidRPr="0041485F">
              <w:rPr>
                <w:rFonts w:eastAsia="Times New Roman" w:cs="Arial"/>
                <w:i/>
                <w:color w:val="000000"/>
                <w:sz w:val="18"/>
                <w:szCs w:val="18"/>
                <w:lang w:eastAsia="pl-PL"/>
              </w:rPr>
              <w:t>359</w:t>
            </w:r>
          </w:p>
        </w:tc>
        <w:tc>
          <w:tcPr>
            <w:tcW w:w="1226" w:type="dxa"/>
            <w:noWrap/>
            <w:vAlign w:val="center"/>
            <w:hideMark/>
          </w:tcPr>
          <w:p w:rsidR="0041485F" w:rsidRPr="0041485F" w:rsidRDefault="0041485F" w:rsidP="00B82DAF">
            <w:pPr>
              <w:suppressAutoHyphens/>
              <w:ind w:firstLine="0"/>
              <w:rPr>
                <w:rFonts w:eastAsia="Times New Roman" w:cs="Arial"/>
                <w:i/>
                <w:color w:val="000000"/>
                <w:sz w:val="18"/>
                <w:szCs w:val="18"/>
                <w:lang w:eastAsia="pl-PL"/>
              </w:rPr>
            </w:pPr>
            <w:r w:rsidRPr="0041485F">
              <w:rPr>
                <w:rFonts w:eastAsia="Times New Roman" w:cs="Arial"/>
                <w:i/>
                <w:color w:val="000000"/>
                <w:sz w:val="18"/>
                <w:szCs w:val="18"/>
                <w:lang w:eastAsia="pl-PL"/>
              </w:rPr>
              <w:t>495</w:t>
            </w:r>
          </w:p>
        </w:tc>
        <w:tc>
          <w:tcPr>
            <w:tcW w:w="1227" w:type="dxa"/>
            <w:noWrap/>
            <w:vAlign w:val="center"/>
            <w:hideMark/>
          </w:tcPr>
          <w:p w:rsidR="0041485F" w:rsidRPr="0041485F" w:rsidRDefault="0041485F" w:rsidP="00B82DAF">
            <w:pPr>
              <w:suppressAutoHyphens/>
              <w:ind w:firstLine="0"/>
              <w:rPr>
                <w:rFonts w:eastAsia="Times New Roman" w:cs="Arial"/>
                <w:i/>
                <w:color w:val="000000"/>
                <w:sz w:val="18"/>
                <w:szCs w:val="18"/>
                <w:lang w:eastAsia="pl-PL"/>
              </w:rPr>
            </w:pPr>
            <w:r w:rsidRPr="0041485F">
              <w:rPr>
                <w:rFonts w:eastAsia="Times New Roman" w:cs="Arial"/>
                <w:i/>
                <w:color w:val="000000"/>
                <w:sz w:val="18"/>
                <w:szCs w:val="18"/>
                <w:lang w:eastAsia="pl-PL"/>
              </w:rPr>
              <w:t>724</w:t>
            </w:r>
          </w:p>
        </w:tc>
        <w:tc>
          <w:tcPr>
            <w:tcW w:w="1227" w:type="dxa"/>
            <w:noWrap/>
            <w:vAlign w:val="center"/>
            <w:hideMark/>
          </w:tcPr>
          <w:p w:rsidR="0041485F" w:rsidRPr="0041485F" w:rsidRDefault="0041485F" w:rsidP="00B82DAF">
            <w:pPr>
              <w:suppressAutoHyphens/>
              <w:ind w:firstLine="0"/>
              <w:rPr>
                <w:rFonts w:eastAsia="Times New Roman" w:cs="Arial"/>
                <w:i/>
                <w:color w:val="000000"/>
                <w:sz w:val="18"/>
                <w:szCs w:val="18"/>
                <w:lang w:eastAsia="pl-PL"/>
              </w:rPr>
            </w:pPr>
            <w:r w:rsidRPr="0041485F">
              <w:rPr>
                <w:rFonts w:eastAsia="Times New Roman" w:cs="Arial"/>
                <w:i/>
                <w:color w:val="000000"/>
                <w:sz w:val="18"/>
                <w:szCs w:val="18"/>
                <w:lang w:eastAsia="pl-PL"/>
              </w:rPr>
              <w:t>201,7%</w:t>
            </w:r>
          </w:p>
        </w:tc>
      </w:tr>
      <w:tr w:rsidR="0041485F" w:rsidRPr="0041485F" w:rsidTr="000F35FB">
        <w:trPr>
          <w:trHeight w:val="283"/>
        </w:trPr>
        <w:tc>
          <w:tcPr>
            <w:tcW w:w="3189" w:type="dxa"/>
            <w:noWrap/>
            <w:vAlign w:val="center"/>
            <w:hideMark/>
          </w:tcPr>
          <w:p w:rsidR="0041485F" w:rsidRPr="0041485F" w:rsidRDefault="0041485F" w:rsidP="00B82DAF">
            <w:pPr>
              <w:suppressAutoHyphens/>
              <w:ind w:firstLine="0"/>
              <w:rPr>
                <w:rFonts w:eastAsia="Times New Roman" w:cs="Arial"/>
                <w:color w:val="000000"/>
                <w:sz w:val="18"/>
                <w:szCs w:val="18"/>
                <w:lang w:eastAsia="pl-PL"/>
              </w:rPr>
            </w:pPr>
            <w:r w:rsidRPr="0041485F">
              <w:rPr>
                <w:rFonts w:eastAsia="Times New Roman" w:cs="Arial"/>
                <w:color w:val="000000"/>
                <w:sz w:val="18"/>
                <w:szCs w:val="18"/>
                <w:lang w:eastAsia="pl-PL"/>
              </w:rPr>
              <w:t>Członkowie kół (klubów)</w:t>
            </w:r>
          </w:p>
        </w:tc>
        <w:tc>
          <w:tcPr>
            <w:tcW w:w="1226" w:type="dxa"/>
            <w:noWrap/>
            <w:vAlign w:val="center"/>
            <w:hideMark/>
          </w:tcPr>
          <w:p w:rsidR="0041485F" w:rsidRPr="0041485F" w:rsidRDefault="0041485F" w:rsidP="00B82DAF">
            <w:pPr>
              <w:suppressAutoHyphens/>
              <w:ind w:firstLine="0"/>
              <w:rPr>
                <w:rFonts w:eastAsia="Times New Roman" w:cs="Arial"/>
                <w:color w:val="000000"/>
                <w:sz w:val="18"/>
                <w:szCs w:val="18"/>
                <w:lang w:eastAsia="pl-PL"/>
              </w:rPr>
            </w:pPr>
            <w:proofErr w:type="gramStart"/>
            <w:r w:rsidRPr="0041485F">
              <w:rPr>
                <w:rFonts w:eastAsia="Times New Roman" w:cs="Arial"/>
                <w:color w:val="000000"/>
                <w:sz w:val="18"/>
                <w:szCs w:val="18"/>
                <w:lang w:eastAsia="pl-PL"/>
              </w:rPr>
              <w:t>osoba</w:t>
            </w:r>
            <w:proofErr w:type="gramEnd"/>
          </w:p>
        </w:tc>
        <w:tc>
          <w:tcPr>
            <w:tcW w:w="1227" w:type="dxa"/>
            <w:noWrap/>
            <w:vAlign w:val="center"/>
            <w:hideMark/>
          </w:tcPr>
          <w:p w:rsidR="0041485F" w:rsidRPr="0041485F" w:rsidRDefault="0041485F" w:rsidP="00B82DAF">
            <w:pPr>
              <w:suppressAutoHyphens/>
              <w:ind w:firstLine="0"/>
              <w:rPr>
                <w:rFonts w:eastAsia="Times New Roman" w:cs="Arial"/>
                <w:i/>
                <w:color w:val="000000"/>
                <w:sz w:val="18"/>
                <w:szCs w:val="18"/>
                <w:lang w:eastAsia="pl-PL"/>
              </w:rPr>
            </w:pPr>
            <w:r w:rsidRPr="0041485F">
              <w:rPr>
                <w:rFonts w:eastAsia="Times New Roman" w:cs="Arial"/>
                <w:i/>
                <w:color w:val="000000"/>
                <w:sz w:val="18"/>
                <w:szCs w:val="18"/>
                <w:lang w:eastAsia="pl-PL"/>
              </w:rPr>
              <w:t>13286</w:t>
            </w:r>
          </w:p>
        </w:tc>
        <w:tc>
          <w:tcPr>
            <w:tcW w:w="1226" w:type="dxa"/>
            <w:noWrap/>
            <w:vAlign w:val="center"/>
            <w:hideMark/>
          </w:tcPr>
          <w:p w:rsidR="0041485F" w:rsidRPr="0041485F" w:rsidRDefault="0041485F" w:rsidP="00B82DAF">
            <w:pPr>
              <w:suppressAutoHyphens/>
              <w:ind w:firstLine="0"/>
              <w:rPr>
                <w:rFonts w:eastAsia="Times New Roman" w:cs="Arial"/>
                <w:i/>
                <w:color w:val="000000"/>
                <w:sz w:val="18"/>
                <w:szCs w:val="18"/>
                <w:lang w:eastAsia="pl-PL"/>
              </w:rPr>
            </w:pPr>
            <w:r w:rsidRPr="0041485F">
              <w:rPr>
                <w:rFonts w:eastAsia="Times New Roman" w:cs="Arial"/>
                <w:i/>
                <w:color w:val="000000"/>
                <w:sz w:val="18"/>
                <w:szCs w:val="18"/>
                <w:lang w:eastAsia="pl-PL"/>
              </w:rPr>
              <w:t>10704</w:t>
            </w:r>
          </w:p>
        </w:tc>
        <w:tc>
          <w:tcPr>
            <w:tcW w:w="1227" w:type="dxa"/>
            <w:noWrap/>
            <w:vAlign w:val="center"/>
            <w:hideMark/>
          </w:tcPr>
          <w:p w:rsidR="0041485F" w:rsidRPr="0041485F" w:rsidRDefault="0041485F" w:rsidP="00B82DAF">
            <w:pPr>
              <w:suppressAutoHyphens/>
              <w:ind w:firstLine="0"/>
              <w:rPr>
                <w:rFonts w:eastAsia="Times New Roman" w:cs="Arial"/>
                <w:i/>
                <w:color w:val="000000"/>
                <w:sz w:val="18"/>
                <w:szCs w:val="18"/>
                <w:lang w:eastAsia="pl-PL"/>
              </w:rPr>
            </w:pPr>
            <w:r w:rsidRPr="0041485F">
              <w:rPr>
                <w:rFonts w:eastAsia="Times New Roman" w:cs="Arial"/>
                <w:i/>
                <w:color w:val="000000"/>
                <w:sz w:val="18"/>
                <w:szCs w:val="18"/>
                <w:lang w:eastAsia="pl-PL"/>
              </w:rPr>
              <w:t>18079</w:t>
            </w:r>
          </w:p>
        </w:tc>
        <w:tc>
          <w:tcPr>
            <w:tcW w:w="1227" w:type="dxa"/>
            <w:noWrap/>
            <w:vAlign w:val="center"/>
            <w:hideMark/>
          </w:tcPr>
          <w:p w:rsidR="0041485F" w:rsidRPr="0041485F" w:rsidRDefault="0041485F" w:rsidP="00B82DAF">
            <w:pPr>
              <w:suppressAutoHyphens/>
              <w:ind w:firstLine="0"/>
              <w:rPr>
                <w:rFonts w:eastAsia="Times New Roman" w:cs="Arial"/>
                <w:i/>
                <w:color w:val="000000"/>
                <w:sz w:val="18"/>
                <w:szCs w:val="18"/>
                <w:lang w:eastAsia="pl-PL"/>
              </w:rPr>
            </w:pPr>
            <w:r w:rsidRPr="0041485F">
              <w:rPr>
                <w:rFonts w:eastAsia="Times New Roman" w:cs="Arial"/>
                <w:i/>
                <w:color w:val="000000"/>
                <w:sz w:val="18"/>
                <w:szCs w:val="18"/>
                <w:lang w:eastAsia="pl-PL"/>
              </w:rPr>
              <w:t>136,1%</w:t>
            </w:r>
          </w:p>
        </w:tc>
      </w:tr>
    </w:tbl>
    <w:p w:rsidR="00FE207E" w:rsidRDefault="00FE207E" w:rsidP="00B82DAF">
      <w:pPr>
        <w:suppressAutoHyphens/>
        <w:rPr>
          <w:sz w:val="18"/>
          <w:szCs w:val="18"/>
        </w:rPr>
      </w:pPr>
      <w:r w:rsidRPr="00B6314C">
        <w:rPr>
          <w:sz w:val="18"/>
          <w:szCs w:val="18"/>
        </w:rPr>
        <w:t xml:space="preserve">Źródło: </w:t>
      </w:r>
      <w:r w:rsidRPr="00B6314C">
        <w:rPr>
          <w:i/>
          <w:sz w:val="18"/>
          <w:szCs w:val="18"/>
        </w:rPr>
        <w:t>Bank Danych Lokalnych</w:t>
      </w:r>
      <w:r w:rsidRPr="00B6314C">
        <w:rPr>
          <w:sz w:val="18"/>
          <w:szCs w:val="18"/>
        </w:rPr>
        <w:t>, GUS, http</w:t>
      </w:r>
      <w:proofErr w:type="gramStart"/>
      <w:r w:rsidRPr="00B6314C">
        <w:rPr>
          <w:sz w:val="18"/>
          <w:szCs w:val="18"/>
        </w:rPr>
        <w:t>://www</w:t>
      </w:r>
      <w:proofErr w:type="gramEnd"/>
      <w:r w:rsidRPr="00B6314C">
        <w:rPr>
          <w:sz w:val="18"/>
          <w:szCs w:val="18"/>
        </w:rPr>
        <w:t>.</w:t>
      </w:r>
      <w:proofErr w:type="gramStart"/>
      <w:r w:rsidRPr="00B6314C">
        <w:rPr>
          <w:sz w:val="18"/>
          <w:szCs w:val="18"/>
        </w:rPr>
        <w:t>stat</w:t>
      </w:r>
      <w:proofErr w:type="gramEnd"/>
      <w:r w:rsidRPr="00B6314C">
        <w:rPr>
          <w:sz w:val="18"/>
          <w:szCs w:val="18"/>
        </w:rPr>
        <w:t>.</w:t>
      </w:r>
      <w:proofErr w:type="gramStart"/>
      <w:r w:rsidRPr="00B6314C">
        <w:rPr>
          <w:sz w:val="18"/>
          <w:szCs w:val="18"/>
        </w:rPr>
        <w:t>gov</w:t>
      </w:r>
      <w:proofErr w:type="gramEnd"/>
      <w:r w:rsidRPr="00B6314C">
        <w:rPr>
          <w:sz w:val="18"/>
          <w:szCs w:val="18"/>
        </w:rPr>
        <w:t>.</w:t>
      </w:r>
      <w:proofErr w:type="gramStart"/>
      <w:r w:rsidRPr="00B6314C">
        <w:rPr>
          <w:sz w:val="18"/>
          <w:szCs w:val="18"/>
        </w:rPr>
        <w:t>pl</w:t>
      </w:r>
      <w:proofErr w:type="gramEnd"/>
      <w:r w:rsidRPr="00B6314C">
        <w:rPr>
          <w:sz w:val="18"/>
          <w:szCs w:val="18"/>
        </w:rPr>
        <w:t>/bdl [19.09.2013]</w:t>
      </w:r>
    </w:p>
    <w:p w:rsidR="0041485F" w:rsidRPr="00B6314C" w:rsidRDefault="00611BE6" w:rsidP="00B82DAF">
      <w:pPr>
        <w:suppressAutoHyphens/>
      </w:pPr>
      <w:r>
        <w:t>Analizując działalność tych instytucji w latach 2007-2012</w:t>
      </w:r>
      <w:r w:rsidR="008F739F">
        <w:t>,</w:t>
      </w:r>
      <w:r>
        <w:t xml:space="preserve"> można zauważyć spadek organizowanych </w:t>
      </w:r>
      <w:r w:rsidR="00820773">
        <w:t xml:space="preserve">przez nie </w:t>
      </w:r>
      <w:r>
        <w:t>imprez, seansów filmowych, wystaw, występów zespołów amatorskich, występów artystów i zespołów zawodowych, dyskotek, preselekcji, spotkań, wykładów oraz imprez t</w:t>
      </w:r>
      <w:r w:rsidR="00820773">
        <w:t>urystycznych i </w:t>
      </w:r>
      <w:r>
        <w:t xml:space="preserve">sportowo-rekreacyjnych. </w:t>
      </w:r>
    </w:p>
    <w:p w:rsidR="00715F52" w:rsidRDefault="00477A5D" w:rsidP="00B82DAF">
      <w:pPr>
        <w:pStyle w:val="Legenda"/>
        <w:suppressAutoHyphens/>
      </w:pPr>
      <w:r>
        <w:br w:type="column"/>
      </w:r>
      <w:bookmarkStart w:id="20" w:name="_Toc370381525"/>
      <w:r w:rsidR="00715F52">
        <w:lastRenderedPageBreak/>
        <w:t xml:space="preserve">Tabela </w:t>
      </w:r>
      <w:fldSimple w:instr=" SEQ Tabela \* ARABIC ">
        <w:r w:rsidR="00C861F1">
          <w:rPr>
            <w:noProof/>
          </w:rPr>
          <w:t>7</w:t>
        </w:r>
      </w:fldSimple>
      <w:r w:rsidR="00715F52">
        <w:t>.</w:t>
      </w:r>
      <w:r w:rsidR="006F59E6">
        <w:t xml:space="preserve"> </w:t>
      </w:r>
      <w:r w:rsidR="006F59E6" w:rsidRPr="006F59E6">
        <w:t>Działalność domów, ośrodków kultury, klubów i świetlic (imprezy)</w:t>
      </w:r>
      <w:r w:rsidR="006F59E6">
        <w:t>.</w:t>
      </w:r>
      <w:bookmarkEnd w:id="20"/>
    </w:p>
    <w:tbl>
      <w:tblPr>
        <w:tblStyle w:val="Tabela-Siatka"/>
        <w:tblW w:w="0" w:type="auto"/>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4A0" w:firstRow="1" w:lastRow="0" w:firstColumn="1" w:lastColumn="0" w:noHBand="0" w:noVBand="1"/>
      </w:tblPr>
      <w:tblGrid>
        <w:gridCol w:w="3779"/>
        <w:gridCol w:w="862"/>
        <w:gridCol w:w="886"/>
        <w:gridCol w:w="887"/>
        <w:gridCol w:w="887"/>
        <w:gridCol w:w="887"/>
        <w:gridCol w:w="1100"/>
      </w:tblGrid>
      <w:tr w:rsidR="00715F52" w:rsidRPr="00715F52" w:rsidTr="000F35FB">
        <w:trPr>
          <w:trHeight w:val="283"/>
        </w:trPr>
        <w:tc>
          <w:tcPr>
            <w:tcW w:w="3779" w:type="dxa"/>
            <w:shd w:val="clear" w:color="auto" w:fill="DBE5F1" w:themeFill="accent1" w:themeFillTint="33"/>
            <w:noWrap/>
            <w:hideMark/>
          </w:tcPr>
          <w:p w:rsidR="00715F52" w:rsidRPr="00715F52" w:rsidRDefault="00715F52" w:rsidP="00B82DAF">
            <w:pPr>
              <w:suppressAutoHyphens/>
            </w:pPr>
            <w:r w:rsidRPr="00715F52">
              <w:t> </w:t>
            </w:r>
          </w:p>
        </w:tc>
        <w:tc>
          <w:tcPr>
            <w:tcW w:w="862" w:type="dxa"/>
            <w:shd w:val="clear" w:color="auto" w:fill="DBE5F1" w:themeFill="accent1" w:themeFillTint="33"/>
            <w:noWrap/>
            <w:vAlign w:val="center"/>
            <w:hideMark/>
          </w:tcPr>
          <w:p w:rsidR="00715F52" w:rsidRPr="00715F52" w:rsidRDefault="006F59E6" w:rsidP="00B82DAF">
            <w:pPr>
              <w:suppressAutoHyphens/>
              <w:ind w:firstLine="0"/>
            </w:pPr>
            <w:r w:rsidRPr="006F59E6">
              <w:rPr>
                <w:rFonts w:eastAsia="Times New Roman" w:cs="Arial"/>
                <w:b/>
                <w:color w:val="000000"/>
                <w:sz w:val="18"/>
                <w:szCs w:val="18"/>
                <w:lang w:eastAsia="pl-PL"/>
              </w:rPr>
              <w:t>Jedn.</w:t>
            </w:r>
          </w:p>
        </w:tc>
        <w:tc>
          <w:tcPr>
            <w:tcW w:w="886" w:type="dxa"/>
            <w:shd w:val="clear" w:color="auto" w:fill="DBE5F1" w:themeFill="accent1" w:themeFillTint="33"/>
            <w:noWrap/>
            <w:vAlign w:val="center"/>
            <w:hideMark/>
          </w:tcPr>
          <w:p w:rsidR="00715F52" w:rsidRPr="00715F52" w:rsidRDefault="00715F52" w:rsidP="00B82DAF">
            <w:pPr>
              <w:suppressAutoHyphens/>
              <w:ind w:firstLine="0"/>
              <w:rPr>
                <w:rFonts w:eastAsia="Times New Roman" w:cs="Arial"/>
                <w:b/>
                <w:color w:val="000000"/>
                <w:sz w:val="18"/>
                <w:szCs w:val="18"/>
                <w:lang w:eastAsia="pl-PL"/>
              </w:rPr>
            </w:pPr>
            <w:r w:rsidRPr="00715F52">
              <w:rPr>
                <w:rFonts w:eastAsia="Times New Roman" w:cs="Arial"/>
                <w:b/>
                <w:color w:val="000000"/>
                <w:sz w:val="18"/>
                <w:szCs w:val="18"/>
                <w:lang w:eastAsia="pl-PL"/>
              </w:rPr>
              <w:t>2007</w:t>
            </w:r>
          </w:p>
        </w:tc>
        <w:tc>
          <w:tcPr>
            <w:tcW w:w="887" w:type="dxa"/>
            <w:shd w:val="clear" w:color="auto" w:fill="DBE5F1" w:themeFill="accent1" w:themeFillTint="33"/>
            <w:noWrap/>
            <w:vAlign w:val="center"/>
            <w:hideMark/>
          </w:tcPr>
          <w:p w:rsidR="00715F52" w:rsidRPr="00715F52" w:rsidRDefault="00715F52" w:rsidP="00B82DAF">
            <w:pPr>
              <w:suppressAutoHyphens/>
              <w:ind w:firstLine="0"/>
              <w:rPr>
                <w:rFonts w:eastAsia="Times New Roman" w:cs="Arial"/>
                <w:b/>
                <w:color w:val="000000"/>
                <w:sz w:val="18"/>
                <w:szCs w:val="18"/>
                <w:lang w:eastAsia="pl-PL"/>
              </w:rPr>
            </w:pPr>
            <w:r w:rsidRPr="00715F52">
              <w:rPr>
                <w:rFonts w:eastAsia="Times New Roman" w:cs="Arial"/>
                <w:b/>
                <w:color w:val="000000"/>
                <w:sz w:val="18"/>
                <w:szCs w:val="18"/>
                <w:lang w:eastAsia="pl-PL"/>
              </w:rPr>
              <w:t>2009</w:t>
            </w:r>
          </w:p>
        </w:tc>
        <w:tc>
          <w:tcPr>
            <w:tcW w:w="887" w:type="dxa"/>
            <w:shd w:val="clear" w:color="auto" w:fill="DBE5F1" w:themeFill="accent1" w:themeFillTint="33"/>
            <w:noWrap/>
            <w:vAlign w:val="center"/>
            <w:hideMark/>
          </w:tcPr>
          <w:p w:rsidR="00715F52" w:rsidRPr="00715F52" w:rsidRDefault="00715F52" w:rsidP="00B82DAF">
            <w:pPr>
              <w:suppressAutoHyphens/>
              <w:ind w:firstLine="0"/>
              <w:rPr>
                <w:rFonts w:eastAsia="Times New Roman" w:cs="Arial"/>
                <w:b/>
                <w:color w:val="000000"/>
                <w:sz w:val="18"/>
                <w:szCs w:val="18"/>
                <w:lang w:eastAsia="pl-PL"/>
              </w:rPr>
            </w:pPr>
            <w:r w:rsidRPr="00715F52">
              <w:rPr>
                <w:rFonts w:eastAsia="Times New Roman" w:cs="Arial"/>
                <w:b/>
                <w:color w:val="000000"/>
                <w:sz w:val="18"/>
                <w:szCs w:val="18"/>
                <w:lang w:eastAsia="pl-PL"/>
              </w:rPr>
              <w:t>2011</w:t>
            </w:r>
          </w:p>
        </w:tc>
        <w:tc>
          <w:tcPr>
            <w:tcW w:w="887" w:type="dxa"/>
            <w:shd w:val="clear" w:color="auto" w:fill="DBE5F1" w:themeFill="accent1" w:themeFillTint="33"/>
            <w:noWrap/>
            <w:vAlign w:val="center"/>
            <w:hideMark/>
          </w:tcPr>
          <w:p w:rsidR="00715F52" w:rsidRPr="00715F52" w:rsidRDefault="00715F52" w:rsidP="00B82DAF">
            <w:pPr>
              <w:suppressAutoHyphens/>
              <w:ind w:firstLine="0"/>
              <w:rPr>
                <w:rFonts w:eastAsia="Times New Roman" w:cs="Arial"/>
                <w:b/>
                <w:color w:val="000000"/>
                <w:sz w:val="18"/>
                <w:szCs w:val="18"/>
                <w:lang w:eastAsia="pl-PL"/>
              </w:rPr>
            </w:pPr>
            <w:r w:rsidRPr="00715F52">
              <w:rPr>
                <w:rFonts w:eastAsia="Times New Roman" w:cs="Arial"/>
                <w:b/>
                <w:color w:val="000000"/>
                <w:sz w:val="18"/>
                <w:szCs w:val="18"/>
                <w:lang w:eastAsia="pl-PL"/>
              </w:rPr>
              <w:t>2012</w:t>
            </w:r>
          </w:p>
        </w:tc>
        <w:tc>
          <w:tcPr>
            <w:tcW w:w="1100" w:type="dxa"/>
            <w:shd w:val="clear" w:color="auto" w:fill="DBE5F1" w:themeFill="accent1" w:themeFillTint="33"/>
            <w:noWrap/>
            <w:vAlign w:val="center"/>
            <w:hideMark/>
          </w:tcPr>
          <w:p w:rsidR="00715F52" w:rsidRPr="00715F52" w:rsidRDefault="00715F52" w:rsidP="00B82DAF">
            <w:pPr>
              <w:suppressAutoHyphens/>
              <w:ind w:firstLine="0"/>
              <w:rPr>
                <w:rFonts w:eastAsia="Times New Roman" w:cs="Arial"/>
                <w:b/>
                <w:color w:val="000000"/>
                <w:sz w:val="18"/>
                <w:szCs w:val="18"/>
                <w:lang w:eastAsia="pl-PL"/>
              </w:rPr>
            </w:pPr>
            <w:r w:rsidRPr="00715F52">
              <w:rPr>
                <w:rFonts w:eastAsia="Times New Roman" w:cs="Arial"/>
                <w:b/>
                <w:color w:val="000000"/>
                <w:sz w:val="18"/>
                <w:szCs w:val="18"/>
                <w:lang w:eastAsia="pl-PL"/>
              </w:rPr>
              <w:t>2012/2007</w:t>
            </w:r>
          </w:p>
        </w:tc>
      </w:tr>
      <w:tr w:rsidR="00715F52" w:rsidRPr="00715F52" w:rsidTr="000F35FB">
        <w:trPr>
          <w:trHeight w:val="283"/>
        </w:trPr>
        <w:tc>
          <w:tcPr>
            <w:tcW w:w="3779" w:type="dxa"/>
            <w:noWrap/>
            <w:vAlign w:val="center"/>
            <w:hideMark/>
          </w:tcPr>
          <w:p w:rsidR="00715F52" w:rsidRPr="00715F52" w:rsidRDefault="00715F52" w:rsidP="00B82DAF">
            <w:pPr>
              <w:suppressAutoHyphens/>
              <w:ind w:firstLine="0"/>
              <w:rPr>
                <w:rFonts w:eastAsia="Times New Roman" w:cs="Arial"/>
                <w:color w:val="000000"/>
                <w:sz w:val="18"/>
                <w:szCs w:val="18"/>
                <w:lang w:eastAsia="pl-PL"/>
              </w:rPr>
            </w:pPr>
            <w:r w:rsidRPr="00715F52">
              <w:rPr>
                <w:rFonts w:eastAsia="Times New Roman" w:cs="Arial"/>
                <w:color w:val="000000"/>
                <w:sz w:val="18"/>
                <w:szCs w:val="18"/>
                <w:lang w:eastAsia="pl-PL"/>
              </w:rPr>
              <w:t>Instytucje</w:t>
            </w:r>
          </w:p>
        </w:tc>
        <w:tc>
          <w:tcPr>
            <w:tcW w:w="862" w:type="dxa"/>
            <w:noWrap/>
            <w:vAlign w:val="center"/>
            <w:hideMark/>
          </w:tcPr>
          <w:p w:rsidR="00715F52" w:rsidRPr="00715F52" w:rsidRDefault="00715F52" w:rsidP="00B82DAF">
            <w:pPr>
              <w:suppressAutoHyphens/>
              <w:ind w:firstLine="0"/>
              <w:rPr>
                <w:rFonts w:eastAsia="Times New Roman" w:cs="Arial"/>
                <w:color w:val="000000"/>
                <w:sz w:val="18"/>
                <w:szCs w:val="18"/>
                <w:lang w:eastAsia="pl-PL"/>
              </w:rPr>
            </w:pPr>
            <w:proofErr w:type="gramStart"/>
            <w:r w:rsidRPr="00715F52">
              <w:rPr>
                <w:rFonts w:eastAsia="Times New Roman" w:cs="Arial"/>
                <w:color w:val="000000"/>
                <w:sz w:val="18"/>
                <w:szCs w:val="18"/>
                <w:lang w:eastAsia="pl-PL"/>
              </w:rPr>
              <w:t>obiekt</w:t>
            </w:r>
            <w:proofErr w:type="gramEnd"/>
          </w:p>
        </w:tc>
        <w:tc>
          <w:tcPr>
            <w:tcW w:w="886" w:type="dxa"/>
            <w:noWrap/>
            <w:vAlign w:val="center"/>
            <w:hideMark/>
          </w:tcPr>
          <w:p w:rsidR="00715F52" w:rsidRPr="00715F52" w:rsidRDefault="00715F52" w:rsidP="00B82DAF">
            <w:pPr>
              <w:suppressAutoHyphens/>
              <w:ind w:firstLine="0"/>
              <w:rPr>
                <w:rFonts w:eastAsia="Times New Roman" w:cs="Arial"/>
                <w:i/>
                <w:color w:val="000000"/>
                <w:sz w:val="18"/>
                <w:szCs w:val="18"/>
                <w:lang w:eastAsia="pl-PL"/>
              </w:rPr>
            </w:pPr>
            <w:r w:rsidRPr="00715F52">
              <w:rPr>
                <w:rFonts w:eastAsia="Times New Roman" w:cs="Arial"/>
                <w:i/>
                <w:color w:val="000000"/>
                <w:sz w:val="18"/>
                <w:szCs w:val="18"/>
                <w:lang w:eastAsia="pl-PL"/>
              </w:rPr>
              <w:t>427</w:t>
            </w:r>
          </w:p>
        </w:tc>
        <w:tc>
          <w:tcPr>
            <w:tcW w:w="887" w:type="dxa"/>
            <w:noWrap/>
            <w:vAlign w:val="center"/>
            <w:hideMark/>
          </w:tcPr>
          <w:p w:rsidR="00715F52" w:rsidRPr="00715F52" w:rsidRDefault="00715F52" w:rsidP="00B82DAF">
            <w:pPr>
              <w:suppressAutoHyphens/>
              <w:ind w:firstLine="0"/>
              <w:rPr>
                <w:rFonts w:eastAsia="Times New Roman" w:cs="Arial"/>
                <w:i/>
                <w:color w:val="000000"/>
                <w:sz w:val="18"/>
                <w:szCs w:val="18"/>
                <w:lang w:eastAsia="pl-PL"/>
              </w:rPr>
            </w:pPr>
            <w:r w:rsidRPr="00715F52">
              <w:rPr>
                <w:rFonts w:eastAsia="Times New Roman" w:cs="Arial"/>
                <w:i/>
                <w:color w:val="000000"/>
                <w:sz w:val="18"/>
                <w:szCs w:val="18"/>
                <w:lang w:eastAsia="pl-PL"/>
              </w:rPr>
              <w:t>321</w:t>
            </w:r>
          </w:p>
        </w:tc>
        <w:tc>
          <w:tcPr>
            <w:tcW w:w="887" w:type="dxa"/>
            <w:noWrap/>
            <w:vAlign w:val="center"/>
            <w:hideMark/>
          </w:tcPr>
          <w:p w:rsidR="00715F52" w:rsidRPr="00715F52" w:rsidRDefault="00715F52" w:rsidP="00B82DAF">
            <w:pPr>
              <w:suppressAutoHyphens/>
              <w:ind w:firstLine="0"/>
              <w:rPr>
                <w:rFonts w:eastAsia="Times New Roman" w:cs="Arial"/>
                <w:i/>
                <w:color w:val="000000"/>
                <w:sz w:val="18"/>
                <w:szCs w:val="18"/>
                <w:lang w:eastAsia="pl-PL"/>
              </w:rPr>
            </w:pPr>
            <w:r w:rsidRPr="00715F52">
              <w:rPr>
                <w:rFonts w:eastAsia="Times New Roman" w:cs="Arial"/>
                <w:i/>
                <w:color w:val="000000"/>
                <w:sz w:val="18"/>
                <w:szCs w:val="18"/>
                <w:lang w:eastAsia="pl-PL"/>
              </w:rPr>
              <w:t>286</w:t>
            </w:r>
          </w:p>
        </w:tc>
        <w:tc>
          <w:tcPr>
            <w:tcW w:w="887" w:type="dxa"/>
            <w:noWrap/>
            <w:vAlign w:val="center"/>
            <w:hideMark/>
          </w:tcPr>
          <w:p w:rsidR="00715F52" w:rsidRPr="00715F52" w:rsidRDefault="00715F52" w:rsidP="00B82DAF">
            <w:pPr>
              <w:suppressAutoHyphens/>
              <w:ind w:firstLine="0"/>
              <w:rPr>
                <w:rFonts w:eastAsia="Times New Roman" w:cs="Arial"/>
                <w:i/>
                <w:color w:val="000000"/>
                <w:sz w:val="18"/>
                <w:szCs w:val="18"/>
                <w:lang w:eastAsia="pl-PL"/>
              </w:rPr>
            </w:pPr>
            <w:r w:rsidRPr="00715F52">
              <w:rPr>
                <w:rFonts w:eastAsia="Times New Roman" w:cs="Arial"/>
                <w:i/>
                <w:color w:val="000000"/>
                <w:sz w:val="18"/>
                <w:szCs w:val="18"/>
                <w:lang w:eastAsia="pl-PL"/>
              </w:rPr>
              <w:t>296</w:t>
            </w:r>
          </w:p>
        </w:tc>
        <w:tc>
          <w:tcPr>
            <w:tcW w:w="1100" w:type="dxa"/>
            <w:noWrap/>
            <w:vAlign w:val="center"/>
            <w:hideMark/>
          </w:tcPr>
          <w:p w:rsidR="00715F52" w:rsidRPr="00715F52" w:rsidRDefault="00715F52" w:rsidP="00B82DAF">
            <w:pPr>
              <w:suppressAutoHyphens/>
              <w:ind w:firstLine="0"/>
              <w:rPr>
                <w:rFonts w:eastAsia="Times New Roman" w:cs="Arial"/>
                <w:i/>
                <w:color w:val="000000"/>
                <w:sz w:val="18"/>
                <w:szCs w:val="18"/>
                <w:lang w:eastAsia="pl-PL"/>
              </w:rPr>
            </w:pPr>
            <w:r w:rsidRPr="00715F52">
              <w:rPr>
                <w:rFonts w:eastAsia="Times New Roman" w:cs="Arial"/>
                <w:i/>
                <w:color w:val="000000"/>
                <w:sz w:val="18"/>
                <w:szCs w:val="18"/>
                <w:lang w:eastAsia="pl-PL"/>
              </w:rPr>
              <w:t>69,3%</w:t>
            </w:r>
          </w:p>
        </w:tc>
      </w:tr>
      <w:tr w:rsidR="00715F52" w:rsidRPr="00715F52" w:rsidTr="000F35FB">
        <w:trPr>
          <w:trHeight w:val="283"/>
        </w:trPr>
        <w:tc>
          <w:tcPr>
            <w:tcW w:w="3779" w:type="dxa"/>
            <w:noWrap/>
            <w:vAlign w:val="center"/>
            <w:hideMark/>
          </w:tcPr>
          <w:p w:rsidR="00715F52" w:rsidRPr="00715F52" w:rsidRDefault="00715F52" w:rsidP="00B82DAF">
            <w:pPr>
              <w:suppressAutoHyphens/>
              <w:ind w:firstLine="0"/>
              <w:rPr>
                <w:rFonts w:eastAsia="Times New Roman" w:cs="Arial"/>
                <w:color w:val="000000"/>
                <w:sz w:val="18"/>
                <w:szCs w:val="18"/>
                <w:lang w:eastAsia="pl-PL"/>
              </w:rPr>
            </w:pPr>
            <w:r w:rsidRPr="00715F52">
              <w:rPr>
                <w:rFonts w:eastAsia="Times New Roman" w:cs="Arial"/>
                <w:color w:val="000000"/>
                <w:sz w:val="18"/>
                <w:szCs w:val="18"/>
                <w:lang w:eastAsia="pl-PL"/>
              </w:rPr>
              <w:t>Imprezy</w:t>
            </w:r>
          </w:p>
        </w:tc>
        <w:tc>
          <w:tcPr>
            <w:tcW w:w="862" w:type="dxa"/>
            <w:noWrap/>
            <w:vAlign w:val="center"/>
            <w:hideMark/>
          </w:tcPr>
          <w:p w:rsidR="00715F52" w:rsidRPr="00715F52" w:rsidRDefault="00715F52" w:rsidP="00B82DAF">
            <w:pPr>
              <w:suppressAutoHyphens/>
              <w:ind w:firstLine="0"/>
              <w:rPr>
                <w:rFonts w:eastAsia="Times New Roman" w:cs="Arial"/>
                <w:color w:val="000000"/>
                <w:sz w:val="18"/>
                <w:szCs w:val="18"/>
                <w:lang w:eastAsia="pl-PL"/>
              </w:rPr>
            </w:pPr>
            <w:proofErr w:type="gramStart"/>
            <w:r w:rsidRPr="00715F52">
              <w:rPr>
                <w:rFonts w:eastAsia="Times New Roman" w:cs="Arial"/>
                <w:color w:val="000000"/>
                <w:sz w:val="18"/>
                <w:szCs w:val="18"/>
                <w:lang w:eastAsia="pl-PL"/>
              </w:rPr>
              <w:t>sztuka</w:t>
            </w:r>
            <w:proofErr w:type="gramEnd"/>
          </w:p>
        </w:tc>
        <w:tc>
          <w:tcPr>
            <w:tcW w:w="886" w:type="dxa"/>
            <w:noWrap/>
            <w:vAlign w:val="center"/>
            <w:hideMark/>
          </w:tcPr>
          <w:p w:rsidR="00715F52" w:rsidRPr="00715F52" w:rsidRDefault="00715F52" w:rsidP="00B82DAF">
            <w:pPr>
              <w:suppressAutoHyphens/>
              <w:ind w:firstLine="0"/>
              <w:rPr>
                <w:rFonts w:eastAsia="Times New Roman" w:cs="Arial"/>
                <w:i/>
                <w:color w:val="000000"/>
                <w:sz w:val="18"/>
                <w:szCs w:val="18"/>
                <w:lang w:eastAsia="pl-PL"/>
              </w:rPr>
            </w:pPr>
            <w:r w:rsidRPr="00715F52">
              <w:rPr>
                <w:rFonts w:eastAsia="Times New Roman" w:cs="Arial"/>
                <w:i/>
                <w:color w:val="000000"/>
                <w:sz w:val="18"/>
                <w:szCs w:val="18"/>
                <w:lang w:eastAsia="pl-PL"/>
              </w:rPr>
              <w:t>14672</w:t>
            </w:r>
          </w:p>
        </w:tc>
        <w:tc>
          <w:tcPr>
            <w:tcW w:w="887" w:type="dxa"/>
            <w:noWrap/>
            <w:vAlign w:val="center"/>
            <w:hideMark/>
          </w:tcPr>
          <w:p w:rsidR="00715F52" w:rsidRPr="00715F52" w:rsidRDefault="00715F52" w:rsidP="00B82DAF">
            <w:pPr>
              <w:suppressAutoHyphens/>
              <w:ind w:firstLine="0"/>
              <w:rPr>
                <w:rFonts w:eastAsia="Times New Roman" w:cs="Arial"/>
                <w:i/>
                <w:color w:val="000000"/>
                <w:sz w:val="18"/>
                <w:szCs w:val="18"/>
                <w:lang w:eastAsia="pl-PL"/>
              </w:rPr>
            </w:pPr>
            <w:r w:rsidRPr="00715F52">
              <w:rPr>
                <w:rFonts w:eastAsia="Times New Roman" w:cs="Arial"/>
                <w:i/>
                <w:color w:val="000000"/>
                <w:sz w:val="18"/>
                <w:szCs w:val="18"/>
                <w:lang w:eastAsia="pl-PL"/>
              </w:rPr>
              <w:t>15913</w:t>
            </w:r>
          </w:p>
        </w:tc>
        <w:tc>
          <w:tcPr>
            <w:tcW w:w="887" w:type="dxa"/>
            <w:noWrap/>
            <w:vAlign w:val="center"/>
            <w:hideMark/>
          </w:tcPr>
          <w:p w:rsidR="00715F52" w:rsidRPr="00715F52" w:rsidRDefault="00715F52" w:rsidP="00B82DAF">
            <w:pPr>
              <w:suppressAutoHyphens/>
              <w:ind w:firstLine="0"/>
              <w:rPr>
                <w:rFonts w:eastAsia="Times New Roman" w:cs="Arial"/>
                <w:i/>
                <w:color w:val="000000"/>
                <w:sz w:val="18"/>
                <w:szCs w:val="18"/>
                <w:lang w:eastAsia="pl-PL"/>
              </w:rPr>
            </w:pPr>
            <w:r w:rsidRPr="00715F52">
              <w:rPr>
                <w:rFonts w:eastAsia="Times New Roman" w:cs="Arial"/>
                <w:i/>
                <w:color w:val="000000"/>
                <w:sz w:val="18"/>
                <w:szCs w:val="18"/>
                <w:lang w:eastAsia="pl-PL"/>
              </w:rPr>
              <w:t>10405</w:t>
            </w:r>
          </w:p>
        </w:tc>
        <w:tc>
          <w:tcPr>
            <w:tcW w:w="887" w:type="dxa"/>
            <w:noWrap/>
            <w:vAlign w:val="center"/>
            <w:hideMark/>
          </w:tcPr>
          <w:p w:rsidR="00715F52" w:rsidRPr="00715F52" w:rsidRDefault="00715F52" w:rsidP="00B82DAF">
            <w:pPr>
              <w:suppressAutoHyphens/>
              <w:ind w:firstLine="0"/>
              <w:rPr>
                <w:rFonts w:eastAsia="Times New Roman" w:cs="Arial"/>
                <w:i/>
                <w:color w:val="000000"/>
                <w:sz w:val="18"/>
                <w:szCs w:val="18"/>
                <w:lang w:eastAsia="pl-PL"/>
              </w:rPr>
            </w:pPr>
            <w:r w:rsidRPr="00715F52">
              <w:rPr>
                <w:rFonts w:eastAsia="Times New Roman" w:cs="Arial"/>
                <w:i/>
                <w:color w:val="000000"/>
                <w:sz w:val="18"/>
                <w:szCs w:val="18"/>
                <w:lang w:eastAsia="pl-PL"/>
              </w:rPr>
              <w:t>11204</w:t>
            </w:r>
          </w:p>
        </w:tc>
        <w:tc>
          <w:tcPr>
            <w:tcW w:w="1100" w:type="dxa"/>
            <w:noWrap/>
            <w:vAlign w:val="center"/>
            <w:hideMark/>
          </w:tcPr>
          <w:p w:rsidR="00715F52" w:rsidRPr="00715F52" w:rsidRDefault="00715F52" w:rsidP="00B82DAF">
            <w:pPr>
              <w:suppressAutoHyphens/>
              <w:ind w:firstLine="0"/>
              <w:rPr>
                <w:rFonts w:eastAsia="Times New Roman" w:cs="Arial"/>
                <w:i/>
                <w:color w:val="000000"/>
                <w:sz w:val="18"/>
                <w:szCs w:val="18"/>
                <w:lang w:eastAsia="pl-PL"/>
              </w:rPr>
            </w:pPr>
            <w:r w:rsidRPr="00715F52">
              <w:rPr>
                <w:rFonts w:eastAsia="Times New Roman" w:cs="Arial"/>
                <w:i/>
                <w:color w:val="000000"/>
                <w:sz w:val="18"/>
                <w:szCs w:val="18"/>
                <w:lang w:eastAsia="pl-PL"/>
              </w:rPr>
              <w:t>76,4%</w:t>
            </w:r>
          </w:p>
        </w:tc>
      </w:tr>
      <w:tr w:rsidR="00715F52" w:rsidRPr="00715F52" w:rsidTr="000F35FB">
        <w:trPr>
          <w:trHeight w:val="283"/>
        </w:trPr>
        <w:tc>
          <w:tcPr>
            <w:tcW w:w="3779" w:type="dxa"/>
            <w:noWrap/>
            <w:vAlign w:val="center"/>
            <w:hideMark/>
          </w:tcPr>
          <w:p w:rsidR="00715F52" w:rsidRPr="00715F52" w:rsidRDefault="00715F52" w:rsidP="00B82DAF">
            <w:pPr>
              <w:suppressAutoHyphens/>
              <w:ind w:firstLine="0"/>
              <w:rPr>
                <w:rFonts w:eastAsia="Times New Roman" w:cs="Arial"/>
                <w:color w:val="000000"/>
                <w:sz w:val="18"/>
                <w:szCs w:val="18"/>
                <w:lang w:eastAsia="pl-PL"/>
              </w:rPr>
            </w:pPr>
            <w:r w:rsidRPr="00715F52">
              <w:rPr>
                <w:rFonts w:eastAsia="Times New Roman" w:cs="Arial"/>
                <w:color w:val="000000"/>
                <w:sz w:val="18"/>
                <w:szCs w:val="18"/>
                <w:lang w:eastAsia="pl-PL"/>
              </w:rPr>
              <w:t>Seanse filmowe</w:t>
            </w:r>
          </w:p>
        </w:tc>
        <w:tc>
          <w:tcPr>
            <w:tcW w:w="862" w:type="dxa"/>
            <w:noWrap/>
            <w:vAlign w:val="center"/>
            <w:hideMark/>
          </w:tcPr>
          <w:p w:rsidR="00715F52" w:rsidRPr="00715F52" w:rsidRDefault="00715F52" w:rsidP="00B82DAF">
            <w:pPr>
              <w:suppressAutoHyphens/>
              <w:ind w:firstLine="0"/>
              <w:rPr>
                <w:rFonts w:eastAsia="Times New Roman" w:cs="Arial"/>
                <w:color w:val="000000"/>
                <w:sz w:val="18"/>
                <w:szCs w:val="18"/>
                <w:lang w:eastAsia="pl-PL"/>
              </w:rPr>
            </w:pPr>
            <w:proofErr w:type="gramStart"/>
            <w:r w:rsidRPr="00715F52">
              <w:rPr>
                <w:rFonts w:eastAsia="Times New Roman" w:cs="Arial"/>
                <w:color w:val="000000"/>
                <w:sz w:val="18"/>
                <w:szCs w:val="18"/>
                <w:lang w:eastAsia="pl-PL"/>
              </w:rPr>
              <w:t>sztuka</w:t>
            </w:r>
            <w:proofErr w:type="gramEnd"/>
          </w:p>
        </w:tc>
        <w:tc>
          <w:tcPr>
            <w:tcW w:w="886" w:type="dxa"/>
            <w:noWrap/>
            <w:vAlign w:val="center"/>
            <w:hideMark/>
          </w:tcPr>
          <w:p w:rsidR="00715F52" w:rsidRPr="00715F52" w:rsidRDefault="00715F52" w:rsidP="00B82DAF">
            <w:pPr>
              <w:suppressAutoHyphens/>
              <w:ind w:firstLine="0"/>
              <w:rPr>
                <w:rFonts w:eastAsia="Times New Roman" w:cs="Arial"/>
                <w:i/>
                <w:color w:val="000000"/>
                <w:sz w:val="18"/>
                <w:szCs w:val="18"/>
                <w:lang w:eastAsia="pl-PL"/>
              </w:rPr>
            </w:pPr>
            <w:r w:rsidRPr="00715F52">
              <w:rPr>
                <w:rFonts w:eastAsia="Times New Roman" w:cs="Arial"/>
                <w:i/>
                <w:color w:val="000000"/>
                <w:sz w:val="18"/>
                <w:szCs w:val="18"/>
                <w:lang w:eastAsia="pl-PL"/>
              </w:rPr>
              <w:t>4219</w:t>
            </w:r>
          </w:p>
        </w:tc>
        <w:tc>
          <w:tcPr>
            <w:tcW w:w="887" w:type="dxa"/>
            <w:noWrap/>
            <w:vAlign w:val="center"/>
            <w:hideMark/>
          </w:tcPr>
          <w:p w:rsidR="00715F52" w:rsidRPr="00715F52" w:rsidRDefault="00715F52" w:rsidP="00B82DAF">
            <w:pPr>
              <w:suppressAutoHyphens/>
              <w:ind w:firstLine="0"/>
              <w:rPr>
                <w:rFonts w:eastAsia="Times New Roman" w:cs="Arial"/>
                <w:i/>
                <w:color w:val="000000"/>
                <w:sz w:val="18"/>
                <w:szCs w:val="18"/>
                <w:lang w:eastAsia="pl-PL"/>
              </w:rPr>
            </w:pPr>
            <w:r w:rsidRPr="00715F52">
              <w:rPr>
                <w:rFonts w:eastAsia="Times New Roman" w:cs="Arial"/>
                <w:i/>
                <w:color w:val="000000"/>
                <w:sz w:val="18"/>
                <w:szCs w:val="18"/>
                <w:lang w:eastAsia="pl-PL"/>
              </w:rPr>
              <w:t>5280</w:t>
            </w:r>
          </w:p>
        </w:tc>
        <w:tc>
          <w:tcPr>
            <w:tcW w:w="887" w:type="dxa"/>
            <w:noWrap/>
            <w:vAlign w:val="center"/>
            <w:hideMark/>
          </w:tcPr>
          <w:p w:rsidR="00715F52" w:rsidRPr="00715F52" w:rsidRDefault="00715F52" w:rsidP="00B82DAF">
            <w:pPr>
              <w:suppressAutoHyphens/>
              <w:ind w:firstLine="0"/>
              <w:rPr>
                <w:rFonts w:eastAsia="Times New Roman" w:cs="Arial"/>
                <w:i/>
                <w:color w:val="000000"/>
                <w:sz w:val="18"/>
                <w:szCs w:val="18"/>
                <w:lang w:eastAsia="pl-PL"/>
              </w:rPr>
            </w:pPr>
            <w:r w:rsidRPr="00715F52">
              <w:rPr>
                <w:rFonts w:eastAsia="Times New Roman" w:cs="Arial"/>
                <w:i/>
                <w:color w:val="000000"/>
                <w:sz w:val="18"/>
                <w:szCs w:val="18"/>
                <w:lang w:eastAsia="pl-PL"/>
              </w:rPr>
              <w:t>957</w:t>
            </w:r>
          </w:p>
        </w:tc>
        <w:tc>
          <w:tcPr>
            <w:tcW w:w="887" w:type="dxa"/>
            <w:noWrap/>
            <w:vAlign w:val="center"/>
            <w:hideMark/>
          </w:tcPr>
          <w:p w:rsidR="00715F52" w:rsidRPr="00715F52" w:rsidRDefault="00715F52" w:rsidP="00B82DAF">
            <w:pPr>
              <w:suppressAutoHyphens/>
              <w:ind w:firstLine="0"/>
              <w:rPr>
                <w:rFonts w:eastAsia="Times New Roman" w:cs="Arial"/>
                <w:i/>
                <w:color w:val="000000"/>
                <w:sz w:val="18"/>
                <w:szCs w:val="18"/>
                <w:lang w:eastAsia="pl-PL"/>
              </w:rPr>
            </w:pPr>
            <w:r w:rsidRPr="00715F52">
              <w:rPr>
                <w:rFonts w:eastAsia="Times New Roman" w:cs="Arial"/>
                <w:i/>
                <w:color w:val="000000"/>
                <w:sz w:val="18"/>
                <w:szCs w:val="18"/>
                <w:lang w:eastAsia="pl-PL"/>
              </w:rPr>
              <w:t>1610</w:t>
            </w:r>
          </w:p>
        </w:tc>
        <w:tc>
          <w:tcPr>
            <w:tcW w:w="1100" w:type="dxa"/>
            <w:noWrap/>
            <w:vAlign w:val="center"/>
            <w:hideMark/>
          </w:tcPr>
          <w:p w:rsidR="00715F52" w:rsidRPr="00715F52" w:rsidRDefault="00715F52" w:rsidP="00B82DAF">
            <w:pPr>
              <w:suppressAutoHyphens/>
              <w:ind w:firstLine="0"/>
              <w:rPr>
                <w:rFonts w:eastAsia="Times New Roman" w:cs="Arial"/>
                <w:i/>
                <w:color w:val="000000"/>
                <w:sz w:val="18"/>
                <w:szCs w:val="18"/>
                <w:lang w:eastAsia="pl-PL"/>
              </w:rPr>
            </w:pPr>
            <w:r w:rsidRPr="00715F52">
              <w:rPr>
                <w:rFonts w:eastAsia="Times New Roman" w:cs="Arial"/>
                <w:i/>
                <w:color w:val="000000"/>
                <w:sz w:val="18"/>
                <w:szCs w:val="18"/>
                <w:lang w:eastAsia="pl-PL"/>
              </w:rPr>
              <w:t>38,2%</w:t>
            </w:r>
          </w:p>
        </w:tc>
      </w:tr>
      <w:tr w:rsidR="00715F52" w:rsidRPr="00715F52" w:rsidTr="000F35FB">
        <w:trPr>
          <w:trHeight w:val="283"/>
        </w:trPr>
        <w:tc>
          <w:tcPr>
            <w:tcW w:w="3779" w:type="dxa"/>
            <w:noWrap/>
            <w:vAlign w:val="center"/>
            <w:hideMark/>
          </w:tcPr>
          <w:p w:rsidR="00715F52" w:rsidRPr="00715F52" w:rsidRDefault="00715F52" w:rsidP="00B82DAF">
            <w:pPr>
              <w:suppressAutoHyphens/>
              <w:ind w:firstLine="0"/>
              <w:rPr>
                <w:rFonts w:eastAsia="Times New Roman" w:cs="Arial"/>
                <w:color w:val="000000"/>
                <w:sz w:val="18"/>
                <w:szCs w:val="18"/>
                <w:lang w:eastAsia="pl-PL"/>
              </w:rPr>
            </w:pPr>
            <w:r w:rsidRPr="00715F52">
              <w:rPr>
                <w:rFonts w:eastAsia="Times New Roman" w:cs="Arial"/>
                <w:color w:val="000000"/>
                <w:sz w:val="18"/>
                <w:szCs w:val="18"/>
                <w:lang w:eastAsia="pl-PL"/>
              </w:rPr>
              <w:t>Wystawy</w:t>
            </w:r>
          </w:p>
        </w:tc>
        <w:tc>
          <w:tcPr>
            <w:tcW w:w="862" w:type="dxa"/>
            <w:noWrap/>
            <w:vAlign w:val="center"/>
            <w:hideMark/>
          </w:tcPr>
          <w:p w:rsidR="00715F52" w:rsidRPr="00715F52" w:rsidRDefault="00715F52" w:rsidP="00B82DAF">
            <w:pPr>
              <w:suppressAutoHyphens/>
              <w:ind w:firstLine="0"/>
              <w:rPr>
                <w:rFonts w:eastAsia="Times New Roman" w:cs="Arial"/>
                <w:color w:val="000000"/>
                <w:sz w:val="18"/>
                <w:szCs w:val="18"/>
                <w:lang w:eastAsia="pl-PL"/>
              </w:rPr>
            </w:pPr>
            <w:proofErr w:type="gramStart"/>
            <w:r w:rsidRPr="00715F52">
              <w:rPr>
                <w:rFonts w:eastAsia="Times New Roman" w:cs="Arial"/>
                <w:color w:val="000000"/>
                <w:sz w:val="18"/>
                <w:szCs w:val="18"/>
                <w:lang w:eastAsia="pl-PL"/>
              </w:rPr>
              <w:t>sztuka</w:t>
            </w:r>
            <w:proofErr w:type="gramEnd"/>
          </w:p>
        </w:tc>
        <w:tc>
          <w:tcPr>
            <w:tcW w:w="886" w:type="dxa"/>
            <w:noWrap/>
            <w:vAlign w:val="center"/>
            <w:hideMark/>
          </w:tcPr>
          <w:p w:rsidR="00715F52" w:rsidRPr="00715F52" w:rsidRDefault="00715F52" w:rsidP="00B82DAF">
            <w:pPr>
              <w:suppressAutoHyphens/>
              <w:ind w:firstLine="0"/>
              <w:rPr>
                <w:rFonts w:eastAsia="Times New Roman" w:cs="Arial"/>
                <w:i/>
                <w:color w:val="000000"/>
                <w:sz w:val="18"/>
                <w:szCs w:val="18"/>
                <w:lang w:eastAsia="pl-PL"/>
              </w:rPr>
            </w:pPr>
            <w:r w:rsidRPr="00715F52">
              <w:rPr>
                <w:rFonts w:eastAsia="Times New Roman" w:cs="Arial"/>
                <w:i/>
                <w:color w:val="000000"/>
                <w:sz w:val="18"/>
                <w:szCs w:val="18"/>
                <w:lang w:eastAsia="pl-PL"/>
              </w:rPr>
              <w:t>937</w:t>
            </w:r>
          </w:p>
        </w:tc>
        <w:tc>
          <w:tcPr>
            <w:tcW w:w="887" w:type="dxa"/>
            <w:noWrap/>
            <w:vAlign w:val="center"/>
            <w:hideMark/>
          </w:tcPr>
          <w:p w:rsidR="00715F52" w:rsidRPr="00715F52" w:rsidRDefault="00715F52" w:rsidP="00B82DAF">
            <w:pPr>
              <w:suppressAutoHyphens/>
              <w:ind w:firstLine="0"/>
              <w:rPr>
                <w:rFonts w:eastAsia="Times New Roman" w:cs="Arial"/>
                <w:i/>
                <w:color w:val="000000"/>
                <w:sz w:val="18"/>
                <w:szCs w:val="18"/>
                <w:lang w:eastAsia="pl-PL"/>
              </w:rPr>
            </w:pPr>
            <w:r w:rsidRPr="00715F52">
              <w:rPr>
                <w:rFonts w:eastAsia="Times New Roman" w:cs="Arial"/>
                <w:i/>
                <w:color w:val="000000"/>
                <w:sz w:val="18"/>
                <w:szCs w:val="18"/>
                <w:lang w:eastAsia="pl-PL"/>
              </w:rPr>
              <w:t>890</w:t>
            </w:r>
          </w:p>
        </w:tc>
        <w:tc>
          <w:tcPr>
            <w:tcW w:w="887" w:type="dxa"/>
            <w:noWrap/>
            <w:vAlign w:val="center"/>
            <w:hideMark/>
          </w:tcPr>
          <w:p w:rsidR="00715F52" w:rsidRPr="00715F52" w:rsidRDefault="00715F52" w:rsidP="00B82DAF">
            <w:pPr>
              <w:suppressAutoHyphens/>
              <w:ind w:firstLine="0"/>
              <w:rPr>
                <w:rFonts w:eastAsia="Times New Roman" w:cs="Arial"/>
                <w:i/>
                <w:color w:val="000000"/>
                <w:sz w:val="18"/>
                <w:szCs w:val="18"/>
                <w:lang w:eastAsia="pl-PL"/>
              </w:rPr>
            </w:pPr>
            <w:r w:rsidRPr="00715F52">
              <w:rPr>
                <w:rFonts w:eastAsia="Times New Roman" w:cs="Arial"/>
                <w:i/>
                <w:color w:val="000000"/>
                <w:sz w:val="18"/>
                <w:szCs w:val="18"/>
                <w:lang w:eastAsia="pl-PL"/>
              </w:rPr>
              <w:t>908</w:t>
            </w:r>
          </w:p>
        </w:tc>
        <w:tc>
          <w:tcPr>
            <w:tcW w:w="887" w:type="dxa"/>
            <w:noWrap/>
            <w:vAlign w:val="center"/>
            <w:hideMark/>
          </w:tcPr>
          <w:p w:rsidR="00715F52" w:rsidRPr="00715F52" w:rsidRDefault="00715F52" w:rsidP="00B82DAF">
            <w:pPr>
              <w:suppressAutoHyphens/>
              <w:ind w:firstLine="0"/>
              <w:rPr>
                <w:rFonts w:eastAsia="Times New Roman" w:cs="Arial"/>
                <w:i/>
                <w:color w:val="000000"/>
                <w:sz w:val="18"/>
                <w:szCs w:val="18"/>
                <w:lang w:eastAsia="pl-PL"/>
              </w:rPr>
            </w:pPr>
            <w:r w:rsidRPr="00715F52">
              <w:rPr>
                <w:rFonts w:eastAsia="Times New Roman" w:cs="Arial"/>
                <w:i/>
                <w:color w:val="000000"/>
                <w:sz w:val="18"/>
                <w:szCs w:val="18"/>
                <w:lang w:eastAsia="pl-PL"/>
              </w:rPr>
              <w:t>813</w:t>
            </w:r>
          </w:p>
        </w:tc>
        <w:tc>
          <w:tcPr>
            <w:tcW w:w="1100" w:type="dxa"/>
            <w:noWrap/>
            <w:vAlign w:val="center"/>
            <w:hideMark/>
          </w:tcPr>
          <w:p w:rsidR="00715F52" w:rsidRPr="00715F52" w:rsidRDefault="00715F52" w:rsidP="00B82DAF">
            <w:pPr>
              <w:suppressAutoHyphens/>
              <w:ind w:firstLine="0"/>
              <w:rPr>
                <w:rFonts w:eastAsia="Times New Roman" w:cs="Arial"/>
                <w:i/>
                <w:color w:val="000000"/>
                <w:sz w:val="18"/>
                <w:szCs w:val="18"/>
                <w:lang w:eastAsia="pl-PL"/>
              </w:rPr>
            </w:pPr>
            <w:r w:rsidRPr="00715F52">
              <w:rPr>
                <w:rFonts w:eastAsia="Times New Roman" w:cs="Arial"/>
                <w:i/>
                <w:color w:val="000000"/>
                <w:sz w:val="18"/>
                <w:szCs w:val="18"/>
                <w:lang w:eastAsia="pl-PL"/>
              </w:rPr>
              <w:t>86,8%</w:t>
            </w:r>
          </w:p>
        </w:tc>
      </w:tr>
      <w:tr w:rsidR="00715F52" w:rsidRPr="00715F52" w:rsidTr="000F35FB">
        <w:trPr>
          <w:trHeight w:val="283"/>
        </w:trPr>
        <w:tc>
          <w:tcPr>
            <w:tcW w:w="3779" w:type="dxa"/>
            <w:noWrap/>
            <w:vAlign w:val="center"/>
            <w:hideMark/>
          </w:tcPr>
          <w:p w:rsidR="00715F52" w:rsidRPr="00715F52" w:rsidRDefault="00715F52" w:rsidP="00B82DAF">
            <w:pPr>
              <w:suppressAutoHyphens/>
              <w:ind w:firstLine="0"/>
              <w:rPr>
                <w:rFonts w:eastAsia="Times New Roman" w:cs="Arial"/>
                <w:color w:val="000000"/>
                <w:sz w:val="18"/>
                <w:szCs w:val="18"/>
                <w:lang w:eastAsia="pl-PL"/>
              </w:rPr>
            </w:pPr>
            <w:r w:rsidRPr="00715F52">
              <w:rPr>
                <w:rFonts w:eastAsia="Times New Roman" w:cs="Arial"/>
                <w:color w:val="000000"/>
                <w:sz w:val="18"/>
                <w:szCs w:val="18"/>
                <w:lang w:eastAsia="pl-PL"/>
              </w:rPr>
              <w:t>Występy zespołów amatorskich</w:t>
            </w:r>
          </w:p>
        </w:tc>
        <w:tc>
          <w:tcPr>
            <w:tcW w:w="862" w:type="dxa"/>
            <w:noWrap/>
            <w:vAlign w:val="center"/>
            <w:hideMark/>
          </w:tcPr>
          <w:p w:rsidR="00715F52" w:rsidRPr="00715F52" w:rsidRDefault="00715F52" w:rsidP="00B82DAF">
            <w:pPr>
              <w:suppressAutoHyphens/>
              <w:ind w:firstLine="0"/>
              <w:rPr>
                <w:rFonts w:eastAsia="Times New Roman" w:cs="Arial"/>
                <w:color w:val="000000"/>
                <w:sz w:val="18"/>
                <w:szCs w:val="18"/>
                <w:lang w:eastAsia="pl-PL"/>
              </w:rPr>
            </w:pPr>
            <w:proofErr w:type="gramStart"/>
            <w:r w:rsidRPr="00715F52">
              <w:rPr>
                <w:rFonts w:eastAsia="Times New Roman" w:cs="Arial"/>
                <w:color w:val="000000"/>
                <w:sz w:val="18"/>
                <w:szCs w:val="18"/>
                <w:lang w:eastAsia="pl-PL"/>
              </w:rPr>
              <w:t>sztuka</w:t>
            </w:r>
            <w:proofErr w:type="gramEnd"/>
          </w:p>
        </w:tc>
        <w:tc>
          <w:tcPr>
            <w:tcW w:w="886" w:type="dxa"/>
            <w:noWrap/>
            <w:vAlign w:val="center"/>
            <w:hideMark/>
          </w:tcPr>
          <w:p w:rsidR="00715F52" w:rsidRPr="00715F52" w:rsidRDefault="00715F52" w:rsidP="00B82DAF">
            <w:pPr>
              <w:suppressAutoHyphens/>
              <w:ind w:firstLine="0"/>
              <w:rPr>
                <w:rFonts w:eastAsia="Times New Roman" w:cs="Arial"/>
                <w:i/>
                <w:color w:val="000000"/>
                <w:sz w:val="18"/>
                <w:szCs w:val="18"/>
                <w:lang w:eastAsia="pl-PL"/>
              </w:rPr>
            </w:pPr>
            <w:r w:rsidRPr="00715F52">
              <w:rPr>
                <w:rFonts w:eastAsia="Times New Roman" w:cs="Arial"/>
                <w:i/>
                <w:color w:val="000000"/>
                <w:sz w:val="18"/>
                <w:szCs w:val="18"/>
                <w:lang w:eastAsia="pl-PL"/>
              </w:rPr>
              <w:t>2470</w:t>
            </w:r>
          </w:p>
        </w:tc>
        <w:tc>
          <w:tcPr>
            <w:tcW w:w="887" w:type="dxa"/>
            <w:noWrap/>
            <w:vAlign w:val="center"/>
            <w:hideMark/>
          </w:tcPr>
          <w:p w:rsidR="00715F52" w:rsidRPr="00715F52" w:rsidRDefault="00715F52" w:rsidP="00B82DAF">
            <w:pPr>
              <w:suppressAutoHyphens/>
              <w:ind w:firstLine="0"/>
              <w:rPr>
                <w:rFonts w:eastAsia="Times New Roman" w:cs="Arial"/>
                <w:i/>
                <w:color w:val="000000"/>
                <w:sz w:val="18"/>
                <w:szCs w:val="18"/>
                <w:lang w:eastAsia="pl-PL"/>
              </w:rPr>
            </w:pPr>
            <w:r w:rsidRPr="00715F52">
              <w:rPr>
                <w:rFonts w:eastAsia="Times New Roman" w:cs="Arial"/>
                <w:i/>
                <w:color w:val="000000"/>
                <w:sz w:val="18"/>
                <w:szCs w:val="18"/>
                <w:lang w:eastAsia="pl-PL"/>
              </w:rPr>
              <w:t>2389</w:t>
            </w:r>
          </w:p>
        </w:tc>
        <w:tc>
          <w:tcPr>
            <w:tcW w:w="887" w:type="dxa"/>
            <w:noWrap/>
            <w:vAlign w:val="center"/>
            <w:hideMark/>
          </w:tcPr>
          <w:p w:rsidR="00715F52" w:rsidRPr="00715F52" w:rsidRDefault="00715F52" w:rsidP="00B82DAF">
            <w:pPr>
              <w:suppressAutoHyphens/>
              <w:ind w:firstLine="0"/>
              <w:rPr>
                <w:rFonts w:eastAsia="Times New Roman" w:cs="Arial"/>
                <w:i/>
                <w:color w:val="000000"/>
                <w:sz w:val="18"/>
                <w:szCs w:val="18"/>
                <w:lang w:eastAsia="pl-PL"/>
              </w:rPr>
            </w:pPr>
            <w:r w:rsidRPr="00715F52">
              <w:rPr>
                <w:rFonts w:eastAsia="Times New Roman" w:cs="Arial"/>
                <w:i/>
                <w:color w:val="000000"/>
                <w:sz w:val="18"/>
                <w:szCs w:val="18"/>
                <w:lang w:eastAsia="pl-PL"/>
              </w:rPr>
              <w:t>1656</w:t>
            </w:r>
          </w:p>
        </w:tc>
        <w:tc>
          <w:tcPr>
            <w:tcW w:w="887" w:type="dxa"/>
            <w:noWrap/>
            <w:vAlign w:val="center"/>
            <w:hideMark/>
          </w:tcPr>
          <w:p w:rsidR="00715F52" w:rsidRPr="00715F52" w:rsidRDefault="00715F52" w:rsidP="00B82DAF">
            <w:pPr>
              <w:suppressAutoHyphens/>
              <w:ind w:firstLine="0"/>
              <w:rPr>
                <w:rFonts w:eastAsia="Times New Roman" w:cs="Arial"/>
                <w:i/>
                <w:color w:val="000000"/>
                <w:sz w:val="18"/>
                <w:szCs w:val="18"/>
                <w:lang w:eastAsia="pl-PL"/>
              </w:rPr>
            </w:pPr>
            <w:r w:rsidRPr="00715F52">
              <w:rPr>
                <w:rFonts w:eastAsia="Times New Roman" w:cs="Arial"/>
                <w:i/>
                <w:color w:val="000000"/>
                <w:sz w:val="18"/>
                <w:szCs w:val="18"/>
                <w:lang w:eastAsia="pl-PL"/>
              </w:rPr>
              <w:t>1989</w:t>
            </w:r>
          </w:p>
        </w:tc>
        <w:tc>
          <w:tcPr>
            <w:tcW w:w="1100" w:type="dxa"/>
            <w:noWrap/>
            <w:vAlign w:val="center"/>
            <w:hideMark/>
          </w:tcPr>
          <w:p w:rsidR="00715F52" w:rsidRPr="00715F52" w:rsidRDefault="00715F52" w:rsidP="00B82DAF">
            <w:pPr>
              <w:suppressAutoHyphens/>
              <w:ind w:firstLine="0"/>
              <w:rPr>
                <w:rFonts w:eastAsia="Times New Roman" w:cs="Arial"/>
                <w:i/>
                <w:color w:val="000000"/>
                <w:sz w:val="18"/>
                <w:szCs w:val="18"/>
                <w:lang w:eastAsia="pl-PL"/>
              </w:rPr>
            </w:pPr>
            <w:r w:rsidRPr="00715F52">
              <w:rPr>
                <w:rFonts w:eastAsia="Times New Roman" w:cs="Arial"/>
                <w:i/>
                <w:color w:val="000000"/>
                <w:sz w:val="18"/>
                <w:szCs w:val="18"/>
                <w:lang w:eastAsia="pl-PL"/>
              </w:rPr>
              <w:t>80,5%</w:t>
            </w:r>
          </w:p>
        </w:tc>
      </w:tr>
      <w:tr w:rsidR="00715F52" w:rsidRPr="00715F52" w:rsidTr="000F35FB">
        <w:trPr>
          <w:trHeight w:val="283"/>
        </w:trPr>
        <w:tc>
          <w:tcPr>
            <w:tcW w:w="3779" w:type="dxa"/>
            <w:noWrap/>
            <w:vAlign w:val="center"/>
            <w:hideMark/>
          </w:tcPr>
          <w:p w:rsidR="00715F52" w:rsidRPr="00715F52" w:rsidRDefault="00715F52" w:rsidP="00B82DAF">
            <w:pPr>
              <w:suppressAutoHyphens/>
              <w:ind w:firstLine="0"/>
              <w:rPr>
                <w:rFonts w:eastAsia="Times New Roman" w:cs="Arial"/>
                <w:color w:val="000000"/>
                <w:sz w:val="18"/>
                <w:szCs w:val="18"/>
                <w:lang w:eastAsia="pl-PL"/>
              </w:rPr>
            </w:pPr>
            <w:r w:rsidRPr="00715F52">
              <w:rPr>
                <w:rFonts w:eastAsia="Times New Roman" w:cs="Arial"/>
                <w:color w:val="000000"/>
                <w:sz w:val="18"/>
                <w:szCs w:val="18"/>
                <w:lang w:eastAsia="pl-PL"/>
              </w:rPr>
              <w:t>Występy artystów i zespołów zawodowych</w:t>
            </w:r>
          </w:p>
        </w:tc>
        <w:tc>
          <w:tcPr>
            <w:tcW w:w="862" w:type="dxa"/>
            <w:noWrap/>
            <w:vAlign w:val="center"/>
            <w:hideMark/>
          </w:tcPr>
          <w:p w:rsidR="00715F52" w:rsidRPr="00715F52" w:rsidRDefault="00715F52" w:rsidP="00B82DAF">
            <w:pPr>
              <w:suppressAutoHyphens/>
              <w:ind w:firstLine="0"/>
              <w:rPr>
                <w:rFonts w:eastAsia="Times New Roman" w:cs="Arial"/>
                <w:color w:val="000000"/>
                <w:sz w:val="18"/>
                <w:szCs w:val="18"/>
                <w:lang w:eastAsia="pl-PL"/>
              </w:rPr>
            </w:pPr>
            <w:proofErr w:type="gramStart"/>
            <w:r w:rsidRPr="00715F52">
              <w:rPr>
                <w:rFonts w:eastAsia="Times New Roman" w:cs="Arial"/>
                <w:color w:val="000000"/>
                <w:sz w:val="18"/>
                <w:szCs w:val="18"/>
                <w:lang w:eastAsia="pl-PL"/>
              </w:rPr>
              <w:t>sztuka</w:t>
            </w:r>
            <w:proofErr w:type="gramEnd"/>
          </w:p>
        </w:tc>
        <w:tc>
          <w:tcPr>
            <w:tcW w:w="886" w:type="dxa"/>
            <w:noWrap/>
            <w:vAlign w:val="center"/>
            <w:hideMark/>
          </w:tcPr>
          <w:p w:rsidR="00715F52" w:rsidRPr="00715F52" w:rsidRDefault="00715F52" w:rsidP="00B82DAF">
            <w:pPr>
              <w:suppressAutoHyphens/>
              <w:ind w:firstLine="0"/>
              <w:rPr>
                <w:rFonts w:eastAsia="Times New Roman" w:cs="Arial"/>
                <w:i/>
                <w:color w:val="000000"/>
                <w:sz w:val="18"/>
                <w:szCs w:val="18"/>
                <w:lang w:eastAsia="pl-PL"/>
              </w:rPr>
            </w:pPr>
            <w:r w:rsidRPr="00715F52">
              <w:rPr>
                <w:rFonts w:eastAsia="Times New Roman" w:cs="Arial"/>
                <w:i/>
                <w:color w:val="000000"/>
                <w:sz w:val="18"/>
                <w:szCs w:val="18"/>
                <w:lang w:eastAsia="pl-PL"/>
              </w:rPr>
              <w:t>1104</w:t>
            </w:r>
          </w:p>
        </w:tc>
        <w:tc>
          <w:tcPr>
            <w:tcW w:w="887" w:type="dxa"/>
            <w:noWrap/>
            <w:vAlign w:val="center"/>
            <w:hideMark/>
          </w:tcPr>
          <w:p w:rsidR="00715F52" w:rsidRPr="00715F52" w:rsidRDefault="00715F52" w:rsidP="00B82DAF">
            <w:pPr>
              <w:suppressAutoHyphens/>
              <w:ind w:firstLine="0"/>
              <w:rPr>
                <w:rFonts w:eastAsia="Times New Roman" w:cs="Arial"/>
                <w:i/>
                <w:color w:val="000000"/>
                <w:sz w:val="18"/>
                <w:szCs w:val="18"/>
                <w:lang w:eastAsia="pl-PL"/>
              </w:rPr>
            </w:pPr>
            <w:r w:rsidRPr="00715F52">
              <w:rPr>
                <w:rFonts w:eastAsia="Times New Roman" w:cs="Arial"/>
                <w:i/>
                <w:color w:val="000000"/>
                <w:sz w:val="18"/>
                <w:szCs w:val="18"/>
                <w:lang w:eastAsia="pl-PL"/>
              </w:rPr>
              <w:t>1335</w:t>
            </w:r>
          </w:p>
        </w:tc>
        <w:tc>
          <w:tcPr>
            <w:tcW w:w="887" w:type="dxa"/>
            <w:noWrap/>
            <w:vAlign w:val="center"/>
            <w:hideMark/>
          </w:tcPr>
          <w:p w:rsidR="00715F52" w:rsidRPr="00715F52" w:rsidRDefault="00715F52" w:rsidP="00B82DAF">
            <w:pPr>
              <w:suppressAutoHyphens/>
              <w:ind w:firstLine="0"/>
              <w:rPr>
                <w:rFonts w:eastAsia="Times New Roman" w:cs="Arial"/>
                <w:i/>
                <w:color w:val="000000"/>
                <w:sz w:val="18"/>
                <w:szCs w:val="18"/>
                <w:lang w:eastAsia="pl-PL"/>
              </w:rPr>
            </w:pPr>
            <w:r w:rsidRPr="00715F52">
              <w:rPr>
                <w:rFonts w:eastAsia="Times New Roman" w:cs="Arial"/>
                <w:i/>
                <w:color w:val="000000"/>
                <w:sz w:val="18"/>
                <w:szCs w:val="18"/>
                <w:lang w:eastAsia="pl-PL"/>
              </w:rPr>
              <w:t>821</w:t>
            </w:r>
          </w:p>
        </w:tc>
        <w:tc>
          <w:tcPr>
            <w:tcW w:w="887" w:type="dxa"/>
            <w:noWrap/>
            <w:vAlign w:val="center"/>
            <w:hideMark/>
          </w:tcPr>
          <w:p w:rsidR="00715F52" w:rsidRPr="00715F52" w:rsidRDefault="00715F52" w:rsidP="00B82DAF">
            <w:pPr>
              <w:suppressAutoHyphens/>
              <w:ind w:firstLine="0"/>
              <w:rPr>
                <w:rFonts w:eastAsia="Times New Roman" w:cs="Arial"/>
                <w:i/>
                <w:color w:val="000000"/>
                <w:sz w:val="18"/>
                <w:szCs w:val="18"/>
                <w:lang w:eastAsia="pl-PL"/>
              </w:rPr>
            </w:pPr>
            <w:r w:rsidRPr="00715F52">
              <w:rPr>
                <w:rFonts w:eastAsia="Times New Roman" w:cs="Arial"/>
                <w:i/>
                <w:color w:val="000000"/>
                <w:sz w:val="18"/>
                <w:szCs w:val="18"/>
                <w:lang w:eastAsia="pl-PL"/>
              </w:rPr>
              <w:t>935</w:t>
            </w:r>
          </w:p>
        </w:tc>
        <w:tc>
          <w:tcPr>
            <w:tcW w:w="1100" w:type="dxa"/>
            <w:noWrap/>
            <w:vAlign w:val="center"/>
            <w:hideMark/>
          </w:tcPr>
          <w:p w:rsidR="00715F52" w:rsidRPr="00715F52" w:rsidRDefault="00715F52" w:rsidP="00B82DAF">
            <w:pPr>
              <w:suppressAutoHyphens/>
              <w:ind w:firstLine="0"/>
              <w:rPr>
                <w:rFonts w:eastAsia="Times New Roman" w:cs="Arial"/>
                <w:i/>
                <w:color w:val="000000"/>
                <w:sz w:val="18"/>
                <w:szCs w:val="18"/>
                <w:lang w:eastAsia="pl-PL"/>
              </w:rPr>
            </w:pPr>
            <w:r w:rsidRPr="00715F52">
              <w:rPr>
                <w:rFonts w:eastAsia="Times New Roman" w:cs="Arial"/>
                <w:i/>
                <w:color w:val="000000"/>
                <w:sz w:val="18"/>
                <w:szCs w:val="18"/>
                <w:lang w:eastAsia="pl-PL"/>
              </w:rPr>
              <w:t>84,7%</w:t>
            </w:r>
          </w:p>
        </w:tc>
      </w:tr>
      <w:tr w:rsidR="00715F52" w:rsidRPr="00715F52" w:rsidTr="000F35FB">
        <w:trPr>
          <w:trHeight w:val="283"/>
        </w:trPr>
        <w:tc>
          <w:tcPr>
            <w:tcW w:w="3779" w:type="dxa"/>
            <w:noWrap/>
            <w:vAlign w:val="center"/>
            <w:hideMark/>
          </w:tcPr>
          <w:p w:rsidR="00715F52" w:rsidRPr="00715F52" w:rsidRDefault="00715F52" w:rsidP="00B82DAF">
            <w:pPr>
              <w:suppressAutoHyphens/>
              <w:ind w:firstLine="0"/>
              <w:rPr>
                <w:rFonts w:eastAsia="Times New Roman" w:cs="Arial"/>
                <w:color w:val="000000"/>
                <w:sz w:val="18"/>
                <w:szCs w:val="18"/>
                <w:lang w:eastAsia="pl-PL"/>
              </w:rPr>
            </w:pPr>
            <w:r w:rsidRPr="00715F52">
              <w:rPr>
                <w:rFonts w:eastAsia="Times New Roman" w:cs="Arial"/>
                <w:color w:val="000000"/>
                <w:sz w:val="18"/>
                <w:szCs w:val="18"/>
                <w:lang w:eastAsia="pl-PL"/>
              </w:rPr>
              <w:t>Dyskoteki</w:t>
            </w:r>
          </w:p>
        </w:tc>
        <w:tc>
          <w:tcPr>
            <w:tcW w:w="862" w:type="dxa"/>
            <w:noWrap/>
            <w:vAlign w:val="center"/>
            <w:hideMark/>
          </w:tcPr>
          <w:p w:rsidR="00715F52" w:rsidRPr="00715F52" w:rsidRDefault="00715F52" w:rsidP="00B82DAF">
            <w:pPr>
              <w:suppressAutoHyphens/>
              <w:ind w:firstLine="0"/>
              <w:rPr>
                <w:rFonts w:eastAsia="Times New Roman" w:cs="Arial"/>
                <w:color w:val="000000"/>
                <w:sz w:val="18"/>
                <w:szCs w:val="18"/>
                <w:lang w:eastAsia="pl-PL"/>
              </w:rPr>
            </w:pPr>
            <w:proofErr w:type="gramStart"/>
            <w:r w:rsidRPr="00715F52">
              <w:rPr>
                <w:rFonts w:eastAsia="Times New Roman" w:cs="Arial"/>
                <w:color w:val="000000"/>
                <w:sz w:val="18"/>
                <w:szCs w:val="18"/>
                <w:lang w:eastAsia="pl-PL"/>
              </w:rPr>
              <w:t>sztuka</w:t>
            </w:r>
            <w:proofErr w:type="gramEnd"/>
          </w:p>
        </w:tc>
        <w:tc>
          <w:tcPr>
            <w:tcW w:w="886" w:type="dxa"/>
            <w:noWrap/>
            <w:vAlign w:val="center"/>
            <w:hideMark/>
          </w:tcPr>
          <w:p w:rsidR="00715F52" w:rsidRPr="00715F52" w:rsidRDefault="00715F52" w:rsidP="00B82DAF">
            <w:pPr>
              <w:suppressAutoHyphens/>
              <w:ind w:firstLine="0"/>
              <w:rPr>
                <w:rFonts w:eastAsia="Times New Roman" w:cs="Arial"/>
                <w:i/>
                <w:color w:val="000000"/>
                <w:sz w:val="18"/>
                <w:szCs w:val="18"/>
                <w:lang w:eastAsia="pl-PL"/>
              </w:rPr>
            </w:pPr>
            <w:r w:rsidRPr="00715F52">
              <w:rPr>
                <w:rFonts w:eastAsia="Times New Roman" w:cs="Arial"/>
                <w:i/>
                <w:color w:val="000000"/>
                <w:sz w:val="18"/>
                <w:szCs w:val="18"/>
                <w:lang w:eastAsia="pl-PL"/>
              </w:rPr>
              <w:t>2262</w:t>
            </w:r>
          </w:p>
        </w:tc>
        <w:tc>
          <w:tcPr>
            <w:tcW w:w="887" w:type="dxa"/>
            <w:noWrap/>
            <w:vAlign w:val="center"/>
            <w:hideMark/>
          </w:tcPr>
          <w:p w:rsidR="00715F52" w:rsidRPr="00715F52" w:rsidRDefault="00715F52" w:rsidP="00B82DAF">
            <w:pPr>
              <w:suppressAutoHyphens/>
              <w:ind w:firstLine="0"/>
              <w:rPr>
                <w:rFonts w:eastAsia="Times New Roman" w:cs="Arial"/>
                <w:i/>
                <w:color w:val="000000"/>
                <w:sz w:val="18"/>
                <w:szCs w:val="18"/>
                <w:lang w:eastAsia="pl-PL"/>
              </w:rPr>
            </w:pPr>
            <w:r w:rsidRPr="00715F52">
              <w:rPr>
                <w:rFonts w:eastAsia="Times New Roman" w:cs="Arial"/>
                <w:i/>
                <w:color w:val="000000"/>
                <w:sz w:val="18"/>
                <w:szCs w:val="18"/>
                <w:lang w:eastAsia="pl-PL"/>
              </w:rPr>
              <w:t>1396</w:t>
            </w:r>
          </w:p>
        </w:tc>
        <w:tc>
          <w:tcPr>
            <w:tcW w:w="887" w:type="dxa"/>
            <w:noWrap/>
            <w:vAlign w:val="center"/>
            <w:hideMark/>
          </w:tcPr>
          <w:p w:rsidR="00715F52" w:rsidRPr="00715F52" w:rsidRDefault="00715F52" w:rsidP="00B82DAF">
            <w:pPr>
              <w:suppressAutoHyphens/>
              <w:ind w:firstLine="0"/>
              <w:rPr>
                <w:rFonts w:eastAsia="Times New Roman" w:cs="Arial"/>
                <w:i/>
                <w:color w:val="000000"/>
                <w:sz w:val="18"/>
                <w:szCs w:val="18"/>
                <w:lang w:eastAsia="pl-PL"/>
              </w:rPr>
            </w:pPr>
            <w:r w:rsidRPr="00715F52">
              <w:rPr>
                <w:rFonts w:eastAsia="Times New Roman" w:cs="Arial"/>
                <w:i/>
                <w:color w:val="000000"/>
                <w:sz w:val="18"/>
                <w:szCs w:val="18"/>
                <w:lang w:eastAsia="pl-PL"/>
              </w:rPr>
              <w:t>1007</w:t>
            </w:r>
          </w:p>
        </w:tc>
        <w:tc>
          <w:tcPr>
            <w:tcW w:w="887" w:type="dxa"/>
            <w:noWrap/>
            <w:vAlign w:val="center"/>
            <w:hideMark/>
          </w:tcPr>
          <w:p w:rsidR="00715F52" w:rsidRPr="00715F52" w:rsidRDefault="00715F52" w:rsidP="00B82DAF">
            <w:pPr>
              <w:suppressAutoHyphens/>
              <w:ind w:firstLine="0"/>
              <w:rPr>
                <w:rFonts w:eastAsia="Times New Roman" w:cs="Arial"/>
                <w:i/>
                <w:color w:val="000000"/>
                <w:sz w:val="18"/>
                <w:szCs w:val="18"/>
                <w:lang w:eastAsia="pl-PL"/>
              </w:rPr>
            </w:pPr>
            <w:r w:rsidRPr="00715F52">
              <w:rPr>
                <w:rFonts w:eastAsia="Times New Roman" w:cs="Arial"/>
                <w:i/>
                <w:color w:val="000000"/>
                <w:sz w:val="18"/>
                <w:szCs w:val="18"/>
                <w:lang w:eastAsia="pl-PL"/>
              </w:rPr>
              <w:t>846</w:t>
            </w:r>
          </w:p>
        </w:tc>
        <w:tc>
          <w:tcPr>
            <w:tcW w:w="1100" w:type="dxa"/>
            <w:noWrap/>
            <w:vAlign w:val="center"/>
            <w:hideMark/>
          </w:tcPr>
          <w:p w:rsidR="00715F52" w:rsidRPr="00715F52" w:rsidRDefault="00715F52" w:rsidP="00B82DAF">
            <w:pPr>
              <w:suppressAutoHyphens/>
              <w:ind w:firstLine="0"/>
              <w:rPr>
                <w:rFonts w:eastAsia="Times New Roman" w:cs="Arial"/>
                <w:i/>
                <w:color w:val="000000"/>
                <w:sz w:val="18"/>
                <w:szCs w:val="18"/>
                <w:lang w:eastAsia="pl-PL"/>
              </w:rPr>
            </w:pPr>
            <w:r w:rsidRPr="00715F52">
              <w:rPr>
                <w:rFonts w:eastAsia="Times New Roman" w:cs="Arial"/>
                <w:i/>
                <w:color w:val="000000"/>
                <w:sz w:val="18"/>
                <w:szCs w:val="18"/>
                <w:lang w:eastAsia="pl-PL"/>
              </w:rPr>
              <w:t>37,4%</w:t>
            </w:r>
          </w:p>
        </w:tc>
      </w:tr>
      <w:tr w:rsidR="00715F52" w:rsidRPr="00715F52" w:rsidTr="000F35FB">
        <w:trPr>
          <w:trHeight w:val="283"/>
        </w:trPr>
        <w:tc>
          <w:tcPr>
            <w:tcW w:w="3779" w:type="dxa"/>
            <w:noWrap/>
            <w:vAlign w:val="center"/>
            <w:hideMark/>
          </w:tcPr>
          <w:p w:rsidR="00715F52" w:rsidRPr="00715F52" w:rsidRDefault="00715F52" w:rsidP="00B82DAF">
            <w:pPr>
              <w:suppressAutoHyphens/>
              <w:ind w:firstLine="0"/>
              <w:rPr>
                <w:rFonts w:eastAsia="Times New Roman" w:cs="Arial"/>
                <w:color w:val="000000"/>
                <w:sz w:val="18"/>
                <w:szCs w:val="18"/>
                <w:lang w:eastAsia="pl-PL"/>
              </w:rPr>
            </w:pPr>
            <w:r w:rsidRPr="00715F52">
              <w:rPr>
                <w:rFonts w:eastAsia="Times New Roman" w:cs="Arial"/>
                <w:color w:val="000000"/>
                <w:sz w:val="18"/>
                <w:szCs w:val="18"/>
                <w:lang w:eastAsia="pl-PL"/>
              </w:rPr>
              <w:t>Prelekcje, spotkania, wykłady</w:t>
            </w:r>
          </w:p>
        </w:tc>
        <w:tc>
          <w:tcPr>
            <w:tcW w:w="862" w:type="dxa"/>
            <w:noWrap/>
            <w:vAlign w:val="center"/>
            <w:hideMark/>
          </w:tcPr>
          <w:p w:rsidR="00715F52" w:rsidRPr="00715F52" w:rsidRDefault="00715F52" w:rsidP="00B82DAF">
            <w:pPr>
              <w:suppressAutoHyphens/>
              <w:ind w:firstLine="0"/>
              <w:rPr>
                <w:rFonts w:eastAsia="Times New Roman" w:cs="Arial"/>
                <w:color w:val="000000"/>
                <w:sz w:val="18"/>
                <w:szCs w:val="18"/>
                <w:lang w:eastAsia="pl-PL"/>
              </w:rPr>
            </w:pPr>
            <w:proofErr w:type="gramStart"/>
            <w:r w:rsidRPr="00715F52">
              <w:rPr>
                <w:rFonts w:eastAsia="Times New Roman" w:cs="Arial"/>
                <w:color w:val="000000"/>
                <w:sz w:val="18"/>
                <w:szCs w:val="18"/>
                <w:lang w:eastAsia="pl-PL"/>
              </w:rPr>
              <w:t>sztuka</w:t>
            </w:r>
            <w:proofErr w:type="gramEnd"/>
          </w:p>
        </w:tc>
        <w:tc>
          <w:tcPr>
            <w:tcW w:w="886" w:type="dxa"/>
            <w:noWrap/>
            <w:vAlign w:val="center"/>
            <w:hideMark/>
          </w:tcPr>
          <w:p w:rsidR="00715F52" w:rsidRPr="00715F52" w:rsidRDefault="00715F52" w:rsidP="00B82DAF">
            <w:pPr>
              <w:suppressAutoHyphens/>
              <w:ind w:firstLine="0"/>
              <w:rPr>
                <w:rFonts w:eastAsia="Times New Roman" w:cs="Arial"/>
                <w:i/>
                <w:color w:val="000000"/>
                <w:sz w:val="18"/>
                <w:szCs w:val="18"/>
                <w:lang w:eastAsia="pl-PL"/>
              </w:rPr>
            </w:pPr>
            <w:r w:rsidRPr="00715F52">
              <w:rPr>
                <w:rFonts w:eastAsia="Times New Roman" w:cs="Arial"/>
                <w:i/>
                <w:color w:val="000000"/>
                <w:sz w:val="18"/>
                <w:szCs w:val="18"/>
                <w:lang w:eastAsia="pl-PL"/>
              </w:rPr>
              <w:t>1750</w:t>
            </w:r>
          </w:p>
        </w:tc>
        <w:tc>
          <w:tcPr>
            <w:tcW w:w="887" w:type="dxa"/>
            <w:noWrap/>
            <w:vAlign w:val="center"/>
            <w:hideMark/>
          </w:tcPr>
          <w:p w:rsidR="00715F52" w:rsidRPr="00715F52" w:rsidRDefault="00715F52" w:rsidP="00B82DAF">
            <w:pPr>
              <w:suppressAutoHyphens/>
              <w:ind w:firstLine="0"/>
              <w:rPr>
                <w:rFonts w:eastAsia="Times New Roman" w:cs="Arial"/>
                <w:i/>
                <w:color w:val="000000"/>
                <w:sz w:val="18"/>
                <w:szCs w:val="18"/>
                <w:lang w:eastAsia="pl-PL"/>
              </w:rPr>
            </w:pPr>
            <w:r w:rsidRPr="00715F52">
              <w:rPr>
                <w:rFonts w:eastAsia="Times New Roman" w:cs="Arial"/>
                <w:i/>
                <w:color w:val="000000"/>
                <w:sz w:val="18"/>
                <w:szCs w:val="18"/>
                <w:lang w:eastAsia="pl-PL"/>
              </w:rPr>
              <w:t>1512</w:t>
            </w:r>
          </w:p>
        </w:tc>
        <w:tc>
          <w:tcPr>
            <w:tcW w:w="887" w:type="dxa"/>
            <w:noWrap/>
            <w:vAlign w:val="center"/>
            <w:hideMark/>
          </w:tcPr>
          <w:p w:rsidR="00715F52" w:rsidRPr="00715F52" w:rsidRDefault="00715F52" w:rsidP="00B82DAF">
            <w:pPr>
              <w:suppressAutoHyphens/>
              <w:ind w:firstLine="0"/>
              <w:rPr>
                <w:rFonts w:eastAsia="Times New Roman" w:cs="Arial"/>
                <w:i/>
                <w:color w:val="000000"/>
                <w:sz w:val="18"/>
                <w:szCs w:val="18"/>
                <w:lang w:eastAsia="pl-PL"/>
              </w:rPr>
            </w:pPr>
            <w:r w:rsidRPr="00715F52">
              <w:rPr>
                <w:rFonts w:eastAsia="Times New Roman" w:cs="Arial"/>
                <w:i/>
                <w:color w:val="000000"/>
                <w:sz w:val="18"/>
                <w:szCs w:val="18"/>
                <w:lang w:eastAsia="pl-PL"/>
              </w:rPr>
              <w:t>1444</w:t>
            </w:r>
          </w:p>
        </w:tc>
        <w:tc>
          <w:tcPr>
            <w:tcW w:w="887" w:type="dxa"/>
            <w:noWrap/>
            <w:vAlign w:val="center"/>
            <w:hideMark/>
          </w:tcPr>
          <w:p w:rsidR="00715F52" w:rsidRPr="00715F52" w:rsidRDefault="00715F52" w:rsidP="00B82DAF">
            <w:pPr>
              <w:suppressAutoHyphens/>
              <w:ind w:firstLine="0"/>
              <w:rPr>
                <w:rFonts w:eastAsia="Times New Roman" w:cs="Arial"/>
                <w:i/>
                <w:color w:val="000000"/>
                <w:sz w:val="18"/>
                <w:szCs w:val="18"/>
                <w:lang w:eastAsia="pl-PL"/>
              </w:rPr>
            </w:pPr>
            <w:r w:rsidRPr="00715F52">
              <w:rPr>
                <w:rFonts w:eastAsia="Times New Roman" w:cs="Arial"/>
                <w:i/>
                <w:color w:val="000000"/>
                <w:sz w:val="18"/>
                <w:szCs w:val="18"/>
                <w:lang w:eastAsia="pl-PL"/>
              </w:rPr>
              <w:t>1311</w:t>
            </w:r>
          </w:p>
        </w:tc>
        <w:tc>
          <w:tcPr>
            <w:tcW w:w="1100" w:type="dxa"/>
            <w:noWrap/>
            <w:vAlign w:val="center"/>
            <w:hideMark/>
          </w:tcPr>
          <w:p w:rsidR="00715F52" w:rsidRPr="00715F52" w:rsidRDefault="00715F52" w:rsidP="00B82DAF">
            <w:pPr>
              <w:suppressAutoHyphens/>
              <w:ind w:firstLine="0"/>
              <w:rPr>
                <w:rFonts w:eastAsia="Times New Roman" w:cs="Arial"/>
                <w:i/>
                <w:color w:val="000000"/>
                <w:sz w:val="18"/>
                <w:szCs w:val="18"/>
                <w:lang w:eastAsia="pl-PL"/>
              </w:rPr>
            </w:pPr>
            <w:r w:rsidRPr="00715F52">
              <w:rPr>
                <w:rFonts w:eastAsia="Times New Roman" w:cs="Arial"/>
                <w:i/>
                <w:color w:val="000000"/>
                <w:sz w:val="18"/>
                <w:szCs w:val="18"/>
                <w:lang w:eastAsia="pl-PL"/>
              </w:rPr>
              <w:t>74,9%</w:t>
            </w:r>
          </w:p>
        </w:tc>
      </w:tr>
      <w:tr w:rsidR="00715F52" w:rsidRPr="00715F52" w:rsidTr="000F35FB">
        <w:trPr>
          <w:trHeight w:val="283"/>
        </w:trPr>
        <w:tc>
          <w:tcPr>
            <w:tcW w:w="3779" w:type="dxa"/>
            <w:noWrap/>
            <w:vAlign w:val="center"/>
            <w:hideMark/>
          </w:tcPr>
          <w:p w:rsidR="00715F52" w:rsidRPr="00715F52" w:rsidRDefault="00715F52" w:rsidP="00B82DAF">
            <w:pPr>
              <w:suppressAutoHyphens/>
              <w:ind w:firstLine="0"/>
              <w:rPr>
                <w:rFonts w:eastAsia="Times New Roman" w:cs="Arial"/>
                <w:color w:val="000000"/>
                <w:sz w:val="18"/>
                <w:szCs w:val="18"/>
                <w:lang w:eastAsia="pl-PL"/>
              </w:rPr>
            </w:pPr>
            <w:r w:rsidRPr="00715F52">
              <w:rPr>
                <w:rFonts w:eastAsia="Times New Roman" w:cs="Arial"/>
                <w:color w:val="000000"/>
                <w:sz w:val="18"/>
                <w:szCs w:val="18"/>
                <w:lang w:eastAsia="pl-PL"/>
              </w:rPr>
              <w:t>Imprezy turystyczne i sportowo - rekreacyjne</w:t>
            </w:r>
          </w:p>
        </w:tc>
        <w:tc>
          <w:tcPr>
            <w:tcW w:w="862" w:type="dxa"/>
            <w:noWrap/>
            <w:vAlign w:val="center"/>
            <w:hideMark/>
          </w:tcPr>
          <w:p w:rsidR="00715F52" w:rsidRPr="00715F52" w:rsidRDefault="00715F52" w:rsidP="00B82DAF">
            <w:pPr>
              <w:suppressAutoHyphens/>
              <w:ind w:firstLine="0"/>
              <w:rPr>
                <w:rFonts w:eastAsia="Times New Roman" w:cs="Arial"/>
                <w:color w:val="000000"/>
                <w:sz w:val="18"/>
                <w:szCs w:val="18"/>
                <w:lang w:eastAsia="pl-PL"/>
              </w:rPr>
            </w:pPr>
            <w:proofErr w:type="gramStart"/>
            <w:r w:rsidRPr="00715F52">
              <w:rPr>
                <w:rFonts w:eastAsia="Times New Roman" w:cs="Arial"/>
                <w:color w:val="000000"/>
                <w:sz w:val="18"/>
                <w:szCs w:val="18"/>
                <w:lang w:eastAsia="pl-PL"/>
              </w:rPr>
              <w:t>sztuka</w:t>
            </w:r>
            <w:proofErr w:type="gramEnd"/>
          </w:p>
        </w:tc>
        <w:tc>
          <w:tcPr>
            <w:tcW w:w="886" w:type="dxa"/>
            <w:noWrap/>
            <w:vAlign w:val="center"/>
            <w:hideMark/>
          </w:tcPr>
          <w:p w:rsidR="00715F52" w:rsidRPr="00715F52" w:rsidRDefault="00715F52" w:rsidP="00B82DAF">
            <w:pPr>
              <w:suppressAutoHyphens/>
              <w:ind w:firstLine="0"/>
              <w:rPr>
                <w:rFonts w:eastAsia="Times New Roman" w:cs="Arial"/>
                <w:i/>
                <w:color w:val="000000"/>
                <w:sz w:val="18"/>
                <w:szCs w:val="18"/>
                <w:lang w:eastAsia="pl-PL"/>
              </w:rPr>
            </w:pPr>
            <w:r w:rsidRPr="00715F52">
              <w:rPr>
                <w:rFonts w:eastAsia="Times New Roman" w:cs="Arial"/>
                <w:i/>
                <w:color w:val="000000"/>
                <w:sz w:val="18"/>
                <w:szCs w:val="18"/>
                <w:lang w:eastAsia="pl-PL"/>
              </w:rPr>
              <w:t>1924</w:t>
            </w:r>
          </w:p>
        </w:tc>
        <w:tc>
          <w:tcPr>
            <w:tcW w:w="887" w:type="dxa"/>
            <w:noWrap/>
            <w:vAlign w:val="center"/>
            <w:hideMark/>
          </w:tcPr>
          <w:p w:rsidR="00715F52" w:rsidRPr="00715F52" w:rsidRDefault="00715F52" w:rsidP="00B82DAF">
            <w:pPr>
              <w:suppressAutoHyphens/>
              <w:ind w:firstLine="0"/>
              <w:rPr>
                <w:rFonts w:eastAsia="Times New Roman" w:cs="Arial"/>
                <w:i/>
                <w:color w:val="000000"/>
                <w:sz w:val="18"/>
                <w:szCs w:val="18"/>
                <w:lang w:eastAsia="pl-PL"/>
              </w:rPr>
            </w:pPr>
            <w:r w:rsidRPr="00715F52">
              <w:rPr>
                <w:rFonts w:eastAsia="Times New Roman" w:cs="Arial"/>
                <w:i/>
                <w:color w:val="000000"/>
                <w:sz w:val="18"/>
                <w:szCs w:val="18"/>
                <w:lang w:eastAsia="pl-PL"/>
              </w:rPr>
              <w:t>1874</w:t>
            </w:r>
          </w:p>
        </w:tc>
        <w:tc>
          <w:tcPr>
            <w:tcW w:w="887" w:type="dxa"/>
            <w:noWrap/>
            <w:vAlign w:val="center"/>
            <w:hideMark/>
          </w:tcPr>
          <w:p w:rsidR="00715F52" w:rsidRPr="00715F52" w:rsidRDefault="00715F52" w:rsidP="00B82DAF">
            <w:pPr>
              <w:suppressAutoHyphens/>
              <w:ind w:firstLine="0"/>
              <w:rPr>
                <w:rFonts w:eastAsia="Times New Roman" w:cs="Arial"/>
                <w:i/>
                <w:color w:val="000000"/>
                <w:sz w:val="18"/>
                <w:szCs w:val="18"/>
                <w:lang w:eastAsia="pl-PL"/>
              </w:rPr>
            </w:pPr>
            <w:r w:rsidRPr="00715F52">
              <w:rPr>
                <w:rFonts w:eastAsia="Times New Roman" w:cs="Arial"/>
                <w:i/>
                <w:color w:val="000000"/>
                <w:sz w:val="18"/>
                <w:szCs w:val="18"/>
                <w:lang w:eastAsia="pl-PL"/>
              </w:rPr>
              <w:t>1592</w:t>
            </w:r>
          </w:p>
        </w:tc>
        <w:tc>
          <w:tcPr>
            <w:tcW w:w="887" w:type="dxa"/>
            <w:noWrap/>
            <w:vAlign w:val="center"/>
            <w:hideMark/>
          </w:tcPr>
          <w:p w:rsidR="00715F52" w:rsidRPr="00715F52" w:rsidRDefault="00715F52" w:rsidP="00B82DAF">
            <w:pPr>
              <w:suppressAutoHyphens/>
              <w:ind w:firstLine="0"/>
              <w:rPr>
                <w:rFonts w:eastAsia="Times New Roman" w:cs="Arial"/>
                <w:i/>
                <w:color w:val="000000"/>
                <w:sz w:val="18"/>
                <w:szCs w:val="18"/>
                <w:lang w:eastAsia="pl-PL"/>
              </w:rPr>
            </w:pPr>
            <w:r w:rsidRPr="00715F52">
              <w:rPr>
                <w:rFonts w:eastAsia="Times New Roman" w:cs="Arial"/>
                <w:i/>
                <w:color w:val="000000"/>
                <w:sz w:val="18"/>
                <w:szCs w:val="18"/>
                <w:lang w:eastAsia="pl-PL"/>
              </w:rPr>
              <w:t>1805</w:t>
            </w:r>
          </w:p>
        </w:tc>
        <w:tc>
          <w:tcPr>
            <w:tcW w:w="1100" w:type="dxa"/>
            <w:noWrap/>
            <w:vAlign w:val="center"/>
            <w:hideMark/>
          </w:tcPr>
          <w:p w:rsidR="00715F52" w:rsidRPr="00715F52" w:rsidRDefault="00715F52" w:rsidP="00B82DAF">
            <w:pPr>
              <w:suppressAutoHyphens/>
              <w:ind w:firstLine="0"/>
              <w:rPr>
                <w:rFonts w:eastAsia="Times New Roman" w:cs="Arial"/>
                <w:i/>
                <w:color w:val="000000"/>
                <w:sz w:val="18"/>
                <w:szCs w:val="18"/>
                <w:lang w:eastAsia="pl-PL"/>
              </w:rPr>
            </w:pPr>
            <w:r w:rsidRPr="00715F52">
              <w:rPr>
                <w:rFonts w:eastAsia="Times New Roman" w:cs="Arial"/>
                <w:i/>
                <w:color w:val="000000"/>
                <w:sz w:val="18"/>
                <w:szCs w:val="18"/>
                <w:lang w:eastAsia="pl-PL"/>
              </w:rPr>
              <w:t>93,8%</w:t>
            </w:r>
          </w:p>
        </w:tc>
      </w:tr>
      <w:tr w:rsidR="00715F52" w:rsidRPr="00715F52" w:rsidTr="000F35FB">
        <w:trPr>
          <w:trHeight w:val="283"/>
        </w:trPr>
        <w:tc>
          <w:tcPr>
            <w:tcW w:w="3779" w:type="dxa"/>
            <w:noWrap/>
            <w:vAlign w:val="center"/>
            <w:hideMark/>
          </w:tcPr>
          <w:p w:rsidR="00715F52" w:rsidRPr="00715F52" w:rsidRDefault="00715F52" w:rsidP="00B82DAF">
            <w:pPr>
              <w:suppressAutoHyphens/>
              <w:ind w:firstLine="0"/>
              <w:rPr>
                <w:rFonts w:eastAsia="Times New Roman" w:cs="Arial"/>
                <w:color w:val="000000"/>
                <w:sz w:val="18"/>
                <w:szCs w:val="18"/>
                <w:lang w:eastAsia="pl-PL"/>
              </w:rPr>
            </w:pPr>
            <w:r w:rsidRPr="00715F52">
              <w:rPr>
                <w:rFonts w:eastAsia="Times New Roman" w:cs="Arial"/>
                <w:color w:val="000000"/>
                <w:sz w:val="18"/>
                <w:szCs w:val="18"/>
                <w:lang w:eastAsia="pl-PL"/>
              </w:rPr>
              <w:t>Konkursy</w:t>
            </w:r>
          </w:p>
        </w:tc>
        <w:tc>
          <w:tcPr>
            <w:tcW w:w="862" w:type="dxa"/>
            <w:noWrap/>
            <w:vAlign w:val="center"/>
            <w:hideMark/>
          </w:tcPr>
          <w:p w:rsidR="00715F52" w:rsidRPr="00715F52" w:rsidRDefault="00715F52" w:rsidP="00B82DAF">
            <w:pPr>
              <w:suppressAutoHyphens/>
              <w:ind w:firstLine="0"/>
              <w:rPr>
                <w:rFonts w:eastAsia="Times New Roman" w:cs="Arial"/>
                <w:color w:val="000000"/>
                <w:sz w:val="18"/>
                <w:szCs w:val="18"/>
                <w:lang w:eastAsia="pl-PL"/>
              </w:rPr>
            </w:pPr>
            <w:proofErr w:type="gramStart"/>
            <w:r w:rsidRPr="00715F52">
              <w:rPr>
                <w:rFonts w:eastAsia="Times New Roman" w:cs="Arial"/>
                <w:color w:val="000000"/>
                <w:sz w:val="18"/>
                <w:szCs w:val="18"/>
                <w:lang w:eastAsia="pl-PL"/>
              </w:rPr>
              <w:t>sztuka</w:t>
            </w:r>
            <w:proofErr w:type="gramEnd"/>
          </w:p>
        </w:tc>
        <w:tc>
          <w:tcPr>
            <w:tcW w:w="886" w:type="dxa"/>
            <w:noWrap/>
            <w:vAlign w:val="center"/>
            <w:hideMark/>
          </w:tcPr>
          <w:p w:rsidR="00715F52" w:rsidRPr="00715F52" w:rsidRDefault="00715F52" w:rsidP="00B82DAF">
            <w:pPr>
              <w:suppressAutoHyphens/>
              <w:ind w:firstLine="0"/>
              <w:rPr>
                <w:rFonts w:eastAsia="Times New Roman" w:cs="Arial"/>
                <w:i/>
                <w:color w:val="000000"/>
                <w:sz w:val="18"/>
                <w:szCs w:val="18"/>
                <w:lang w:eastAsia="pl-PL"/>
              </w:rPr>
            </w:pPr>
            <w:r w:rsidRPr="00715F52">
              <w:rPr>
                <w:rFonts w:eastAsia="Times New Roman" w:cs="Arial"/>
                <w:i/>
                <w:color w:val="000000"/>
                <w:sz w:val="18"/>
                <w:szCs w:val="18"/>
                <w:lang w:eastAsia="pl-PL"/>
              </w:rPr>
              <w:t>-</w:t>
            </w:r>
          </w:p>
        </w:tc>
        <w:tc>
          <w:tcPr>
            <w:tcW w:w="887" w:type="dxa"/>
            <w:noWrap/>
            <w:vAlign w:val="center"/>
            <w:hideMark/>
          </w:tcPr>
          <w:p w:rsidR="00715F52" w:rsidRPr="00715F52" w:rsidRDefault="00715F52" w:rsidP="00B82DAF">
            <w:pPr>
              <w:suppressAutoHyphens/>
              <w:ind w:firstLine="0"/>
              <w:rPr>
                <w:rFonts w:eastAsia="Times New Roman" w:cs="Arial"/>
                <w:i/>
                <w:color w:val="000000"/>
                <w:sz w:val="18"/>
                <w:szCs w:val="18"/>
                <w:lang w:eastAsia="pl-PL"/>
              </w:rPr>
            </w:pPr>
            <w:r w:rsidRPr="00715F52">
              <w:rPr>
                <w:rFonts w:eastAsia="Times New Roman" w:cs="Arial"/>
                <w:i/>
                <w:color w:val="000000"/>
                <w:sz w:val="18"/>
                <w:szCs w:val="18"/>
                <w:lang w:eastAsia="pl-PL"/>
              </w:rPr>
              <w:t>1208</w:t>
            </w:r>
          </w:p>
        </w:tc>
        <w:tc>
          <w:tcPr>
            <w:tcW w:w="887" w:type="dxa"/>
            <w:noWrap/>
            <w:vAlign w:val="center"/>
            <w:hideMark/>
          </w:tcPr>
          <w:p w:rsidR="00715F52" w:rsidRPr="00715F52" w:rsidRDefault="00715F52" w:rsidP="00B82DAF">
            <w:pPr>
              <w:suppressAutoHyphens/>
              <w:ind w:firstLine="0"/>
              <w:rPr>
                <w:rFonts w:eastAsia="Times New Roman" w:cs="Arial"/>
                <w:i/>
                <w:color w:val="000000"/>
                <w:sz w:val="18"/>
                <w:szCs w:val="18"/>
                <w:lang w:eastAsia="pl-PL"/>
              </w:rPr>
            </w:pPr>
            <w:r w:rsidRPr="00715F52">
              <w:rPr>
                <w:rFonts w:eastAsia="Times New Roman" w:cs="Arial"/>
                <w:i/>
                <w:color w:val="000000"/>
                <w:sz w:val="18"/>
                <w:szCs w:val="18"/>
                <w:lang w:eastAsia="pl-PL"/>
              </w:rPr>
              <w:t>1311</w:t>
            </w:r>
          </w:p>
        </w:tc>
        <w:tc>
          <w:tcPr>
            <w:tcW w:w="887" w:type="dxa"/>
            <w:noWrap/>
            <w:vAlign w:val="center"/>
            <w:hideMark/>
          </w:tcPr>
          <w:p w:rsidR="00715F52" w:rsidRPr="00715F52" w:rsidRDefault="00715F52" w:rsidP="00B82DAF">
            <w:pPr>
              <w:suppressAutoHyphens/>
              <w:ind w:firstLine="0"/>
              <w:rPr>
                <w:rFonts w:eastAsia="Times New Roman" w:cs="Arial"/>
                <w:i/>
                <w:color w:val="000000"/>
                <w:sz w:val="18"/>
                <w:szCs w:val="18"/>
                <w:lang w:eastAsia="pl-PL"/>
              </w:rPr>
            </w:pPr>
            <w:r w:rsidRPr="00715F52">
              <w:rPr>
                <w:rFonts w:eastAsia="Times New Roman" w:cs="Arial"/>
                <w:i/>
                <w:color w:val="000000"/>
                <w:sz w:val="18"/>
                <w:szCs w:val="18"/>
                <w:lang w:eastAsia="pl-PL"/>
              </w:rPr>
              <w:t>1132</w:t>
            </w:r>
          </w:p>
        </w:tc>
        <w:tc>
          <w:tcPr>
            <w:tcW w:w="1100" w:type="dxa"/>
            <w:noWrap/>
            <w:vAlign w:val="center"/>
            <w:hideMark/>
          </w:tcPr>
          <w:p w:rsidR="00715F52" w:rsidRPr="00715F52" w:rsidRDefault="00715F52" w:rsidP="00B82DAF">
            <w:pPr>
              <w:suppressAutoHyphens/>
              <w:ind w:firstLine="0"/>
              <w:rPr>
                <w:rFonts w:eastAsia="Times New Roman" w:cs="Arial"/>
                <w:i/>
                <w:color w:val="000000"/>
                <w:sz w:val="18"/>
                <w:szCs w:val="18"/>
                <w:lang w:eastAsia="pl-PL"/>
              </w:rPr>
            </w:pPr>
            <w:r w:rsidRPr="00715F52">
              <w:rPr>
                <w:rFonts w:eastAsia="Times New Roman" w:cs="Arial"/>
                <w:i/>
                <w:color w:val="000000"/>
                <w:sz w:val="18"/>
                <w:szCs w:val="18"/>
                <w:lang w:eastAsia="pl-PL"/>
              </w:rPr>
              <w:t>-</w:t>
            </w:r>
          </w:p>
        </w:tc>
      </w:tr>
    </w:tbl>
    <w:p w:rsidR="00FE207E" w:rsidRDefault="00FE207E" w:rsidP="00B82DAF">
      <w:pPr>
        <w:suppressAutoHyphens/>
        <w:rPr>
          <w:sz w:val="18"/>
          <w:szCs w:val="18"/>
        </w:rPr>
      </w:pPr>
      <w:r w:rsidRPr="00B6314C">
        <w:rPr>
          <w:sz w:val="18"/>
          <w:szCs w:val="18"/>
        </w:rPr>
        <w:t xml:space="preserve">Źródło: </w:t>
      </w:r>
      <w:r w:rsidRPr="00B6314C">
        <w:rPr>
          <w:i/>
          <w:sz w:val="18"/>
          <w:szCs w:val="18"/>
        </w:rPr>
        <w:t>Bank Danych Lokalnych</w:t>
      </w:r>
      <w:r w:rsidRPr="00B6314C">
        <w:rPr>
          <w:sz w:val="18"/>
          <w:szCs w:val="18"/>
        </w:rPr>
        <w:t>, GUS, http</w:t>
      </w:r>
      <w:proofErr w:type="gramStart"/>
      <w:r w:rsidRPr="00B6314C">
        <w:rPr>
          <w:sz w:val="18"/>
          <w:szCs w:val="18"/>
        </w:rPr>
        <w:t>://www</w:t>
      </w:r>
      <w:proofErr w:type="gramEnd"/>
      <w:r w:rsidRPr="00B6314C">
        <w:rPr>
          <w:sz w:val="18"/>
          <w:szCs w:val="18"/>
        </w:rPr>
        <w:t>.</w:t>
      </w:r>
      <w:proofErr w:type="gramStart"/>
      <w:r w:rsidRPr="00B6314C">
        <w:rPr>
          <w:sz w:val="18"/>
          <w:szCs w:val="18"/>
        </w:rPr>
        <w:t>stat</w:t>
      </w:r>
      <w:proofErr w:type="gramEnd"/>
      <w:r w:rsidRPr="00B6314C">
        <w:rPr>
          <w:sz w:val="18"/>
          <w:szCs w:val="18"/>
        </w:rPr>
        <w:t>.</w:t>
      </w:r>
      <w:proofErr w:type="gramStart"/>
      <w:r w:rsidRPr="00B6314C">
        <w:rPr>
          <w:sz w:val="18"/>
          <w:szCs w:val="18"/>
        </w:rPr>
        <w:t>gov</w:t>
      </w:r>
      <w:proofErr w:type="gramEnd"/>
      <w:r w:rsidRPr="00B6314C">
        <w:rPr>
          <w:sz w:val="18"/>
          <w:szCs w:val="18"/>
        </w:rPr>
        <w:t>.</w:t>
      </w:r>
      <w:proofErr w:type="gramStart"/>
      <w:r w:rsidRPr="00B6314C">
        <w:rPr>
          <w:sz w:val="18"/>
          <w:szCs w:val="18"/>
        </w:rPr>
        <w:t>pl</w:t>
      </w:r>
      <w:proofErr w:type="gramEnd"/>
      <w:r w:rsidRPr="00B6314C">
        <w:rPr>
          <w:sz w:val="18"/>
          <w:szCs w:val="18"/>
        </w:rPr>
        <w:t>/bdl [19.09.2013]</w:t>
      </w:r>
    </w:p>
    <w:p w:rsidR="00DA0EBB" w:rsidRDefault="00FF26CE" w:rsidP="00B82DAF">
      <w:pPr>
        <w:suppressAutoHyphens/>
      </w:pPr>
      <w:r>
        <w:t>Konsekwencją malejąc</w:t>
      </w:r>
      <w:r w:rsidR="008F739F">
        <w:t>ej liczby organizowanych imprez</w:t>
      </w:r>
      <w:r>
        <w:t xml:space="preserve"> był spadek liczby uczestników. Tendencja ta nie dotyczy jedynie </w:t>
      </w:r>
      <w:r w:rsidR="008F739F">
        <w:t>imprez turystycznych i sportowo-</w:t>
      </w:r>
      <w:r>
        <w:t xml:space="preserve">rekreacyjnych, których liczba zmalała </w:t>
      </w:r>
      <w:r w:rsidR="00556B3E">
        <w:t>(</w:t>
      </w:r>
      <w:r>
        <w:t>o 6,2%</w:t>
      </w:r>
      <w:r w:rsidR="00556B3E">
        <w:t>)</w:t>
      </w:r>
      <w:r w:rsidR="00820773">
        <w:t xml:space="preserve"> przy jednoczesnym wzroście (o 8,6%) </w:t>
      </w:r>
      <w:r>
        <w:t>liczb</w:t>
      </w:r>
      <w:r w:rsidR="00820773">
        <w:t>y uczestników.</w:t>
      </w:r>
    </w:p>
    <w:p w:rsidR="00955582" w:rsidRDefault="00955582" w:rsidP="00B82DAF">
      <w:pPr>
        <w:pStyle w:val="Legenda"/>
        <w:suppressAutoHyphens/>
      </w:pPr>
      <w:bookmarkStart w:id="21" w:name="_Toc370381526"/>
      <w:r>
        <w:t xml:space="preserve">Tabela </w:t>
      </w:r>
      <w:fldSimple w:instr=" SEQ Tabela \* ARABIC ">
        <w:r w:rsidR="00C861F1">
          <w:rPr>
            <w:noProof/>
          </w:rPr>
          <w:t>8</w:t>
        </w:r>
      </w:fldSimple>
      <w:r>
        <w:t xml:space="preserve">. </w:t>
      </w:r>
      <w:r w:rsidR="008E734C" w:rsidRPr="008E734C">
        <w:t>Działalność domów, ośrodków kultury, klubów i świetlic (uczestnicy imprez)</w:t>
      </w:r>
      <w:r w:rsidR="008E734C">
        <w:t>.</w:t>
      </w:r>
      <w:bookmarkEnd w:id="21"/>
    </w:p>
    <w:tbl>
      <w:tblPr>
        <w:tblStyle w:val="Tabela-Siatka"/>
        <w:tblW w:w="0" w:type="auto"/>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4A0" w:firstRow="1" w:lastRow="0" w:firstColumn="1" w:lastColumn="0" w:noHBand="0" w:noVBand="1"/>
      </w:tblPr>
      <w:tblGrid>
        <w:gridCol w:w="2878"/>
        <w:gridCol w:w="1068"/>
        <w:gridCol w:w="1068"/>
        <w:gridCol w:w="1069"/>
        <w:gridCol w:w="1068"/>
        <w:gridCol w:w="1068"/>
        <w:gridCol w:w="1069"/>
      </w:tblGrid>
      <w:tr w:rsidR="00955582" w:rsidRPr="006F59E6" w:rsidTr="000F35FB">
        <w:trPr>
          <w:trHeight w:val="283"/>
        </w:trPr>
        <w:tc>
          <w:tcPr>
            <w:tcW w:w="2878" w:type="dxa"/>
            <w:shd w:val="clear" w:color="auto" w:fill="DBE5F1" w:themeFill="accent1" w:themeFillTint="33"/>
            <w:noWrap/>
            <w:hideMark/>
          </w:tcPr>
          <w:p w:rsidR="006F59E6" w:rsidRPr="006F59E6" w:rsidRDefault="006F59E6" w:rsidP="00B82DAF">
            <w:pPr>
              <w:suppressAutoHyphens/>
            </w:pPr>
            <w:r w:rsidRPr="006F59E6">
              <w:t> </w:t>
            </w:r>
          </w:p>
        </w:tc>
        <w:tc>
          <w:tcPr>
            <w:tcW w:w="1068" w:type="dxa"/>
            <w:shd w:val="clear" w:color="auto" w:fill="DBE5F1" w:themeFill="accent1" w:themeFillTint="33"/>
            <w:noWrap/>
            <w:vAlign w:val="center"/>
            <w:hideMark/>
          </w:tcPr>
          <w:p w:rsidR="006F59E6" w:rsidRPr="006F59E6" w:rsidRDefault="006F59E6" w:rsidP="00B82DAF">
            <w:pPr>
              <w:suppressAutoHyphens/>
              <w:ind w:firstLine="0"/>
              <w:rPr>
                <w:rFonts w:eastAsia="Times New Roman" w:cs="Arial"/>
                <w:b/>
                <w:color w:val="000000"/>
                <w:sz w:val="18"/>
                <w:szCs w:val="18"/>
                <w:lang w:eastAsia="pl-PL"/>
              </w:rPr>
            </w:pPr>
            <w:r w:rsidRPr="006F59E6">
              <w:rPr>
                <w:rFonts w:eastAsia="Times New Roman" w:cs="Arial"/>
                <w:b/>
                <w:color w:val="000000"/>
                <w:sz w:val="18"/>
                <w:szCs w:val="18"/>
                <w:lang w:eastAsia="pl-PL"/>
              </w:rPr>
              <w:t>Jedn.</w:t>
            </w:r>
          </w:p>
        </w:tc>
        <w:tc>
          <w:tcPr>
            <w:tcW w:w="1068" w:type="dxa"/>
            <w:shd w:val="clear" w:color="auto" w:fill="DBE5F1" w:themeFill="accent1" w:themeFillTint="33"/>
            <w:noWrap/>
            <w:vAlign w:val="center"/>
            <w:hideMark/>
          </w:tcPr>
          <w:p w:rsidR="006F59E6" w:rsidRPr="006F59E6" w:rsidRDefault="006F59E6" w:rsidP="00B82DAF">
            <w:pPr>
              <w:suppressAutoHyphens/>
              <w:ind w:firstLine="0"/>
              <w:rPr>
                <w:rFonts w:eastAsia="Times New Roman" w:cs="Arial"/>
                <w:b/>
                <w:color w:val="000000"/>
                <w:sz w:val="18"/>
                <w:szCs w:val="18"/>
                <w:lang w:eastAsia="pl-PL"/>
              </w:rPr>
            </w:pPr>
            <w:r w:rsidRPr="006F59E6">
              <w:rPr>
                <w:rFonts w:eastAsia="Times New Roman" w:cs="Arial"/>
                <w:b/>
                <w:color w:val="000000"/>
                <w:sz w:val="18"/>
                <w:szCs w:val="18"/>
                <w:lang w:eastAsia="pl-PL"/>
              </w:rPr>
              <w:t>2007</w:t>
            </w:r>
          </w:p>
        </w:tc>
        <w:tc>
          <w:tcPr>
            <w:tcW w:w="1069" w:type="dxa"/>
            <w:shd w:val="clear" w:color="auto" w:fill="DBE5F1" w:themeFill="accent1" w:themeFillTint="33"/>
            <w:noWrap/>
            <w:vAlign w:val="center"/>
            <w:hideMark/>
          </w:tcPr>
          <w:p w:rsidR="006F59E6" w:rsidRPr="006F59E6" w:rsidRDefault="006F59E6" w:rsidP="00B82DAF">
            <w:pPr>
              <w:suppressAutoHyphens/>
              <w:ind w:firstLine="0"/>
              <w:rPr>
                <w:rFonts w:eastAsia="Times New Roman" w:cs="Arial"/>
                <w:b/>
                <w:color w:val="000000"/>
                <w:sz w:val="18"/>
                <w:szCs w:val="18"/>
                <w:lang w:eastAsia="pl-PL"/>
              </w:rPr>
            </w:pPr>
            <w:r w:rsidRPr="006F59E6">
              <w:rPr>
                <w:rFonts w:eastAsia="Times New Roman" w:cs="Arial"/>
                <w:b/>
                <w:color w:val="000000"/>
                <w:sz w:val="18"/>
                <w:szCs w:val="18"/>
                <w:lang w:eastAsia="pl-PL"/>
              </w:rPr>
              <w:t>2009</w:t>
            </w:r>
          </w:p>
        </w:tc>
        <w:tc>
          <w:tcPr>
            <w:tcW w:w="1068" w:type="dxa"/>
            <w:shd w:val="clear" w:color="auto" w:fill="DBE5F1" w:themeFill="accent1" w:themeFillTint="33"/>
            <w:noWrap/>
            <w:vAlign w:val="center"/>
            <w:hideMark/>
          </w:tcPr>
          <w:p w:rsidR="006F59E6" w:rsidRPr="006F59E6" w:rsidRDefault="006F59E6" w:rsidP="00B82DAF">
            <w:pPr>
              <w:suppressAutoHyphens/>
              <w:ind w:firstLine="0"/>
              <w:rPr>
                <w:rFonts w:eastAsia="Times New Roman" w:cs="Arial"/>
                <w:b/>
                <w:color w:val="000000"/>
                <w:sz w:val="18"/>
                <w:szCs w:val="18"/>
                <w:lang w:eastAsia="pl-PL"/>
              </w:rPr>
            </w:pPr>
            <w:r w:rsidRPr="006F59E6">
              <w:rPr>
                <w:rFonts w:eastAsia="Times New Roman" w:cs="Arial"/>
                <w:b/>
                <w:color w:val="000000"/>
                <w:sz w:val="18"/>
                <w:szCs w:val="18"/>
                <w:lang w:eastAsia="pl-PL"/>
              </w:rPr>
              <w:t>2011</w:t>
            </w:r>
          </w:p>
        </w:tc>
        <w:tc>
          <w:tcPr>
            <w:tcW w:w="1068" w:type="dxa"/>
            <w:shd w:val="clear" w:color="auto" w:fill="DBE5F1" w:themeFill="accent1" w:themeFillTint="33"/>
            <w:noWrap/>
            <w:vAlign w:val="center"/>
            <w:hideMark/>
          </w:tcPr>
          <w:p w:rsidR="006F59E6" w:rsidRPr="006F59E6" w:rsidRDefault="006F59E6" w:rsidP="00B82DAF">
            <w:pPr>
              <w:suppressAutoHyphens/>
              <w:ind w:firstLine="0"/>
              <w:rPr>
                <w:rFonts w:eastAsia="Times New Roman" w:cs="Arial"/>
                <w:b/>
                <w:color w:val="000000"/>
                <w:sz w:val="18"/>
                <w:szCs w:val="18"/>
                <w:lang w:eastAsia="pl-PL"/>
              </w:rPr>
            </w:pPr>
            <w:r w:rsidRPr="006F59E6">
              <w:rPr>
                <w:rFonts w:eastAsia="Times New Roman" w:cs="Arial"/>
                <w:b/>
                <w:color w:val="000000"/>
                <w:sz w:val="18"/>
                <w:szCs w:val="18"/>
                <w:lang w:eastAsia="pl-PL"/>
              </w:rPr>
              <w:t>2012</w:t>
            </w:r>
          </w:p>
        </w:tc>
        <w:tc>
          <w:tcPr>
            <w:tcW w:w="1069" w:type="dxa"/>
            <w:shd w:val="clear" w:color="auto" w:fill="DBE5F1" w:themeFill="accent1" w:themeFillTint="33"/>
            <w:noWrap/>
            <w:vAlign w:val="center"/>
            <w:hideMark/>
          </w:tcPr>
          <w:p w:rsidR="006F59E6" w:rsidRPr="006F59E6" w:rsidRDefault="006F59E6" w:rsidP="00B82DAF">
            <w:pPr>
              <w:suppressAutoHyphens/>
              <w:ind w:firstLine="0"/>
              <w:rPr>
                <w:rFonts w:eastAsia="Times New Roman" w:cs="Arial"/>
                <w:b/>
                <w:color w:val="000000"/>
                <w:sz w:val="18"/>
                <w:szCs w:val="18"/>
                <w:lang w:eastAsia="pl-PL"/>
              </w:rPr>
            </w:pPr>
            <w:r w:rsidRPr="006F59E6">
              <w:rPr>
                <w:rFonts w:eastAsia="Times New Roman" w:cs="Arial"/>
                <w:b/>
                <w:color w:val="000000"/>
                <w:sz w:val="18"/>
                <w:szCs w:val="18"/>
                <w:lang w:eastAsia="pl-PL"/>
              </w:rPr>
              <w:t>2012/2007</w:t>
            </w:r>
          </w:p>
        </w:tc>
      </w:tr>
      <w:tr w:rsidR="00955582" w:rsidRPr="006F59E6" w:rsidTr="000F35FB">
        <w:trPr>
          <w:trHeight w:val="283"/>
        </w:trPr>
        <w:tc>
          <w:tcPr>
            <w:tcW w:w="2878" w:type="dxa"/>
            <w:noWrap/>
            <w:vAlign w:val="center"/>
            <w:hideMark/>
          </w:tcPr>
          <w:p w:rsidR="006F59E6" w:rsidRPr="006F59E6" w:rsidRDefault="006F59E6" w:rsidP="00B82DAF">
            <w:pPr>
              <w:suppressAutoHyphens/>
              <w:ind w:firstLine="0"/>
              <w:rPr>
                <w:rFonts w:eastAsia="Times New Roman" w:cs="Arial"/>
                <w:color w:val="000000"/>
                <w:sz w:val="18"/>
                <w:szCs w:val="18"/>
                <w:lang w:eastAsia="pl-PL"/>
              </w:rPr>
            </w:pPr>
            <w:r w:rsidRPr="006F59E6">
              <w:rPr>
                <w:rFonts w:eastAsia="Times New Roman" w:cs="Arial"/>
                <w:color w:val="000000"/>
                <w:sz w:val="18"/>
                <w:szCs w:val="18"/>
                <w:lang w:eastAsia="pl-PL"/>
              </w:rPr>
              <w:t>Imprezy</w:t>
            </w:r>
          </w:p>
        </w:tc>
        <w:tc>
          <w:tcPr>
            <w:tcW w:w="1068" w:type="dxa"/>
            <w:noWrap/>
            <w:vAlign w:val="center"/>
            <w:hideMark/>
          </w:tcPr>
          <w:p w:rsidR="006F59E6" w:rsidRPr="006F59E6" w:rsidRDefault="006F59E6" w:rsidP="00B82DAF">
            <w:pPr>
              <w:suppressAutoHyphens/>
              <w:ind w:firstLine="0"/>
              <w:rPr>
                <w:rFonts w:eastAsia="Times New Roman" w:cs="Arial"/>
                <w:color w:val="000000"/>
                <w:sz w:val="18"/>
                <w:szCs w:val="18"/>
                <w:lang w:eastAsia="pl-PL"/>
              </w:rPr>
            </w:pPr>
            <w:proofErr w:type="gramStart"/>
            <w:r w:rsidRPr="006F59E6">
              <w:rPr>
                <w:rFonts w:eastAsia="Times New Roman" w:cs="Arial"/>
                <w:color w:val="000000"/>
                <w:sz w:val="18"/>
                <w:szCs w:val="18"/>
                <w:lang w:eastAsia="pl-PL"/>
              </w:rPr>
              <w:t>osoba</w:t>
            </w:r>
            <w:proofErr w:type="gramEnd"/>
          </w:p>
        </w:tc>
        <w:tc>
          <w:tcPr>
            <w:tcW w:w="1068" w:type="dxa"/>
            <w:noWrap/>
            <w:vAlign w:val="center"/>
            <w:hideMark/>
          </w:tcPr>
          <w:p w:rsidR="006F59E6" w:rsidRPr="00955582" w:rsidRDefault="006F59E6" w:rsidP="00B82DAF">
            <w:pPr>
              <w:suppressAutoHyphens/>
              <w:ind w:firstLine="0"/>
              <w:rPr>
                <w:rFonts w:eastAsia="Times New Roman" w:cs="Arial"/>
                <w:i/>
                <w:color w:val="000000"/>
                <w:sz w:val="18"/>
                <w:szCs w:val="18"/>
                <w:lang w:eastAsia="pl-PL"/>
              </w:rPr>
            </w:pPr>
            <w:r w:rsidRPr="00955582">
              <w:rPr>
                <w:rFonts w:eastAsia="Times New Roman" w:cs="Arial"/>
                <w:i/>
                <w:color w:val="000000"/>
                <w:sz w:val="18"/>
                <w:szCs w:val="18"/>
                <w:lang w:eastAsia="pl-PL"/>
              </w:rPr>
              <w:t>1885332</w:t>
            </w:r>
          </w:p>
        </w:tc>
        <w:tc>
          <w:tcPr>
            <w:tcW w:w="1069" w:type="dxa"/>
            <w:noWrap/>
            <w:vAlign w:val="center"/>
            <w:hideMark/>
          </w:tcPr>
          <w:p w:rsidR="006F59E6" w:rsidRPr="00955582" w:rsidRDefault="006F59E6" w:rsidP="00B82DAF">
            <w:pPr>
              <w:suppressAutoHyphens/>
              <w:ind w:firstLine="0"/>
              <w:rPr>
                <w:rFonts w:eastAsia="Times New Roman" w:cs="Arial"/>
                <w:i/>
                <w:color w:val="000000"/>
                <w:sz w:val="18"/>
                <w:szCs w:val="18"/>
                <w:lang w:eastAsia="pl-PL"/>
              </w:rPr>
            </w:pPr>
            <w:r w:rsidRPr="00955582">
              <w:rPr>
                <w:rFonts w:eastAsia="Times New Roman" w:cs="Arial"/>
                <w:i/>
                <w:color w:val="000000"/>
                <w:sz w:val="18"/>
                <w:szCs w:val="18"/>
                <w:lang w:eastAsia="pl-PL"/>
              </w:rPr>
              <w:t>2000726</w:t>
            </w:r>
          </w:p>
        </w:tc>
        <w:tc>
          <w:tcPr>
            <w:tcW w:w="1068" w:type="dxa"/>
            <w:noWrap/>
            <w:vAlign w:val="center"/>
            <w:hideMark/>
          </w:tcPr>
          <w:p w:rsidR="006F59E6" w:rsidRPr="00955582" w:rsidRDefault="006F59E6" w:rsidP="00B82DAF">
            <w:pPr>
              <w:suppressAutoHyphens/>
              <w:ind w:firstLine="0"/>
              <w:rPr>
                <w:rFonts w:eastAsia="Times New Roman" w:cs="Arial"/>
                <w:i/>
                <w:color w:val="000000"/>
                <w:sz w:val="18"/>
                <w:szCs w:val="18"/>
                <w:lang w:eastAsia="pl-PL"/>
              </w:rPr>
            </w:pPr>
            <w:r w:rsidRPr="00955582">
              <w:rPr>
                <w:rFonts w:eastAsia="Times New Roman" w:cs="Arial"/>
                <w:i/>
                <w:color w:val="000000"/>
                <w:sz w:val="18"/>
                <w:szCs w:val="18"/>
                <w:lang w:eastAsia="pl-PL"/>
              </w:rPr>
              <w:t>1549367</w:t>
            </w:r>
          </w:p>
        </w:tc>
        <w:tc>
          <w:tcPr>
            <w:tcW w:w="1068" w:type="dxa"/>
            <w:noWrap/>
            <w:vAlign w:val="center"/>
            <w:hideMark/>
          </w:tcPr>
          <w:p w:rsidR="006F59E6" w:rsidRPr="00955582" w:rsidRDefault="006F59E6" w:rsidP="00B82DAF">
            <w:pPr>
              <w:suppressAutoHyphens/>
              <w:ind w:firstLine="0"/>
              <w:rPr>
                <w:rFonts w:eastAsia="Times New Roman" w:cs="Arial"/>
                <w:i/>
                <w:color w:val="000000"/>
                <w:sz w:val="18"/>
                <w:szCs w:val="18"/>
                <w:lang w:eastAsia="pl-PL"/>
              </w:rPr>
            </w:pPr>
            <w:r w:rsidRPr="00955582">
              <w:rPr>
                <w:rFonts w:eastAsia="Times New Roman" w:cs="Arial"/>
                <w:i/>
                <w:color w:val="000000"/>
                <w:sz w:val="18"/>
                <w:szCs w:val="18"/>
                <w:lang w:eastAsia="pl-PL"/>
              </w:rPr>
              <w:t>1637345</w:t>
            </w:r>
          </w:p>
        </w:tc>
        <w:tc>
          <w:tcPr>
            <w:tcW w:w="1069" w:type="dxa"/>
            <w:noWrap/>
            <w:vAlign w:val="center"/>
            <w:hideMark/>
          </w:tcPr>
          <w:p w:rsidR="006F59E6" w:rsidRPr="00955582" w:rsidRDefault="006F59E6" w:rsidP="00B82DAF">
            <w:pPr>
              <w:suppressAutoHyphens/>
              <w:ind w:firstLine="0"/>
              <w:rPr>
                <w:rFonts w:eastAsia="Times New Roman" w:cs="Arial"/>
                <w:i/>
                <w:color w:val="000000"/>
                <w:sz w:val="18"/>
                <w:szCs w:val="18"/>
                <w:lang w:eastAsia="pl-PL"/>
              </w:rPr>
            </w:pPr>
            <w:r w:rsidRPr="00955582">
              <w:rPr>
                <w:rFonts w:eastAsia="Times New Roman" w:cs="Arial"/>
                <w:i/>
                <w:color w:val="000000"/>
                <w:sz w:val="18"/>
                <w:szCs w:val="18"/>
                <w:lang w:eastAsia="pl-PL"/>
              </w:rPr>
              <w:t>86,8%</w:t>
            </w:r>
          </w:p>
        </w:tc>
      </w:tr>
      <w:tr w:rsidR="00955582" w:rsidRPr="006F59E6" w:rsidTr="000F35FB">
        <w:trPr>
          <w:trHeight w:val="283"/>
        </w:trPr>
        <w:tc>
          <w:tcPr>
            <w:tcW w:w="2878" w:type="dxa"/>
            <w:noWrap/>
            <w:vAlign w:val="center"/>
            <w:hideMark/>
          </w:tcPr>
          <w:p w:rsidR="006F59E6" w:rsidRPr="006F59E6" w:rsidRDefault="006F59E6" w:rsidP="00B82DAF">
            <w:pPr>
              <w:suppressAutoHyphens/>
              <w:ind w:firstLine="0"/>
              <w:rPr>
                <w:rFonts w:eastAsia="Times New Roman" w:cs="Arial"/>
                <w:color w:val="000000"/>
                <w:sz w:val="18"/>
                <w:szCs w:val="18"/>
                <w:lang w:eastAsia="pl-PL"/>
              </w:rPr>
            </w:pPr>
            <w:r w:rsidRPr="006F59E6">
              <w:rPr>
                <w:rFonts w:eastAsia="Times New Roman" w:cs="Arial"/>
                <w:color w:val="000000"/>
                <w:sz w:val="18"/>
                <w:szCs w:val="18"/>
                <w:lang w:eastAsia="pl-PL"/>
              </w:rPr>
              <w:t>Seanse filmowe</w:t>
            </w:r>
          </w:p>
        </w:tc>
        <w:tc>
          <w:tcPr>
            <w:tcW w:w="1068" w:type="dxa"/>
            <w:noWrap/>
            <w:vAlign w:val="center"/>
            <w:hideMark/>
          </w:tcPr>
          <w:p w:rsidR="006F59E6" w:rsidRPr="006F59E6" w:rsidRDefault="006F59E6" w:rsidP="00B82DAF">
            <w:pPr>
              <w:suppressAutoHyphens/>
              <w:ind w:firstLine="0"/>
              <w:rPr>
                <w:rFonts w:eastAsia="Times New Roman" w:cs="Arial"/>
                <w:color w:val="000000"/>
                <w:sz w:val="18"/>
                <w:szCs w:val="18"/>
                <w:lang w:eastAsia="pl-PL"/>
              </w:rPr>
            </w:pPr>
            <w:proofErr w:type="gramStart"/>
            <w:r w:rsidRPr="006F59E6">
              <w:rPr>
                <w:rFonts w:eastAsia="Times New Roman" w:cs="Arial"/>
                <w:color w:val="000000"/>
                <w:sz w:val="18"/>
                <w:szCs w:val="18"/>
                <w:lang w:eastAsia="pl-PL"/>
              </w:rPr>
              <w:t>osoba</w:t>
            </w:r>
            <w:proofErr w:type="gramEnd"/>
          </w:p>
        </w:tc>
        <w:tc>
          <w:tcPr>
            <w:tcW w:w="1068" w:type="dxa"/>
            <w:noWrap/>
            <w:vAlign w:val="center"/>
            <w:hideMark/>
          </w:tcPr>
          <w:p w:rsidR="006F59E6" w:rsidRPr="00955582" w:rsidRDefault="006F59E6" w:rsidP="00B82DAF">
            <w:pPr>
              <w:suppressAutoHyphens/>
              <w:ind w:firstLine="0"/>
              <w:rPr>
                <w:rFonts w:eastAsia="Times New Roman" w:cs="Arial"/>
                <w:i/>
                <w:color w:val="000000"/>
                <w:sz w:val="18"/>
                <w:szCs w:val="18"/>
                <w:lang w:eastAsia="pl-PL"/>
              </w:rPr>
            </w:pPr>
            <w:r w:rsidRPr="00955582">
              <w:rPr>
                <w:rFonts w:eastAsia="Times New Roman" w:cs="Arial"/>
                <w:i/>
                <w:color w:val="000000"/>
                <w:sz w:val="18"/>
                <w:szCs w:val="18"/>
                <w:lang w:eastAsia="pl-PL"/>
              </w:rPr>
              <w:t>159285</w:t>
            </w:r>
          </w:p>
        </w:tc>
        <w:tc>
          <w:tcPr>
            <w:tcW w:w="1069" w:type="dxa"/>
            <w:noWrap/>
            <w:vAlign w:val="center"/>
            <w:hideMark/>
          </w:tcPr>
          <w:p w:rsidR="006F59E6" w:rsidRPr="00955582" w:rsidRDefault="006F59E6" w:rsidP="00B82DAF">
            <w:pPr>
              <w:suppressAutoHyphens/>
              <w:ind w:firstLine="0"/>
              <w:rPr>
                <w:rFonts w:eastAsia="Times New Roman" w:cs="Arial"/>
                <w:i/>
                <w:color w:val="000000"/>
                <w:sz w:val="18"/>
                <w:szCs w:val="18"/>
                <w:lang w:eastAsia="pl-PL"/>
              </w:rPr>
            </w:pPr>
            <w:r w:rsidRPr="00955582">
              <w:rPr>
                <w:rFonts w:eastAsia="Times New Roman" w:cs="Arial"/>
                <w:i/>
                <w:color w:val="000000"/>
                <w:sz w:val="18"/>
                <w:szCs w:val="18"/>
                <w:lang w:eastAsia="pl-PL"/>
              </w:rPr>
              <w:t>167901</w:t>
            </w:r>
          </w:p>
        </w:tc>
        <w:tc>
          <w:tcPr>
            <w:tcW w:w="1068" w:type="dxa"/>
            <w:noWrap/>
            <w:vAlign w:val="center"/>
            <w:hideMark/>
          </w:tcPr>
          <w:p w:rsidR="006F59E6" w:rsidRPr="00955582" w:rsidRDefault="006F59E6" w:rsidP="00B82DAF">
            <w:pPr>
              <w:suppressAutoHyphens/>
              <w:ind w:firstLine="0"/>
              <w:rPr>
                <w:rFonts w:eastAsia="Times New Roman" w:cs="Arial"/>
                <w:i/>
                <w:color w:val="000000"/>
                <w:sz w:val="18"/>
                <w:szCs w:val="18"/>
                <w:lang w:eastAsia="pl-PL"/>
              </w:rPr>
            </w:pPr>
            <w:r w:rsidRPr="00955582">
              <w:rPr>
                <w:rFonts w:eastAsia="Times New Roman" w:cs="Arial"/>
                <w:i/>
                <w:color w:val="000000"/>
                <w:sz w:val="18"/>
                <w:szCs w:val="18"/>
                <w:lang w:eastAsia="pl-PL"/>
              </w:rPr>
              <w:t>42649</w:t>
            </w:r>
          </w:p>
        </w:tc>
        <w:tc>
          <w:tcPr>
            <w:tcW w:w="1068" w:type="dxa"/>
            <w:noWrap/>
            <w:vAlign w:val="center"/>
            <w:hideMark/>
          </w:tcPr>
          <w:p w:rsidR="006F59E6" w:rsidRPr="00955582" w:rsidRDefault="006F59E6" w:rsidP="00B82DAF">
            <w:pPr>
              <w:suppressAutoHyphens/>
              <w:ind w:firstLine="0"/>
              <w:rPr>
                <w:rFonts w:eastAsia="Times New Roman" w:cs="Arial"/>
                <w:i/>
                <w:color w:val="000000"/>
                <w:sz w:val="18"/>
                <w:szCs w:val="18"/>
                <w:lang w:eastAsia="pl-PL"/>
              </w:rPr>
            </w:pPr>
            <w:r w:rsidRPr="00955582">
              <w:rPr>
                <w:rFonts w:eastAsia="Times New Roman" w:cs="Arial"/>
                <w:i/>
                <w:color w:val="000000"/>
                <w:sz w:val="18"/>
                <w:szCs w:val="18"/>
                <w:lang w:eastAsia="pl-PL"/>
              </w:rPr>
              <w:t>54796</w:t>
            </w:r>
          </w:p>
        </w:tc>
        <w:tc>
          <w:tcPr>
            <w:tcW w:w="1069" w:type="dxa"/>
            <w:noWrap/>
            <w:vAlign w:val="center"/>
            <w:hideMark/>
          </w:tcPr>
          <w:p w:rsidR="006F59E6" w:rsidRPr="00955582" w:rsidRDefault="006F59E6" w:rsidP="00B82DAF">
            <w:pPr>
              <w:suppressAutoHyphens/>
              <w:ind w:firstLine="0"/>
              <w:rPr>
                <w:rFonts w:eastAsia="Times New Roman" w:cs="Arial"/>
                <w:i/>
                <w:color w:val="000000"/>
                <w:sz w:val="18"/>
                <w:szCs w:val="18"/>
                <w:lang w:eastAsia="pl-PL"/>
              </w:rPr>
            </w:pPr>
            <w:r w:rsidRPr="00955582">
              <w:rPr>
                <w:rFonts w:eastAsia="Times New Roman" w:cs="Arial"/>
                <w:i/>
                <w:color w:val="000000"/>
                <w:sz w:val="18"/>
                <w:szCs w:val="18"/>
                <w:lang w:eastAsia="pl-PL"/>
              </w:rPr>
              <w:t>34,4%</w:t>
            </w:r>
          </w:p>
        </w:tc>
      </w:tr>
      <w:tr w:rsidR="00955582" w:rsidRPr="006F59E6" w:rsidTr="000F35FB">
        <w:trPr>
          <w:trHeight w:val="283"/>
        </w:trPr>
        <w:tc>
          <w:tcPr>
            <w:tcW w:w="2878" w:type="dxa"/>
            <w:noWrap/>
            <w:vAlign w:val="center"/>
            <w:hideMark/>
          </w:tcPr>
          <w:p w:rsidR="006F59E6" w:rsidRPr="006F59E6" w:rsidRDefault="006F59E6" w:rsidP="00B82DAF">
            <w:pPr>
              <w:suppressAutoHyphens/>
              <w:ind w:firstLine="0"/>
              <w:rPr>
                <w:rFonts w:eastAsia="Times New Roman" w:cs="Arial"/>
                <w:color w:val="000000"/>
                <w:sz w:val="18"/>
                <w:szCs w:val="18"/>
                <w:lang w:eastAsia="pl-PL"/>
              </w:rPr>
            </w:pPr>
            <w:r w:rsidRPr="006F59E6">
              <w:rPr>
                <w:rFonts w:eastAsia="Times New Roman" w:cs="Arial"/>
                <w:color w:val="000000"/>
                <w:sz w:val="18"/>
                <w:szCs w:val="18"/>
                <w:lang w:eastAsia="pl-PL"/>
              </w:rPr>
              <w:t>Wystawy</w:t>
            </w:r>
          </w:p>
        </w:tc>
        <w:tc>
          <w:tcPr>
            <w:tcW w:w="1068" w:type="dxa"/>
            <w:noWrap/>
            <w:vAlign w:val="center"/>
            <w:hideMark/>
          </w:tcPr>
          <w:p w:rsidR="006F59E6" w:rsidRPr="006F59E6" w:rsidRDefault="006F59E6" w:rsidP="00B82DAF">
            <w:pPr>
              <w:suppressAutoHyphens/>
              <w:ind w:firstLine="0"/>
              <w:rPr>
                <w:rFonts w:eastAsia="Times New Roman" w:cs="Arial"/>
                <w:color w:val="000000"/>
                <w:sz w:val="18"/>
                <w:szCs w:val="18"/>
                <w:lang w:eastAsia="pl-PL"/>
              </w:rPr>
            </w:pPr>
            <w:proofErr w:type="gramStart"/>
            <w:r w:rsidRPr="006F59E6">
              <w:rPr>
                <w:rFonts w:eastAsia="Times New Roman" w:cs="Arial"/>
                <w:color w:val="000000"/>
                <w:sz w:val="18"/>
                <w:szCs w:val="18"/>
                <w:lang w:eastAsia="pl-PL"/>
              </w:rPr>
              <w:t>osoba</w:t>
            </w:r>
            <w:proofErr w:type="gramEnd"/>
          </w:p>
        </w:tc>
        <w:tc>
          <w:tcPr>
            <w:tcW w:w="1068" w:type="dxa"/>
            <w:noWrap/>
            <w:vAlign w:val="center"/>
            <w:hideMark/>
          </w:tcPr>
          <w:p w:rsidR="006F59E6" w:rsidRPr="00955582" w:rsidRDefault="006F59E6" w:rsidP="00B82DAF">
            <w:pPr>
              <w:suppressAutoHyphens/>
              <w:ind w:firstLine="0"/>
              <w:rPr>
                <w:rFonts w:eastAsia="Times New Roman" w:cs="Arial"/>
                <w:i/>
                <w:color w:val="000000"/>
                <w:sz w:val="18"/>
                <w:szCs w:val="18"/>
                <w:lang w:eastAsia="pl-PL"/>
              </w:rPr>
            </w:pPr>
            <w:r w:rsidRPr="00955582">
              <w:rPr>
                <w:rFonts w:eastAsia="Times New Roman" w:cs="Arial"/>
                <w:i/>
                <w:color w:val="000000"/>
                <w:sz w:val="18"/>
                <w:szCs w:val="18"/>
                <w:lang w:eastAsia="pl-PL"/>
              </w:rPr>
              <w:t>163596</w:t>
            </w:r>
          </w:p>
        </w:tc>
        <w:tc>
          <w:tcPr>
            <w:tcW w:w="1069" w:type="dxa"/>
            <w:noWrap/>
            <w:vAlign w:val="center"/>
            <w:hideMark/>
          </w:tcPr>
          <w:p w:rsidR="006F59E6" w:rsidRPr="00955582" w:rsidRDefault="006F59E6" w:rsidP="00B82DAF">
            <w:pPr>
              <w:suppressAutoHyphens/>
              <w:ind w:firstLine="0"/>
              <w:rPr>
                <w:rFonts w:eastAsia="Times New Roman" w:cs="Arial"/>
                <w:i/>
                <w:color w:val="000000"/>
                <w:sz w:val="18"/>
                <w:szCs w:val="18"/>
                <w:lang w:eastAsia="pl-PL"/>
              </w:rPr>
            </w:pPr>
            <w:r w:rsidRPr="00955582">
              <w:rPr>
                <w:rFonts w:eastAsia="Times New Roman" w:cs="Arial"/>
                <w:i/>
                <w:color w:val="000000"/>
                <w:sz w:val="18"/>
                <w:szCs w:val="18"/>
                <w:lang w:eastAsia="pl-PL"/>
              </w:rPr>
              <w:t>274520</w:t>
            </w:r>
          </w:p>
        </w:tc>
        <w:tc>
          <w:tcPr>
            <w:tcW w:w="1068" w:type="dxa"/>
            <w:noWrap/>
            <w:vAlign w:val="center"/>
            <w:hideMark/>
          </w:tcPr>
          <w:p w:rsidR="006F59E6" w:rsidRPr="00955582" w:rsidRDefault="006F59E6" w:rsidP="00B82DAF">
            <w:pPr>
              <w:suppressAutoHyphens/>
              <w:ind w:firstLine="0"/>
              <w:rPr>
                <w:rFonts w:eastAsia="Times New Roman" w:cs="Arial"/>
                <w:i/>
                <w:color w:val="000000"/>
                <w:sz w:val="18"/>
                <w:szCs w:val="18"/>
                <w:lang w:eastAsia="pl-PL"/>
              </w:rPr>
            </w:pPr>
            <w:r w:rsidRPr="00955582">
              <w:rPr>
                <w:rFonts w:eastAsia="Times New Roman" w:cs="Arial"/>
                <w:i/>
                <w:color w:val="000000"/>
                <w:sz w:val="18"/>
                <w:szCs w:val="18"/>
                <w:lang w:eastAsia="pl-PL"/>
              </w:rPr>
              <w:t>154782</w:t>
            </w:r>
          </w:p>
        </w:tc>
        <w:tc>
          <w:tcPr>
            <w:tcW w:w="1068" w:type="dxa"/>
            <w:noWrap/>
            <w:vAlign w:val="center"/>
            <w:hideMark/>
          </w:tcPr>
          <w:p w:rsidR="006F59E6" w:rsidRPr="00955582" w:rsidRDefault="006F59E6" w:rsidP="00B82DAF">
            <w:pPr>
              <w:suppressAutoHyphens/>
              <w:ind w:firstLine="0"/>
              <w:rPr>
                <w:rFonts w:eastAsia="Times New Roman" w:cs="Arial"/>
                <w:i/>
                <w:color w:val="000000"/>
                <w:sz w:val="18"/>
                <w:szCs w:val="18"/>
                <w:lang w:eastAsia="pl-PL"/>
              </w:rPr>
            </w:pPr>
            <w:r w:rsidRPr="00955582">
              <w:rPr>
                <w:rFonts w:eastAsia="Times New Roman" w:cs="Arial"/>
                <w:i/>
                <w:color w:val="000000"/>
                <w:sz w:val="18"/>
                <w:szCs w:val="18"/>
                <w:lang w:eastAsia="pl-PL"/>
              </w:rPr>
              <w:t>89033</w:t>
            </w:r>
          </w:p>
        </w:tc>
        <w:tc>
          <w:tcPr>
            <w:tcW w:w="1069" w:type="dxa"/>
            <w:noWrap/>
            <w:vAlign w:val="center"/>
            <w:hideMark/>
          </w:tcPr>
          <w:p w:rsidR="006F59E6" w:rsidRPr="00955582" w:rsidRDefault="006F59E6" w:rsidP="00B82DAF">
            <w:pPr>
              <w:suppressAutoHyphens/>
              <w:ind w:firstLine="0"/>
              <w:rPr>
                <w:rFonts w:eastAsia="Times New Roman" w:cs="Arial"/>
                <w:i/>
                <w:color w:val="000000"/>
                <w:sz w:val="18"/>
                <w:szCs w:val="18"/>
                <w:lang w:eastAsia="pl-PL"/>
              </w:rPr>
            </w:pPr>
            <w:r w:rsidRPr="00955582">
              <w:rPr>
                <w:rFonts w:eastAsia="Times New Roman" w:cs="Arial"/>
                <w:i/>
                <w:color w:val="000000"/>
                <w:sz w:val="18"/>
                <w:szCs w:val="18"/>
                <w:lang w:eastAsia="pl-PL"/>
              </w:rPr>
              <w:t>54,4%</w:t>
            </w:r>
          </w:p>
        </w:tc>
      </w:tr>
      <w:tr w:rsidR="00955582" w:rsidRPr="006F59E6" w:rsidTr="000F35FB">
        <w:trPr>
          <w:trHeight w:val="283"/>
        </w:trPr>
        <w:tc>
          <w:tcPr>
            <w:tcW w:w="2878" w:type="dxa"/>
            <w:noWrap/>
            <w:vAlign w:val="center"/>
            <w:hideMark/>
          </w:tcPr>
          <w:p w:rsidR="006F59E6" w:rsidRPr="006F59E6" w:rsidRDefault="006F59E6" w:rsidP="00B82DAF">
            <w:pPr>
              <w:suppressAutoHyphens/>
              <w:ind w:firstLine="0"/>
              <w:rPr>
                <w:rFonts w:eastAsia="Times New Roman" w:cs="Arial"/>
                <w:color w:val="000000"/>
                <w:sz w:val="18"/>
                <w:szCs w:val="18"/>
                <w:lang w:eastAsia="pl-PL"/>
              </w:rPr>
            </w:pPr>
            <w:r w:rsidRPr="006F59E6">
              <w:rPr>
                <w:rFonts w:eastAsia="Times New Roman" w:cs="Arial"/>
                <w:color w:val="000000"/>
                <w:sz w:val="18"/>
                <w:szCs w:val="18"/>
                <w:lang w:eastAsia="pl-PL"/>
              </w:rPr>
              <w:t>Występy zespołów amatorskich</w:t>
            </w:r>
          </w:p>
        </w:tc>
        <w:tc>
          <w:tcPr>
            <w:tcW w:w="1068" w:type="dxa"/>
            <w:noWrap/>
            <w:vAlign w:val="center"/>
            <w:hideMark/>
          </w:tcPr>
          <w:p w:rsidR="006F59E6" w:rsidRPr="006F59E6" w:rsidRDefault="006F59E6" w:rsidP="00B82DAF">
            <w:pPr>
              <w:suppressAutoHyphens/>
              <w:ind w:firstLine="0"/>
              <w:rPr>
                <w:rFonts w:eastAsia="Times New Roman" w:cs="Arial"/>
                <w:color w:val="000000"/>
                <w:sz w:val="18"/>
                <w:szCs w:val="18"/>
                <w:lang w:eastAsia="pl-PL"/>
              </w:rPr>
            </w:pPr>
            <w:proofErr w:type="gramStart"/>
            <w:r w:rsidRPr="006F59E6">
              <w:rPr>
                <w:rFonts w:eastAsia="Times New Roman" w:cs="Arial"/>
                <w:color w:val="000000"/>
                <w:sz w:val="18"/>
                <w:szCs w:val="18"/>
                <w:lang w:eastAsia="pl-PL"/>
              </w:rPr>
              <w:t>osoba</w:t>
            </w:r>
            <w:proofErr w:type="gramEnd"/>
          </w:p>
        </w:tc>
        <w:tc>
          <w:tcPr>
            <w:tcW w:w="1068" w:type="dxa"/>
            <w:noWrap/>
            <w:vAlign w:val="center"/>
            <w:hideMark/>
          </w:tcPr>
          <w:p w:rsidR="006F59E6" w:rsidRPr="00955582" w:rsidRDefault="006F59E6" w:rsidP="00B82DAF">
            <w:pPr>
              <w:suppressAutoHyphens/>
              <w:ind w:firstLine="0"/>
              <w:rPr>
                <w:rFonts w:eastAsia="Times New Roman" w:cs="Arial"/>
                <w:i/>
                <w:color w:val="000000"/>
                <w:sz w:val="18"/>
                <w:szCs w:val="18"/>
                <w:lang w:eastAsia="pl-PL"/>
              </w:rPr>
            </w:pPr>
            <w:r w:rsidRPr="00955582">
              <w:rPr>
                <w:rFonts w:eastAsia="Times New Roman" w:cs="Arial"/>
                <w:i/>
                <w:color w:val="000000"/>
                <w:sz w:val="18"/>
                <w:szCs w:val="18"/>
                <w:lang w:eastAsia="pl-PL"/>
              </w:rPr>
              <w:t>490001</w:t>
            </w:r>
          </w:p>
        </w:tc>
        <w:tc>
          <w:tcPr>
            <w:tcW w:w="1069" w:type="dxa"/>
            <w:noWrap/>
            <w:vAlign w:val="center"/>
            <w:hideMark/>
          </w:tcPr>
          <w:p w:rsidR="006F59E6" w:rsidRPr="00955582" w:rsidRDefault="006F59E6" w:rsidP="00B82DAF">
            <w:pPr>
              <w:suppressAutoHyphens/>
              <w:ind w:firstLine="0"/>
              <w:rPr>
                <w:rFonts w:eastAsia="Times New Roman" w:cs="Arial"/>
                <w:i/>
                <w:color w:val="000000"/>
                <w:sz w:val="18"/>
                <w:szCs w:val="18"/>
                <w:lang w:eastAsia="pl-PL"/>
              </w:rPr>
            </w:pPr>
            <w:r w:rsidRPr="00955582">
              <w:rPr>
                <w:rFonts w:eastAsia="Times New Roman" w:cs="Arial"/>
                <w:i/>
                <w:color w:val="000000"/>
                <w:sz w:val="18"/>
                <w:szCs w:val="18"/>
                <w:lang w:eastAsia="pl-PL"/>
              </w:rPr>
              <w:t>420375</w:t>
            </w:r>
          </w:p>
        </w:tc>
        <w:tc>
          <w:tcPr>
            <w:tcW w:w="1068" w:type="dxa"/>
            <w:noWrap/>
            <w:vAlign w:val="center"/>
            <w:hideMark/>
          </w:tcPr>
          <w:p w:rsidR="006F59E6" w:rsidRPr="00955582" w:rsidRDefault="006F59E6" w:rsidP="00B82DAF">
            <w:pPr>
              <w:suppressAutoHyphens/>
              <w:ind w:firstLine="0"/>
              <w:rPr>
                <w:rFonts w:eastAsia="Times New Roman" w:cs="Arial"/>
                <w:i/>
                <w:color w:val="000000"/>
                <w:sz w:val="18"/>
                <w:szCs w:val="18"/>
                <w:lang w:eastAsia="pl-PL"/>
              </w:rPr>
            </w:pPr>
            <w:r w:rsidRPr="00955582">
              <w:rPr>
                <w:rFonts w:eastAsia="Times New Roman" w:cs="Arial"/>
                <w:i/>
                <w:color w:val="000000"/>
                <w:sz w:val="18"/>
                <w:szCs w:val="18"/>
                <w:lang w:eastAsia="pl-PL"/>
              </w:rPr>
              <w:t>251509</w:t>
            </w:r>
          </w:p>
        </w:tc>
        <w:tc>
          <w:tcPr>
            <w:tcW w:w="1068" w:type="dxa"/>
            <w:noWrap/>
            <w:vAlign w:val="center"/>
            <w:hideMark/>
          </w:tcPr>
          <w:p w:rsidR="006F59E6" w:rsidRPr="00955582" w:rsidRDefault="006F59E6" w:rsidP="00B82DAF">
            <w:pPr>
              <w:suppressAutoHyphens/>
              <w:ind w:firstLine="0"/>
              <w:rPr>
                <w:rFonts w:eastAsia="Times New Roman" w:cs="Arial"/>
                <w:i/>
                <w:color w:val="000000"/>
                <w:sz w:val="18"/>
                <w:szCs w:val="18"/>
                <w:lang w:eastAsia="pl-PL"/>
              </w:rPr>
            </w:pPr>
            <w:r w:rsidRPr="00955582">
              <w:rPr>
                <w:rFonts w:eastAsia="Times New Roman" w:cs="Arial"/>
                <w:i/>
                <w:color w:val="000000"/>
                <w:sz w:val="18"/>
                <w:szCs w:val="18"/>
                <w:lang w:eastAsia="pl-PL"/>
              </w:rPr>
              <w:t>269943</w:t>
            </w:r>
          </w:p>
        </w:tc>
        <w:tc>
          <w:tcPr>
            <w:tcW w:w="1069" w:type="dxa"/>
            <w:noWrap/>
            <w:vAlign w:val="center"/>
            <w:hideMark/>
          </w:tcPr>
          <w:p w:rsidR="006F59E6" w:rsidRPr="00955582" w:rsidRDefault="006F59E6" w:rsidP="00B82DAF">
            <w:pPr>
              <w:suppressAutoHyphens/>
              <w:ind w:firstLine="0"/>
              <w:rPr>
                <w:rFonts w:eastAsia="Times New Roman" w:cs="Arial"/>
                <w:i/>
                <w:color w:val="000000"/>
                <w:sz w:val="18"/>
                <w:szCs w:val="18"/>
                <w:lang w:eastAsia="pl-PL"/>
              </w:rPr>
            </w:pPr>
            <w:r w:rsidRPr="00955582">
              <w:rPr>
                <w:rFonts w:eastAsia="Times New Roman" w:cs="Arial"/>
                <w:i/>
                <w:color w:val="000000"/>
                <w:sz w:val="18"/>
                <w:szCs w:val="18"/>
                <w:lang w:eastAsia="pl-PL"/>
              </w:rPr>
              <w:t>55,1%</w:t>
            </w:r>
          </w:p>
        </w:tc>
      </w:tr>
      <w:tr w:rsidR="00955582" w:rsidRPr="006F59E6" w:rsidTr="000F35FB">
        <w:trPr>
          <w:trHeight w:val="283"/>
        </w:trPr>
        <w:tc>
          <w:tcPr>
            <w:tcW w:w="2878" w:type="dxa"/>
            <w:noWrap/>
            <w:vAlign w:val="center"/>
            <w:hideMark/>
          </w:tcPr>
          <w:p w:rsidR="006F59E6" w:rsidRPr="006F59E6" w:rsidRDefault="006F59E6" w:rsidP="00B82DAF">
            <w:pPr>
              <w:suppressAutoHyphens/>
              <w:ind w:firstLine="0"/>
              <w:rPr>
                <w:rFonts w:eastAsia="Times New Roman" w:cs="Arial"/>
                <w:color w:val="000000"/>
                <w:sz w:val="18"/>
                <w:szCs w:val="18"/>
                <w:lang w:eastAsia="pl-PL"/>
              </w:rPr>
            </w:pPr>
            <w:r w:rsidRPr="006F59E6">
              <w:rPr>
                <w:rFonts w:eastAsia="Times New Roman" w:cs="Arial"/>
                <w:color w:val="000000"/>
                <w:sz w:val="18"/>
                <w:szCs w:val="18"/>
                <w:lang w:eastAsia="pl-PL"/>
              </w:rPr>
              <w:t>Występy artystów i zespołów zawodowych</w:t>
            </w:r>
          </w:p>
        </w:tc>
        <w:tc>
          <w:tcPr>
            <w:tcW w:w="1068" w:type="dxa"/>
            <w:noWrap/>
            <w:vAlign w:val="center"/>
            <w:hideMark/>
          </w:tcPr>
          <w:p w:rsidR="006F59E6" w:rsidRPr="006F59E6" w:rsidRDefault="006F59E6" w:rsidP="00B82DAF">
            <w:pPr>
              <w:suppressAutoHyphens/>
              <w:ind w:firstLine="0"/>
              <w:rPr>
                <w:rFonts w:eastAsia="Times New Roman" w:cs="Arial"/>
                <w:color w:val="000000"/>
                <w:sz w:val="18"/>
                <w:szCs w:val="18"/>
                <w:lang w:eastAsia="pl-PL"/>
              </w:rPr>
            </w:pPr>
            <w:proofErr w:type="gramStart"/>
            <w:r w:rsidRPr="006F59E6">
              <w:rPr>
                <w:rFonts w:eastAsia="Times New Roman" w:cs="Arial"/>
                <w:color w:val="000000"/>
                <w:sz w:val="18"/>
                <w:szCs w:val="18"/>
                <w:lang w:eastAsia="pl-PL"/>
              </w:rPr>
              <w:t>osoba</w:t>
            </w:r>
            <w:proofErr w:type="gramEnd"/>
          </w:p>
        </w:tc>
        <w:tc>
          <w:tcPr>
            <w:tcW w:w="1068" w:type="dxa"/>
            <w:noWrap/>
            <w:vAlign w:val="center"/>
            <w:hideMark/>
          </w:tcPr>
          <w:p w:rsidR="006F59E6" w:rsidRPr="00955582" w:rsidRDefault="006F59E6" w:rsidP="00B82DAF">
            <w:pPr>
              <w:suppressAutoHyphens/>
              <w:ind w:firstLine="0"/>
              <w:rPr>
                <w:rFonts w:eastAsia="Times New Roman" w:cs="Arial"/>
                <w:i/>
                <w:color w:val="000000"/>
                <w:sz w:val="18"/>
                <w:szCs w:val="18"/>
                <w:lang w:eastAsia="pl-PL"/>
              </w:rPr>
            </w:pPr>
            <w:r w:rsidRPr="00955582">
              <w:rPr>
                <w:rFonts w:eastAsia="Times New Roman" w:cs="Arial"/>
                <w:i/>
                <w:color w:val="000000"/>
                <w:sz w:val="18"/>
                <w:szCs w:val="18"/>
                <w:lang w:eastAsia="pl-PL"/>
              </w:rPr>
              <w:t>550912</w:t>
            </w:r>
          </w:p>
        </w:tc>
        <w:tc>
          <w:tcPr>
            <w:tcW w:w="1069" w:type="dxa"/>
            <w:noWrap/>
            <w:vAlign w:val="center"/>
            <w:hideMark/>
          </w:tcPr>
          <w:p w:rsidR="006F59E6" w:rsidRPr="00955582" w:rsidRDefault="006F59E6" w:rsidP="00B82DAF">
            <w:pPr>
              <w:suppressAutoHyphens/>
              <w:ind w:firstLine="0"/>
              <w:rPr>
                <w:rFonts w:eastAsia="Times New Roman" w:cs="Arial"/>
                <w:i/>
                <w:color w:val="000000"/>
                <w:sz w:val="18"/>
                <w:szCs w:val="18"/>
                <w:lang w:eastAsia="pl-PL"/>
              </w:rPr>
            </w:pPr>
            <w:r w:rsidRPr="00955582">
              <w:rPr>
                <w:rFonts w:eastAsia="Times New Roman" w:cs="Arial"/>
                <w:i/>
                <w:color w:val="000000"/>
                <w:sz w:val="18"/>
                <w:szCs w:val="18"/>
                <w:lang w:eastAsia="pl-PL"/>
              </w:rPr>
              <w:t>609077</w:t>
            </w:r>
          </w:p>
        </w:tc>
        <w:tc>
          <w:tcPr>
            <w:tcW w:w="1068" w:type="dxa"/>
            <w:noWrap/>
            <w:vAlign w:val="center"/>
            <w:hideMark/>
          </w:tcPr>
          <w:p w:rsidR="006F59E6" w:rsidRPr="00955582" w:rsidRDefault="006F59E6" w:rsidP="00B82DAF">
            <w:pPr>
              <w:suppressAutoHyphens/>
              <w:ind w:firstLine="0"/>
              <w:rPr>
                <w:rFonts w:eastAsia="Times New Roman" w:cs="Arial"/>
                <w:i/>
                <w:color w:val="000000"/>
                <w:sz w:val="18"/>
                <w:szCs w:val="18"/>
                <w:lang w:eastAsia="pl-PL"/>
              </w:rPr>
            </w:pPr>
            <w:r w:rsidRPr="00955582">
              <w:rPr>
                <w:rFonts w:eastAsia="Times New Roman" w:cs="Arial"/>
                <w:i/>
                <w:color w:val="000000"/>
                <w:sz w:val="18"/>
                <w:szCs w:val="18"/>
                <w:lang w:eastAsia="pl-PL"/>
              </w:rPr>
              <w:t>450156</w:t>
            </w:r>
          </w:p>
        </w:tc>
        <w:tc>
          <w:tcPr>
            <w:tcW w:w="1068" w:type="dxa"/>
            <w:noWrap/>
            <w:vAlign w:val="center"/>
            <w:hideMark/>
          </w:tcPr>
          <w:p w:rsidR="006F59E6" w:rsidRPr="00955582" w:rsidRDefault="006F59E6" w:rsidP="00B82DAF">
            <w:pPr>
              <w:suppressAutoHyphens/>
              <w:ind w:firstLine="0"/>
              <w:rPr>
                <w:rFonts w:eastAsia="Times New Roman" w:cs="Arial"/>
                <w:i/>
                <w:color w:val="000000"/>
                <w:sz w:val="18"/>
                <w:szCs w:val="18"/>
                <w:lang w:eastAsia="pl-PL"/>
              </w:rPr>
            </w:pPr>
            <w:r w:rsidRPr="00955582">
              <w:rPr>
                <w:rFonts w:eastAsia="Times New Roman" w:cs="Arial"/>
                <w:i/>
                <w:color w:val="000000"/>
                <w:sz w:val="18"/>
                <w:szCs w:val="18"/>
                <w:lang w:eastAsia="pl-PL"/>
              </w:rPr>
              <w:t>482454</w:t>
            </w:r>
          </w:p>
        </w:tc>
        <w:tc>
          <w:tcPr>
            <w:tcW w:w="1069" w:type="dxa"/>
            <w:noWrap/>
            <w:vAlign w:val="center"/>
            <w:hideMark/>
          </w:tcPr>
          <w:p w:rsidR="006F59E6" w:rsidRPr="00955582" w:rsidRDefault="006F59E6" w:rsidP="00B82DAF">
            <w:pPr>
              <w:suppressAutoHyphens/>
              <w:ind w:firstLine="0"/>
              <w:rPr>
                <w:rFonts w:eastAsia="Times New Roman" w:cs="Arial"/>
                <w:i/>
                <w:color w:val="000000"/>
                <w:sz w:val="18"/>
                <w:szCs w:val="18"/>
                <w:lang w:eastAsia="pl-PL"/>
              </w:rPr>
            </w:pPr>
            <w:r w:rsidRPr="00955582">
              <w:rPr>
                <w:rFonts w:eastAsia="Times New Roman" w:cs="Arial"/>
                <w:i/>
                <w:color w:val="000000"/>
                <w:sz w:val="18"/>
                <w:szCs w:val="18"/>
                <w:lang w:eastAsia="pl-PL"/>
              </w:rPr>
              <w:t>87,6%</w:t>
            </w:r>
          </w:p>
        </w:tc>
      </w:tr>
      <w:tr w:rsidR="00955582" w:rsidRPr="006F59E6" w:rsidTr="000F35FB">
        <w:trPr>
          <w:trHeight w:val="283"/>
        </w:trPr>
        <w:tc>
          <w:tcPr>
            <w:tcW w:w="2878" w:type="dxa"/>
            <w:noWrap/>
            <w:vAlign w:val="center"/>
            <w:hideMark/>
          </w:tcPr>
          <w:p w:rsidR="006F59E6" w:rsidRPr="006F59E6" w:rsidRDefault="006F59E6" w:rsidP="00B82DAF">
            <w:pPr>
              <w:suppressAutoHyphens/>
              <w:ind w:firstLine="0"/>
              <w:rPr>
                <w:rFonts w:eastAsia="Times New Roman" w:cs="Arial"/>
                <w:color w:val="000000"/>
                <w:sz w:val="18"/>
                <w:szCs w:val="18"/>
                <w:lang w:eastAsia="pl-PL"/>
              </w:rPr>
            </w:pPr>
            <w:r w:rsidRPr="006F59E6">
              <w:rPr>
                <w:rFonts w:eastAsia="Times New Roman" w:cs="Arial"/>
                <w:color w:val="000000"/>
                <w:sz w:val="18"/>
                <w:szCs w:val="18"/>
                <w:lang w:eastAsia="pl-PL"/>
              </w:rPr>
              <w:t>Dyskoteki</w:t>
            </w:r>
          </w:p>
        </w:tc>
        <w:tc>
          <w:tcPr>
            <w:tcW w:w="1068" w:type="dxa"/>
            <w:noWrap/>
            <w:vAlign w:val="center"/>
            <w:hideMark/>
          </w:tcPr>
          <w:p w:rsidR="006F59E6" w:rsidRPr="006F59E6" w:rsidRDefault="006F59E6" w:rsidP="00B82DAF">
            <w:pPr>
              <w:suppressAutoHyphens/>
              <w:ind w:firstLine="0"/>
              <w:rPr>
                <w:rFonts w:eastAsia="Times New Roman" w:cs="Arial"/>
                <w:color w:val="000000"/>
                <w:sz w:val="18"/>
                <w:szCs w:val="18"/>
                <w:lang w:eastAsia="pl-PL"/>
              </w:rPr>
            </w:pPr>
            <w:proofErr w:type="gramStart"/>
            <w:r w:rsidRPr="006F59E6">
              <w:rPr>
                <w:rFonts w:eastAsia="Times New Roman" w:cs="Arial"/>
                <w:color w:val="000000"/>
                <w:sz w:val="18"/>
                <w:szCs w:val="18"/>
                <w:lang w:eastAsia="pl-PL"/>
              </w:rPr>
              <w:t>osoba</w:t>
            </w:r>
            <w:proofErr w:type="gramEnd"/>
          </w:p>
        </w:tc>
        <w:tc>
          <w:tcPr>
            <w:tcW w:w="1068" w:type="dxa"/>
            <w:noWrap/>
            <w:vAlign w:val="center"/>
            <w:hideMark/>
          </w:tcPr>
          <w:p w:rsidR="006F59E6" w:rsidRPr="00955582" w:rsidRDefault="006F59E6" w:rsidP="00B82DAF">
            <w:pPr>
              <w:suppressAutoHyphens/>
              <w:ind w:firstLine="0"/>
              <w:rPr>
                <w:rFonts w:eastAsia="Times New Roman" w:cs="Arial"/>
                <w:i/>
                <w:color w:val="000000"/>
                <w:sz w:val="18"/>
                <w:szCs w:val="18"/>
                <w:lang w:eastAsia="pl-PL"/>
              </w:rPr>
            </w:pPr>
            <w:r w:rsidRPr="00955582">
              <w:rPr>
                <w:rFonts w:eastAsia="Times New Roman" w:cs="Arial"/>
                <w:i/>
                <w:color w:val="000000"/>
                <w:sz w:val="18"/>
                <w:szCs w:val="18"/>
                <w:lang w:eastAsia="pl-PL"/>
              </w:rPr>
              <w:t>154377</w:t>
            </w:r>
          </w:p>
        </w:tc>
        <w:tc>
          <w:tcPr>
            <w:tcW w:w="1069" w:type="dxa"/>
            <w:noWrap/>
            <w:vAlign w:val="center"/>
            <w:hideMark/>
          </w:tcPr>
          <w:p w:rsidR="006F59E6" w:rsidRPr="00955582" w:rsidRDefault="006F59E6" w:rsidP="00B82DAF">
            <w:pPr>
              <w:suppressAutoHyphens/>
              <w:ind w:firstLine="0"/>
              <w:rPr>
                <w:rFonts w:eastAsia="Times New Roman" w:cs="Arial"/>
                <w:i/>
                <w:color w:val="000000"/>
                <w:sz w:val="18"/>
                <w:szCs w:val="18"/>
                <w:lang w:eastAsia="pl-PL"/>
              </w:rPr>
            </w:pPr>
            <w:r w:rsidRPr="00955582">
              <w:rPr>
                <w:rFonts w:eastAsia="Times New Roman" w:cs="Arial"/>
                <w:i/>
                <w:color w:val="000000"/>
                <w:sz w:val="18"/>
                <w:szCs w:val="18"/>
                <w:lang w:eastAsia="pl-PL"/>
              </w:rPr>
              <w:t>103302</w:t>
            </w:r>
          </w:p>
        </w:tc>
        <w:tc>
          <w:tcPr>
            <w:tcW w:w="1068" w:type="dxa"/>
            <w:noWrap/>
            <w:vAlign w:val="center"/>
            <w:hideMark/>
          </w:tcPr>
          <w:p w:rsidR="006F59E6" w:rsidRPr="00955582" w:rsidRDefault="006F59E6" w:rsidP="00B82DAF">
            <w:pPr>
              <w:suppressAutoHyphens/>
              <w:ind w:firstLine="0"/>
              <w:rPr>
                <w:rFonts w:eastAsia="Times New Roman" w:cs="Arial"/>
                <w:i/>
                <w:color w:val="000000"/>
                <w:sz w:val="18"/>
                <w:szCs w:val="18"/>
                <w:lang w:eastAsia="pl-PL"/>
              </w:rPr>
            </w:pPr>
            <w:r w:rsidRPr="00955582">
              <w:rPr>
                <w:rFonts w:eastAsia="Times New Roman" w:cs="Arial"/>
                <w:i/>
                <w:color w:val="000000"/>
                <w:sz w:val="18"/>
                <w:szCs w:val="18"/>
                <w:lang w:eastAsia="pl-PL"/>
              </w:rPr>
              <w:t>65703</w:t>
            </w:r>
          </w:p>
        </w:tc>
        <w:tc>
          <w:tcPr>
            <w:tcW w:w="1068" w:type="dxa"/>
            <w:noWrap/>
            <w:vAlign w:val="center"/>
            <w:hideMark/>
          </w:tcPr>
          <w:p w:rsidR="006F59E6" w:rsidRPr="00955582" w:rsidRDefault="006F59E6" w:rsidP="00B82DAF">
            <w:pPr>
              <w:suppressAutoHyphens/>
              <w:ind w:firstLine="0"/>
              <w:rPr>
                <w:rFonts w:eastAsia="Times New Roman" w:cs="Arial"/>
                <w:i/>
                <w:color w:val="000000"/>
                <w:sz w:val="18"/>
                <w:szCs w:val="18"/>
                <w:lang w:eastAsia="pl-PL"/>
              </w:rPr>
            </w:pPr>
            <w:r w:rsidRPr="00955582">
              <w:rPr>
                <w:rFonts w:eastAsia="Times New Roman" w:cs="Arial"/>
                <w:i/>
                <w:color w:val="000000"/>
                <w:sz w:val="18"/>
                <w:szCs w:val="18"/>
                <w:lang w:eastAsia="pl-PL"/>
              </w:rPr>
              <w:t>51795</w:t>
            </w:r>
          </w:p>
        </w:tc>
        <w:tc>
          <w:tcPr>
            <w:tcW w:w="1069" w:type="dxa"/>
            <w:noWrap/>
            <w:vAlign w:val="center"/>
            <w:hideMark/>
          </w:tcPr>
          <w:p w:rsidR="006F59E6" w:rsidRPr="00955582" w:rsidRDefault="006F59E6" w:rsidP="00B82DAF">
            <w:pPr>
              <w:suppressAutoHyphens/>
              <w:ind w:firstLine="0"/>
              <w:rPr>
                <w:rFonts w:eastAsia="Times New Roman" w:cs="Arial"/>
                <w:i/>
                <w:color w:val="000000"/>
                <w:sz w:val="18"/>
                <w:szCs w:val="18"/>
                <w:lang w:eastAsia="pl-PL"/>
              </w:rPr>
            </w:pPr>
            <w:r w:rsidRPr="00955582">
              <w:rPr>
                <w:rFonts w:eastAsia="Times New Roman" w:cs="Arial"/>
                <w:i/>
                <w:color w:val="000000"/>
                <w:sz w:val="18"/>
                <w:szCs w:val="18"/>
                <w:lang w:eastAsia="pl-PL"/>
              </w:rPr>
              <w:t>33,6%</w:t>
            </w:r>
          </w:p>
        </w:tc>
      </w:tr>
      <w:tr w:rsidR="00955582" w:rsidRPr="006F59E6" w:rsidTr="000F35FB">
        <w:trPr>
          <w:trHeight w:val="283"/>
        </w:trPr>
        <w:tc>
          <w:tcPr>
            <w:tcW w:w="2878" w:type="dxa"/>
            <w:noWrap/>
            <w:vAlign w:val="center"/>
            <w:hideMark/>
          </w:tcPr>
          <w:p w:rsidR="006F59E6" w:rsidRPr="006F59E6" w:rsidRDefault="006F59E6" w:rsidP="00B82DAF">
            <w:pPr>
              <w:suppressAutoHyphens/>
              <w:ind w:firstLine="0"/>
              <w:rPr>
                <w:rFonts w:eastAsia="Times New Roman" w:cs="Arial"/>
                <w:color w:val="000000"/>
                <w:sz w:val="18"/>
                <w:szCs w:val="18"/>
                <w:lang w:eastAsia="pl-PL"/>
              </w:rPr>
            </w:pPr>
            <w:r w:rsidRPr="006F59E6">
              <w:rPr>
                <w:rFonts w:eastAsia="Times New Roman" w:cs="Arial"/>
                <w:color w:val="000000"/>
                <w:sz w:val="18"/>
                <w:szCs w:val="18"/>
                <w:lang w:eastAsia="pl-PL"/>
              </w:rPr>
              <w:t>Prelekcje, spotkania, wykłady</w:t>
            </w:r>
          </w:p>
        </w:tc>
        <w:tc>
          <w:tcPr>
            <w:tcW w:w="1068" w:type="dxa"/>
            <w:noWrap/>
            <w:vAlign w:val="center"/>
            <w:hideMark/>
          </w:tcPr>
          <w:p w:rsidR="006F59E6" w:rsidRPr="006F59E6" w:rsidRDefault="006F59E6" w:rsidP="00B82DAF">
            <w:pPr>
              <w:suppressAutoHyphens/>
              <w:ind w:firstLine="0"/>
              <w:rPr>
                <w:rFonts w:eastAsia="Times New Roman" w:cs="Arial"/>
                <w:color w:val="000000"/>
                <w:sz w:val="18"/>
                <w:szCs w:val="18"/>
                <w:lang w:eastAsia="pl-PL"/>
              </w:rPr>
            </w:pPr>
            <w:proofErr w:type="gramStart"/>
            <w:r w:rsidRPr="006F59E6">
              <w:rPr>
                <w:rFonts w:eastAsia="Times New Roman" w:cs="Arial"/>
                <w:color w:val="000000"/>
                <w:sz w:val="18"/>
                <w:szCs w:val="18"/>
                <w:lang w:eastAsia="pl-PL"/>
              </w:rPr>
              <w:t>osoba</w:t>
            </w:r>
            <w:proofErr w:type="gramEnd"/>
          </w:p>
        </w:tc>
        <w:tc>
          <w:tcPr>
            <w:tcW w:w="1068" w:type="dxa"/>
            <w:noWrap/>
            <w:vAlign w:val="center"/>
            <w:hideMark/>
          </w:tcPr>
          <w:p w:rsidR="006F59E6" w:rsidRPr="00955582" w:rsidRDefault="006F59E6" w:rsidP="00B82DAF">
            <w:pPr>
              <w:suppressAutoHyphens/>
              <w:ind w:firstLine="0"/>
              <w:rPr>
                <w:rFonts w:eastAsia="Times New Roman" w:cs="Arial"/>
                <w:i/>
                <w:color w:val="000000"/>
                <w:sz w:val="18"/>
                <w:szCs w:val="18"/>
                <w:lang w:eastAsia="pl-PL"/>
              </w:rPr>
            </w:pPr>
            <w:r w:rsidRPr="00955582">
              <w:rPr>
                <w:rFonts w:eastAsia="Times New Roman" w:cs="Arial"/>
                <w:i/>
                <w:color w:val="000000"/>
                <w:sz w:val="18"/>
                <w:szCs w:val="18"/>
                <w:lang w:eastAsia="pl-PL"/>
              </w:rPr>
              <w:t>97239</w:t>
            </w:r>
          </w:p>
        </w:tc>
        <w:tc>
          <w:tcPr>
            <w:tcW w:w="1069" w:type="dxa"/>
            <w:noWrap/>
            <w:vAlign w:val="center"/>
            <w:hideMark/>
          </w:tcPr>
          <w:p w:rsidR="006F59E6" w:rsidRPr="00955582" w:rsidRDefault="006F59E6" w:rsidP="00B82DAF">
            <w:pPr>
              <w:suppressAutoHyphens/>
              <w:ind w:firstLine="0"/>
              <w:rPr>
                <w:rFonts w:eastAsia="Times New Roman" w:cs="Arial"/>
                <w:i/>
                <w:color w:val="000000"/>
                <w:sz w:val="18"/>
                <w:szCs w:val="18"/>
                <w:lang w:eastAsia="pl-PL"/>
              </w:rPr>
            </w:pPr>
            <w:r w:rsidRPr="00955582">
              <w:rPr>
                <w:rFonts w:eastAsia="Times New Roman" w:cs="Arial"/>
                <w:i/>
                <w:color w:val="000000"/>
                <w:sz w:val="18"/>
                <w:szCs w:val="18"/>
                <w:lang w:eastAsia="pl-PL"/>
              </w:rPr>
              <w:t>89465</w:t>
            </w:r>
          </w:p>
        </w:tc>
        <w:tc>
          <w:tcPr>
            <w:tcW w:w="1068" w:type="dxa"/>
            <w:noWrap/>
            <w:vAlign w:val="center"/>
            <w:hideMark/>
          </w:tcPr>
          <w:p w:rsidR="006F59E6" w:rsidRPr="00955582" w:rsidRDefault="006F59E6" w:rsidP="00B82DAF">
            <w:pPr>
              <w:suppressAutoHyphens/>
              <w:ind w:firstLine="0"/>
              <w:rPr>
                <w:rFonts w:eastAsia="Times New Roman" w:cs="Arial"/>
                <w:i/>
                <w:color w:val="000000"/>
                <w:sz w:val="18"/>
                <w:szCs w:val="18"/>
                <w:lang w:eastAsia="pl-PL"/>
              </w:rPr>
            </w:pPr>
            <w:r w:rsidRPr="00955582">
              <w:rPr>
                <w:rFonts w:eastAsia="Times New Roman" w:cs="Arial"/>
                <w:i/>
                <w:color w:val="000000"/>
                <w:sz w:val="18"/>
                <w:szCs w:val="18"/>
                <w:lang w:eastAsia="pl-PL"/>
              </w:rPr>
              <w:t>101909</w:t>
            </w:r>
          </w:p>
        </w:tc>
        <w:tc>
          <w:tcPr>
            <w:tcW w:w="1068" w:type="dxa"/>
            <w:noWrap/>
            <w:vAlign w:val="center"/>
            <w:hideMark/>
          </w:tcPr>
          <w:p w:rsidR="006F59E6" w:rsidRPr="00955582" w:rsidRDefault="006F59E6" w:rsidP="00B82DAF">
            <w:pPr>
              <w:suppressAutoHyphens/>
              <w:ind w:firstLine="0"/>
              <w:rPr>
                <w:rFonts w:eastAsia="Times New Roman" w:cs="Arial"/>
                <w:i/>
                <w:color w:val="000000"/>
                <w:sz w:val="18"/>
                <w:szCs w:val="18"/>
                <w:lang w:eastAsia="pl-PL"/>
              </w:rPr>
            </w:pPr>
            <w:r w:rsidRPr="00955582">
              <w:rPr>
                <w:rFonts w:eastAsia="Times New Roman" w:cs="Arial"/>
                <w:i/>
                <w:color w:val="000000"/>
                <w:sz w:val="18"/>
                <w:szCs w:val="18"/>
                <w:lang w:eastAsia="pl-PL"/>
              </w:rPr>
              <w:t>81820</w:t>
            </w:r>
          </w:p>
        </w:tc>
        <w:tc>
          <w:tcPr>
            <w:tcW w:w="1069" w:type="dxa"/>
            <w:noWrap/>
            <w:vAlign w:val="center"/>
            <w:hideMark/>
          </w:tcPr>
          <w:p w:rsidR="006F59E6" w:rsidRPr="00955582" w:rsidRDefault="006F59E6" w:rsidP="00B82DAF">
            <w:pPr>
              <w:suppressAutoHyphens/>
              <w:ind w:firstLine="0"/>
              <w:rPr>
                <w:rFonts w:eastAsia="Times New Roman" w:cs="Arial"/>
                <w:i/>
                <w:color w:val="000000"/>
                <w:sz w:val="18"/>
                <w:szCs w:val="18"/>
                <w:lang w:eastAsia="pl-PL"/>
              </w:rPr>
            </w:pPr>
            <w:r w:rsidRPr="00955582">
              <w:rPr>
                <w:rFonts w:eastAsia="Times New Roman" w:cs="Arial"/>
                <w:i/>
                <w:color w:val="000000"/>
                <w:sz w:val="18"/>
                <w:szCs w:val="18"/>
                <w:lang w:eastAsia="pl-PL"/>
              </w:rPr>
              <w:t>84,1%</w:t>
            </w:r>
          </w:p>
        </w:tc>
      </w:tr>
      <w:tr w:rsidR="00955582" w:rsidRPr="006F59E6" w:rsidTr="000F35FB">
        <w:trPr>
          <w:trHeight w:val="283"/>
        </w:trPr>
        <w:tc>
          <w:tcPr>
            <w:tcW w:w="2878" w:type="dxa"/>
            <w:noWrap/>
            <w:vAlign w:val="center"/>
            <w:hideMark/>
          </w:tcPr>
          <w:p w:rsidR="006F59E6" w:rsidRPr="006F59E6" w:rsidRDefault="006F59E6" w:rsidP="00B82DAF">
            <w:pPr>
              <w:suppressAutoHyphens/>
              <w:ind w:firstLine="0"/>
              <w:rPr>
                <w:rFonts w:eastAsia="Times New Roman" w:cs="Arial"/>
                <w:color w:val="000000"/>
                <w:sz w:val="18"/>
                <w:szCs w:val="18"/>
                <w:lang w:eastAsia="pl-PL"/>
              </w:rPr>
            </w:pPr>
            <w:r w:rsidRPr="006F59E6">
              <w:rPr>
                <w:rFonts w:eastAsia="Times New Roman" w:cs="Arial"/>
                <w:color w:val="000000"/>
                <w:sz w:val="18"/>
                <w:szCs w:val="18"/>
                <w:lang w:eastAsia="pl-PL"/>
              </w:rPr>
              <w:t>Imprezy turystyczne i sportowo - rekreacyjne</w:t>
            </w:r>
          </w:p>
        </w:tc>
        <w:tc>
          <w:tcPr>
            <w:tcW w:w="1068" w:type="dxa"/>
            <w:noWrap/>
            <w:vAlign w:val="center"/>
            <w:hideMark/>
          </w:tcPr>
          <w:p w:rsidR="006F59E6" w:rsidRPr="006F59E6" w:rsidRDefault="006F59E6" w:rsidP="00B82DAF">
            <w:pPr>
              <w:suppressAutoHyphens/>
              <w:ind w:firstLine="0"/>
              <w:rPr>
                <w:rFonts w:eastAsia="Times New Roman" w:cs="Arial"/>
                <w:color w:val="000000"/>
                <w:sz w:val="18"/>
                <w:szCs w:val="18"/>
                <w:lang w:eastAsia="pl-PL"/>
              </w:rPr>
            </w:pPr>
            <w:proofErr w:type="gramStart"/>
            <w:r w:rsidRPr="006F59E6">
              <w:rPr>
                <w:rFonts w:eastAsia="Times New Roman" w:cs="Arial"/>
                <w:color w:val="000000"/>
                <w:sz w:val="18"/>
                <w:szCs w:val="18"/>
                <w:lang w:eastAsia="pl-PL"/>
              </w:rPr>
              <w:t>osoba</w:t>
            </w:r>
            <w:proofErr w:type="gramEnd"/>
          </w:p>
        </w:tc>
        <w:tc>
          <w:tcPr>
            <w:tcW w:w="1068" w:type="dxa"/>
            <w:noWrap/>
            <w:vAlign w:val="center"/>
            <w:hideMark/>
          </w:tcPr>
          <w:p w:rsidR="006F59E6" w:rsidRPr="00955582" w:rsidRDefault="006F59E6" w:rsidP="00B82DAF">
            <w:pPr>
              <w:suppressAutoHyphens/>
              <w:ind w:firstLine="0"/>
              <w:rPr>
                <w:rFonts w:eastAsia="Times New Roman" w:cs="Arial"/>
                <w:i/>
                <w:color w:val="000000"/>
                <w:sz w:val="18"/>
                <w:szCs w:val="18"/>
                <w:lang w:eastAsia="pl-PL"/>
              </w:rPr>
            </w:pPr>
            <w:r w:rsidRPr="00955582">
              <w:rPr>
                <w:rFonts w:eastAsia="Times New Roman" w:cs="Arial"/>
                <w:i/>
                <w:color w:val="000000"/>
                <w:sz w:val="18"/>
                <w:szCs w:val="18"/>
                <w:lang w:eastAsia="pl-PL"/>
              </w:rPr>
              <w:t>267987</w:t>
            </w:r>
          </w:p>
        </w:tc>
        <w:tc>
          <w:tcPr>
            <w:tcW w:w="1069" w:type="dxa"/>
            <w:noWrap/>
            <w:vAlign w:val="center"/>
            <w:hideMark/>
          </w:tcPr>
          <w:p w:rsidR="006F59E6" w:rsidRPr="00955582" w:rsidRDefault="006F59E6" w:rsidP="00B82DAF">
            <w:pPr>
              <w:suppressAutoHyphens/>
              <w:ind w:firstLine="0"/>
              <w:rPr>
                <w:rFonts w:eastAsia="Times New Roman" w:cs="Arial"/>
                <w:i/>
                <w:color w:val="000000"/>
                <w:sz w:val="18"/>
                <w:szCs w:val="18"/>
                <w:lang w:eastAsia="pl-PL"/>
              </w:rPr>
            </w:pPr>
            <w:r w:rsidRPr="00955582">
              <w:rPr>
                <w:rFonts w:eastAsia="Times New Roman" w:cs="Arial"/>
                <w:i/>
                <w:color w:val="000000"/>
                <w:sz w:val="18"/>
                <w:szCs w:val="18"/>
                <w:lang w:eastAsia="pl-PL"/>
              </w:rPr>
              <w:t>255427</w:t>
            </w:r>
          </w:p>
        </w:tc>
        <w:tc>
          <w:tcPr>
            <w:tcW w:w="1068" w:type="dxa"/>
            <w:noWrap/>
            <w:vAlign w:val="center"/>
            <w:hideMark/>
          </w:tcPr>
          <w:p w:rsidR="006F59E6" w:rsidRPr="00955582" w:rsidRDefault="006F59E6" w:rsidP="00B82DAF">
            <w:pPr>
              <w:suppressAutoHyphens/>
              <w:ind w:firstLine="0"/>
              <w:rPr>
                <w:rFonts w:eastAsia="Times New Roman" w:cs="Arial"/>
                <w:i/>
                <w:color w:val="000000"/>
                <w:sz w:val="18"/>
                <w:szCs w:val="18"/>
                <w:lang w:eastAsia="pl-PL"/>
              </w:rPr>
            </w:pPr>
            <w:r w:rsidRPr="00955582">
              <w:rPr>
                <w:rFonts w:eastAsia="Times New Roman" w:cs="Arial"/>
                <w:i/>
                <w:color w:val="000000"/>
                <w:sz w:val="18"/>
                <w:szCs w:val="18"/>
                <w:lang w:eastAsia="pl-PL"/>
              </w:rPr>
              <w:t>272836</w:t>
            </w:r>
          </w:p>
        </w:tc>
        <w:tc>
          <w:tcPr>
            <w:tcW w:w="1068" w:type="dxa"/>
            <w:noWrap/>
            <w:vAlign w:val="center"/>
            <w:hideMark/>
          </w:tcPr>
          <w:p w:rsidR="006F59E6" w:rsidRPr="00955582" w:rsidRDefault="006F59E6" w:rsidP="00B82DAF">
            <w:pPr>
              <w:suppressAutoHyphens/>
              <w:ind w:firstLine="0"/>
              <w:rPr>
                <w:rFonts w:eastAsia="Times New Roman" w:cs="Arial"/>
                <w:i/>
                <w:color w:val="000000"/>
                <w:sz w:val="18"/>
                <w:szCs w:val="18"/>
                <w:lang w:eastAsia="pl-PL"/>
              </w:rPr>
            </w:pPr>
            <w:r w:rsidRPr="00955582">
              <w:rPr>
                <w:rFonts w:eastAsia="Times New Roman" w:cs="Arial"/>
                <w:i/>
                <w:color w:val="000000"/>
                <w:sz w:val="18"/>
                <w:szCs w:val="18"/>
                <w:lang w:eastAsia="pl-PL"/>
              </w:rPr>
              <w:t>291033</w:t>
            </w:r>
          </w:p>
        </w:tc>
        <w:tc>
          <w:tcPr>
            <w:tcW w:w="1069" w:type="dxa"/>
            <w:noWrap/>
            <w:vAlign w:val="center"/>
            <w:hideMark/>
          </w:tcPr>
          <w:p w:rsidR="006F59E6" w:rsidRPr="00955582" w:rsidRDefault="006F59E6" w:rsidP="00B82DAF">
            <w:pPr>
              <w:suppressAutoHyphens/>
              <w:ind w:firstLine="0"/>
              <w:rPr>
                <w:rFonts w:eastAsia="Times New Roman" w:cs="Arial"/>
                <w:i/>
                <w:color w:val="000000"/>
                <w:sz w:val="18"/>
                <w:szCs w:val="18"/>
                <w:lang w:eastAsia="pl-PL"/>
              </w:rPr>
            </w:pPr>
            <w:r w:rsidRPr="00955582">
              <w:rPr>
                <w:rFonts w:eastAsia="Times New Roman" w:cs="Arial"/>
                <w:i/>
                <w:color w:val="000000"/>
                <w:sz w:val="18"/>
                <w:szCs w:val="18"/>
                <w:lang w:eastAsia="pl-PL"/>
              </w:rPr>
              <w:t>108,6%</w:t>
            </w:r>
          </w:p>
        </w:tc>
      </w:tr>
      <w:tr w:rsidR="00955582" w:rsidRPr="006F59E6" w:rsidTr="000F35FB">
        <w:trPr>
          <w:trHeight w:val="283"/>
        </w:trPr>
        <w:tc>
          <w:tcPr>
            <w:tcW w:w="2878" w:type="dxa"/>
            <w:noWrap/>
            <w:vAlign w:val="center"/>
            <w:hideMark/>
          </w:tcPr>
          <w:p w:rsidR="006F59E6" w:rsidRPr="006F59E6" w:rsidRDefault="006F59E6" w:rsidP="00B82DAF">
            <w:pPr>
              <w:suppressAutoHyphens/>
              <w:ind w:firstLine="0"/>
              <w:rPr>
                <w:rFonts w:eastAsia="Times New Roman" w:cs="Arial"/>
                <w:color w:val="000000"/>
                <w:sz w:val="18"/>
                <w:szCs w:val="18"/>
                <w:lang w:eastAsia="pl-PL"/>
              </w:rPr>
            </w:pPr>
            <w:r w:rsidRPr="006F59E6">
              <w:rPr>
                <w:rFonts w:eastAsia="Times New Roman" w:cs="Arial"/>
                <w:color w:val="000000"/>
                <w:sz w:val="18"/>
                <w:szCs w:val="18"/>
                <w:lang w:eastAsia="pl-PL"/>
              </w:rPr>
              <w:t>Konkursy</w:t>
            </w:r>
          </w:p>
        </w:tc>
        <w:tc>
          <w:tcPr>
            <w:tcW w:w="1068" w:type="dxa"/>
            <w:noWrap/>
            <w:vAlign w:val="center"/>
            <w:hideMark/>
          </w:tcPr>
          <w:p w:rsidR="006F59E6" w:rsidRPr="006F59E6" w:rsidRDefault="006F59E6" w:rsidP="00B82DAF">
            <w:pPr>
              <w:suppressAutoHyphens/>
              <w:ind w:firstLine="0"/>
              <w:rPr>
                <w:rFonts w:eastAsia="Times New Roman" w:cs="Arial"/>
                <w:color w:val="000000"/>
                <w:sz w:val="18"/>
                <w:szCs w:val="18"/>
                <w:lang w:eastAsia="pl-PL"/>
              </w:rPr>
            </w:pPr>
            <w:proofErr w:type="gramStart"/>
            <w:r w:rsidRPr="006F59E6">
              <w:rPr>
                <w:rFonts w:eastAsia="Times New Roman" w:cs="Arial"/>
                <w:color w:val="000000"/>
                <w:sz w:val="18"/>
                <w:szCs w:val="18"/>
                <w:lang w:eastAsia="pl-PL"/>
              </w:rPr>
              <w:t>osoba</w:t>
            </w:r>
            <w:proofErr w:type="gramEnd"/>
          </w:p>
        </w:tc>
        <w:tc>
          <w:tcPr>
            <w:tcW w:w="1068" w:type="dxa"/>
            <w:noWrap/>
            <w:vAlign w:val="center"/>
            <w:hideMark/>
          </w:tcPr>
          <w:p w:rsidR="006F59E6" w:rsidRPr="00955582" w:rsidRDefault="006F59E6" w:rsidP="00B82DAF">
            <w:pPr>
              <w:suppressAutoHyphens/>
              <w:ind w:firstLine="0"/>
              <w:rPr>
                <w:rFonts w:eastAsia="Times New Roman" w:cs="Arial"/>
                <w:i/>
                <w:color w:val="000000"/>
                <w:sz w:val="18"/>
                <w:szCs w:val="18"/>
                <w:lang w:eastAsia="pl-PL"/>
              </w:rPr>
            </w:pPr>
            <w:r w:rsidRPr="00955582">
              <w:rPr>
                <w:rFonts w:eastAsia="Times New Roman" w:cs="Arial"/>
                <w:i/>
                <w:color w:val="000000"/>
                <w:sz w:val="18"/>
                <w:szCs w:val="18"/>
                <w:lang w:eastAsia="pl-PL"/>
              </w:rPr>
              <w:t>-</w:t>
            </w:r>
          </w:p>
        </w:tc>
        <w:tc>
          <w:tcPr>
            <w:tcW w:w="1069" w:type="dxa"/>
            <w:noWrap/>
            <w:vAlign w:val="center"/>
            <w:hideMark/>
          </w:tcPr>
          <w:p w:rsidR="006F59E6" w:rsidRPr="00955582" w:rsidRDefault="006F59E6" w:rsidP="00B82DAF">
            <w:pPr>
              <w:suppressAutoHyphens/>
              <w:ind w:firstLine="0"/>
              <w:rPr>
                <w:rFonts w:eastAsia="Times New Roman" w:cs="Arial"/>
                <w:i/>
                <w:color w:val="000000"/>
                <w:sz w:val="18"/>
                <w:szCs w:val="18"/>
                <w:lang w:eastAsia="pl-PL"/>
              </w:rPr>
            </w:pPr>
            <w:r w:rsidRPr="00955582">
              <w:rPr>
                <w:rFonts w:eastAsia="Times New Roman" w:cs="Arial"/>
                <w:i/>
                <w:color w:val="000000"/>
                <w:sz w:val="18"/>
                <w:szCs w:val="18"/>
                <w:lang w:eastAsia="pl-PL"/>
              </w:rPr>
              <w:t>57007</w:t>
            </w:r>
          </w:p>
        </w:tc>
        <w:tc>
          <w:tcPr>
            <w:tcW w:w="1068" w:type="dxa"/>
            <w:noWrap/>
            <w:vAlign w:val="center"/>
            <w:hideMark/>
          </w:tcPr>
          <w:p w:rsidR="006F59E6" w:rsidRPr="00955582" w:rsidRDefault="006F59E6" w:rsidP="00B82DAF">
            <w:pPr>
              <w:suppressAutoHyphens/>
              <w:ind w:firstLine="0"/>
              <w:rPr>
                <w:rFonts w:eastAsia="Times New Roman" w:cs="Arial"/>
                <w:i/>
                <w:color w:val="000000"/>
                <w:sz w:val="18"/>
                <w:szCs w:val="18"/>
                <w:lang w:eastAsia="pl-PL"/>
              </w:rPr>
            </w:pPr>
            <w:r w:rsidRPr="00955582">
              <w:rPr>
                <w:rFonts w:eastAsia="Times New Roman" w:cs="Arial"/>
                <w:i/>
                <w:color w:val="000000"/>
                <w:sz w:val="18"/>
                <w:szCs w:val="18"/>
                <w:lang w:eastAsia="pl-PL"/>
              </w:rPr>
              <w:t>54107</w:t>
            </w:r>
          </w:p>
        </w:tc>
        <w:tc>
          <w:tcPr>
            <w:tcW w:w="1068" w:type="dxa"/>
            <w:noWrap/>
            <w:vAlign w:val="center"/>
            <w:hideMark/>
          </w:tcPr>
          <w:p w:rsidR="006F59E6" w:rsidRPr="00955582" w:rsidRDefault="006F59E6" w:rsidP="00B82DAF">
            <w:pPr>
              <w:suppressAutoHyphens/>
              <w:ind w:firstLine="0"/>
              <w:rPr>
                <w:rFonts w:eastAsia="Times New Roman" w:cs="Arial"/>
                <w:i/>
                <w:color w:val="000000"/>
                <w:sz w:val="18"/>
                <w:szCs w:val="18"/>
                <w:lang w:eastAsia="pl-PL"/>
              </w:rPr>
            </w:pPr>
            <w:r w:rsidRPr="00955582">
              <w:rPr>
                <w:rFonts w:eastAsia="Times New Roman" w:cs="Arial"/>
                <w:i/>
                <w:color w:val="000000"/>
                <w:sz w:val="18"/>
                <w:szCs w:val="18"/>
                <w:lang w:eastAsia="pl-PL"/>
              </w:rPr>
              <w:t>62254</w:t>
            </w:r>
          </w:p>
        </w:tc>
        <w:tc>
          <w:tcPr>
            <w:tcW w:w="1069" w:type="dxa"/>
            <w:noWrap/>
            <w:vAlign w:val="center"/>
            <w:hideMark/>
          </w:tcPr>
          <w:p w:rsidR="006F59E6" w:rsidRPr="00955582" w:rsidRDefault="006F59E6" w:rsidP="00B82DAF">
            <w:pPr>
              <w:suppressAutoHyphens/>
              <w:ind w:firstLine="0"/>
              <w:rPr>
                <w:rFonts w:eastAsia="Times New Roman" w:cs="Arial"/>
                <w:i/>
                <w:color w:val="000000"/>
                <w:sz w:val="18"/>
                <w:szCs w:val="18"/>
                <w:lang w:eastAsia="pl-PL"/>
              </w:rPr>
            </w:pPr>
            <w:r w:rsidRPr="00955582">
              <w:rPr>
                <w:rFonts w:eastAsia="Times New Roman" w:cs="Arial"/>
                <w:i/>
                <w:color w:val="000000"/>
                <w:sz w:val="18"/>
                <w:szCs w:val="18"/>
                <w:lang w:eastAsia="pl-PL"/>
              </w:rPr>
              <w:t>-</w:t>
            </w:r>
          </w:p>
        </w:tc>
      </w:tr>
    </w:tbl>
    <w:p w:rsidR="00FE207E" w:rsidRDefault="00FE207E" w:rsidP="00B82DAF">
      <w:pPr>
        <w:suppressAutoHyphens/>
        <w:rPr>
          <w:sz w:val="18"/>
          <w:szCs w:val="18"/>
        </w:rPr>
      </w:pPr>
      <w:r w:rsidRPr="00B6314C">
        <w:rPr>
          <w:sz w:val="18"/>
          <w:szCs w:val="18"/>
        </w:rPr>
        <w:t xml:space="preserve">Źródło: </w:t>
      </w:r>
      <w:r w:rsidRPr="00B6314C">
        <w:rPr>
          <w:i/>
          <w:sz w:val="18"/>
          <w:szCs w:val="18"/>
        </w:rPr>
        <w:t>Bank Danych Lokalnych</w:t>
      </w:r>
      <w:r w:rsidRPr="00B6314C">
        <w:rPr>
          <w:sz w:val="18"/>
          <w:szCs w:val="18"/>
        </w:rPr>
        <w:t>, GUS, http</w:t>
      </w:r>
      <w:proofErr w:type="gramStart"/>
      <w:r w:rsidRPr="00B6314C">
        <w:rPr>
          <w:sz w:val="18"/>
          <w:szCs w:val="18"/>
        </w:rPr>
        <w:t>://www</w:t>
      </w:r>
      <w:proofErr w:type="gramEnd"/>
      <w:r w:rsidRPr="00B6314C">
        <w:rPr>
          <w:sz w:val="18"/>
          <w:szCs w:val="18"/>
        </w:rPr>
        <w:t>.</w:t>
      </w:r>
      <w:proofErr w:type="gramStart"/>
      <w:r w:rsidRPr="00B6314C">
        <w:rPr>
          <w:sz w:val="18"/>
          <w:szCs w:val="18"/>
        </w:rPr>
        <w:t>stat</w:t>
      </w:r>
      <w:proofErr w:type="gramEnd"/>
      <w:r w:rsidRPr="00B6314C">
        <w:rPr>
          <w:sz w:val="18"/>
          <w:szCs w:val="18"/>
        </w:rPr>
        <w:t>.</w:t>
      </w:r>
      <w:proofErr w:type="gramStart"/>
      <w:r w:rsidRPr="00B6314C">
        <w:rPr>
          <w:sz w:val="18"/>
          <w:szCs w:val="18"/>
        </w:rPr>
        <w:t>gov</w:t>
      </w:r>
      <w:proofErr w:type="gramEnd"/>
      <w:r w:rsidRPr="00B6314C">
        <w:rPr>
          <w:sz w:val="18"/>
          <w:szCs w:val="18"/>
        </w:rPr>
        <w:t>.</w:t>
      </w:r>
      <w:proofErr w:type="gramStart"/>
      <w:r w:rsidRPr="00B6314C">
        <w:rPr>
          <w:sz w:val="18"/>
          <w:szCs w:val="18"/>
        </w:rPr>
        <w:t>pl</w:t>
      </w:r>
      <w:proofErr w:type="gramEnd"/>
      <w:r w:rsidRPr="00B6314C">
        <w:rPr>
          <w:sz w:val="18"/>
          <w:szCs w:val="18"/>
        </w:rPr>
        <w:t>/bdl [19.09.2013]</w:t>
      </w:r>
    </w:p>
    <w:p w:rsidR="006A4C78" w:rsidRDefault="007D67C3" w:rsidP="00B82DAF">
      <w:pPr>
        <w:suppressAutoHyphens/>
      </w:pPr>
      <w:r>
        <w:t>W okresie 2002-2012 zmalała liczba teatrów i instytucji muzycznych (spadek o 16,7%)</w:t>
      </w:r>
      <w:r w:rsidR="00477A5D">
        <w:t xml:space="preserve"> i w </w:t>
      </w:r>
      <w:r>
        <w:t xml:space="preserve">konsekwencji </w:t>
      </w:r>
      <w:r w:rsidR="00556B3E">
        <w:t xml:space="preserve">zmalała </w:t>
      </w:r>
      <w:r>
        <w:t>liczba dostępnych miejsc na widowni (spadek o 13,1%).</w:t>
      </w:r>
      <w:r w:rsidR="006062F5">
        <w:t xml:space="preserve"> Poprawiło się jednak dostosowanie tych obiektów dla osób poruszających się na </w:t>
      </w:r>
      <w:r w:rsidR="008F739F">
        <w:t>wózkach inwalidzkich, zarówno w </w:t>
      </w:r>
      <w:r w:rsidR="006062F5">
        <w:t>zakresie udogodnień na wejściu do budynku, jak również udogodnień zastosowanych wewnątrz budynku</w:t>
      </w:r>
      <w:r w:rsidR="00556B3E">
        <w:t xml:space="preserve"> (w 2002 </w:t>
      </w:r>
      <w:r w:rsidR="00DE6E45">
        <w:t>r. udogodnienia takie znajdowały się w 5 obiektach, a w 2012 r. w 7 obiektach).</w:t>
      </w:r>
      <w:r w:rsidR="008627A9">
        <w:t xml:space="preserve"> </w:t>
      </w:r>
      <w:r w:rsidR="008F739F">
        <w:t>W </w:t>
      </w:r>
      <w:r w:rsidR="006A4C78">
        <w:t>okresie tym o 8,0%</w:t>
      </w:r>
      <w:r w:rsidR="00556B3E">
        <w:t xml:space="preserve"> </w:t>
      </w:r>
      <w:r w:rsidR="006A4C78">
        <w:t>spadła także liczba organizowanych przedstawień i koncertów, a tym samym</w:t>
      </w:r>
      <w:r w:rsidR="00556B3E">
        <w:t xml:space="preserve"> spadła</w:t>
      </w:r>
      <w:r w:rsidR="006A4C78">
        <w:t xml:space="preserve"> liczba widzów oraz słuchaczy (spadek o 16,2%).</w:t>
      </w:r>
    </w:p>
    <w:p w:rsidR="00DD79D2" w:rsidRDefault="00DD79D2" w:rsidP="00B82DAF">
      <w:pPr>
        <w:pStyle w:val="Legenda"/>
        <w:suppressAutoHyphens/>
      </w:pPr>
      <w:bookmarkStart w:id="22" w:name="_Toc370381527"/>
      <w:r>
        <w:t xml:space="preserve">Tabela </w:t>
      </w:r>
      <w:fldSimple w:instr=" SEQ Tabela \* ARABIC ">
        <w:r w:rsidR="00C861F1">
          <w:rPr>
            <w:noProof/>
          </w:rPr>
          <w:t>9</w:t>
        </w:r>
      </w:fldSimple>
      <w:r>
        <w:t>. Teatry i instytu</w:t>
      </w:r>
      <w:r w:rsidRPr="00DD79D2">
        <w:t>cje muzyczne</w:t>
      </w:r>
      <w:r>
        <w:t xml:space="preserve"> w województwie zachodniopomorskim.</w:t>
      </w:r>
      <w:bookmarkEnd w:id="22"/>
    </w:p>
    <w:tbl>
      <w:tblPr>
        <w:tblStyle w:val="Tabela-Siatka"/>
        <w:tblW w:w="0" w:type="auto"/>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4A0" w:firstRow="1" w:lastRow="0" w:firstColumn="1" w:lastColumn="0" w:noHBand="0" w:noVBand="1"/>
      </w:tblPr>
      <w:tblGrid>
        <w:gridCol w:w="4644"/>
        <w:gridCol w:w="851"/>
        <w:gridCol w:w="874"/>
        <w:gridCol w:w="859"/>
        <w:gridCol w:w="960"/>
        <w:gridCol w:w="1100"/>
      </w:tblGrid>
      <w:tr w:rsidR="00DD79D2" w:rsidRPr="00DD79D2" w:rsidTr="000F35FB">
        <w:trPr>
          <w:trHeight w:val="283"/>
          <w:tblHeader/>
        </w:trPr>
        <w:tc>
          <w:tcPr>
            <w:tcW w:w="4644" w:type="dxa"/>
            <w:shd w:val="clear" w:color="auto" w:fill="DBE5F1" w:themeFill="accent1" w:themeFillTint="33"/>
            <w:noWrap/>
            <w:vAlign w:val="center"/>
            <w:hideMark/>
          </w:tcPr>
          <w:p w:rsidR="00DD79D2" w:rsidRPr="00DD79D2" w:rsidRDefault="00DD79D2" w:rsidP="00B82DAF">
            <w:pPr>
              <w:suppressAutoHyphens/>
              <w:ind w:firstLine="0"/>
              <w:rPr>
                <w:rFonts w:eastAsia="Times New Roman" w:cs="Arial"/>
                <w:color w:val="000000"/>
                <w:sz w:val="18"/>
                <w:szCs w:val="18"/>
                <w:lang w:eastAsia="pl-PL"/>
              </w:rPr>
            </w:pPr>
          </w:p>
        </w:tc>
        <w:tc>
          <w:tcPr>
            <w:tcW w:w="851" w:type="dxa"/>
            <w:shd w:val="clear" w:color="auto" w:fill="DBE5F1" w:themeFill="accent1" w:themeFillTint="33"/>
            <w:noWrap/>
            <w:vAlign w:val="center"/>
            <w:hideMark/>
          </w:tcPr>
          <w:p w:rsidR="00DD79D2" w:rsidRPr="00DD79D2" w:rsidRDefault="00DD79D2" w:rsidP="00B82DAF">
            <w:pPr>
              <w:suppressAutoHyphens/>
              <w:ind w:firstLine="0"/>
            </w:pPr>
            <w:r w:rsidRPr="00DD79D2">
              <w:rPr>
                <w:rFonts w:eastAsia="Times New Roman" w:cs="Arial"/>
                <w:b/>
                <w:color w:val="000000"/>
                <w:sz w:val="18"/>
                <w:szCs w:val="18"/>
                <w:lang w:eastAsia="pl-PL"/>
              </w:rPr>
              <w:t>Jedn.</w:t>
            </w:r>
          </w:p>
        </w:tc>
        <w:tc>
          <w:tcPr>
            <w:tcW w:w="874" w:type="dxa"/>
            <w:shd w:val="clear" w:color="auto" w:fill="DBE5F1" w:themeFill="accent1" w:themeFillTint="33"/>
            <w:noWrap/>
            <w:vAlign w:val="center"/>
            <w:hideMark/>
          </w:tcPr>
          <w:p w:rsidR="00DD79D2" w:rsidRPr="00DD79D2" w:rsidRDefault="00DD79D2" w:rsidP="00B82DAF">
            <w:pPr>
              <w:suppressAutoHyphens/>
              <w:ind w:firstLine="0"/>
              <w:rPr>
                <w:rFonts w:eastAsia="Times New Roman" w:cs="Arial"/>
                <w:b/>
                <w:color w:val="000000"/>
                <w:sz w:val="18"/>
                <w:szCs w:val="18"/>
                <w:lang w:eastAsia="pl-PL"/>
              </w:rPr>
            </w:pPr>
            <w:r w:rsidRPr="00DD79D2">
              <w:rPr>
                <w:rFonts w:eastAsia="Times New Roman" w:cs="Arial"/>
                <w:b/>
                <w:color w:val="000000"/>
                <w:sz w:val="18"/>
                <w:szCs w:val="18"/>
                <w:lang w:eastAsia="pl-PL"/>
              </w:rPr>
              <w:t>2002</w:t>
            </w:r>
          </w:p>
        </w:tc>
        <w:tc>
          <w:tcPr>
            <w:tcW w:w="859" w:type="dxa"/>
            <w:shd w:val="clear" w:color="auto" w:fill="DBE5F1" w:themeFill="accent1" w:themeFillTint="33"/>
            <w:noWrap/>
            <w:vAlign w:val="center"/>
            <w:hideMark/>
          </w:tcPr>
          <w:p w:rsidR="00DD79D2" w:rsidRPr="00DD79D2" w:rsidRDefault="00DD79D2" w:rsidP="00B82DAF">
            <w:pPr>
              <w:suppressAutoHyphens/>
              <w:ind w:firstLine="0"/>
              <w:rPr>
                <w:rFonts w:eastAsia="Times New Roman" w:cs="Arial"/>
                <w:b/>
                <w:color w:val="000000"/>
                <w:sz w:val="18"/>
                <w:szCs w:val="18"/>
                <w:lang w:eastAsia="pl-PL"/>
              </w:rPr>
            </w:pPr>
            <w:r w:rsidRPr="00DD79D2">
              <w:rPr>
                <w:rFonts w:eastAsia="Times New Roman" w:cs="Arial"/>
                <w:b/>
                <w:color w:val="000000"/>
                <w:sz w:val="18"/>
                <w:szCs w:val="18"/>
                <w:lang w:eastAsia="pl-PL"/>
              </w:rPr>
              <w:t>2007</w:t>
            </w:r>
          </w:p>
        </w:tc>
        <w:tc>
          <w:tcPr>
            <w:tcW w:w="960" w:type="dxa"/>
            <w:shd w:val="clear" w:color="auto" w:fill="DBE5F1" w:themeFill="accent1" w:themeFillTint="33"/>
            <w:noWrap/>
            <w:vAlign w:val="center"/>
            <w:hideMark/>
          </w:tcPr>
          <w:p w:rsidR="00DD79D2" w:rsidRPr="00DD79D2" w:rsidRDefault="00DD79D2" w:rsidP="00B82DAF">
            <w:pPr>
              <w:suppressAutoHyphens/>
              <w:ind w:firstLine="0"/>
              <w:rPr>
                <w:rFonts w:eastAsia="Times New Roman" w:cs="Arial"/>
                <w:b/>
                <w:color w:val="000000"/>
                <w:sz w:val="18"/>
                <w:szCs w:val="18"/>
                <w:lang w:eastAsia="pl-PL"/>
              </w:rPr>
            </w:pPr>
            <w:r w:rsidRPr="00DD79D2">
              <w:rPr>
                <w:rFonts w:eastAsia="Times New Roman" w:cs="Arial"/>
                <w:b/>
                <w:color w:val="000000"/>
                <w:sz w:val="18"/>
                <w:szCs w:val="18"/>
                <w:lang w:eastAsia="pl-PL"/>
              </w:rPr>
              <w:t>2012</w:t>
            </w:r>
          </w:p>
        </w:tc>
        <w:tc>
          <w:tcPr>
            <w:tcW w:w="1100" w:type="dxa"/>
            <w:shd w:val="clear" w:color="auto" w:fill="DBE5F1" w:themeFill="accent1" w:themeFillTint="33"/>
            <w:noWrap/>
            <w:vAlign w:val="center"/>
            <w:hideMark/>
          </w:tcPr>
          <w:p w:rsidR="00DD79D2" w:rsidRPr="00DD79D2" w:rsidRDefault="00DD79D2" w:rsidP="00B82DAF">
            <w:pPr>
              <w:suppressAutoHyphens/>
              <w:ind w:firstLine="0"/>
              <w:rPr>
                <w:rFonts w:eastAsia="Times New Roman" w:cs="Arial"/>
                <w:b/>
                <w:color w:val="000000"/>
                <w:sz w:val="18"/>
                <w:szCs w:val="18"/>
                <w:lang w:eastAsia="pl-PL"/>
              </w:rPr>
            </w:pPr>
            <w:r w:rsidRPr="00DD79D2">
              <w:rPr>
                <w:rFonts w:eastAsia="Times New Roman" w:cs="Arial"/>
                <w:b/>
                <w:color w:val="000000"/>
                <w:sz w:val="18"/>
                <w:szCs w:val="18"/>
                <w:lang w:eastAsia="pl-PL"/>
              </w:rPr>
              <w:t>2012/2002</w:t>
            </w:r>
          </w:p>
        </w:tc>
      </w:tr>
      <w:tr w:rsidR="00DD79D2" w:rsidRPr="00DD79D2" w:rsidTr="000F35FB">
        <w:trPr>
          <w:trHeight w:val="283"/>
        </w:trPr>
        <w:tc>
          <w:tcPr>
            <w:tcW w:w="4644" w:type="dxa"/>
            <w:noWrap/>
            <w:vAlign w:val="center"/>
            <w:hideMark/>
          </w:tcPr>
          <w:p w:rsidR="00DD79D2" w:rsidRPr="00DD79D2" w:rsidRDefault="00B516E9" w:rsidP="00B82DAF">
            <w:pPr>
              <w:suppressAutoHyphens/>
              <w:ind w:firstLine="0"/>
              <w:rPr>
                <w:rFonts w:eastAsia="Times New Roman" w:cs="Arial"/>
                <w:color w:val="000000"/>
                <w:sz w:val="18"/>
                <w:szCs w:val="18"/>
                <w:lang w:eastAsia="pl-PL"/>
              </w:rPr>
            </w:pPr>
            <w:r w:rsidRPr="00DD79D2">
              <w:rPr>
                <w:rFonts w:eastAsia="Times New Roman" w:cs="Arial"/>
                <w:color w:val="000000"/>
                <w:sz w:val="18"/>
                <w:szCs w:val="18"/>
                <w:lang w:eastAsia="pl-PL"/>
              </w:rPr>
              <w:t>Ogółem</w:t>
            </w:r>
          </w:p>
        </w:tc>
        <w:tc>
          <w:tcPr>
            <w:tcW w:w="851" w:type="dxa"/>
            <w:noWrap/>
            <w:vAlign w:val="center"/>
            <w:hideMark/>
          </w:tcPr>
          <w:p w:rsidR="00DD79D2" w:rsidRPr="00DD79D2" w:rsidRDefault="00DD79D2" w:rsidP="00B82DAF">
            <w:pPr>
              <w:suppressAutoHyphens/>
              <w:ind w:firstLine="0"/>
              <w:rPr>
                <w:rFonts w:eastAsia="Times New Roman" w:cs="Arial"/>
                <w:color w:val="000000"/>
                <w:sz w:val="18"/>
                <w:szCs w:val="18"/>
                <w:lang w:eastAsia="pl-PL"/>
              </w:rPr>
            </w:pPr>
            <w:proofErr w:type="gramStart"/>
            <w:r w:rsidRPr="00DD79D2">
              <w:rPr>
                <w:rFonts w:eastAsia="Times New Roman" w:cs="Arial"/>
                <w:color w:val="000000"/>
                <w:sz w:val="18"/>
                <w:szCs w:val="18"/>
                <w:lang w:eastAsia="pl-PL"/>
              </w:rPr>
              <w:t>obiekt</w:t>
            </w:r>
            <w:proofErr w:type="gramEnd"/>
          </w:p>
        </w:tc>
        <w:tc>
          <w:tcPr>
            <w:tcW w:w="874" w:type="dxa"/>
            <w:noWrap/>
            <w:vAlign w:val="center"/>
            <w:hideMark/>
          </w:tcPr>
          <w:p w:rsidR="00DD79D2" w:rsidRPr="00DD79D2" w:rsidRDefault="00DD79D2" w:rsidP="00B82DAF">
            <w:pPr>
              <w:suppressAutoHyphens/>
              <w:ind w:firstLine="0"/>
              <w:rPr>
                <w:rFonts w:eastAsia="Times New Roman" w:cs="Arial"/>
                <w:i/>
                <w:color w:val="000000"/>
                <w:sz w:val="18"/>
                <w:szCs w:val="18"/>
                <w:lang w:eastAsia="pl-PL"/>
              </w:rPr>
            </w:pPr>
            <w:r w:rsidRPr="00DD79D2">
              <w:rPr>
                <w:rFonts w:eastAsia="Times New Roman" w:cs="Arial"/>
                <w:i/>
                <w:color w:val="000000"/>
                <w:sz w:val="18"/>
                <w:szCs w:val="18"/>
                <w:lang w:eastAsia="pl-PL"/>
              </w:rPr>
              <w:t>12</w:t>
            </w:r>
          </w:p>
        </w:tc>
        <w:tc>
          <w:tcPr>
            <w:tcW w:w="859" w:type="dxa"/>
            <w:noWrap/>
            <w:vAlign w:val="center"/>
            <w:hideMark/>
          </w:tcPr>
          <w:p w:rsidR="00DD79D2" w:rsidRPr="00DD79D2" w:rsidRDefault="00DD79D2" w:rsidP="00B82DAF">
            <w:pPr>
              <w:suppressAutoHyphens/>
              <w:ind w:firstLine="0"/>
              <w:rPr>
                <w:rFonts w:eastAsia="Times New Roman" w:cs="Arial"/>
                <w:i/>
                <w:color w:val="000000"/>
                <w:sz w:val="18"/>
                <w:szCs w:val="18"/>
                <w:lang w:eastAsia="pl-PL"/>
              </w:rPr>
            </w:pPr>
            <w:r w:rsidRPr="00DD79D2">
              <w:rPr>
                <w:rFonts w:eastAsia="Times New Roman" w:cs="Arial"/>
                <w:i/>
                <w:color w:val="000000"/>
                <w:sz w:val="18"/>
                <w:szCs w:val="18"/>
                <w:lang w:eastAsia="pl-PL"/>
              </w:rPr>
              <w:t>13</w:t>
            </w:r>
          </w:p>
        </w:tc>
        <w:tc>
          <w:tcPr>
            <w:tcW w:w="960" w:type="dxa"/>
            <w:noWrap/>
            <w:vAlign w:val="center"/>
            <w:hideMark/>
          </w:tcPr>
          <w:p w:rsidR="00DD79D2" w:rsidRPr="00DD79D2" w:rsidRDefault="00DD79D2" w:rsidP="00B82DAF">
            <w:pPr>
              <w:suppressAutoHyphens/>
              <w:ind w:firstLine="0"/>
              <w:rPr>
                <w:rFonts w:eastAsia="Times New Roman" w:cs="Arial"/>
                <w:i/>
                <w:color w:val="000000"/>
                <w:sz w:val="18"/>
                <w:szCs w:val="18"/>
                <w:lang w:eastAsia="pl-PL"/>
              </w:rPr>
            </w:pPr>
            <w:r w:rsidRPr="00DD79D2">
              <w:rPr>
                <w:rFonts w:eastAsia="Times New Roman" w:cs="Arial"/>
                <w:i/>
                <w:color w:val="000000"/>
                <w:sz w:val="18"/>
                <w:szCs w:val="18"/>
                <w:lang w:eastAsia="pl-PL"/>
              </w:rPr>
              <w:t>10</w:t>
            </w:r>
          </w:p>
        </w:tc>
        <w:tc>
          <w:tcPr>
            <w:tcW w:w="1100" w:type="dxa"/>
            <w:noWrap/>
            <w:vAlign w:val="center"/>
            <w:hideMark/>
          </w:tcPr>
          <w:p w:rsidR="00DD79D2" w:rsidRPr="00DD79D2" w:rsidRDefault="00DD79D2" w:rsidP="00B82DAF">
            <w:pPr>
              <w:suppressAutoHyphens/>
              <w:ind w:firstLine="0"/>
              <w:rPr>
                <w:rFonts w:eastAsia="Times New Roman" w:cs="Arial"/>
                <w:i/>
                <w:color w:val="000000"/>
                <w:sz w:val="18"/>
                <w:szCs w:val="18"/>
                <w:lang w:eastAsia="pl-PL"/>
              </w:rPr>
            </w:pPr>
            <w:r w:rsidRPr="00DD79D2">
              <w:rPr>
                <w:rFonts w:eastAsia="Times New Roman" w:cs="Arial"/>
                <w:i/>
                <w:color w:val="000000"/>
                <w:sz w:val="18"/>
                <w:szCs w:val="18"/>
                <w:lang w:eastAsia="pl-PL"/>
              </w:rPr>
              <w:t>83,3%</w:t>
            </w:r>
          </w:p>
        </w:tc>
      </w:tr>
      <w:tr w:rsidR="00DD79D2" w:rsidRPr="00DD79D2" w:rsidTr="000F35FB">
        <w:trPr>
          <w:trHeight w:val="283"/>
        </w:trPr>
        <w:tc>
          <w:tcPr>
            <w:tcW w:w="4644" w:type="dxa"/>
            <w:noWrap/>
            <w:vAlign w:val="center"/>
            <w:hideMark/>
          </w:tcPr>
          <w:p w:rsidR="00DD79D2" w:rsidRPr="00DD79D2" w:rsidRDefault="00B516E9" w:rsidP="00B82DAF">
            <w:pPr>
              <w:suppressAutoHyphens/>
              <w:ind w:firstLine="0"/>
              <w:rPr>
                <w:rFonts w:eastAsia="Times New Roman" w:cs="Arial"/>
                <w:color w:val="000000"/>
                <w:sz w:val="18"/>
                <w:szCs w:val="18"/>
                <w:lang w:eastAsia="pl-PL"/>
              </w:rPr>
            </w:pPr>
            <w:r w:rsidRPr="00DD79D2">
              <w:rPr>
                <w:rFonts w:eastAsia="Times New Roman" w:cs="Arial"/>
                <w:color w:val="000000"/>
                <w:sz w:val="18"/>
                <w:szCs w:val="18"/>
                <w:lang w:eastAsia="pl-PL"/>
              </w:rPr>
              <w:t>Miejsca</w:t>
            </w:r>
            <w:r w:rsidR="00DD79D2" w:rsidRPr="00DD79D2">
              <w:rPr>
                <w:rFonts w:eastAsia="Times New Roman" w:cs="Arial"/>
                <w:color w:val="000000"/>
                <w:sz w:val="18"/>
                <w:szCs w:val="18"/>
                <w:lang w:eastAsia="pl-PL"/>
              </w:rPr>
              <w:t xml:space="preserve"> na widowni w stałej sali</w:t>
            </w:r>
          </w:p>
        </w:tc>
        <w:tc>
          <w:tcPr>
            <w:tcW w:w="851" w:type="dxa"/>
            <w:noWrap/>
            <w:vAlign w:val="center"/>
            <w:hideMark/>
          </w:tcPr>
          <w:p w:rsidR="00DD79D2" w:rsidRPr="00DD79D2" w:rsidRDefault="00DD79D2" w:rsidP="00B82DAF">
            <w:pPr>
              <w:suppressAutoHyphens/>
              <w:ind w:firstLine="0"/>
              <w:rPr>
                <w:rFonts w:eastAsia="Times New Roman" w:cs="Arial"/>
                <w:color w:val="000000"/>
                <w:sz w:val="18"/>
                <w:szCs w:val="18"/>
                <w:lang w:eastAsia="pl-PL"/>
              </w:rPr>
            </w:pPr>
            <w:proofErr w:type="gramStart"/>
            <w:r w:rsidRPr="00DD79D2">
              <w:rPr>
                <w:rFonts w:eastAsia="Times New Roman" w:cs="Arial"/>
                <w:color w:val="000000"/>
                <w:sz w:val="18"/>
                <w:szCs w:val="18"/>
                <w:lang w:eastAsia="pl-PL"/>
              </w:rPr>
              <w:t>miejsce</w:t>
            </w:r>
            <w:proofErr w:type="gramEnd"/>
          </w:p>
        </w:tc>
        <w:tc>
          <w:tcPr>
            <w:tcW w:w="874" w:type="dxa"/>
            <w:noWrap/>
            <w:vAlign w:val="center"/>
            <w:hideMark/>
          </w:tcPr>
          <w:p w:rsidR="00DD79D2" w:rsidRPr="00DD79D2" w:rsidRDefault="00DD79D2" w:rsidP="00B82DAF">
            <w:pPr>
              <w:suppressAutoHyphens/>
              <w:ind w:firstLine="0"/>
              <w:rPr>
                <w:rFonts w:eastAsia="Times New Roman" w:cs="Arial"/>
                <w:i/>
                <w:color w:val="000000"/>
                <w:sz w:val="18"/>
                <w:szCs w:val="18"/>
                <w:lang w:eastAsia="pl-PL"/>
              </w:rPr>
            </w:pPr>
            <w:r w:rsidRPr="00DD79D2">
              <w:rPr>
                <w:rFonts w:eastAsia="Times New Roman" w:cs="Arial"/>
                <w:i/>
                <w:color w:val="000000"/>
                <w:sz w:val="18"/>
                <w:szCs w:val="18"/>
                <w:lang w:eastAsia="pl-PL"/>
              </w:rPr>
              <w:t>3328</w:t>
            </w:r>
          </w:p>
        </w:tc>
        <w:tc>
          <w:tcPr>
            <w:tcW w:w="859" w:type="dxa"/>
            <w:noWrap/>
            <w:vAlign w:val="center"/>
            <w:hideMark/>
          </w:tcPr>
          <w:p w:rsidR="00DD79D2" w:rsidRPr="00DD79D2" w:rsidRDefault="00DD79D2" w:rsidP="00B82DAF">
            <w:pPr>
              <w:suppressAutoHyphens/>
              <w:ind w:firstLine="0"/>
              <w:rPr>
                <w:rFonts w:eastAsia="Times New Roman" w:cs="Arial"/>
                <w:i/>
                <w:color w:val="000000"/>
                <w:sz w:val="18"/>
                <w:szCs w:val="18"/>
                <w:lang w:eastAsia="pl-PL"/>
              </w:rPr>
            </w:pPr>
            <w:r w:rsidRPr="00DD79D2">
              <w:rPr>
                <w:rFonts w:eastAsia="Times New Roman" w:cs="Arial"/>
                <w:i/>
                <w:color w:val="000000"/>
                <w:sz w:val="18"/>
                <w:szCs w:val="18"/>
                <w:lang w:eastAsia="pl-PL"/>
              </w:rPr>
              <w:t>2904</w:t>
            </w:r>
          </w:p>
        </w:tc>
        <w:tc>
          <w:tcPr>
            <w:tcW w:w="960" w:type="dxa"/>
            <w:noWrap/>
            <w:vAlign w:val="center"/>
            <w:hideMark/>
          </w:tcPr>
          <w:p w:rsidR="00DD79D2" w:rsidRPr="00DD79D2" w:rsidRDefault="00DD79D2" w:rsidP="00B82DAF">
            <w:pPr>
              <w:suppressAutoHyphens/>
              <w:ind w:firstLine="0"/>
              <w:rPr>
                <w:rFonts w:eastAsia="Times New Roman" w:cs="Arial"/>
                <w:i/>
                <w:color w:val="000000"/>
                <w:sz w:val="18"/>
                <w:szCs w:val="18"/>
                <w:lang w:eastAsia="pl-PL"/>
              </w:rPr>
            </w:pPr>
            <w:r w:rsidRPr="00DD79D2">
              <w:rPr>
                <w:rFonts w:eastAsia="Times New Roman" w:cs="Arial"/>
                <w:i/>
                <w:color w:val="000000"/>
                <w:sz w:val="18"/>
                <w:szCs w:val="18"/>
                <w:lang w:eastAsia="pl-PL"/>
              </w:rPr>
              <w:t>2893</w:t>
            </w:r>
          </w:p>
        </w:tc>
        <w:tc>
          <w:tcPr>
            <w:tcW w:w="1100" w:type="dxa"/>
            <w:noWrap/>
            <w:vAlign w:val="center"/>
            <w:hideMark/>
          </w:tcPr>
          <w:p w:rsidR="00DD79D2" w:rsidRPr="00DD79D2" w:rsidRDefault="006C72B3" w:rsidP="00B82DAF">
            <w:pPr>
              <w:suppressAutoHyphens/>
              <w:ind w:firstLine="0"/>
              <w:rPr>
                <w:rFonts w:eastAsia="Times New Roman" w:cs="Arial"/>
                <w:i/>
                <w:color w:val="000000"/>
                <w:sz w:val="18"/>
                <w:szCs w:val="18"/>
                <w:lang w:eastAsia="pl-PL"/>
              </w:rPr>
            </w:pPr>
            <w:r>
              <w:rPr>
                <w:rFonts w:eastAsia="Times New Roman" w:cs="Arial"/>
                <w:i/>
                <w:color w:val="000000"/>
                <w:sz w:val="18"/>
                <w:szCs w:val="18"/>
                <w:lang w:eastAsia="pl-PL"/>
              </w:rPr>
              <w:t>86,9%</w:t>
            </w:r>
          </w:p>
        </w:tc>
      </w:tr>
      <w:tr w:rsidR="00DD79D2" w:rsidRPr="00DD79D2" w:rsidTr="000F35FB">
        <w:trPr>
          <w:trHeight w:val="283"/>
        </w:trPr>
        <w:tc>
          <w:tcPr>
            <w:tcW w:w="4644" w:type="dxa"/>
            <w:noWrap/>
            <w:vAlign w:val="center"/>
            <w:hideMark/>
          </w:tcPr>
          <w:p w:rsidR="00DD79D2" w:rsidRPr="00DD79D2" w:rsidRDefault="00B516E9" w:rsidP="00B82DAF">
            <w:pPr>
              <w:suppressAutoHyphens/>
              <w:ind w:firstLine="0"/>
              <w:rPr>
                <w:rFonts w:eastAsia="Times New Roman" w:cs="Arial"/>
                <w:color w:val="000000"/>
                <w:sz w:val="18"/>
                <w:szCs w:val="18"/>
                <w:lang w:eastAsia="pl-PL"/>
              </w:rPr>
            </w:pPr>
            <w:r w:rsidRPr="00DD79D2">
              <w:rPr>
                <w:rFonts w:eastAsia="Times New Roman" w:cs="Arial"/>
                <w:color w:val="000000"/>
                <w:sz w:val="18"/>
                <w:szCs w:val="18"/>
                <w:lang w:eastAsia="pl-PL"/>
              </w:rPr>
              <w:t>Przedstawienia</w:t>
            </w:r>
            <w:r w:rsidR="00DD79D2" w:rsidRPr="00DD79D2">
              <w:rPr>
                <w:rFonts w:eastAsia="Times New Roman" w:cs="Arial"/>
                <w:color w:val="000000"/>
                <w:sz w:val="18"/>
                <w:szCs w:val="18"/>
                <w:lang w:eastAsia="pl-PL"/>
              </w:rPr>
              <w:t>/koncerty wg siedziby</w:t>
            </w:r>
          </w:p>
        </w:tc>
        <w:tc>
          <w:tcPr>
            <w:tcW w:w="851" w:type="dxa"/>
            <w:noWrap/>
            <w:vAlign w:val="center"/>
            <w:hideMark/>
          </w:tcPr>
          <w:p w:rsidR="00DD79D2" w:rsidRPr="00DD79D2" w:rsidRDefault="00DD79D2" w:rsidP="00B82DAF">
            <w:pPr>
              <w:suppressAutoHyphens/>
              <w:ind w:firstLine="0"/>
              <w:rPr>
                <w:rFonts w:eastAsia="Times New Roman" w:cs="Arial"/>
                <w:color w:val="000000"/>
                <w:sz w:val="18"/>
                <w:szCs w:val="18"/>
                <w:lang w:eastAsia="pl-PL"/>
              </w:rPr>
            </w:pPr>
            <w:proofErr w:type="gramStart"/>
            <w:r w:rsidRPr="00DD79D2">
              <w:rPr>
                <w:rFonts w:eastAsia="Times New Roman" w:cs="Arial"/>
                <w:color w:val="000000"/>
                <w:sz w:val="18"/>
                <w:szCs w:val="18"/>
                <w:lang w:eastAsia="pl-PL"/>
              </w:rPr>
              <w:t>sztuka</w:t>
            </w:r>
            <w:proofErr w:type="gramEnd"/>
          </w:p>
        </w:tc>
        <w:tc>
          <w:tcPr>
            <w:tcW w:w="874" w:type="dxa"/>
            <w:noWrap/>
            <w:vAlign w:val="center"/>
            <w:hideMark/>
          </w:tcPr>
          <w:p w:rsidR="00DD79D2" w:rsidRPr="00DD79D2" w:rsidRDefault="00DD79D2" w:rsidP="00B82DAF">
            <w:pPr>
              <w:suppressAutoHyphens/>
              <w:ind w:firstLine="0"/>
              <w:rPr>
                <w:rFonts w:eastAsia="Times New Roman" w:cs="Arial"/>
                <w:i/>
                <w:color w:val="000000"/>
                <w:sz w:val="18"/>
                <w:szCs w:val="18"/>
                <w:lang w:eastAsia="pl-PL"/>
              </w:rPr>
            </w:pPr>
            <w:r w:rsidRPr="00DD79D2">
              <w:rPr>
                <w:rFonts w:eastAsia="Times New Roman" w:cs="Arial"/>
                <w:i/>
                <w:color w:val="000000"/>
                <w:sz w:val="18"/>
                <w:szCs w:val="18"/>
                <w:lang w:eastAsia="pl-PL"/>
              </w:rPr>
              <w:t>2021</w:t>
            </w:r>
          </w:p>
        </w:tc>
        <w:tc>
          <w:tcPr>
            <w:tcW w:w="859" w:type="dxa"/>
            <w:noWrap/>
            <w:vAlign w:val="center"/>
            <w:hideMark/>
          </w:tcPr>
          <w:p w:rsidR="00DD79D2" w:rsidRPr="00DD79D2" w:rsidRDefault="00DD79D2" w:rsidP="00B82DAF">
            <w:pPr>
              <w:suppressAutoHyphens/>
              <w:ind w:firstLine="0"/>
              <w:rPr>
                <w:rFonts w:eastAsia="Times New Roman" w:cs="Arial"/>
                <w:i/>
                <w:color w:val="000000"/>
                <w:sz w:val="18"/>
                <w:szCs w:val="18"/>
                <w:lang w:eastAsia="pl-PL"/>
              </w:rPr>
            </w:pPr>
            <w:r w:rsidRPr="00DD79D2">
              <w:rPr>
                <w:rFonts w:eastAsia="Times New Roman" w:cs="Arial"/>
                <w:i/>
                <w:color w:val="000000"/>
                <w:sz w:val="18"/>
                <w:szCs w:val="18"/>
                <w:lang w:eastAsia="pl-PL"/>
              </w:rPr>
              <w:t>1670</w:t>
            </w:r>
          </w:p>
        </w:tc>
        <w:tc>
          <w:tcPr>
            <w:tcW w:w="960" w:type="dxa"/>
            <w:noWrap/>
            <w:vAlign w:val="center"/>
            <w:hideMark/>
          </w:tcPr>
          <w:p w:rsidR="00DD79D2" w:rsidRPr="00DD79D2" w:rsidRDefault="00DD79D2" w:rsidP="00B82DAF">
            <w:pPr>
              <w:suppressAutoHyphens/>
              <w:ind w:firstLine="0"/>
              <w:rPr>
                <w:rFonts w:eastAsia="Times New Roman" w:cs="Arial"/>
                <w:i/>
                <w:color w:val="000000"/>
                <w:sz w:val="18"/>
                <w:szCs w:val="18"/>
                <w:lang w:eastAsia="pl-PL"/>
              </w:rPr>
            </w:pPr>
            <w:r w:rsidRPr="00DD79D2">
              <w:rPr>
                <w:rFonts w:eastAsia="Times New Roman" w:cs="Arial"/>
                <w:i/>
                <w:color w:val="000000"/>
                <w:sz w:val="18"/>
                <w:szCs w:val="18"/>
                <w:lang w:eastAsia="pl-PL"/>
              </w:rPr>
              <w:t>1859</w:t>
            </w:r>
          </w:p>
        </w:tc>
        <w:tc>
          <w:tcPr>
            <w:tcW w:w="1100" w:type="dxa"/>
            <w:noWrap/>
            <w:vAlign w:val="center"/>
            <w:hideMark/>
          </w:tcPr>
          <w:p w:rsidR="00DD79D2" w:rsidRPr="00DD79D2" w:rsidRDefault="00DD79D2" w:rsidP="00B82DAF">
            <w:pPr>
              <w:suppressAutoHyphens/>
              <w:ind w:firstLine="0"/>
              <w:rPr>
                <w:rFonts w:eastAsia="Times New Roman" w:cs="Arial"/>
                <w:i/>
                <w:color w:val="000000"/>
                <w:sz w:val="18"/>
                <w:szCs w:val="18"/>
                <w:lang w:eastAsia="pl-PL"/>
              </w:rPr>
            </w:pPr>
            <w:r w:rsidRPr="00DD79D2">
              <w:rPr>
                <w:rFonts w:eastAsia="Times New Roman" w:cs="Arial"/>
                <w:i/>
                <w:color w:val="000000"/>
                <w:sz w:val="18"/>
                <w:szCs w:val="18"/>
                <w:lang w:eastAsia="pl-PL"/>
              </w:rPr>
              <w:t>92,0%</w:t>
            </w:r>
          </w:p>
        </w:tc>
      </w:tr>
      <w:tr w:rsidR="00DD79D2" w:rsidRPr="00DD79D2" w:rsidTr="000F35FB">
        <w:trPr>
          <w:trHeight w:val="283"/>
        </w:trPr>
        <w:tc>
          <w:tcPr>
            <w:tcW w:w="4644" w:type="dxa"/>
            <w:noWrap/>
            <w:vAlign w:val="center"/>
            <w:hideMark/>
          </w:tcPr>
          <w:p w:rsidR="00DD79D2" w:rsidRPr="00DD79D2" w:rsidRDefault="00B516E9" w:rsidP="00B82DAF">
            <w:pPr>
              <w:suppressAutoHyphens/>
              <w:ind w:firstLine="0"/>
              <w:rPr>
                <w:rFonts w:eastAsia="Times New Roman" w:cs="Arial"/>
                <w:color w:val="000000"/>
                <w:sz w:val="18"/>
                <w:szCs w:val="18"/>
                <w:lang w:eastAsia="pl-PL"/>
              </w:rPr>
            </w:pPr>
            <w:r w:rsidRPr="00DD79D2">
              <w:rPr>
                <w:rFonts w:eastAsia="Times New Roman" w:cs="Arial"/>
                <w:color w:val="000000"/>
                <w:sz w:val="18"/>
                <w:szCs w:val="18"/>
                <w:lang w:eastAsia="pl-PL"/>
              </w:rPr>
              <w:t>Widzowie</w:t>
            </w:r>
            <w:r w:rsidR="00DD79D2" w:rsidRPr="00DD79D2">
              <w:rPr>
                <w:rFonts w:eastAsia="Times New Roman" w:cs="Arial"/>
                <w:color w:val="000000"/>
                <w:sz w:val="18"/>
                <w:szCs w:val="18"/>
                <w:lang w:eastAsia="pl-PL"/>
              </w:rPr>
              <w:t>/słuchacze wg siedziby</w:t>
            </w:r>
          </w:p>
        </w:tc>
        <w:tc>
          <w:tcPr>
            <w:tcW w:w="851" w:type="dxa"/>
            <w:noWrap/>
            <w:vAlign w:val="center"/>
            <w:hideMark/>
          </w:tcPr>
          <w:p w:rsidR="00DD79D2" w:rsidRPr="00DD79D2" w:rsidRDefault="00DD79D2" w:rsidP="00B82DAF">
            <w:pPr>
              <w:suppressAutoHyphens/>
              <w:ind w:firstLine="0"/>
              <w:rPr>
                <w:rFonts w:eastAsia="Times New Roman" w:cs="Arial"/>
                <w:color w:val="000000"/>
                <w:sz w:val="18"/>
                <w:szCs w:val="18"/>
                <w:lang w:eastAsia="pl-PL"/>
              </w:rPr>
            </w:pPr>
            <w:proofErr w:type="gramStart"/>
            <w:r w:rsidRPr="00DD79D2">
              <w:rPr>
                <w:rFonts w:eastAsia="Times New Roman" w:cs="Arial"/>
                <w:color w:val="000000"/>
                <w:sz w:val="18"/>
                <w:szCs w:val="18"/>
                <w:lang w:eastAsia="pl-PL"/>
              </w:rPr>
              <w:t>osoba</w:t>
            </w:r>
            <w:proofErr w:type="gramEnd"/>
          </w:p>
        </w:tc>
        <w:tc>
          <w:tcPr>
            <w:tcW w:w="874" w:type="dxa"/>
            <w:noWrap/>
            <w:vAlign w:val="center"/>
            <w:hideMark/>
          </w:tcPr>
          <w:p w:rsidR="00DD79D2" w:rsidRPr="00DD79D2" w:rsidRDefault="00DD79D2" w:rsidP="00B82DAF">
            <w:pPr>
              <w:suppressAutoHyphens/>
              <w:ind w:firstLine="0"/>
              <w:rPr>
                <w:rFonts w:eastAsia="Times New Roman" w:cs="Arial"/>
                <w:i/>
                <w:color w:val="000000"/>
                <w:sz w:val="18"/>
                <w:szCs w:val="18"/>
                <w:lang w:eastAsia="pl-PL"/>
              </w:rPr>
            </w:pPr>
            <w:r w:rsidRPr="00DD79D2">
              <w:rPr>
                <w:rFonts w:eastAsia="Times New Roman" w:cs="Arial"/>
                <w:i/>
                <w:color w:val="000000"/>
                <w:sz w:val="18"/>
                <w:szCs w:val="18"/>
                <w:lang w:eastAsia="pl-PL"/>
              </w:rPr>
              <w:t>418437</w:t>
            </w:r>
          </w:p>
        </w:tc>
        <w:tc>
          <w:tcPr>
            <w:tcW w:w="859" w:type="dxa"/>
            <w:noWrap/>
            <w:vAlign w:val="center"/>
            <w:hideMark/>
          </w:tcPr>
          <w:p w:rsidR="00DD79D2" w:rsidRPr="00DD79D2" w:rsidRDefault="00DD79D2" w:rsidP="00B82DAF">
            <w:pPr>
              <w:suppressAutoHyphens/>
              <w:ind w:firstLine="0"/>
              <w:rPr>
                <w:rFonts w:eastAsia="Times New Roman" w:cs="Arial"/>
                <w:i/>
                <w:color w:val="000000"/>
                <w:sz w:val="18"/>
                <w:szCs w:val="18"/>
                <w:lang w:eastAsia="pl-PL"/>
              </w:rPr>
            </w:pPr>
            <w:r w:rsidRPr="00DD79D2">
              <w:rPr>
                <w:rFonts w:eastAsia="Times New Roman" w:cs="Arial"/>
                <w:i/>
                <w:color w:val="000000"/>
                <w:sz w:val="18"/>
                <w:szCs w:val="18"/>
                <w:lang w:eastAsia="pl-PL"/>
              </w:rPr>
              <w:t>338850</w:t>
            </w:r>
          </w:p>
        </w:tc>
        <w:tc>
          <w:tcPr>
            <w:tcW w:w="960" w:type="dxa"/>
            <w:noWrap/>
            <w:vAlign w:val="center"/>
            <w:hideMark/>
          </w:tcPr>
          <w:p w:rsidR="00DD79D2" w:rsidRPr="00DD79D2" w:rsidRDefault="00DD79D2" w:rsidP="00B82DAF">
            <w:pPr>
              <w:suppressAutoHyphens/>
              <w:ind w:firstLine="0"/>
              <w:rPr>
                <w:rFonts w:eastAsia="Times New Roman" w:cs="Arial"/>
                <w:i/>
                <w:color w:val="000000"/>
                <w:sz w:val="18"/>
                <w:szCs w:val="18"/>
                <w:lang w:eastAsia="pl-PL"/>
              </w:rPr>
            </w:pPr>
            <w:r w:rsidRPr="00DD79D2">
              <w:rPr>
                <w:rFonts w:eastAsia="Times New Roman" w:cs="Arial"/>
                <w:i/>
                <w:color w:val="000000"/>
                <w:sz w:val="18"/>
                <w:szCs w:val="18"/>
                <w:lang w:eastAsia="pl-PL"/>
              </w:rPr>
              <w:t>350847</w:t>
            </w:r>
          </w:p>
        </w:tc>
        <w:tc>
          <w:tcPr>
            <w:tcW w:w="1100" w:type="dxa"/>
            <w:noWrap/>
            <w:vAlign w:val="center"/>
            <w:hideMark/>
          </w:tcPr>
          <w:p w:rsidR="00DD79D2" w:rsidRPr="00DD79D2" w:rsidRDefault="00DD79D2" w:rsidP="00B82DAF">
            <w:pPr>
              <w:suppressAutoHyphens/>
              <w:ind w:firstLine="0"/>
              <w:rPr>
                <w:rFonts w:eastAsia="Times New Roman" w:cs="Arial"/>
                <w:i/>
                <w:color w:val="000000"/>
                <w:sz w:val="18"/>
                <w:szCs w:val="18"/>
                <w:lang w:eastAsia="pl-PL"/>
              </w:rPr>
            </w:pPr>
            <w:r w:rsidRPr="00DD79D2">
              <w:rPr>
                <w:rFonts w:eastAsia="Times New Roman" w:cs="Arial"/>
                <w:i/>
                <w:color w:val="000000"/>
                <w:sz w:val="18"/>
                <w:szCs w:val="18"/>
                <w:lang w:eastAsia="pl-PL"/>
              </w:rPr>
              <w:t>83,8%</w:t>
            </w:r>
          </w:p>
        </w:tc>
      </w:tr>
      <w:tr w:rsidR="00DD79D2" w:rsidRPr="00DD79D2" w:rsidTr="000F35FB">
        <w:trPr>
          <w:trHeight w:val="283"/>
        </w:trPr>
        <w:tc>
          <w:tcPr>
            <w:tcW w:w="4644" w:type="dxa"/>
            <w:noWrap/>
            <w:vAlign w:val="center"/>
            <w:hideMark/>
          </w:tcPr>
          <w:p w:rsidR="00DD79D2" w:rsidRPr="00DD79D2" w:rsidRDefault="00B516E9" w:rsidP="00B82DAF">
            <w:pPr>
              <w:suppressAutoHyphens/>
              <w:ind w:firstLine="0"/>
              <w:rPr>
                <w:rFonts w:eastAsia="Times New Roman" w:cs="Arial"/>
                <w:color w:val="000000"/>
                <w:sz w:val="18"/>
                <w:szCs w:val="18"/>
                <w:lang w:eastAsia="pl-PL"/>
              </w:rPr>
            </w:pPr>
            <w:r w:rsidRPr="00DD79D2">
              <w:rPr>
                <w:rFonts w:eastAsia="Times New Roman" w:cs="Arial"/>
                <w:color w:val="000000"/>
                <w:sz w:val="18"/>
                <w:szCs w:val="18"/>
                <w:lang w:eastAsia="pl-PL"/>
              </w:rPr>
              <w:t>Przedstawienia</w:t>
            </w:r>
            <w:r w:rsidR="00DD79D2" w:rsidRPr="00DD79D2">
              <w:rPr>
                <w:rFonts w:eastAsia="Times New Roman" w:cs="Arial"/>
                <w:color w:val="000000"/>
                <w:sz w:val="18"/>
                <w:szCs w:val="18"/>
                <w:lang w:eastAsia="pl-PL"/>
              </w:rPr>
              <w:t>/koncerty w stałej sali wg siedziby</w:t>
            </w:r>
          </w:p>
        </w:tc>
        <w:tc>
          <w:tcPr>
            <w:tcW w:w="851" w:type="dxa"/>
            <w:noWrap/>
            <w:vAlign w:val="center"/>
            <w:hideMark/>
          </w:tcPr>
          <w:p w:rsidR="00DD79D2" w:rsidRPr="00DD79D2" w:rsidRDefault="00DD79D2" w:rsidP="00B82DAF">
            <w:pPr>
              <w:suppressAutoHyphens/>
              <w:ind w:firstLine="0"/>
              <w:rPr>
                <w:rFonts w:eastAsia="Times New Roman" w:cs="Arial"/>
                <w:color w:val="000000"/>
                <w:sz w:val="18"/>
                <w:szCs w:val="18"/>
                <w:lang w:eastAsia="pl-PL"/>
              </w:rPr>
            </w:pPr>
            <w:proofErr w:type="gramStart"/>
            <w:r w:rsidRPr="00DD79D2">
              <w:rPr>
                <w:rFonts w:eastAsia="Times New Roman" w:cs="Arial"/>
                <w:color w:val="000000"/>
                <w:sz w:val="18"/>
                <w:szCs w:val="18"/>
                <w:lang w:eastAsia="pl-PL"/>
              </w:rPr>
              <w:t>sztuka</w:t>
            </w:r>
            <w:proofErr w:type="gramEnd"/>
          </w:p>
        </w:tc>
        <w:tc>
          <w:tcPr>
            <w:tcW w:w="874" w:type="dxa"/>
            <w:noWrap/>
            <w:vAlign w:val="center"/>
            <w:hideMark/>
          </w:tcPr>
          <w:p w:rsidR="00DD79D2" w:rsidRPr="00DD79D2" w:rsidRDefault="00DD79D2" w:rsidP="00B82DAF">
            <w:pPr>
              <w:suppressAutoHyphens/>
              <w:ind w:firstLine="0"/>
              <w:rPr>
                <w:rFonts w:eastAsia="Times New Roman" w:cs="Arial"/>
                <w:i/>
                <w:color w:val="000000"/>
                <w:sz w:val="18"/>
                <w:szCs w:val="18"/>
                <w:lang w:eastAsia="pl-PL"/>
              </w:rPr>
            </w:pPr>
            <w:r w:rsidRPr="00DD79D2">
              <w:rPr>
                <w:rFonts w:eastAsia="Times New Roman" w:cs="Arial"/>
                <w:i/>
                <w:color w:val="000000"/>
                <w:sz w:val="18"/>
                <w:szCs w:val="18"/>
                <w:lang w:eastAsia="pl-PL"/>
              </w:rPr>
              <w:t>1655</w:t>
            </w:r>
          </w:p>
        </w:tc>
        <w:tc>
          <w:tcPr>
            <w:tcW w:w="859" w:type="dxa"/>
            <w:noWrap/>
            <w:vAlign w:val="center"/>
            <w:hideMark/>
          </w:tcPr>
          <w:p w:rsidR="00DD79D2" w:rsidRPr="00DD79D2" w:rsidRDefault="00DD79D2" w:rsidP="00B82DAF">
            <w:pPr>
              <w:suppressAutoHyphens/>
              <w:ind w:firstLine="0"/>
              <w:rPr>
                <w:rFonts w:eastAsia="Times New Roman" w:cs="Arial"/>
                <w:i/>
                <w:color w:val="000000"/>
                <w:sz w:val="18"/>
                <w:szCs w:val="18"/>
                <w:lang w:eastAsia="pl-PL"/>
              </w:rPr>
            </w:pPr>
            <w:r w:rsidRPr="00DD79D2">
              <w:rPr>
                <w:rFonts w:eastAsia="Times New Roman" w:cs="Arial"/>
                <w:i/>
                <w:color w:val="000000"/>
                <w:sz w:val="18"/>
                <w:szCs w:val="18"/>
                <w:lang w:eastAsia="pl-PL"/>
              </w:rPr>
              <w:t>1247</w:t>
            </w:r>
          </w:p>
        </w:tc>
        <w:tc>
          <w:tcPr>
            <w:tcW w:w="960" w:type="dxa"/>
            <w:noWrap/>
            <w:vAlign w:val="center"/>
            <w:hideMark/>
          </w:tcPr>
          <w:p w:rsidR="00DD79D2" w:rsidRPr="00DD79D2" w:rsidRDefault="00DD79D2" w:rsidP="00B82DAF">
            <w:pPr>
              <w:suppressAutoHyphens/>
              <w:ind w:firstLine="0"/>
              <w:rPr>
                <w:rFonts w:eastAsia="Times New Roman" w:cs="Arial"/>
                <w:i/>
                <w:color w:val="000000"/>
                <w:sz w:val="18"/>
                <w:szCs w:val="18"/>
                <w:lang w:eastAsia="pl-PL"/>
              </w:rPr>
            </w:pPr>
            <w:r w:rsidRPr="00DD79D2">
              <w:rPr>
                <w:rFonts w:eastAsia="Times New Roman" w:cs="Arial"/>
                <w:i/>
                <w:color w:val="000000"/>
                <w:sz w:val="18"/>
                <w:szCs w:val="18"/>
                <w:lang w:eastAsia="pl-PL"/>
              </w:rPr>
              <w:t>1533</w:t>
            </w:r>
          </w:p>
        </w:tc>
        <w:tc>
          <w:tcPr>
            <w:tcW w:w="1100" w:type="dxa"/>
            <w:noWrap/>
            <w:vAlign w:val="center"/>
            <w:hideMark/>
          </w:tcPr>
          <w:p w:rsidR="00DD79D2" w:rsidRPr="00DD79D2" w:rsidRDefault="00DD79D2" w:rsidP="00B82DAF">
            <w:pPr>
              <w:suppressAutoHyphens/>
              <w:ind w:firstLine="0"/>
              <w:rPr>
                <w:rFonts w:eastAsia="Times New Roman" w:cs="Arial"/>
                <w:i/>
                <w:color w:val="000000"/>
                <w:sz w:val="18"/>
                <w:szCs w:val="18"/>
                <w:lang w:eastAsia="pl-PL"/>
              </w:rPr>
            </w:pPr>
            <w:r w:rsidRPr="00DD79D2">
              <w:rPr>
                <w:rFonts w:eastAsia="Times New Roman" w:cs="Arial"/>
                <w:i/>
                <w:color w:val="000000"/>
                <w:sz w:val="18"/>
                <w:szCs w:val="18"/>
                <w:lang w:eastAsia="pl-PL"/>
              </w:rPr>
              <w:t>92,6%</w:t>
            </w:r>
          </w:p>
        </w:tc>
      </w:tr>
      <w:tr w:rsidR="00DD79D2" w:rsidRPr="00DD79D2" w:rsidTr="000F35FB">
        <w:trPr>
          <w:trHeight w:val="283"/>
        </w:trPr>
        <w:tc>
          <w:tcPr>
            <w:tcW w:w="4644" w:type="dxa"/>
            <w:noWrap/>
            <w:vAlign w:val="center"/>
            <w:hideMark/>
          </w:tcPr>
          <w:p w:rsidR="00DD79D2" w:rsidRPr="00DD79D2" w:rsidRDefault="00B516E9" w:rsidP="00B82DAF">
            <w:pPr>
              <w:suppressAutoHyphens/>
              <w:ind w:firstLine="0"/>
              <w:rPr>
                <w:rFonts w:eastAsia="Times New Roman" w:cs="Arial"/>
                <w:color w:val="000000"/>
                <w:sz w:val="18"/>
                <w:szCs w:val="18"/>
                <w:lang w:eastAsia="pl-PL"/>
              </w:rPr>
            </w:pPr>
            <w:r w:rsidRPr="00DD79D2">
              <w:rPr>
                <w:rFonts w:eastAsia="Times New Roman" w:cs="Arial"/>
                <w:color w:val="000000"/>
                <w:sz w:val="18"/>
                <w:szCs w:val="18"/>
                <w:lang w:eastAsia="pl-PL"/>
              </w:rPr>
              <w:t>Widzowie</w:t>
            </w:r>
            <w:r w:rsidR="00DD79D2" w:rsidRPr="00DD79D2">
              <w:rPr>
                <w:rFonts w:eastAsia="Times New Roman" w:cs="Arial"/>
                <w:color w:val="000000"/>
                <w:sz w:val="18"/>
                <w:szCs w:val="18"/>
                <w:lang w:eastAsia="pl-PL"/>
              </w:rPr>
              <w:t>/słuchacze w stałej sali wg siedziby</w:t>
            </w:r>
          </w:p>
        </w:tc>
        <w:tc>
          <w:tcPr>
            <w:tcW w:w="851" w:type="dxa"/>
            <w:noWrap/>
            <w:vAlign w:val="center"/>
            <w:hideMark/>
          </w:tcPr>
          <w:p w:rsidR="00DD79D2" w:rsidRPr="00DD79D2" w:rsidRDefault="00DD79D2" w:rsidP="00B82DAF">
            <w:pPr>
              <w:suppressAutoHyphens/>
              <w:ind w:firstLine="0"/>
              <w:rPr>
                <w:rFonts w:eastAsia="Times New Roman" w:cs="Arial"/>
                <w:color w:val="000000"/>
                <w:sz w:val="18"/>
                <w:szCs w:val="18"/>
                <w:lang w:eastAsia="pl-PL"/>
              </w:rPr>
            </w:pPr>
            <w:proofErr w:type="gramStart"/>
            <w:r w:rsidRPr="00DD79D2">
              <w:rPr>
                <w:rFonts w:eastAsia="Times New Roman" w:cs="Arial"/>
                <w:color w:val="000000"/>
                <w:sz w:val="18"/>
                <w:szCs w:val="18"/>
                <w:lang w:eastAsia="pl-PL"/>
              </w:rPr>
              <w:t>osoba</w:t>
            </w:r>
            <w:proofErr w:type="gramEnd"/>
          </w:p>
        </w:tc>
        <w:tc>
          <w:tcPr>
            <w:tcW w:w="874" w:type="dxa"/>
            <w:noWrap/>
            <w:vAlign w:val="center"/>
            <w:hideMark/>
          </w:tcPr>
          <w:p w:rsidR="00DD79D2" w:rsidRPr="00DD79D2" w:rsidRDefault="00DD79D2" w:rsidP="00B82DAF">
            <w:pPr>
              <w:suppressAutoHyphens/>
              <w:ind w:firstLine="0"/>
              <w:rPr>
                <w:rFonts w:eastAsia="Times New Roman" w:cs="Arial"/>
                <w:i/>
                <w:color w:val="000000"/>
                <w:sz w:val="18"/>
                <w:szCs w:val="18"/>
                <w:lang w:eastAsia="pl-PL"/>
              </w:rPr>
            </w:pPr>
            <w:r w:rsidRPr="00DD79D2">
              <w:rPr>
                <w:rFonts w:eastAsia="Times New Roman" w:cs="Arial"/>
                <w:i/>
                <w:color w:val="000000"/>
                <w:sz w:val="18"/>
                <w:szCs w:val="18"/>
                <w:lang w:eastAsia="pl-PL"/>
              </w:rPr>
              <w:t>278175</w:t>
            </w:r>
          </w:p>
        </w:tc>
        <w:tc>
          <w:tcPr>
            <w:tcW w:w="859" w:type="dxa"/>
            <w:noWrap/>
            <w:vAlign w:val="center"/>
            <w:hideMark/>
          </w:tcPr>
          <w:p w:rsidR="00DD79D2" w:rsidRPr="00DD79D2" w:rsidRDefault="00DD79D2" w:rsidP="00B82DAF">
            <w:pPr>
              <w:suppressAutoHyphens/>
              <w:ind w:firstLine="0"/>
              <w:rPr>
                <w:rFonts w:eastAsia="Times New Roman" w:cs="Arial"/>
                <w:i/>
                <w:color w:val="000000"/>
                <w:sz w:val="18"/>
                <w:szCs w:val="18"/>
                <w:lang w:eastAsia="pl-PL"/>
              </w:rPr>
            </w:pPr>
            <w:r w:rsidRPr="00DD79D2">
              <w:rPr>
                <w:rFonts w:eastAsia="Times New Roman" w:cs="Arial"/>
                <w:i/>
                <w:color w:val="000000"/>
                <w:sz w:val="18"/>
                <w:szCs w:val="18"/>
                <w:lang w:eastAsia="pl-PL"/>
              </w:rPr>
              <w:t>200742</w:t>
            </w:r>
          </w:p>
        </w:tc>
        <w:tc>
          <w:tcPr>
            <w:tcW w:w="960" w:type="dxa"/>
            <w:noWrap/>
            <w:vAlign w:val="center"/>
            <w:hideMark/>
          </w:tcPr>
          <w:p w:rsidR="00DD79D2" w:rsidRPr="00DD79D2" w:rsidRDefault="00DD79D2" w:rsidP="00B82DAF">
            <w:pPr>
              <w:suppressAutoHyphens/>
              <w:ind w:firstLine="0"/>
              <w:rPr>
                <w:rFonts w:eastAsia="Times New Roman" w:cs="Arial"/>
                <w:i/>
                <w:color w:val="000000"/>
                <w:sz w:val="18"/>
                <w:szCs w:val="18"/>
                <w:lang w:eastAsia="pl-PL"/>
              </w:rPr>
            </w:pPr>
            <w:r w:rsidRPr="00DD79D2">
              <w:rPr>
                <w:rFonts w:eastAsia="Times New Roman" w:cs="Arial"/>
                <w:i/>
                <w:color w:val="000000"/>
                <w:sz w:val="18"/>
                <w:szCs w:val="18"/>
                <w:lang w:eastAsia="pl-PL"/>
              </w:rPr>
              <w:t>256812</w:t>
            </w:r>
          </w:p>
        </w:tc>
        <w:tc>
          <w:tcPr>
            <w:tcW w:w="1100" w:type="dxa"/>
            <w:noWrap/>
            <w:vAlign w:val="center"/>
            <w:hideMark/>
          </w:tcPr>
          <w:p w:rsidR="00DD79D2" w:rsidRPr="00DD79D2" w:rsidRDefault="00DD79D2" w:rsidP="00B82DAF">
            <w:pPr>
              <w:suppressAutoHyphens/>
              <w:ind w:firstLine="0"/>
              <w:rPr>
                <w:rFonts w:eastAsia="Times New Roman" w:cs="Arial"/>
                <w:i/>
                <w:color w:val="000000"/>
                <w:sz w:val="18"/>
                <w:szCs w:val="18"/>
                <w:lang w:eastAsia="pl-PL"/>
              </w:rPr>
            </w:pPr>
            <w:r w:rsidRPr="00DD79D2">
              <w:rPr>
                <w:rFonts w:eastAsia="Times New Roman" w:cs="Arial"/>
                <w:i/>
                <w:color w:val="000000"/>
                <w:sz w:val="18"/>
                <w:szCs w:val="18"/>
                <w:lang w:eastAsia="pl-PL"/>
              </w:rPr>
              <w:t>92,3%</w:t>
            </w:r>
          </w:p>
        </w:tc>
      </w:tr>
      <w:tr w:rsidR="00DD79D2" w:rsidRPr="00DD79D2" w:rsidTr="000F35FB">
        <w:trPr>
          <w:trHeight w:val="283"/>
        </w:trPr>
        <w:tc>
          <w:tcPr>
            <w:tcW w:w="4644" w:type="dxa"/>
            <w:noWrap/>
            <w:vAlign w:val="center"/>
            <w:hideMark/>
          </w:tcPr>
          <w:p w:rsidR="00DD79D2" w:rsidRPr="00DD79D2" w:rsidRDefault="00B516E9" w:rsidP="00B82DAF">
            <w:pPr>
              <w:suppressAutoHyphens/>
              <w:ind w:firstLine="0"/>
              <w:rPr>
                <w:rFonts w:eastAsia="Times New Roman" w:cs="Arial"/>
                <w:color w:val="000000"/>
                <w:sz w:val="18"/>
                <w:szCs w:val="18"/>
                <w:lang w:eastAsia="pl-PL"/>
              </w:rPr>
            </w:pPr>
            <w:r w:rsidRPr="00DD79D2">
              <w:rPr>
                <w:rFonts w:eastAsia="Times New Roman" w:cs="Arial"/>
                <w:color w:val="000000"/>
                <w:sz w:val="18"/>
                <w:szCs w:val="18"/>
                <w:lang w:eastAsia="pl-PL"/>
              </w:rPr>
              <w:t>Przedstawienia</w:t>
            </w:r>
            <w:r w:rsidR="00DD79D2" w:rsidRPr="00DD79D2">
              <w:rPr>
                <w:rFonts w:eastAsia="Times New Roman" w:cs="Arial"/>
                <w:color w:val="000000"/>
                <w:sz w:val="18"/>
                <w:szCs w:val="18"/>
                <w:lang w:eastAsia="pl-PL"/>
              </w:rPr>
              <w:t>/koncerty wg miejsca prezentacji</w:t>
            </w:r>
          </w:p>
        </w:tc>
        <w:tc>
          <w:tcPr>
            <w:tcW w:w="851" w:type="dxa"/>
            <w:noWrap/>
            <w:vAlign w:val="center"/>
            <w:hideMark/>
          </w:tcPr>
          <w:p w:rsidR="00DD79D2" w:rsidRPr="00DD79D2" w:rsidRDefault="00DD79D2" w:rsidP="00B82DAF">
            <w:pPr>
              <w:suppressAutoHyphens/>
              <w:ind w:firstLine="0"/>
              <w:rPr>
                <w:rFonts w:eastAsia="Times New Roman" w:cs="Arial"/>
                <w:color w:val="000000"/>
                <w:sz w:val="18"/>
                <w:szCs w:val="18"/>
                <w:lang w:eastAsia="pl-PL"/>
              </w:rPr>
            </w:pPr>
            <w:proofErr w:type="gramStart"/>
            <w:r w:rsidRPr="00DD79D2">
              <w:rPr>
                <w:rFonts w:eastAsia="Times New Roman" w:cs="Arial"/>
                <w:color w:val="000000"/>
                <w:sz w:val="18"/>
                <w:szCs w:val="18"/>
                <w:lang w:eastAsia="pl-PL"/>
              </w:rPr>
              <w:t>sztuka</w:t>
            </w:r>
            <w:proofErr w:type="gramEnd"/>
          </w:p>
        </w:tc>
        <w:tc>
          <w:tcPr>
            <w:tcW w:w="874" w:type="dxa"/>
            <w:noWrap/>
            <w:vAlign w:val="center"/>
            <w:hideMark/>
          </w:tcPr>
          <w:p w:rsidR="00DD79D2" w:rsidRPr="00DD79D2" w:rsidRDefault="00DD79D2" w:rsidP="00B82DAF">
            <w:pPr>
              <w:suppressAutoHyphens/>
              <w:ind w:firstLine="0"/>
              <w:rPr>
                <w:rFonts w:eastAsia="Times New Roman" w:cs="Arial"/>
                <w:i/>
                <w:color w:val="000000"/>
                <w:sz w:val="18"/>
                <w:szCs w:val="18"/>
                <w:lang w:eastAsia="pl-PL"/>
              </w:rPr>
            </w:pPr>
            <w:r w:rsidRPr="00DD79D2">
              <w:rPr>
                <w:rFonts w:eastAsia="Times New Roman" w:cs="Arial"/>
                <w:i/>
                <w:color w:val="000000"/>
                <w:sz w:val="18"/>
                <w:szCs w:val="18"/>
                <w:lang w:eastAsia="pl-PL"/>
              </w:rPr>
              <w:t>2051</w:t>
            </w:r>
          </w:p>
        </w:tc>
        <w:tc>
          <w:tcPr>
            <w:tcW w:w="859" w:type="dxa"/>
            <w:noWrap/>
            <w:vAlign w:val="center"/>
            <w:hideMark/>
          </w:tcPr>
          <w:p w:rsidR="00DD79D2" w:rsidRPr="00DD79D2" w:rsidRDefault="00DD79D2" w:rsidP="00B82DAF">
            <w:pPr>
              <w:suppressAutoHyphens/>
              <w:ind w:firstLine="0"/>
              <w:rPr>
                <w:rFonts w:eastAsia="Times New Roman" w:cs="Arial"/>
                <w:i/>
                <w:color w:val="000000"/>
                <w:sz w:val="18"/>
                <w:szCs w:val="18"/>
                <w:lang w:eastAsia="pl-PL"/>
              </w:rPr>
            </w:pPr>
            <w:r w:rsidRPr="00DD79D2">
              <w:rPr>
                <w:rFonts w:eastAsia="Times New Roman" w:cs="Arial"/>
                <w:i/>
                <w:color w:val="000000"/>
                <w:sz w:val="18"/>
                <w:szCs w:val="18"/>
                <w:lang w:eastAsia="pl-PL"/>
              </w:rPr>
              <w:t>1685</w:t>
            </w:r>
          </w:p>
        </w:tc>
        <w:tc>
          <w:tcPr>
            <w:tcW w:w="960" w:type="dxa"/>
            <w:noWrap/>
            <w:vAlign w:val="center"/>
            <w:hideMark/>
          </w:tcPr>
          <w:p w:rsidR="00DD79D2" w:rsidRPr="00DD79D2" w:rsidRDefault="00DD79D2" w:rsidP="00B82DAF">
            <w:pPr>
              <w:suppressAutoHyphens/>
              <w:ind w:firstLine="0"/>
              <w:rPr>
                <w:rFonts w:eastAsia="Times New Roman" w:cs="Arial"/>
                <w:i/>
                <w:color w:val="000000"/>
                <w:sz w:val="18"/>
                <w:szCs w:val="18"/>
                <w:lang w:eastAsia="pl-PL"/>
              </w:rPr>
            </w:pPr>
            <w:r w:rsidRPr="00DD79D2">
              <w:rPr>
                <w:rFonts w:eastAsia="Times New Roman" w:cs="Arial"/>
                <w:i/>
                <w:color w:val="000000"/>
                <w:sz w:val="18"/>
                <w:szCs w:val="18"/>
                <w:lang w:eastAsia="pl-PL"/>
              </w:rPr>
              <w:t>1902</w:t>
            </w:r>
          </w:p>
        </w:tc>
        <w:tc>
          <w:tcPr>
            <w:tcW w:w="1100" w:type="dxa"/>
            <w:noWrap/>
            <w:vAlign w:val="center"/>
            <w:hideMark/>
          </w:tcPr>
          <w:p w:rsidR="00DD79D2" w:rsidRPr="00DD79D2" w:rsidRDefault="00DD79D2" w:rsidP="00B82DAF">
            <w:pPr>
              <w:suppressAutoHyphens/>
              <w:ind w:firstLine="0"/>
              <w:rPr>
                <w:rFonts w:eastAsia="Times New Roman" w:cs="Arial"/>
                <w:i/>
                <w:color w:val="000000"/>
                <w:sz w:val="18"/>
                <w:szCs w:val="18"/>
                <w:lang w:eastAsia="pl-PL"/>
              </w:rPr>
            </w:pPr>
            <w:r w:rsidRPr="00DD79D2">
              <w:rPr>
                <w:rFonts w:eastAsia="Times New Roman" w:cs="Arial"/>
                <w:i/>
                <w:color w:val="000000"/>
                <w:sz w:val="18"/>
                <w:szCs w:val="18"/>
                <w:lang w:eastAsia="pl-PL"/>
              </w:rPr>
              <w:t>92,7%</w:t>
            </w:r>
          </w:p>
        </w:tc>
      </w:tr>
      <w:tr w:rsidR="00DD79D2" w:rsidRPr="00DD79D2" w:rsidTr="000F35FB">
        <w:trPr>
          <w:trHeight w:val="283"/>
        </w:trPr>
        <w:tc>
          <w:tcPr>
            <w:tcW w:w="4644" w:type="dxa"/>
            <w:noWrap/>
            <w:vAlign w:val="center"/>
            <w:hideMark/>
          </w:tcPr>
          <w:p w:rsidR="00DD79D2" w:rsidRPr="00DD79D2" w:rsidRDefault="00B516E9" w:rsidP="00B82DAF">
            <w:pPr>
              <w:suppressAutoHyphens/>
              <w:ind w:firstLine="0"/>
              <w:rPr>
                <w:rFonts w:eastAsia="Times New Roman" w:cs="Arial"/>
                <w:color w:val="000000"/>
                <w:sz w:val="18"/>
                <w:szCs w:val="18"/>
                <w:lang w:eastAsia="pl-PL"/>
              </w:rPr>
            </w:pPr>
            <w:r w:rsidRPr="00DD79D2">
              <w:rPr>
                <w:rFonts w:eastAsia="Times New Roman" w:cs="Arial"/>
                <w:color w:val="000000"/>
                <w:sz w:val="18"/>
                <w:szCs w:val="18"/>
                <w:lang w:eastAsia="pl-PL"/>
              </w:rPr>
              <w:t>Widzowie</w:t>
            </w:r>
            <w:r w:rsidR="00DD79D2" w:rsidRPr="00DD79D2">
              <w:rPr>
                <w:rFonts w:eastAsia="Times New Roman" w:cs="Arial"/>
                <w:color w:val="000000"/>
                <w:sz w:val="18"/>
                <w:szCs w:val="18"/>
                <w:lang w:eastAsia="pl-PL"/>
              </w:rPr>
              <w:t>/słuchacze wg miejsca prezentacji</w:t>
            </w:r>
          </w:p>
        </w:tc>
        <w:tc>
          <w:tcPr>
            <w:tcW w:w="851" w:type="dxa"/>
            <w:noWrap/>
            <w:vAlign w:val="center"/>
            <w:hideMark/>
          </w:tcPr>
          <w:p w:rsidR="00DD79D2" w:rsidRPr="00DD79D2" w:rsidRDefault="00DD79D2" w:rsidP="00B82DAF">
            <w:pPr>
              <w:suppressAutoHyphens/>
              <w:ind w:firstLine="0"/>
              <w:rPr>
                <w:rFonts w:eastAsia="Times New Roman" w:cs="Arial"/>
                <w:color w:val="000000"/>
                <w:sz w:val="18"/>
                <w:szCs w:val="18"/>
                <w:lang w:eastAsia="pl-PL"/>
              </w:rPr>
            </w:pPr>
            <w:proofErr w:type="gramStart"/>
            <w:r w:rsidRPr="00DD79D2">
              <w:rPr>
                <w:rFonts w:eastAsia="Times New Roman" w:cs="Arial"/>
                <w:color w:val="000000"/>
                <w:sz w:val="18"/>
                <w:szCs w:val="18"/>
                <w:lang w:eastAsia="pl-PL"/>
              </w:rPr>
              <w:t>osoba</w:t>
            </w:r>
            <w:proofErr w:type="gramEnd"/>
          </w:p>
        </w:tc>
        <w:tc>
          <w:tcPr>
            <w:tcW w:w="874" w:type="dxa"/>
            <w:noWrap/>
            <w:vAlign w:val="center"/>
            <w:hideMark/>
          </w:tcPr>
          <w:p w:rsidR="00DD79D2" w:rsidRPr="00DD79D2" w:rsidRDefault="00DD79D2" w:rsidP="00B82DAF">
            <w:pPr>
              <w:suppressAutoHyphens/>
              <w:ind w:firstLine="0"/>
              <w:rPr>
                <w:rFonts w:eastAsia="Times New Roman" w:cs="Arial"/>
                <w:i/>
                <w:color w:val="000000"/>
                <w:sz w:val="18"/>
                <w:szCs w:val="18"/>
                <w:lang w:eastAsia="pl-PL"/>
              </w:rPr>
            </w:pPr>
            <w:r w:rsidRPr="00DD79D2">
              <w:rPr>
                <w:rFonts w:eastAsia="Times New Roman" w:cs="Arial"/>
                <w:i/>
                <w:color w:val="000000"/>
                <w:sz w:val="18"/>
                <w:szCs w:val="18"/>
                <w:lang w:eastAsia="pl-PL"/>
              </w:rPr>
              <w:t>411919</w:t>
            </w:r>
          </w:p>
        </w:tc>
        <w:tc>
          <w:tcPr>
            <w:tcW w:w="859" w:type="dxa"/>
            <w:noWrap/>
            <w:vAlign w:val="center"/>
            <w:hideMark/>
          </w:tcPr>
          <w:p w:rsidR="00DD79D2" w:rsidRPr="00DD79D2" w:rsidRDefault="00DD79D2" w:rsidP="00B82DAF">
            <w:pPr>
              <w:suppressAutoHyphens/>
              <w:ind w:firstLine="0"/>
              <w:rPr>
                <w:rFonts w:eastAsia="Times New Roman" w:cs="Arial"/>
                <w:i/>
                <w:color w:val="000000"/>
                <w:sz w:val="18"/>
                <w:szCs w:val="18"/>
                <w:lang w:eastAsia="pl-PL"/>
              </w:rPr>
            </w:pPr>
            <w:r w:rsidRPr="00DD79D2">
              <w:rPr>
                <w:rFonts w:eastAsia="Times New Roman" w:cs="Arial"/>
                <w:i/>
                <w:color w:val="000000"/>
                <w:sz w:val="18"/>
                <w:szCs w:val="18"/>
                <w:lang w:eastAsia="pl-PL"/>
              </w:rPr>
              <w:t>355579</w:t>
            </w:r>
          </w:p>
        </w:tc>
        <w:tc>
          <w:tcPr>
            <w:tcW w:w="960" w:type="dxa"/>
            <w:noWrap/>
            <w:vAlign w:val="center"/>
            <w:hideMark/>
          </w:tcPr>
          <w:p w:rsidR="00DD79D2" w:rsidRPr="00DD79D2" w:rsidRDefault="00DD79D2" w:rsidP="00B82DAF">
            <w:pPr>
              <w:suppressAutoHyphens/>
              <w:ind w:firstLine="0"/>
              <w:rPr>
                <w:rFonts w:eastAsia="Times New Roman" w:cs="Arial"/>
                <w:i/>
                <w:color w:val="000000"/>
                <w:sz w:val="18"/>
                <w:szCs w:val="18"/>
                <w:lang w:eastAsia="pl-PL"/>
              </w:rPr>
            </w:pPr>
            <w:r w:rsidRPr="00DD79D2">
              <w:rPr>
                <w:rFonts w:eastAsia="Times New Roman" w:cs="Arial"/>
                <w:i/>
                <w:color w:val="000000"/>
                <w:sz w:val="18"/>
                <w:szCs w:val="18"/>
                <w:lang w:eastAsia="pl-PL"/>
              </w:rPr>
              <w:t>366544</w:t>
            </w:r>
          </w:p>
        </w:tc>
        <w:tc>
          <w:tcPr>
            <w:tcW w:w="1100" w:type="dxa"/>
            <w:noWrap/>
            <w:vAlign w:val="center"/>
            <w:hideMark/>
          </w:tcPr>
          <w:p w:rsidR="00DD79D2" w:rsidRPr="00DD79D2" w:rsidRDefault="00DD79D2" w:rsidP="00B82DAF">
            <w:pPr>
              <w:suppressAutoHyphens/>
              <w:ind w:firstLine="0"/>
              <w:rPr>
                <w:rFonts w:eastAsia="Times New Roman" w:cs="Arial"/>
                <w:i/>
                <w:color w:val="000000"/>
                <w:sz w:val="18"/>
                <w:szCs w:val="18"/>
                <w:lang w:eastAsia="pl-PL"/>
              </w:rPr>
            </w:pPr>
            <w:r w:rsidRPr="00DD79D2">
              <w:rPr>
                <w:rFonts w:eastAsia="Times New Roman" w:cs="Arial"/>
                <w:i/>
                <w:color w:val="000000"/>
                <w:sz w:val="18"/>
                <w:szCs w:val="18"/>
                <w:lang w:eastAsia="pl-PL"/>
              </w:rPr>
              <w:t>89,0%</w:t>
            </w:r>
          </w:p>
        </w:tc>
      </w:tr>
      <w:tr w:rsidR="005F6491" w:rsidRPr="00DD79D2" w:rsidTr="000F35FB">
        <w:trPr>
          <w:trHeight w:val="283"/>
        </w:trPr>
        <w:tc>
          <w:tcPr>
            <w:tcW w:w="4644" w:type="dxa"/>
            <w:noWrap/>
            <w:vAlign w:val="center"/>
          </w:tcPr>
          <w:p w:rsidR="005F6491" w:rsidRPr="00DD79D2" w:rsidRDefault="005F6491" w:rsidP="00B82DAF">
            <w:pPr>
              <w:suppressAutoHyphens/>
              <w:ind w:firstLine="0"/>
              <w:rPr>
                <w:rFonts w:eastAsia="Times New Roman" w:cs="Arial"/>
                <w:color w:val="000000"/>
                <w:sz w:val="18"/>
                <w:szCs w:val="18"/>
                <w:lang w:eastAsia="pl-PL"/>
              </w:rPr>
            </w:pPr>
            <w:r w:rsidRPr="00DD79D2">
              <w:rPr>
                <w:rFonts w:eastAsia="Times New Roman" w:cs="Arial"/>
                <w:color w:val="000000"/>
                <w:sz w:val="18"/>
                <w:szCs w:val="18"/>
                <w:lang w:eastAsia="pl-PL"/>
              </w:rPr>
              <w:t xml:space="preserve">W obiektach dostosowanych dla osób poruszających </w:t>
            </w:r>
            <w:r w:rsidRPr="00DD79D2">
              <w:rPr>
                <w:rFonts w:eastAsia="Times New Roman" w:cs="Arial"/>
                <w:color w:val="000000"/>
                <w:sz w:val="18"/>
                <w:szCs w:val="18"/>
                <w:lang w:eastAsia="pl-PL"/>
              </w:rPr>
              <w:lastRenderedPageBreak/>
              <w:t>się na wózkach inwalidzkich</w:t>
            </w:r>
          </w:p>
        </w:tc>
        <w:tc>
          <w:tcPr>
            <w:tcW w:w="851" w:type="dxa"/>
            <w:noWrap/>
            <w:vAlign w:val="center"/>
          </w:tcPr>
          <w:p w:rsidR="005F6491" w:rsidRPr="00DD79D2" w:rsidRDefault="005F6491" w:rsidP="00B82DAF">
            <w:pPr>
              <w:suppressAutoHyphens/>
              <w:ind w:firstLine="0"/>
              <w:rPr>
                <w:rFonts w:eastAsia="Times New Roman" w:cs="Arial"/>
                <w:color w:val="000000"/>
                <w:sz w:val="18"/>
                <w:szCs w:val="18"/>
                <w:lang w:eastAsia="pl-PL"/>
              </w:rPr>
            </w:pPr>
            <w:proofErr w:type="gramStart"/>
            <w:r w:rsidRPr="00DD79D2">
              <w:rPr>
                <w:rFonts w:eastAsia="Times New Roman" w:cs="Arial"/>
                <w:color w:val="000000"/>
                <w:sz w:val="18"/>
                <w:szCs w:val="18"/>
                <w:lang w:eastAsia="pl-PL"/>
              </w:rPr>
              <w:lastRenderedPageBreak/>
              <w:t>obiekt</w:t>
            </w:r>
            <w:proofErr w:type="gramEnd"/>
          </w:p>
        </w:tc>
        <w:tc>
          <w:tcPr>
            <w:tcW w:w="874" w:type="dxa"/>
            <w:noWrap/>
            <w:vAlign w:val="center"/>
          </w:tcPr>
          <w:p w:rsidR="005F6491" w:rsidRPr="00DD79D2" w:rsidRDefault="005F6491" w:rsidP="00B82DAF">
            <w:pPr>
              <w:suppressAutoHyphens/>
              <w:ind w:firstLine="0"/>
              <w:rPr>
                <w:rFonts w:eastAsia="Times New Roman" w:cs="Arial"/>
                <w:i/>
                <w:color w:val="000000"/>
                <w:sz w:val="18"/>
                <w:szCs w:val="18"/>
                <w:lang w:eastAsia="pl-PL"/>
              </w:rPr>
            </w:pPr>
            <w:r w:rsidRPr="00DD79D2">
              <w:rPr>
                <w:rFonts w:eastAsia="Times New Roman" w:cs="Arial"/>
                <w:i/>
                <w:color w:val="000000"/>
                <w:sz w:val="18"/>
                <w:szCs w:val="18"/>
                <w:lang w:eastAsia="pl-PL"/>
              </w:rPr>
              <w:t>5</w:t>
            </w:r>
          </w:p>
        </w:tc>
        <w:tc>
          <w:tcPr>
            <w:tcW w:w="859" w:type="dxa"/>
            <w:noWrap/>
            <w:vAlign w:val="center"/>
          </w:tcPr>
          <w:p w:rsidR="005F6491" w:rsidRPr="00DD79D2" w:rsidRDefault="005F6491" w:rsidP="00B82DAF">
            <w:pPr>
              <w:suppressAutoHyphens/>
              <w:ind w:firstLine="0"/>
              <w:rPr>
                <w:rFonts w:eastAsia="Times New Roman" w:cs="Arial"/>
                <w:i/>
                <w:color w:val="000000"/>
                <w:sz w:val="18"/>
                <w:szCs w:val="18"/>
                <w:lang w:eastAsia="pl-PL"/>
              </w:rPr>
            </w:pPr>
            <w:r w:rsidRPr="00DD79D2">
              <w:rPr>
                <w:rFonts w:eastAsia="Times New Roman" w:cs="Arial"/>
                <w:i/>
                <w:color w:val="000000"/>
                <w:sz w:val="18"/>
                <w:szCs w:val="18"/>
                <w:lang w:eastAsia="pl-PL"/>
              </w:rPr>
              <w:t>5</w:t>
            </w:r>
          </w:p>
        </w:tc>
        <w:tc>
          <w:tcPr>
            <w:tcW w:w="960" w:type="dxa"/>
            <w:noWrap/>
            <w:vAlign w:val="center"/>
          </w:tcPr>
          <w:p w:rsidR="005F6491" w:rsidRPr="00DD79D2" w:rsidRDefault="005F6491" w:rsidP="00B82DAF">
            <w:pPr>
              <w:suppressAutoHyphens/>
              <w:ind w:firstLine="0"/>
              <w:rPr>
                <w:rFonts w:eastAsia="Times New Roman" w:cs="Arial"/>
                <w:i/>
                <w:color w:val="000000"/>
                <w:sz w:val="18"/>
                <w:szCs w:val="18"/>
                <w:lang w:eastAsia="pl-PL"/>
              </w:rPr>
            </w:pPr>
            <w:r w:rsidRPr="00DD79D2">
              <w:rPr>
                <w:rFonts w:eastAsia="Times New Roman" w:cs="Arial"/>
                <w:i/>
                <w:color w:val="000000"/>
                <w:sz w:val="18"/>
                <w:szCs w:val="18"/>
                <w:lang w:eastAsia="pl-PL"/>
              </w:rPr>
              <w:t>-</w:t>
            </w:r>
          </w:p>
        </w:tc>
        <w:tc>
          <w:tcPr>
            <w:tcW w:w="1100" w:type="dxa"/>
            <w:noWrap/>
            <w:vAlign w:val="center"/>
          </w:tcPr>
          <w:p w:rsidR="005F6491" w:rsidRPr="00DD79D2" w:rsidRDefault="005F6491" w:rsidP="00B82DAF">
            <w:pPr>
              <w:suppressAutoHyphens/>
              <w:ind w:firstLine="0"/>
              <w:rPr>
                <w:rFonts w:eastAsia="Times New Roman" w:cs="Arial"/>
                <w:i/>
                <w:color w:val="000000"/>
                <w:sz w:val="18"/>
                <w:szCs w:val="18"/>
                <w:lang w:eastAsia="pl-PL"/>
              </w:rPr>
            </w:pPr>
            <w:r>
              <w:rPr>
                <w:rFonts w:eastAsia="Times New Roman" w:cs="Arial"/>
                <w:i/>
                <w:color w:val="000000"/>
                <w:sz w:val="18"/>
                <w:szCs w:val="18"/>
                <w:lang w:eastAsia="pl-PL"/>
              </w:rPr>
              <w:t>-</w:t>
            </w:r>
          </w:p>
        </w:tc>
      </w:tr>
      <w:tr w:rsidR="005F6491" w:rsidRPr="00DD79D2" w:rsidTr="000F35FB">
        <w:trPr>
          <w:trHeight w:val="283"/>
        </w:trPr>
        <w:tc>
          <w:tcPr>
            <w:tcW w:w="4644" w:type="dxa"/>
            <w:noWrap/>
            <w:vAlign w:val="center"/>
          </w:tcPr>
          <w:p w:rsidR="005F6491" w:rsidRPr="00DD79D2" w:rsidRDefault="005F6491" w:rsidP="00B82DAF">
            <w:pPr>
              <w:suppressAutoHyphens/>
              <w:ind w:firstLine="0"/>
              <w:rPr>
                <w:rFonts w:eastAsia="Times New Roman" w:cs="Arial"/>
                <w:color w:val="000000"/>
                <w:sz w:val="18"/>
                <w:szCs w:val="18"/>
                <w:lang w:eastAsia="pl-PL"/>
              </w:rPr>
            </w:pPr>
            <w:r w:rsidRPr="00DD79D2">
              <w:rPr>
                <w:rFonts w:eastAsia="Times New Roman" w:cs="Arial"/>
                <w:color w:val="000000"/>
                <w:sz w:val="18"/>
                <w:szCs w:val="18"/>
                <w:lang w:eastAsia="pl-PL"/>
              </w:rPr>
              <w:lastRenderedPageBreak/>
              <w:t>W obiektach przystosowanych dla osób poruszających się na wózkach inwalidzkich; wejście do budynku</w:t>
            </w:r>
          </w:p>
        </w:tc>
        <w:tc>
          <w:tcPr>
            <w:tcW w:w="851" w:type="dxa"/>
            <w:noWrap/>
            <w:vAlign w:val="center"/>
          </w:tcPr>
          <w:p w:rsidR="005F6491" w:rsidRPr="00DD79D2" w:rsidRDefault="005F6491" w:rsidP="00B82DAF">
            <w:pPr>
              <w:suppressAutoHyphens/>
              <w:ind w:firstLine="0"/>
              <w:rPr>
                <w:rFonts w:eastAsia="Times New Roman" w:cs="Arial"/>
                <w:color w:val="000000"/>
                <w:sz w:val="18"/>
                <w:szCs w:val="18"/>
                <w:lang w:eastAsia="pl-PL"/>
              </w:rPr>
            </w:pPr>
            <w:proofErr w:type="gramStart"/>
            <w:r w:rsidRPr="00DD79D2">
              <w:rPr>
                <w:rFonts w:eastAsia="Times New Roman" w:cs="Arial"/>
                <w:color w:val="000000"/>
                <w:sz w:val="18"/>
                <w:szCs w:val="18"/>
                <w:lang w:eastAsia="pl-PL"/>
              </w:rPr>
              <w:t>obiekt</w:t>
            </w:r>
            <w:proofErr w:type="gramEnd"/>
          </w:p>
        </w:tc>
        <w:tc>
          <w:tcPr>
            <w:tcW w:w="874" w:type="dxa"/>
            <w:noWrap/>
            <w:vAlign w:val="center"/>
          </w:tcPr>
          <w:p w:rsidR="005F6491" w:rsidRPr="00DD79D2" w:rsidRDefault="005F6491" w:rsidP="00B82DAF">
            <w:pPr>
              <w:suppressAutoHyphens/>
              <w:ind w:firstLine="0"/>
              <w:rPr>
                <w:rFonts w:eastAsia="Times New Roman" w:cs="Arial"/>
                <w:i/>
                <w:color w:val="000000"/>
                <w:sz w:val="18"/>
                <w:szCs w:val="18"/>
                <w:lang w:eastAsia="pl-PL"/>
              </w:rPr>
            </w:pPr>
            <w:r w:rsidRPr="00DD79D2">
              <w:rPr>
                <w:rFonts w:eastAsia="Times New Roman" w:cs="Arial"/>
                <w:i/>
                <w:color w:val="000000"/>
                <w:sz w:val="18"/>
                <w:szCs w:val="18"/>
                <w:lang w:eastAsia="pl-PL"/>
              </w:rPr>
              <w:t>-</w:t>
            </w:r>
          </w:p>
        </w:tc>
        <w:tc>
          <w:tcPr>
            <w:tcW w:w="859" w:type="dxa"/>
            <w:noWrap/>
            <w:vAlign w:val="center"/>
          </w:tcPr>
          <w:p w:rsidR="005F6491" w:rsidRPr="00DD79D2" w:rsidRDefault="005F6491" w:rsidP="00B82DAF">
            <w:pPr>
              <w:suppressAutoHyphens/>
              <w:ind w:firstLine="0"/>
              <w:rPr>
                <w:rFonts w:eastAsia="Times New Roman" w:cs="Arial"/>
                <w:i/>
                <w:color w:val="000000"/>
                <w:sz w:val="18"/>
                <w:szCs w:val="18"/>
                <w:lang w:eastAsia="pl-PL"/>
              </w:rPr>
            </w:pPr>
            <w:r w:rsidRPr="00DD79D2">
              <w:rPr>
                <w:rFonts w:eastAsia="Times New Roman" w:cs="Arial"/>
                <w:i/>
                <w:color w:val="000000"/>
                <w:sz w:val="18"/>
                <w:szCs w:val="18"/>
                <w:lang w:eastAsia="pl-PL"/>
              </w:rPr>
              <w:t>-</w:t>
            </w:r>
          </w:p>
        </w:tc>
        <w:tc>
          <w:tcPr>
            <w:tcW w:w="960" w:type="dxa"/>
            <w:noWrap/>
            <w:vAlign w:val="center"/>
          </w:tcPr>
          <w:p w:rsidR="005F6491" w:rsidRPr="00DD79D2" w:rsidRDefault="005F6491" w:rsidP="00B82DAF">
            <w:pPr>
              <w:suppressAutoHyphens/>
              <w:ind w:firstLine="0"/>
              <w:rPr>
                <w:rFonts w:eastAsia="Times New Roman" w:cs="Arial"/>
                <w:i/>
                <w:color w:val="000000"/>
                <w:sz w:val="18"/>
                <w:szCs w:val="18"/>
                <w:lang w:eastAsia="pl-PL"/>
              </w:rPr>
            </w:pPr>
            <w:r w:rsidRPr="00DD79D2">
              <w:rPr>
                <w:rFonts w:eastAsia="Times New Roman" w:cs="Arial"/>
                <w:i/>
                <w:color w:val="000000"/>
                <w:sz w:val="18"/>
                <w:szCs w:val="18"/>
                <w:lang w:eastAsia="pl-PL"/>
              </w:rPr>
              <w:t>7</w:t>
            </w:r>
          </w:p>
        </w:tc>
        <w:tc>
          <w:tcPr>
            <w:tcW w:w="1100" w:type="dxa"/>
            <w:noWrap/>
            <w:vAlign w:val="center"/>
          </w:tcPr>
          <w:p w:rsidR="005F6491" w:rsidRPr="00DD79D2" w:rsidRDefault="005F6491" w:rsidP="00B82DAF">
            <w:pPr>
              <w:suppressAutoHyphens/>
              <w:ind w:firstLine="0"/>
              <w:rPr>
                <w:rFonts w:eastAsia="Times New Roman" w:cs="Arial"/>
                <w:i/>
                <w:color w:val="000000"/>
                <w:sz w:val="18"/>
                <w:szCs w:val="18"/>
                <w:lang w:eastAsia="pl-PL"/>
              </w:rPr>
            </w:pPr>
            <w:r w:rsidRPr="00DD79D2">
              <w:rPr>
                <w:rFonts w:eastAsia="Times New Roman" w:cs="Arial"/>
                <w:i/>
                <w:color w:val="000000"/>
                <w:sz w:val="18"/>
                <w:szCs w:val="18"/>
                <w:lang w:eastAsia="pl-PL"/>
              </w:rPr>
              <w:t>-</w:t>
            </w:r>
          </w:p>
        </w:tc>
      </w:tr>
      <w:tr w:rsidR="005F6491" w:rsidRPr="00DD79D2" w:rsidTr="000F35FB">
        <w:trPr>
          <w:trHeight w:val="283"/>
        </w:trPr>
        <w:tc>
          <w:tcPr>
            <w:tcW w:w="4644" w:type="dxa"/>
            <w:noWrap/>
            <w:vAlign w:val="center"/>
          </w:tcPr>
          <w:p w:rsidR="005F6491" w:rsidRPr="00DD79D2" w:rsidRDefault="005F6491" w:rsidP="00B82DAF">
            <w:pPr>
              <w:suppressAutoHyphens/>
              <w:ind w:firstLine="0"/>
              <w:rPr>
                <w:rFonts w:eastAsia="Times New Roman" w:cs="Arial"/>
                <w:color w:val="000000"/>
                <w:sz w:val="18"/>
                <w:szCs w:val="18"/>
                <w:lang w:eastAsia="pl-PL"/>
              </w:rPr>
            </w:pPr>
            <w:r w:rsidRPr="00DD79D2">
              <w:rPr>
                <w:rFonts w:eastAsia="Times New Roman" w:cs="Arial"/>
                <w:color w:val="000000"/>
                <w:sz w:val="18"/>
                <w:szCs w:val="18"/>
                <w:lang w:eastAsia="pl-PL"/>
              </w:rPr>
              <w:t>W obiektach przystosowanych dla osób poruszających się na wózkach inwalidzkich; udogodnienia wewnątrz budynku</w:t>
            </w:r>
          </w:p>
        </w:tc>
        <w:tc>
          <w:tcPr>
            <w:tcW w:w="851" w:type="dxa"/>
            <w:noWrap/>
            <w:vAlign w:val="center"/>
          </w:tcPr>
          <w:p w:rsidR="005F6491" w:rsidRPr="00DD79D2" w:rsidRDefault="005F6491" w:rsidP="00B82DAF">
            <w:pPr>
              <w:suppressAutoHyphens/>
              <w:ind w:firstLine="0"/>
              <w:rPr>
                <w:rFonts w:eastAsia="Times New Roman" w:cs="Arial"/>
                <w:color w:val="000000"/>
                <w:sz w:val="18"/>
                <w:szCs w:val="18"/>
                <w:lang w:eastAsia="pl-PL"/>
              </w:rPr>
            </w:pPr>
            <w:proofErr w:type="gramStart"/>
            <w:r w:rsidRPr="00DD79D2">
              <w:rPr>
                <w:rFonts w:eastAsia="Times New Roman" w:cs="Arial"/>
                <w:color w:val="000000"/>
                <w:sz w:val="18"/>
                <w:szCs w:val="18"/>
                <w:lang w:eastAsia="pl-PL"/>
              </w:rPr>
              <w:t>obiekt</w:t>
            </w:r>
            <w:proofErr w:type="gramEnd"/>
          </w:p>
        </w:tc>
        <w:tc>
          <w:tcPr>
            <w:tcW w:w="874" w:type="dxa"/>
            <w:noWrap/>
            <w:vAlign w:val="center"/>
          </w:tcPr>
          <w:p w:rsidR="005F6491" w:rsidRPr="00DD79D2" w:rsidRDefault="005F6491" w:rsidP="00B82DAF">
            <w:pPr>
              <w:suppressAutoHyphens/>
              <w:ind w:firstLine="0"/>
              <w:rPr>
                <w:rFonts w:eastAsia="Times New Roman" w:cs="Arial"/>
                <w:i/>
                <w:color w:val="000000"/>
                <w:sz w:val="18"/>
                <w:szCs w:val="18"/>
                <w:lang w:eastAsia="pl-PL"/>
              </w:rPr>
            </w:pPr>
            <w:r w:rsidRPr="00DD79D2">
              <w:rPr>
                <w:rFonts w:eastAsia="Times New Roman" w:cs="Arial"/>
                <w:i/>
                <w:color w:val="000000"/>
                <w:sz w:val="18"/>
                <w:szCs w:val="18"/>
                <w:lang w:eastAsia="pl-PL"/>
              </w:rPr>
              <w:t>-</w:t>
            </w:r>
          </w:p>
        </w:tc>
        <w:tc>
          <w:tcPr>
            <w:tcW w:w="859" w:type="dxa"/>
            <w:noWrap/>
            <w:vAlign w:val="center"/>
          </w:tcPr>
          <w:p w:rsidR="005F6491" w:rsidRPr="00DD79D2" w:rsidRDefault="005F6491" w:rsidP="00B82DAF">
            <w:pPr>
              <w:suppressAutoHyphens/>
              <w:ind w:firstLine="0"/>
              <w:rPr>
                <w:rFonts w:eastAsia="Times New Roman" w:cs="Arial"/>
                <w:i/>
                <w:color w:val="000000"/>
                <w:sz w:val="18"/>
                <w:szCs w:val="18"/>
                <w:lang w:eastAsia="pl-PL"/>
              </w:rPr>
            </w:pPr>
            <w:r w:rsidRPr="00DD79D2">
              <w:rPr>
                <w:rFonts w:eastAsia="Times New Roman" w:cs="Arial"/>
                <w:i/>
                <w:color w:val="000000"/>
                <w:sz w:val="18"/>
                <w:szCs w:val="18"/>
                <w:lang w:eastAsia="pl-PL"/>
              </w:rPr>
              <w:t>-</w:t>
            </w:r>
          </w:p>
        </w:tc>
        <w:tc>
          <w:tcPr>
            <w:tcW w:w="960" w:type="dxa"/>
            <w:noWrap/>
            <w:vAlign w:val="center"/>
          </w:tcPr>
          <w:p w:rsidR="005F6491" w:rsidRPr="00DD79D2" w:rsidRDefault="005F6491" w:rsidP="00B82DAF">
            <w:pPr>
              <w:suppressAutoHyphens/>
              <w:ind w:firstLine="0"/>
              <w:rPr>
                <w:rFonts w:eastAsia="Times New Roman" w:cs="Arial"/>
                <w:i/>
                <w:color w:val="000000"/>
                <w:sz w:val="18"/>
                <w:szCs w:val="18"/>
                <w:lang w:eastAsia="pl-PL"/>
              </w:rPr>
            </w:pPr>
            <w:r w:rsidRPr="00DD79D2">
              <w:rPr>
                <w:rFonts w:eastAsia="Times New Roman" w:cs="Arial"/>
                <w:i/>
                <w:color w:val="000000"/>
                <w:sz w:val="18"/>
                <w:szCs w:val="18"/>
                <w:lang w:eastAsia="pl-PL"/>
              </w:rPr>
              <w:t>7</w:t>
            </w:r>
          </w:p>
        </w:tc>
        <w:tc>
          <w:tcPr>
            <w:tcW w:w="1100" w:type="dxa"/>
            <w:noWrap/>
            <w:vAlign w:val="center"/>
          </w:tcPr>
          <w:p w:rsidR="005F6491" w:rsidRPr="00DD79D2" w:rsidRDefault="005F6491" w:rsidP="00B82DAF">
            <w:pPr>
              <w:suppressAutoHyphens/>
              <w:ind w:firstLine="0"/>
              <w:rPr>
                <w:rFonts w:eastAsia="Times New Roman" w:cs="Arial"/>
                <w:i/>
                <w:color w:val="000000"/>
                <w:sz w:val="18"/>
                <w:szCs w:val="18"/>
                <w:lang w:eastAsia="pl-PL"/>
              </w:rPr>
            </w:pPr>
            <w:r w:rsidRPr="00DD79D2">
              <w:rPr>
                <w:rFonts w:eastAsia="Times New Roman" w:cs="Arial"/>
                <w:i/>
                <w:color w:val="000000"/>
                <w:sz w:val="18"/>
                <w:szCs w:val="18"/>
                <w:lang w:eastAsia="pl-PL"/>
              </w:rPr>
              <w:t>-</w:t>
            </w:r>
          </w:p>
        </w:tc>
      </w:tr>
    </w:tbl>
    <w:p w:rsidR="00FE207E" w:rsidRDefault="00FE207E" w:rsidP="00B82DAF">
      <w:pPr>
        <w:suppressAutoHyphens/>
        <w:rPr>
          <w:sz w:val="18"/>
          <w:szCs w:val="18"/>
        </w:rPr>
      </w:pPr>
      <w:r w:rsidRPr="00B6314C">
        <w:rPr>
          <w:sz w:val="18"/>
          <w:szCs w:val="18"/>
        </w:rPr>
        <w:t xml:space="preserve">Źródło: </w:t>
      </w:r>
      <w:r w:rsidRPr="00B6314C">
        <w:rPr>
          <w:i/>
          <w:sz w:val="18"/>
          <w:szCs w:val="18"/>
        </w:rPr>
        <w:t>Bank Danych Lokalnych</w:t>
      </w:r>
      <w:r w:rsidRPr="00B6314C">
        <w:rPr>
          <w:sz w:val="18"/>
          <w:szCs w:val="18"/>
        </w:rPr>
        <w:t>, GUS, http</w:t>
      </w:r>
      <w:proofErr w:type="gramStart"/>
      <w:r w:rsidRPr="00B6314C">
        <w:rPr>
          <w:sz w:val="18"/>
          <w:szCs w:val="18"/>
        </w:rPr>
        <w:t>://www</w:t>
      </w:r>
      <w:proofErr w:type="gramEnd"/>
      <w:r w:rsidRPr="00B6314C">
        <w:rPr>
          <w:sz w:val="18"/>
          <w:szCs w:val="18"/>
        </w:rPr>
        <w:t>.</w:t>
      </w:r>
      <w:proofErr w:type="gramStart"/>
      <w:r w:rsidRPr="00B6314C">
        <w:rPr>
          <w:sz w:val="18"/>
          <w:szCs w:val="18"/>
        </w:rPr>
        <w:t>stat</w:t>
      </w:r>
      <w:proofErr w:type="gramEnd"/>
      <w:r w:rsidRPr="00B6314C">
        <w:rPr>
          <w:sz w:val="18"/>
          <w:szCs w:val="18"/>
        </w:rPr>
        <w:t>.</w:t>
      </w:r>
      <w:proofErr w:type="gramStart"/>
      <w:r w:rsidRPr="00B6314C">
        <w:rPr>
          <w:sz w:val="18"/>
          <w:szCs w:val="18"/>
        </w:rPr>
        <w:t>gov</w:t>
      </w:r>
      <w:proofErr w:type="gramEnd"/>
      <w:r w:rsidRPr="00B6314C">
        <w:rPr>
          <w:sz w:val="18"/>
          <w:szCs w:val="18"/>
        </w:rPr>
        <w:t>.</w:t>
      </w:r>
      <w:proofErr w:type="gramStart"/>
      <w:r w:rsidRPr="00B6314C">
        <w:rPr>
          <w:sz w:val="18"/>
          <w:szCs w:val="18"/>
        </w:rPr>
        <w:t>pl</w:t>
      </w:r>
      <w:proofErr w:type="gramEnd"/>
      <w:r w:rsidRPr="00B6314C">
        <w:rPr>
          <w:sz w:val="18"/>
          <w:szCs w:val="18"/>
        </w:rPr>
        <w:t>/bdl [19.09.2013]</w:t>
      </w:r>
    </w:p>
    <w:p w:rsidR="000D7C8E" w:rsidRDefault="003F3CAF" w:rsidP="00B82DAF">
      <w:pPr>
        <w:suppressAutoHyphens/>
      </w:pPr>
      <w:r>
        <w:t>Szczegółowe dane dotyczące ce</w:t>
      </w:r>
      <w:r w:rsidR="005B7D10">
        <w:t>ch</w:t>
      </w:r>
      <w:r>
        <w:t xml:space="preserve"> teatrów</w:t>
      </w:r>
      <w:r w:rsidR="005B7D10">
        <w:t xml:space="preserve"> i instytucji muzycznych</w:t>
      </w:r>
      <w:r>
        <w:t xml:space="preserve"> dostępne są tylko za okres 2009-2012. </w:t>
      </w:r>
      <w:r w:rsidR="000D7C8E">
        <w:t>Liczba teatrów dramatyc</w:t>
      </w:r>
      <w:r w:rsidR="00476602">
        <w:t>znych zmalała o 1 obiekt, bez z</w:t>
      </w:r>
      <w:r w:rsidR="000D7C8E">
        <w:t>mian pozostała natomiast liczba teatrów operowych i lalkowych. Odnotowano natomiast w</w:t>
      </w:r>
      <w:r w:rsidR="00476602">
        <w:t>zrost organizowanych widowisk i </w:t>
      </w:r>
      <w:r w:rsidR="000D7C8E">
        <w:t>przedstawień w każdym z ww. typów teatrów.</w:t>
      </w:r>
    </w:p>
    <w:p w:rsidR="003F3CAF" w:rsidRDefault="000D7C8E" w:rsidP="00B82DAF">
      <w:pPr>
        <w:suppressAutoHyphens/>
      </w:pPr>
      <w:r>
        <w:t>Li</w:t>
      </w:r>
      <w:r w:rsidR="00476602">
        <w:t xml:space="preserve">czba filharmonii i orkiestr </w:t>
      </w:r>
      <w:r w:rsidR="00477A5D">
        <w:t>symfonicznych</w:t>
      </w:r>
      <w:r w:rsidR="003F3CAF">
        <w:t xml:space="preserve"> pozostała bez zmian. Zmalała jednak nieznacznie liczba przedstawień i koncertów wystawianych w filharmonii (spadek o 7,4%), a tym samym liczba widzów i słuchaczy (spadek o 8,1%).</w:t>
      </w:r>
    </w:p>
    <w:p w:rsidR="0082199E" w:rsidRDefault="0082199E" w:rsidP="00B82DAF">
      <w:pPr>
        <w:pStyle w:val="Legenda"/>
        <w:suppressAutoHyphens/>
      </w:pPr>
      <w:bookmarkStart w:id="23" w:name="_Toc370381528"/>
      <w:r>
        <w:t xml:space="preserve">Tabela </w:t>
      </w:r>
      <w:fldSimple w:instr=" SEQ Tabela \* ARABIC ">
        <w:r w:rsidR="00C861F1">
          <w:rPr>
            <w:noProof/>
          </w:rPr>
          <w:t>10</w:t>
        </w:r>
      </w:fldSimple>
      <w:r>
        <w:t xml:space="preserve">. </w:t>
      </w:r>
      <w:r w:rsidR="005D1B8A">
        <w:t>C</w:t>
      </w:r>
      <w:r w:rsidRPr="0082199E">
        <w:t>echy teatrów</w:t>
      </w:r>
      <w:r w:rsidR="003F3CAF">
        <w:t xml:space="preserve"> i instytucji</w:t>
      </w:r>
      <w:r w:rsidR="005D1B8A">
        <w:t>.</w:t>
      </w:r>
      <w:bookmarkEnd w:id="23"/>
    </w:p>
    <w:tbl>
      <w:tblPr>
        <w:tblStyle w:val="Tabela-Siatka"/>
        <w:tblW w:w="9322"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4A0" w:firstRow="1" w:lastRow="0" w:firstColumn="1" w:lastColumn="0" w:noHBand="0" w:noVBand="1"/>
      </w:tblPr>
      <w:tblGrid>
        <w:gridCol w:w="4500"/>
        <w:gridCol w:w="921"/>
        <w:gridCol w:w="41"/>
        <w:gridCol w:w="881"/>
        <w:gridCol w:w="83"/>
        <w:gridCol w:w="839"/>
        <w:gridCol w:w="125"/>
        <w:gridCol w:w="798"/>
        <w:gridCol w:w="1098"/>
        <w:gridCol w:w="36"/>
      </w:tblGrid>
      <w:tr w:rsidR="0082199E" w:rsidRPr="0082199E" w:rsidTr="000F35FB">
        <w:trPr>
          <w:gridAfter w:val="1"/>
          <w:wAfter w:w="36" w:type="dxa"/>
          <w:trHeight w:val="283"/>
        </w:trPr>
        <w:tc>
          <w:tcPr>
            <w:tcW w:w="4500" w:type="dxa"/>
            <w:shd w:val="clear" w:color="auto" w:fill="DBE5F1" w:themeFill="accent1" w:themeFillTint="33"/>
            <w:noWrap/>
            <w:hideMark/>
          </w:tcPr>
          <w:p w:rsidR="0082199E" w:rsidRPr="0082199E" w:rsidRDefault="0082199E" w:rsidP="00B82DAF">
            <w:pPr>
              <w:suppressAutoHyphens/>
            </w:pPr>
            <w:r w:rsidRPr="0082199E">
              <w:t> </w:t>
            </w:r>
          </w:p>
        </w:tc>
        <w:tc>
          <w:tcPr>
            <w:tcW w:w="921" w:type="dxa"/>
            <w:shd w:val="clear" w:color="auto" w:fill="DBE5F1" w:themeFill="accent1" w:themeFillTint="33"/>
            <w:noWrap/>
            <w:vAlign w:val="center"/>
            <w:hideMark/>
          </w:tcPr>
          <w:p w:rsidR="0082199E" w:rsidRPr="0082199E" w:rsidRDefault="0082199E" w:rsidP="00B82DAF">
            <w:pPr>
              <w:suppressAutoHyphens/>
              <w:ind w:firstLine="0"/>
              <w:rPr>
                <w:rFonts w:eastAsia="Times New Roman" w:cs="Arial"/>
                <w:b/>
                <w:color w:val="000000"/>
                <w:sz w:val="18"/>
                <w:szCs w:val="18"/>
                <w:lang w:eastAsia="pl-PL"/>
              </w:rPr>
            </w:pPr>
            <w:r w:rsidRPr="0082199E">
              <w:rPr>
                <w:rFonts w:eastAsia="Times New Roman" w:cs="Arial"/>
                <w:b/>
                <w:color w:val="000000"/>
                <w:sz w:val="18"/>
                <w:szCs w:val="18"/>
                <w:lang w:eastAsia="pl-PL"/>
              </w:rPr>
              <w:t>2009</w:t>
            </w:r>
          </w:p>
        </w:tc>
        <w:tc>
          <w:tcPr>
            <w:tcW w:w="922" w:type="dxa"/>
            <w:gridSpan w:val="2"/>
            <w:shd w:val="clear" w:color="auto" w:fill="DBE5F1" w:themeFill="accent1" w:themeFillTint="33"/>
            <w:noWrap/>
            <w:vAlign w:val="center"/>
            <w:hideMark/>
          </w:tcPr>
          <w:p w:rsidR="0082199E" w:rsidRPr="0082199E" w:rsidRDefault="0082199E" w:rsidP="00B82DAF">
            <w:pPr>
              <w:suppressAutoHyphens/>
              <w:ind w:firstLine="0"/>
              <w:rPr>
                <w:rFonts w:eastAsia="Times New Roman" w:cs="Arial"/>
                <w:b/>
                <w:color w:val="000000"/>
                <w:sz w:val="18"/>
                <w:szCs w:val="18"/>
                <w:lang w:eastAsia="pl-PL"/>
              </w:rPr>
            </w:pPr>
            <w:r w:rsidRPr="0082199E">
              <w:rPr>
                <w:rFonts w:eastAsia="Times New Roman" w:cs="Arial"/>
                <w:b/>
                <w:color w:val="000000"/>
                <w:sz w:val="18"/>
                <w:szCs w:val="18"/>
                <w:lang w:eastAsia="pl-PL"/>
              </w:rPr>
              <w:t>2010</w:t>
            </w:r>
          </w:p>
        </w:tc>
        <w:tc>
          <w:tcPr>
            <w:tcW w:w="922" w:type="dxa"/>
            <w:gridSpan w:val="2"/>
            <w:shd w:val="clear" w:color="auto" w:fill="DBE5F1" w:themeFill="accent1" w:themeFillTint="33"/>
            <w:noWrap/>
            <w:vAlign w:val="center"/>
            <w:hideMark/>
          </w:tcPr>
          <w:p w:rsidR="0082199E" w:rsidRPr="0082199E" w:rsidRDefault="0082199E" w:rsidP="00B82DAF">
            <w:pPr>
              <w:suppressAutoHyphens/>
              <w:ind w:firstLine="0"/>
              <w:rPr>
                <w:rFonts w:eastAsia="Times New Roman" w:cs="Arial"/>
                <w:b/>
                <w:color w:val="000000"/>
                <w:sz w:val="18"/>
                <w:szCs w:val="18"/>
                <w:lang w:eastAsia="pl-PL"/>
              </w:rPr>
            </w:pPr>
            <w:r w:rsidRPr="0082199E">
              <w:rPr>
                <w:rFonts w:eastAsia="Times New Roman" w:cs="Arial"/>
                <w:b/>
                <w:color w:val="000000"/>
                <w:sz w:val="18"/>
                <w:szCs w:val="18"/>
                <w:lang w:eastAsia="pl-PL"/>
              </w:rPr>
              <w:t>2011</w:t>
            </w:r>
          </w:p>
        </w:tc>
        <w:tc>
          <w:tcPr>
            <w:tcW w:w="923" w:type="dxa"/>
            <w:gridSpan w:val="2"/>
            <w:shd w:val="clear" w:color="auto" w:fill="DBE5F1" w:themeFill="accent1" w:themeFillTint="33"/>
            <w:noWrap/>
            <w:vAlign w:val="center"/>
            <w:hideMark/>
          </w:tcPr>
          <w:p w:rsidR="0082199E" w:rsidRPr="0082199E" w:rsidRDefault="0082199E" w:rsidP="00B82DAF">
            <w:pPr>
              <w:suppressAutoHyphens/>
              <w:ind w:firstLine="0"/>
              <w:rPr>
                <w:rFonts w:eastAsia="Times New Roman" w:cs="Arial"/>
                <w:b/>
                <w:color w:val="000000"/>
                <w:sz w:val="18"/>
                <w:szCs w:val="18"/>
                <w:lang w:eastAsia="pl-PL"/>
              </w:rPr>
            </w:pPr>
            <w:r w:rsidRPr="0082199E">
              <w:rPr>
                <w:rFonts w:eastAsia="Times New Roman" w:cs="Arial"/>
                <w:b/>
                <w:color w:val="000000"/>
                <w:sz w:val="18"/>
                <w:szCs w:val="18"/>
                <w:lang w:eastAsia="pl-PL"/>
              </w:rPr>
              <w:t>2012</w:t>
            </w:r>
          </w:p>
        </w:tc>
        <w:tc>
          <w:tcPr>
            <w:tcW w:w="1098" w:type="dxa"/>
            <w:shd w:val="clear" w:color="auto" w:fill="DBE5F1" w:themeFill="accent1" w:themeFillTint="33"/>
            <w:noWrap/>
            <w:vAlign w:val="center"/>
            <w:hideMark/>
          </w:tcPr>
          <w:p w:rsidR="0082199E" w:rsidRPr="0082199E" w:rsidRDefault="0082199E" w:rsidP="00B82DAF">
            <w:pPr>
              <w:suppressAutoHyphens/>
              <w:ind w:firstLine="0"/>
              <w:rPr>
                <w:rFonts w:eastAsia="Times New Roman" w:cs="Arial"/>
                <w:b/>
                <w:color w:val="000000"/>
                <w:sz w:val="18"/>
                <w:szCs w:val="18"/>
                <w:lang w:eastAsia="pl-PL"/>
              </w:rPr>
            </w:pPr>
            <w:r w:rsidRPr="0082199E">
              <w:rPr>
                <w:rFonts w:eastAsia="Times New Roman" w:cs="Arial"/>
                <w:b/>
                <w:color w:val="000000"/>
                <w:sz w:val="18"/>
                <w:szCs w:val="18"/>
                <w:lang w:eastAsia="pl-PL"/>
              </w:rPr>
              <w:t>2012/2009</w:t>
            </w:r>
          </w:p>
        </w:tc>
      </w:tr>
      <w:tr w:rsidR="0082199E" w:rsidRPr="0082199E" w:rsidTr="000F35FB">
        <w:trPr>
          <w:gridAfter w:val="1"/>
          <w:wAfter w:w="36" w:type="dxa"/>
          <w:trHeight w:val="283"/>
        </w:trPr>
        <w:tc>
          <w:tcPr>
            <w:tcW w:w="9286" w:type="dxa"/>
            <w:gridSpan w:val="9"/>
            <w:shd w:val="clear" w:color="auto" w:fill="DBE5F1" w:themeFill="accent1" w:themeFillTint="33"/>
            <w:noWrap/>
            <w:vAlign w:val="center"/>
            <w:hideMark/>
          </w:tcPr>
          <w:p w:rsidR="0082199E" w:rsidRPr="0082199E" w:rsidRDefault="001313B7" w:rsidP="00B82DAF">
            <w:pPr>
              <w:suppressAutoHyphens/>
              <w:ind w:firstLine="0"/>
              <w:rPr>
                <w:b/>
              </w:rPr>
            </w:pPr>
            <w:r w:rsidRPr="0082199E">
              <w:rPr>
                <w:rFonts w:eastAsia="Times New Roman" w:cs="Arial"/>
                <w:b/>
                <w:color w:val="000000"/>
                <w:sz w:val="18"/>
                <w:szCs w:val="18"/>
                <w:lang w:eastAsia="pl-PL"/>
              </w:rPr>
              <w:t>Obiekty</w:t>
            </w:r>
          </w:p>
        </w:tc>
      </w:tr>
      <w:tr w:rsidR="0082199E" w:rsidRPr="0082199E" w:rsidTr="000F35FB">
        <w:trPr>
          <w:gridAfter w:val="1"/>
          <w:wAfter w:w="36" w:type="dxa"/>
          <w:trHeight w:val="283"/>
        </w:trPr>
        <w:tc>
          <w:tcPr>
            <w:tcW w:w="4500" w:type="dxa"/>
            <w:noWrap/>
            <w:vAlign w:val="center"/>
            <w:hideMark/>
          </w:tcPr>
          <w:p w:rsidR="0082199E" w:rsidRPr="0082199E" w:rsidRDefault="001313B7" w:rsidP="00B82DAF">
            <w:pPr>
              <w:suppressAutoHyphens/>
              <w:ind w:firstLine="0"/>
              <w:rPr>
                <w:rFonts w:eastAsia="Times New Roman" w:cs="Arial"/>
                <w:color w:val="000000"/>
                <w:sz w:val="18"/>
                <w:szCs w:val="18"/>
                <w:lang w:eastAsia="pl-PL"/>
              </w:rPr>
            </w:pPr>
            <w:r w:rsidRPr="0082199E">
              <w:rPr>
                <w:rFonts w:eastAsia="Times New Roman" w:cs="Arial"/>
                <w:color w:val="000000"/>
                <w:sz w:val="18"/>
                <w:szCs w:val="18"/>
                <w:lang w:eastAsia="pl-PL"/>
              </w:rPr>
              <w:t>Teatr</w:t>
            </w:r>
            <w:r w:rsidR="0082199E" w:rsidRPr="0082199E">
              <w:rPr>
                <w:rFonts w:eastAsia="Times New Roman" w:cs="Arial"/>
                <w:color w:val="000000"/>
                <w:sz w:val="18"/>
                <w:szCs w:val="18"/>
                <w:lang w:eastAsia="pl-PL"/>
              </w:rPr>
              <w:t xml:space="preserve"> dramatyczny</w:t>
            </w:r>
          </w:p>
        </w:tc>
        <w:tc>
          <w:tcPr>
            <w:tcW w:w="921" w:type="dxa"/>
            <w:noWrap/>
            <w:vAlign w:val="center"/>
            <w:hideMark/>
          </w:tcPr>
          <w:p w:rsidR="0082199E" w:rsidRPr="0082199E" w:rsidRDefault="0082199E" w:rsidP="00B82DAF">
            <w:pPr>
              <w:suppressAutoHyphens/>
              <w:ind w:firstLine="0"/>
              <w:rPr>
                <w:rFonts w:eastAsia="Times New Roman" w:cs="Arial"/>
                <w:i/>
                <w:color w:val="000000"/>
                <w:sz w:val="18"/>
                <w:szCs w:val="18"/>
                <w:lang w:eastAsia="pl-PL"/>
              </w:rPr>
            </w:pPr>
            <w:r w:rsidRPr="0082199E">
              <w:rPr>
                <w:rFonts w:eastAsia="Times New Roman" w:cs="Arial"/>
                <w:i/>
                <w:color w:val="000000"/>
                <w:sz w:val="18"/>
                <w:szCs w:val="18"/>
                <w:lang w:eastAsia="pl-PL"/>
              </w:rPr>
              <w:t>6</w:t>
            </w:r>
          </w:p>
        </w:tc>
        <w:tc>
          <w:tcPr>
            <w:tcW w:w="922" w:type="dxa"/>
            <w:gridSpan w:val="2"/>
            <w:noWrap/>
            <w:vAlign w:val="center"/>
            <w:hideMark/>
          </w:tcPr>
          <w:p w:rsidR="0082199E" w:rsidRPr="0082199E" w:rsidRDefault="0082199E" w:rsidP="00B82DAF">
            <w:pPr>
              <w:suppressAutoHyphens/>
              <w:ind w:firstLine="0"/>
              <w:rPr>
                <w:rFonts w:eastAsia="Times New Roman" w:cs="Arial"/>
                <w:i/>
                <w:color w:val="000000"/>
                <w:sz w:val="18"/>
                <w:szCs w:val="18"/>
                <w:lang w:eastAsia="pl-PL"/>
              </w:rPr>
            </w:pPr>
            <w:r w:rsidRPr="0082199E">
              <w:rPr>
                <w:rFonts w:eastAsia="Times New Roman" w:cs="Arial"/>
                <w:i/>
                <w:color w:val="000000"/>
                <w:sz w:val="18"/>
                <w:szCs w:val="18"/>
                <w:lang w:eastAsia="pl-PL"/>
              </w:rPr>
              <w:t>7</w:t>
            </w:r>
          </w:p>
        </w:tc>
        <w:tc>
          <w:tcPr>
            <w:tcW w:w="922" w:type="dxa"/>
            <w:gridSpan w:val="2"/>
            <w:noWrap/>
            <w:vAlign w:val="center"/>
            <w:hideMark/>
          </w:tcPr>
          <w:p w:rsidR="0082199E" w:rsidRPr="0082199E" w:rsidRDefault="0082199E" w:rsidP="00B82DAF">
            <w:pPr>
              <w:suppressAutoHyphens/>
              <w:ind w:firstLine="0"/>
              <w:rPr>
                <w:rFonts w:eastAsia="Times New Roman" w:cs="Arial"/>
                <w:i/>
                <w:color w:val="000000"/>
                <w:sz w:val="18"/>
                <w:szCs w:val="18"/>
                <w:lang w:eastAsia="pl-PL"/>
              </w:rPr>
            </w:pPr>
            <w:r w:rsidRPr="0082199E">
              <w:rPr>
                <w:rFonts w:eastAsia="Times New Roman" w:cs="Arial"/>
                <w:i/>
                <w:color w:val="000000"/>
                <w:sz w:val="18"/>
                <w:szCs w:val="18"/>
                <w:lang w:eastAsia="pl-PL"/>
              </w:rPr>
              <w:t>5</w:t>
            </w:r>
          </w:p>
        </w:tc>
        <w:tc>
          <w:tcPr>
            <w:tcW w:w="923" w:type="dxa"/>
            <w:gridSpan w:val="2"/>
            <w:noWrap/>
            <w:vAlign w:val="center"/>
            <w:hideMark/>
          </w:tcPr>
          <w:p w:rsidR="0082199E" w:rsidRPr="0082199E" w:rsidRDefault="0082199E" w:rsidP="00B82DAF">
            <w:pPr>
              <w:suppressAutoHyphens/>
              <w:ind w:firstLine="0"/>
              <w:rPr>
                <w:rFonts w:eastAsia="Times New Roman" w:cs="Arial"/>
                <w:i/>
                <w:color w:val="000000"/>
                <w:sz w:val="18"/>
                <w:szCs w:val="18"/>
                <w:lang w:eastAsia="pl-PL"/>
              </w:rPr>
            </w:pPr>
            <w:r w:rsidRPr="0082199E">
              <w:rPr>
                <w:rFonts w:eastAsia="Times New Roman" w:cs="Arial"/>
                <w:i/>
                <w:color w:val="000000"/>
                <w:sz w:val="18"/>
                <w:szCs w:val="18"/>
                <w:lang w:eastAsia="pl-PL"/>
              </w:rPr>
              <w:t>5</w:t>
            </w:r>
          </w:p>
        </w:tc>
        <w:tc>
          <w:tcPr>
            <w:tcW w:w="1098" w:type="dxa"/>
            <w:noWrap/>
            <w:vAlign w:val="center"/>
            <w:hideMark/>
          </w:tcPr>
          <w:p w:rsidR="0082199E" w:rsidRPr="0082199E" w:rsidRDefault="0082199E" w:rsidP="00B82DAF">
            <w:pPr>
              <w:suppressAutoHyphens/>
              <w:ind w:firstLine="0"/>
              <w:rPr>
                <w:rFonts w:eastAsia="Times New Roman" w:cs="Arial"/>
                <w:i/>
                <w:color w:val="000000"/>
                <w:sz w:val="18"/>
                <w:szCs w:val="18"/>
                <w:lang w:eastAsia="pl-PL"/>
              </w:rPr>
            </w:pPr>
            <w:r w:rsidRPr="0082199E">
              <w:rPr>
                <w:rFonts w:eastAsia="Times New Roman" w:cs="Arial"/>
                <w:i/>
                <w:color w:val="000000"/>
                <w:sz w:val="18"/>
                <w:szCs w:val="18"/>
                <w:lang w:eastAsia="pl-PL"/>
              </w:rPr>
              <w:t>83,3%</w:t>
            </w:r>
          </w:p>
        </w:tc>
      </w:tr>
      <w:tr w:rsidR="0082199E" w:rsidRPr="0082199E" w:rsidTr="000F35FB">
        <w:trPr>
          <w:gridAfter w:val="1"/>
          <w:wAfter w:w="36" w:type="dxa"/>
          <w:trHeight w:val="283"/>
        </w:trPr>
        <w:tc>
          <w:tcPr>
            <w:tcW w:w="4500" w:type="dxa"/>
            <w:noWrap/>
            <w:vAlign w:val="center"/>
            <w:hideMark/>
          </w:tcPr>
          <w:p w:rsidR="0082199E" w:rsidRPr="0082199E" w:rsidRDefault="001313B7" w:rsidP="00B82DAF">
            <w:pPr>
              <w:suppressAutoHyphens/>
              <w:ind w:firstLine="0"/>
              <w:rPr>
                <w:rFonts w:eastAsia="Times New Roman" w:cs="Arial"/>
                <w:color w:val="000000"/>
                <w:sz w:val="18"/>
                <w:szCs w:val="18"/>
                <w:lang w:eastAsia="pl-PL"/>
              </w:rPr>
            </w:pPr>
            <w:r w:rsidRPr="0082199E">
              <w:rPr>
                <w:rFonts w:eastAsia="Times New Roman" w:cs="Arial"/>
                <w:color w:val="000000"/>
                <w:sz w:val="18"/>
                <w:szCs w:val="18"/>
                <w:lang w:eastAsia="pl-PL"/>
              </w:rPr>
              <w:t>Teatr</w:t>
            </w:r>
            <w:r w:rsidR="0082199E" w:rsidRPr="0082199E">
              <w:rPr>
                <w:rFonts w:eastAsia="Times New Roman" w:cs="Arial"/>
                <w:color w:val="000000"/>
                <w:sz w:val="18"/>
                <w:szCs w:val="18"/>
                <w:lang w:eastAsia="pl-PL"/>
              </w:rPr>
              <w:t xml:space="preserve"> operowy</w:t>
            </w:r>
          </w:p>
        </w:tc>
        <w:tc>
          <w:tcPr>
            <w:tcW w:w="921" w:type="dxa"/>
            <w:noWrap/>
            <w:vAlign w:val="center"/>
            <w:hideMark/>
          </w:tcPr>
          <w:p w:rsidR="0082199E" w:rsidRPr="0082199E" w:rsidRDefault="0082199E" w:rsidP="00B82DAF">
            <w:pPr>
              <w:suppressAutoHyphens/>
              <w:ind w:firstLine="0"/>
              <w:rPr>
                <w:rFonts w:eastAsia="Times New Roman" w:cs="Arial"/>
                <w:i/>
                <w:color w:val="000000"/>
                <w:sz w:val="18"/>
                <w:szCs w:val="18"/>
                <w:lang w:eastAsia="pl-PL"/>
              </w:rPr>
            </w:pPr>
            <w:r w:rsidRPr="0082199E">
              <w:rPr>
                <w:rFonts w:eastAsia="Times New Roman" w:cs="Arial"/>
                <w:i/>
                <w:color w:val="000000"/>
                <w:sz w:val="18"/>
                <w:szCs w:val="18"/>
                <w:lang w:eastAsia="pl-PL"/>
              </w:rPr>
              <w:t>1</w:t>
            </w:r>
          </w:p>
        </w:tc>
        <w:tc>
          <w:tcPr>
            <w:tcW w:w="922" w:type="dxa"/>
            <w:gridSpan w:val="2"/>
            <w:noWrap/>
            <w:vAlign w:val="center"/>
            <w:hideMark/>
          </w:tcPr>
          <w:p w:rsidR="0082199E" w:rsidRPr="0082199E" w:rsidRDefault="0082199E" w:rsidP="00B82DAF">
            <w:pPr>
              <w:suppressAutoHyphens/>
              <w:ind w:firstLine="0"/>
              <w:rPr>
                <w:rFonts w:eastAsia="Times New Roman" w:cs="Arial"/>
                <w:i/>
                <w:color w:val="000000"/>
                <w:sz w:val="18"/>
                <w:szCs w:val="18"/>
                <w:lang w:eastAsia="pl-PL"/>
              </w:rPr>
            </w:pPr>
            <w:r w:rsidRPr="0082199E">
              <w:rPr>
                <w:rFonts w:eastAsia="Times New Roman" w:cs="Arial"/>
                <w:i/>
                <w:color w:val="000000"/>
                <w:sz w:val="18"/>
                <w:szCs w:val="18"/>
                <w:lang w:eastAsia="pl-PL"/>
              </w:rPr>
              <w:t>1</w:t>
            </w:r>
          </w:p>
        </w:tc>
        <w:tc>
          <w:tcPr>
            <w:tcW w:w="922" w:type="dxa"/>
            <w:gridSpan w:val="2"/>
            <w:noWrap/>
            <w:vAlign w:val="center"/>
            <w:hideMark/>
          </w:tcPr>
          <w:p w:rsidR="0082199E" w:rsidRPr="0082199E" w:rsidRDefault="0082199E" w:rsidP="00B82DAF">
            <w:pPr>
              <w:suppressAutoHyphens/>
              <w:ind w:firstLine="0"/>
              <w:rPr>
                <w:rFonts w:eastAsia="Times New Roman" w:cs="Arial"/>
                <w:i/>
                <w:color w:val="000000"/>
                <w:sz w:val="18"/>
                <w:szCs w:val="18"/>
                <w:lang w:eastAsia="pl-PL"/>
              </w:rPr>
            </w:pPr>
            <w:r w:rsidRPr="0082199E">
              <w:rPr>
                <w:rFonts w:eastAsia="Times New Roman" w:cs="Arial"/>
                <w:i/>
                <w:color w:val="000000"/>
                <w:sz w:val="18"/>
                <w:szCs w:val="18"/>
                <w:lang w:eastAsia="pl-PL"/>
              </w:rPr>
              <w:t>1</w:t>
            </w:r>
          </w:p>
        </w:tc>
        <w:tc>
          <w:tcPr>
            <w:tcW w:w="923" w:type="dxa"/>
            <w:gridSpan w:val="2"/>
            <w:noWrap/>
            <w:vAlign w:val="center"/>
            <w:hideMark/>
          </w:tcPr>
          <w:p w:rsidR="0082199E" w:rsidRPr="0082199E" w:rsidRDefault="0082199E" w:rsidP="00B82DAF">
            <w:pPr>
              <w:suppressAutoHyphens/>
              <w:ind w:firstLine="0"/>
              <w:rPr>
                <w:rFonts w:eastAsia="Times New Roman" w:cs="Arial"/>
                <w:i/>
                <w:color w:val="000000"/>
                <w:sz w:val="18"/>
                <w:szCs w:val="18"/>
                <w:lang w:eastAsia="pl-PL"/>
              </w:rPr>
            </w:pPr>
            <w:r w:rsidRPr="0082199E">
              <w:rPr>
                <w:rFonts w:eastAsia="Times New Roman" w:cs="Arial"/>
                <w:i/>
                <w:color w:val="000000"/>
                <w:sz w:val="18"/>
                <w:szCs w:val="18"/>
                <w:lang w:eastAsia="pl-PL"/>
              </w:rPr>
              <w:t>1</w:t>
            </w:r>
          </w:p>
        </w:tc>
        <w:tc>
          <w:tcPr>
            <w:tcW w:w="1098" w:type="dxa"/>
            <w:noWrap/>
            <w:vAlign w:val="center"/>
            <w:hideMark/>
          </w:tcPr>
          <w:p w:rsidR="0082199E" w:rsidRPr="0082199E" w:rsidRDefault="0082199E" w:rsidP="00B82DAF">
            <w:pPr>
              <w:suppressAutoHyphens/>
              <w:ind w:firstLine="0"/>
              <w:rPr>
                <w:rFonts w:eastAsia="Times New Roman" w:cs="Arial"/>
                <w:i/>
                <w:color w:val="000000"/>
                <w:sz w:val="18"/>
                <w:szCs w:val="18"/>
                <w:lang w:eastAsia="pl-PL"/>
              </w:rPr>
            </w:pPr>
            <w:r w:rsidRPr="0082199E">
              <w:rPr>
                <w:rFonts w:eastAsia="Times New Roman" w:cs="Arial"/>
                <w:i/>
                <w:color w:val="000000"/>
                <w:sz w:val="18"/>
                <w:szCs w:val="18"/>
                <w:lang w:eastAsia="pl-PL"/>
              </w:rPr>
              <w:t>100,0%</w:t>
            </w:r>
          </w:p>
        </w:tc>
      </w:tr>
      <w:tr w:rsidR="0082199E" w:rsidRPr="0082199E" w:rsidTr="000F35FB">
        <w:trPr>
          <w:gridAfter w:val="1"/>
          <w:wAfter w:w="36" w:type="dxa"/>
          <w:trHeight w:val="283"/>
        </w:trPr>
        <w:tc>
          <w:tcPr>
            <w:tcW w:w="4500" w:type="dxa"/>
            <w:noWrap/>
            <w:vAlign w:val="center"/>
            <w:hideMark/>
          </w:tcPr>
          <w:p w:rsidR="0082199E" w:rsidRPr="0082199E" w:rsidRDefault="001313B7" w:rsidP="00B82DAF">
            <w:pPr>
              <w:suppressAutoHyphens/>
              <w:ind w:firstLine="0"/>
              <w:rPr>
                <w:rFonts w:eastAsia="Times New Roman" w:cs="Arial"/>
                <w:color w:val="000000"/>
                <w:sz w:val="18"/>
                <w:szCs w:val="18"/>
                <w:lang w:eastAsia="pl-PL"/>
              </w:rPr>
            </w:pPr>
            <w:r w:rsidRPr="0082199E">
              <w:rPr>
                <w:rFonts w:eastAsia="Times New Roman" w:cs="Arial"/>
                <w:color w:val="000000"/>
                <w:sz w:val="18"/>
                <w:szCs w:val="18"/>
                <w:lang w:eastAsia="pl-PL"/>
              </w:rPr>
              <w:t>Teatr</w:t>
            </w:r>
            <w:r w:rsidR="0082199E" w:rsidRPr="0082199E">
              <w:rPr>
                <w:rFonts w:eastAsia="Times New Roman" w:cs="Arial"/>
                <w:color w:val="000000"/>
                <w:sz w:val="18"/>
                <w:szCs w:val="18"/>
                <w:lang w:eastAsia="pl-PL"/>
              </w:rPr>
              <w:t xml:space="preserve"> lalkowy</w:t>
            </w:r>
          </w:p>
        </w:tc>
        <w:tc>
          <w:tcPr>
            <w:tcW w:w="921" w:type="dxa"/>
            <w:noWrap/>
            <w:vAlign w:val="center"/>
            <w:hideMark/>
          </w:tcPr>
          <w:p w:rsidR="0082199E" w:rsidRPr="0082199E" w:rsidRDefault="0082199E" w:rsidP="00B82DAF">
            <w:pPr>
              <w:suppressAutoHyphens/>
              <w:ind w:firstLine="0"/>
              <w:rPr>
                <w:rFonts w:eastAsia="Times New Roman" w:cs="Arial"/>
                <w:i/>
                <w:color w:val="000000"/>
                <w:sz w:val="18"/>
                <w:szCs w:val="18"/>
                <w:lang w:eastAsia="pl-PL"/>
              </w:rPr>
            </w:pPr>
            <w:r w:rsidRPr="0082199E">
              <w:rPr>
                <w:rFonts w:eastAsia="Times New Roman" w:cs="Arial"/>
                <w:i/>
                <w:color w:val="000000"/>
                <w:sz w:val="18"/>
                <w:szCs w:val="18"/>
                <w:lang w:eastAsia="pl-PL"/>
              </w:rPr>
              <w:t>1</w:t>
            </w:r>
          </w:p>
        </w:tc>
        <w:tc>
          <w:tcPr>
            <w:tcW w:w="922" w:type="dxa"/>
            <w:gridSpan w:val="2"/>
            <w:noWrap/>
            <w:vAlign w:val="center"/>
            <w:hideMark/>
          </w:tcPr>
          <w:p w:rsidR="0082199E" w:rsidRPr="0082199E" w:rsidRDefault="0082199E" w:rsidP="00B82DAF">
            <w:pPr>
              <w:suppressAutoHyphens/>
              <w:ind w:firstLine="0"/>
              <w:rPr>
                <w:rFonts w:eastAsia="Times New Roman" w:cs="Arial"/>
                <w:i/>
                <w:color w:val="000000"/>
                <w:sz w:val="18"/>
                <w:szCs w:val="18"/>
                <w:lang w:eastAsia="pl-PL"/>
              </w:rPr>
            </w:pPr>
            <w:r w:rsidRPr="0082199E">
              <w:rPr>
                <w:rFonts w:eastAsia="Times New Roman" w:cs="Arial"/>
                <w:i/>
                <w:color w:val="000000"/>
                <w:sz w:val="18"/>
                <w:szCs w:val="18"/>
                <w:lang w:eastAsia="pl-PL"/>
              </w:rPr>
              <w:t>1</w:t>
            </w:r>
          </w:p>
        </w:tc>
        <w:tc>
          <w:tcPr>
            <w:tcW w:w="922" w:type="dxa"/>
            <w:gridSpan w:val="2"/>
            <w:noWrap/>
            <w:vAlign w:val="center"/>
            <w:hideMark/>
          </w:tcPr>
          <w:p w:rsidR="0082199E" w:rsidRPr="0082199E" w:rsidRDefault="0082199E" w:rsidP="00B82DAF">
            <w:pPr>
              <w:suppressAutoHyphens/>
              <w:ind w:firstLine="0"/>
              <w:rPr>
                <w:rFonts w:eastAsia="Times New Roman" w:cs="Arial"/>
                <w:i/>
                <w:color w:val="000000"/>
                <w:sz w:val="18"/>
                <w:szCs w:val="18"/>
                <w:lang w:eastAsia="pl-PL"/>
              </w:rPr>
            </w:pPr>
            <w:r w:rsidRPr="0082199E">
              <w:rPr>
                <w:rFonts w:eastAsia="Times New Roman" w:cs="Arial"/>
                <w:i/>
                <w:color w:val="000000"/>
                <w:sz w:val="18"/>
                <w:szCs w:val="18"/>
                <w:lang w:eastAsia="pl-PL"/>
              </w:rPr>
              <w:t>1</w:t>
            </w:r>
          </w:p>
        </w:tc>
        <w:tc>
          <w:tcPr>
            <w:tcW w:w="923" w:type="dxa"/>
            <w:gridSpan w:val="2"/>
            <w:noWrap/>
            <w:vAlign w:val="center"/>
            <w:hideMark/>
          </w:tcPr>
          <w:p w:rsidR="0082199E" w:rsidRPr="0082199E" w:rsidRDefault="0082199E" w:rsidP="00B82DAF">
            <w:pPr>
              <w:suppressAutoHyphens/>
              <w:ind w:firstLine="0"/>
              <w:rPr>
                <w:rFonts w:eastAsia="Times New Roman" w:cs="Arial"/>
                <w:i/>
                <w:color w:val="000000"/>
                <w:sz w:val="18"/>
                <w:szCs w:val="18"/>
                <w:lang w:eastAsia="pl-PL"/>
              </w:rPr>
            </w:pPr>
            <w:r w:rsidRPr="0082199E">
              <w:rPr>
                <w:rFonts w:eastAsia="Times New Roman" w:cs="Arial"/>
                <w:i/>
                <w:color w:val="000000"/>
                <w:sz w:val="18"/>
                <w:szCs w:val="18"/>
                <w:lang w:eastAsia="pl-PL"/>
              </w:rPr>
              <w:t>1</w:t>
            </w:r>
          </w:p>
        </w:tc>
        <w:tc>
          <w:tcPr>
            <w:tcW w:w="1098" w:type="dxa"/>
            <w:noWrap/>
            <w:vAlign w:val="center"/>
            <w:hideMark/>
          </w:tcPr>
          <w:p w:rsidR="0082199E" w:rsidRPr="0082199E" w:rsidRDefault="0082199E" w:rsidP="00B82DAF">
            <w:pPr>
              <w:suppressAutoHyphens/>
              <w:ind w:firstLine="0"/>
              <w:rPr>
                <w:rFonts w:eastAsia="Times New Roman" w:cs="Arial"/>
                <w:i/>
                <w:color w:val="000000"/>
                <w:sz w:val="18"/>
                <w:szCs w:val="18"/>
                <w:lang w:eastAsia="pl-PL"/>
              </w:rPr>
            </w:pPr>
            <w:r w:rsidRPr="0082199E">
              <w:rPr>
                <w:rFonts w:eastAsia="Times New Roman" w:cs="Arial"/>
                <w:i/>
                <w:color w:val="000000"/>
                <w:sz w:val="18"/>
                <w:szCs w:val="18"/>
                <w:lang w:eastAsia="pl-PL"/>
              </w:rPr>
              <w:t>100,0%</w:t>
            </w:r>
          </w:p>
        </w:tc>
      </w:tr>
      <w:tr w:rsidR="0082199E" w:rsidRPr="0082199E" w:rsidTr="000F35FB">
        <w:trPr>
          <w:gridAfter w:val="1"/>
          <w:wAfter w:w="36" w:type="dxa"/>
          <w:trHeight w:val="283"/>
        </w:trPr>
        <w:tc>
          <w:tcPr>
            <w:tcW w:w="9286" w:type="dxa"/>
            <w:gridSpan w:val="9"/>
            <w:shd w:val="clear" w:color="auto" w:fill="DBE5F1" w:themeFill="accent1" w:themeFillTint="33"/>
            <w:noWrap/>
            <w:vAlign w:val="center"/>
            <w:hideMark/>
          </w:tcPr>
          <w:p w:rsidR="0082199E" w:rsidRPr="0082199E" w:rsidRDefault="001313B7" w:rsidP="00B82DAF">
            <w:pPr>
              <w:suppressAutoHyphens/>
              <w:ind w:firstLine="0"/>
              <w:rPr>
                <w:rFonts w:eastAsia="Times New Roman" w:cs="Arial"/>
                <w:b/>
                <w:i/>
                <w:color w:val="000000"/>
                <w:sz w:val="18"/>
                <w:szCs w:val="18"/>
                <w:lang w:eastAsia="pl-PL"/>
              </w:rPr>
            </w:pPr>
            <w:r w:rsidRPr="0082199E">
              <w:rPr>
                <w:rFonts w:eastAsia="Times New Roman" w:cs="Arial"/>
                <w:b/>
                <w:color w:val="000000"/>
                <w:sz w:val="18"/>
                <w:szCs w:val="18"/>
                <w:lang w:eastAsia="pl-PL"/>
              </w:rPr>
              <w:t>Widowiska</w:t>
            </w:r>
            <w:r w:rsidR="0082199E" w:rsidRPr="0082199E">
              <w:rPr>
                <w:rFonts w:eastAsia="Times New Roman" w:cs="Arial"/>
                <w:b/>
                <w:color w:val="000000"/>
                <w:sz w:val="18"/>
                <w:szCs w:val="18"/>
                <w:lang w:eastAsia="pl-PL"/>
              </w:rPr>
              <w:t xml:space="preserve"> w stałych salach teatralnych - przedstawienia</w:t>
            </w:r>
          </w:p>
        </w:tc>
      </w:tr>
      <w:tr w:rsidR="0082199E" w:rsidRPr="0082199E" w:rsidTr="000F35FB">
        <w:trPr>
          <w:gridAfter w:val="1"/>
          <w:wAfter w:w="36" w:type="dxa"/>
          <w:trHeight w:val="283"/>
        </w:trPr>
        <w:tc>
          <w:tcPr>
            <w:tcW w:w="4500" w:type="dxa"/>
            <w:noWrap/>
            <w:vAlign w:val="center"/>
            <w:hideMark/>
          </w:tcPr>
          <w:p w:rsidR="0082199E" w:rsidRPr="0082199E" w:rsidRDefault="001313B7" w:rsidP="00B82DAF">
            <w:pPr>
              <w:suppressAutoHyphens/>
              <w:ind w:firstLine="0"/>
              <w:rPr>
                <w:rFonts w:eastAsia="Times New Roman" w:cs="Arial"/>
                <w:color w:val="000000"/>
                <w:sz w:val="18"/>
                <w:szCs w:val="18"/>
                <w:lang w:eastAsia="pl-PL"/>
              </w:rPr>
            </w:pPr>
            <w:r w:rsidRPr="0082199E">
              <w:rPr>
                <w:rFonts w:eastAsia="Times New Roman" w:cs="Arial"/>
                <w:color w:val="000000"/>
                <w:sz w:val="18"/>
                <w:szCs w:val="18"/>
                <w:lang w:eastAsia="pl-PL"/>
              </w:rPr>
              <w:t>Teatr</w:t>
            </w:r>
            <w:r w:rsidR="0082199E" w:rsidRPr="0082199E">
              <w:rPr>
                <w:rFonts w:eastAsia="Times New Roman" w:cs="Arial"/>
                <w:color w:val="000000"/>
                <w:sz w:val="18"/>
                <w:szCs w:val="18"/>
                <w:lang w:eastAsia="pl-PL"/>
              </w:rPr>
              <w:t xml:space="preserve"> dramatyczny</w:t>
            </w:r>
          </w:p>
        </w:tc>
        <w:tc>
          <w:tcPr>
            <w:tcW w:w="921" w:type="dxa"/>
            <w:noWrap/>
            <w:vAlign w:val="center"/>
            <w:hideMark/>
          </w:tcPr>
          <w:p w:rsidR="0082199E" w:rsidRPr="0082199E" w:rsidRDefault="0082199E" w:rsidP="00B82DAF">
            <w:pPr>
              <w:suppressAutoHyphens/>
              <w:ind w:firstLine="0"/>
              <w:rPr>
                <w:rFonts w:eastAsia="Times New Roman" w:cs="Arial"/>
                <w:i/>
                <w:color w:val="000000"/>
                <w:sz w:val="18"/>
                <w:szCs w:val="18"/>
                <w:lang w:eastAsia="pl-PL"/>
              </w:rPr>
            </w:pPr>
            <w:r w:rsidRPr="0082199E">
              <w:rPr>
                <w:rFonts w:eastAsia="Times New Roman" w:cs="Arial"/>
                <w:i/>
                <w:color w:val="000000"/>
                <w:sz w:val="18"/>
                <w:szCs w:val="18"/>
                <w:lang w:eastAsia="pl-PL"/>
              </w:rPr>
              <w:t>897</w:t>
            </w:r>
          </w:p>
        </w:tc>
        <w:tc>
          <w:tcPr>
            <w:tcW w:w="922" w:type="dxa"/>
            <w:gridSpan w:val="2"/>
            <w:noWrap/>
            <w:vAlign w:val="center"/>
            <w:hideMark/>
          </w:tcPr>
          <w:p w:rsidR="0082199E" w:rsidRPr="0082199E" w:rsidRDefault="0082199E" w:rsidP="00B82DAF">
            <w:pPr>
              <w:suppressAutoHyphens/>
              <w:ind w:firstLine="0"/>
              <w:rPr>
                <w:rFonts w:eastAsia="Times New Roman" w:cs="Arial"/>
                <w:i/>
                <w:color w:val="000000"/>
                <w:sz w:val="18"/>
                <w:szCs w:val="18"/>
                <w:lang w:eastAsia="pl-PL"/>
              </w:rPr>
            </w:pPr>
            <w:r w:rsidRPr="0082199E">
              <w:rPr>
                <w:rFonts w:eastAsia="Times New Roman" w:cs="Arial"/>
                <w:i/>
                <w:color w:val="000000"/>
                <w:sz w:val="18"/>
                <w:szCs w:val="18"/>
                <w:lang w:eastAsia="pl-PL"/>
              </w:rPr>
              <w:t>1023</w:t>
            </w:r>
          </w:p>
        </w:tc>
        <w:tc>
          <w:tcPr>
            <w:tcW w:w="922" w:type="dxa"/>
            <w:gridSpan w:val="2"/>
            <w:noWrap/>
            <w:vAlign w:val="center"/>
            <w:hideMark/>
          </w:tcPr>
          <w:p w:rsidR="0082199E" w:rsidRPr="0082199E" w:rsidRDefault="0082199E" w:rsidP="00B82DAF">
            <w:pPr>
              <w:suppressAutoHyphens/>
              <w:ind w:firstLine="0"/>
              <w:rPr>
                <w:rFonts w:eastAsia="Times New Roman" w:cs="Arial"/>
                <w:i/>
                <w:color w:val="000000"/>
                <w:sz w:val="18"/>
                <w:szCs w:val="18"/>
                <w:lang w:eastAsia="pl-PL"/>
              </w:rPr>
            </w:pPr>
            <w:r w:rsidRPr="0082199E">
              <w:rPr>
                <w:rFonts w:eastAsia="Times New Roman" w:cs="Arial"/>
                <w:i/>
                <w:color w:val="000000"/>
                <w:sz w:val="18"/>
                <w:szCs w:val="18"/>
                <w:lang w:eastAsia="pl-PL"/>
              </w:rPr>
              <w:t>963</w:t>
            </w:r>
          </w:p>
        </w:tc>
        <w:tc>
          <w:tcPr>
            <w:tcW w:w="923" w:type="dxa"/>
            <w:gridSpan w:val="2"/>
            <w:noWrap/>
            <w:vAlign w:val="center"/>
            <w:hideMark/>
          </w:tcPr>
          <w:p w:rsidR="0082199E" w:rsidRPr="0082199E" w:rsidRDefault="0082199E" w:rsidP="00B82DAF">
            <w:pPr>
              <w:suppressAutoHyphens/>
              <w:ind w:firstLine="0"/>
              <w:rPr>
                <w:rFonts w:eastAsia="Times New Roman" w:cs="Arial"/>
                <w:i/>
                <w:color w:val="000000"/>
                <w:sz w:val="18"/>
                <w:szCs w:val="18"/>
                <w:lang w:eastAsia="pl-PL"/>
              </w:rPr>
            </w:pPr>
            <w:r w:rsidRPr="0082199E">
              <w:rPr>
                <w:rFonts w:eastAsia="Times New Roman" w:cs="Arial"/>
                <w:i/>
                <w:color w:val="000000"/>
                <w:sz w:val="18"/>
                <w:szCs w:val="18"/>
                <w:lang w:eastAsia="pl-PL"/>
              </w:rPr>
              <w:t>959</w:t>
            </w:r>
          </w:p>
        </w:tc>
        <w:tc>
          <w:tcPr>
            <w:tcW w:w="1098" w:type="dxa"/>
            <w:noWrap/>
            <w:vAlign w:val="center"/>
            <w:hideMark/>
          </w:tcPr>
          <w:p w:rsidR="0082199E" w:rsidRPr="0082199E" w:rsidRDefault="0082199E" w:rsidP="00B82DAF">
            <w:pPr>
              <w:suppressAutoHyphens/>
              <w:ind w:firstLine="0"/>
              <w:rPr>
                <w:rFonts w:eastAsia="Times New Roman" w:cs="Arial"/>
                <w:i/>
                <w:color w:val="000000"/>
                <w:sz w:val="18"/>
                <w:szCs w:val="18"/>
                <w:lang w:eastAsia="pl-PL"/>
              </w:rPr>
            </w:pPr>
            <w:r w:rsidRPr="0082199E">
              <w:rPr>
                <w:rFonts w:eastAsia="Times New Roman" w:cs="Arial"/>
                <w:i/>
                <w:color w:val="000000"/>
                <w:sz w:val="18"/>
                <w:szCs w:val="18"/>
                <w:lang w:eastAsia="pl-PL"/>
              </w:rPr>
              <w:t>106,9%</w:t>
            </w:r>
          </w:p>
        </w:tc>
      </w:tr>
      <w:tr w:rsidR="0082199E" w:rsidRPr="0082199E" w:rsidTr="000F35FB">
        <w:trPr>
          <w:gridAfter w:val="1"/>
          <w:wAfter w:w="36" w:type="dxa"/>
          <w:trHeight w:val="283"/>
        </w:trPr>
        <w:tc>
          <w:tcPr>
            <w:tcW w:w="4500" w:type="dxa"/>
            <w:noWrap/>
            <w:vAlign w:val="center"/>
            <w:hideMark/>
          </w:tcPr>
          <w:p w:rsidR="0082199E" w:rsidRPr="0082199E" w:rsidRDefault="001313B7" w:rsidP="00B82DAF">
            <w:pPr>
              <w:suppressAutoHyphens/>
              <w:ind w:firstLine="0"/>
              <w:rPr>
                <w:rFonts w:eastAsia="Times New Roman" w:cs="Arial"/>
                <w:color w:val="000000"/>
                <w:sz w:val="18"/>
                <w:szCs w:val="18"/>
                <w:lang w:eastAsia="pl-PL"/>
              </w:rPr>
            </w:pPr>
            <w:r w:rsidRPr="0082199E">
              <w:rPr>
                <w:rFonts w:eastAsia="Times New Roman" w:cs="Arial"/>
                <w:color w:val="000000"/>
                <w:sz w:val="18"/>
                <w:szCs w:val="18"/>
                <w:lang w:eastAsia="pl-PL"/>
              </w:rPr>
              <w:t>Teatr</w:t>
            </w:r>
            <w:r w:rsidR="0082199E" w:rsidRPr="0082199E">
              <w:rPr>
                <w:rFonts w:eastAsia="Times New Roman" w:cs="Arial"/>
                <w:color w:val="000000"/>
                <w:sz w:val="18"/>
                <w:szCs w:val="18"/>
                <w:lang w:eastAsia="pl-PL"/>
              </w:rPr>
              <w:t xml:space="preserve"> operowy</w:t>
            </w:r>
          </w:p>
        </w:tc>
        <w:tc>
          <w:tcPr>
            <w:tcW w:w="921" w:type="dxa"/>
            <w:noWrap/>
            <w:vAlign w:val="center"/>
            <w:hideMark/>
          </w:tcPr>
          <w:p w:rsidR="0082199E" w:rsidRPr="0082199E" w:rsidRDefault="0082199E" w:rsidP="00B82DAF">
            <w:pPr>
              <w:suppressAutoHyphens/>
              <w:ind w:firstLine="0"/>
              <w:rPr>
                <w:rFonts w:eastAsia="Times New Roman" w:cs="Arial"/>
                <w:i/>
                <w:color w:val="000000"/>
                <w:sz w:val="18"/>
                <w:szCs w:val="18"/>
                <w:lang w:eastAsia="pl-PL"/>
              </w:rPr>
            </w:pPr>
            <w:r w:rsidRPr="0082199E">
              <w:rPr>
                <w:rFonts w:eastAsia="Times New Roman" w:cs="Arial"/>
                <w:i/>
                <w:color w:val="000000"/>
                <w:sz w:val="18"/>
                <w:szCs w:val="18"/>
                <w:lang w:eastAsia="pl-PL"/>
              </w:rPr>
              <w:t>133</w:t>
            </w:r>
          </w:p>
        </w:tc>
        <w:tc>
          <w:tcPr>
            <w:tcW w:w="922" w:type="dxa"/>
            <w:gridSpan w:val="2"/>
            <w:noWrap/>
            <w:vAlign w:val="center"/>
            <w:hideMark/>
          </w:tcPr>
          <w:p w:rsidR="0082199E" w:rsidRPr="0082199E" w:rsidRDefault="0082199E" w:rsidP="00B82DAF">
            <w:pPr>
              <w:suppressAutoHyphens/>
              <w:ind w:firstLine="0"/>
              <w:rPr>
                <w:rFonts w:eastAsia="Times New Roman" w:cs="Arial"/>
                <w:i/>
                <w:color w:val="000000"/>
                <w:sz w:val="18"/>
                <w:szCs w:val="18"/>
                <w:lang w:eastAsia="pl-PL"/>
              </w:rPr>
            </w:pPr>
            <w:r w:rsidRPr="0082199E">
              <w:rPr>
                <w:rFonts w:eastAsia="Times New Roman" w:cs="Arial"/>
                <w:i/>
                <w:color w:val="000000"/>
                <w:sz w:val="18"/>
                <w:szCs w:val="18"/>
                <w:lang w:eastAsia="pl-PL"/>
              </w:rPr>
              <w:t>53</w:t>
            </w:r>
          </w:p>
        </w:tc>
        <w:tc>
          <w:tcPr>
            <w:tcW w:w="922" w:type="dxa"/>
            <w:gridSpan w:val="2"/>
            <w:noWrap/>
            <w:vAlign w:val="center"/>
            <w:hideMark/>
          </w:tcPr>
          <w:p w:rsidR="0082199E" w:rsidRPr="0082199E" w:rsidRDefault="0082199E" w:rsidP="00B82DAF">
            <w:pPr>
              <w:suppressAutoHyphens/>
              <w:ind w:firstLine="0"/>
              <w:rPr>
                <w:rFonts w:eastAsia="Times New Roman" w:cs="Arial"/>
                <w:i/>
                <w:color w:val="000000"/>
                <w:sz w:val="18"/>
                <w:szCs w:val="18"/>
                <w:lang w:eastAsia="pl-PL"/>
              </w:rPr>
            </w:pPr>
            <w:r w:rsidRPr="0082199E">
              <w:rPr>
                <w:rFonts w:eastAsia="Times New Roman" w:cs="Arial"/>
                <w:i/>
                <w:color w:val="000000"/>
                <w:sz w:val="18"/>
                <w:szCs w:val="18"/>
                <w:lang w:eastAsia="pl-PL"/>
              </w:rPr>
              <w:t>37</w:t>
            </w:r>
          </w:p>
        </w:tc>
        <w:tc>
          <w:tcPr>
            <w:tcW w:w="923" w:type="dxa"/>
            <w:gridSpan w:val="2"/>
            <w:noWrap/>
            <w:vAlign w:val="center"/>
            <w:hideMark/>
          </w:tcPr>
          <w:p w:rsidR="0082199E" w:rsidRPr="0082199E" w:rsidRDefault="0082199E" w:rsidP="00B82DAF">
            <w:pPr>
              <w:suppressAutoHyphens/>
              <w:ind w:firstLine="0"/>
              <w:rPr>
                <w:rFonts w:eastAsia="Times New Roman" w:cs="Arial"/>
                <w:i/>
                <w:color w:val="000000"/>
                <w:sz w:val="18"/>
                <w:szCs w:val="18"/>
                <w:lang w:eastAsia="pl-PL"/>
              </w:rPr>
            </w:pPr>
            <w:r w:rsidRPr="0082199E">
              <w:rPr>
                <w:rFonts w:eastAsia="Times New Roman" w:cs="Arial"/>
                <w:i/>
                <w:color w:val="000000"/>
                <w:sz w:val="18"/>
                <w:szCs w:val="18"/>
                <w:lang w:eastAsia="pl-PL"/>
              </w:rPr>
              <w:t>148</w:t>
            </w:r>
          </w:p>
        </w:tc>
        <w:tc>
          <w:tcPr>
            <w:tcW w:w="1098" w:type="dxa"/>
            <w:noWrap/>
            <w:vAlign w:val="center"/>
            <w:hideMark/>
          </w:tcPr>
          <w:p w:rsidR="0082199E" w:rsidRPr="0082199E" w:rsidRDefault="0082199E" w:rsidP="00B82DAF">
            <w:pPr>
              <w:suppressAutoHyphens/>
              <w:ind w:firstLine="0"/>
              <w:rPr>
                <w:rFonts w:eastAsia="Times New Roman" w:cs="Arial"/>
                <w:i/>
                <w:color w:val="000000"/>
                <w:sz w:val="18"/>
                <w:szCs w:val="18"/>
                <w:lang w:eastAsia="pl-PL"/>
              </w:rPr>
            </w:pPr>
            <w:r w:rsidRPr="0082199E">
              <w:rPr>
                <w:rFonts w:eastAsia="Times New Roman" w:cs="Arial"/>
                <w:i/>
                <w:color w:val="000000"/>
                <w:sz w:val="18"/>
                <w:szCs w:val="18"/>
                <w:lang w:eastAsia="pl-PL"/>
              </w:rPr>
              <w:t>111,3%</w:t>
            </w:r>
          </w:p>
        </w:tc>
      </w:tr>
      <w:tr w:rsidR="0082199E" w:rsidRPr="0082199E" w:rsidTr="000F35FB">
        <w:trPr>
          <w:gridAfter w:val="1"/>
          <w:wAfter w:w="36" w:type="dxa"/>
          <w:trHeight w:val="283"/>
        </w:trPr>
        <w:tc>
          <w:tcPr>
            <w:tcW w:w="4500" w:type="dxa"/>
            <w:noWrap/>
            <w:vAlign w:val="center"/>
            <w:hideMark/>
          </w:tcPr>
          <w:p w:rsidR="0082199E" w:rsidRPr="0082199E" w:rsidRDefault="001313B7" w:rsidP="00B82DAF">
            <w:pPr>
              <w:suppressAutoHyphens/>
              <w:ind w:firstLine="0"/>
              <w:rPr>
                <w:rFonts w:eastAsia="Times New Roman" w:cs="Arial"/>
                <w:color w:val="000000"/>
                <w:sz w:val="18"/>
                <w:szCs w:val="18"/>
                <w:lang w:eastAsia="pl-PL"/>
              </w:rPr>
            </w:pPr>
            <w:r w:rsidRPr="0082199E">
              <w:rPr>
                <w:rFonts w:eastAsia="Times New Roman" w:cs="Arial"/>
                <w:color w:val="000000"/>
                <w:sz w:val="18"/>
                <w:szCs w:val="18"/>
                <w:lang w:eastAsia="pl-PL"/>
              </w:rPr>
              <w:t>Teatr</w:t>
            </w:r>
            <w:r w:rsidR="0082199E" w:rsidRPr="0082199E">
              <w:rPr>
                <w:rFonts w:eastAsia="Times New Roman" w:cs="Arial"/>
                <w:color w:val="000000"/>
                <w:sz w:val="18"/>
                <w:szCs w:val="18"/>
                <w:lang w:eastAsia="pl-PL"/>
              </w:rPr>
              <w:t xml:space="preserve"> lalkowy</w:t>
            </w:r>
          </w:p>
        </w:tc>
        <w:tc>
          <w:tcPr>
            <w:tcW w:w="921" w:type="dxa"/>
            <w:noWrap/>
            <w:vAlign w:val="center"/>
            <w:hideMark/>
          </w:tcPr>
          <w:p w:rsidR="0082199E" w:rsidRPr="0082199E" w:rsidRDefault="0082199E" w:rsidP="00B82DAF">
            <w:pPr>
              <w:suppressAutoHyphens/>
              <w:ind w:firstLine="0"/>
              <w:rPr>
                <w:rFonts w:eastAsia="Times New Roman" w:cs="Arial"/>
                <w:i/>
                <w:color w:val="000000"/>
                <w:sz w:val="18"/>
                <w:szCs w:val="18"/>
                <w:lang w:eastAsia="pl-PL"/>
              </w:rPr>
            </w:pPr>
            <w:r w:rsidRPr="0082199E">
              <w:rPr>
                <w:rFonts w:eastAsia="Times New Roman" w:cs="Arial"/>
                <w:i/>
                <w:color w:val="000000"/>
                <w:sz w:val="18"/>
                <w:szCs w:val="18"/>
                <w:lang w:eastAsia="pl-PL"/>
              </w:rPr>
              <w:t>219</w:t>
            </w:r>
          </w:p>
        </w:tc>
        <w:tc>
          <w:tcPr>
            <w:tcW w:w="922" w:type="dxa"/>
            <w:gridSpan w:val="2"/>
            <w:noWrap/>
            <w:vAlign w:val="center"/>
            <w:hideMark/>
          </w:tcPr>
          <w:p w:rsidR="0082199E" w:rsidRPr="0082199E" w:rsidRDefault="0082199E" w:rsidP="00B82DAF">
            <w:pPr>
              <w:suppressAutoHyphens/>
              <w:ind w:firstLine="0"/>
              <w:rPr>
                <w:rFonts w:eastAsia="Times New Roman" w:cs="Arial"/>
                <w:i/>
                <w:color w:val="000000"/>
                <w:sz w:val="18"/>
                <w:szCs w:val="18"/>
                <w:lang w:eastAsia="pl-PL"/>
              </w:rPr>
            </w:pPr>
            <w:r w:rsidRPr="0082199E">
              <w:rPr>
                <w:rFonts w:eastAsia="Times New Roman" w:cs="Arial"/>
                <w:i/>
                <w:color w:val="000000"/>
                <w:sz w:val="18"/>
                <w:szCs w:val="18"/>
                <w:lang w:eastAsia="pl-PL"/>
              </w:rPr>
              <w:t>382</w:t>
            </w:r>
          </w:p>
        </w:tc>
        <w:tc>
          <w:tcPr>
            <w:tcW w:w="922" w:type="dxa"/>
            <w:gridSpan w:val="2"/>
            <w:noWrap/>
            <w:vAlign w:val="center"/>
            <w:hideMark/>
          </w:tcPr>
          <w:p w:rsidR="0082199E" w:rsidRPr="0082199E" w:rsidRDefault="0082199E" w:rsidP="00B82DAF">
            <w:pPr>
              <w:suppressAutoHyphens/>
              <w:ind w:firstLine="0"/>
              <w:rPr>
                <w:rFonts w:eastAsia="Times New Roman" w:cs="Arial"/>
                <w:i/>
                <w:color w:val="000000"/>
                <w:sz w:val="18"/>
                <w:szCs w:val="18"/>
                <w:lang w:eastAsia="pl-PL"/>
              </w:rPr>
            </w:pPr>
            <w:r w:rsidRPr="0082199E">
              <w:rPr>
                <w:rFonts w:eastAsia="Times New Roman" w:cs="Arial"/>
                <w:i/>
                <w:color w:val="000000"/>
                <w:sz w:val="18"/>
                <w:szCs w:val="18"/>
                <w:lang w:eastAsia="pl-PL"/>
              </w:rPr>
              <w:t>310</w:t>
            </w:r>
          </w:p>
        </w:tc>
        <w:tc>
          <w:tcPr>
            <w:tcW w:w="923" w:type="dxa"/>
            <w:gridSpan w:val="2"/>
            <w:noWrap/>
            <w:vAlign w:val="center"/>
            <w:hideMark/>
          </w:tcPr>
          <w:p w:rsidR="0082199E" w:rsidRPr="0082199E" w:rsidRDefault="0082199E" w:rsidP="00B82DAF">
            <w:pPr>
              <w:suppressAutoHyphens/>
              <w:ind w:firstLine="0"/>
              <w:rPr>
                <w:rFonts w:eastAsia="Times New Roman" w:cs="Arial"/>
                <w:i/>
                <w:color w:val="000000"/>
                <w:sz w:val="18"/>
                <w:szCs w:val="18"/>
                <w:lang w:eastAsia="pl-PL"/>
              </w:rPr>
            </w:pPr>
            <w:r w:rsidRPr="0082199E">
              <w:rPr>
                <w:rFonts w:eastAsia="Times New Roman" w:cs="Arial"/>
                <w:i/>
                <w:color w:val="000000"/>
                <w:sz w:val="18"/>
                <w:szCs w:val="18"/>
                <w:lang w:eastAsia="pl-PL"/>
              </w:rPr>
              <w:t>363</w:t>
            </w:r>
          </w:p>
        </w:tc>
        <w:tc>
          <w:tcPr>
            <w:tcW w:w="1098" w:type="dxa"/>
            <w:noWrap/>
            <w:vAlign w:val="center"/>
            <w:hideMark/>
          </w:tcPr>
          <w:p w:rsidR="0082199E" w:rsidRPr="0082199E" w:rsidRDefault="0082199E" w:rsidP="00B82DAF">
            <w:pPr>
              <w:suppressAutoHyphens/>
              <w:ind w:firstLine="0"/>
              <w:rPr>
                <w:rFonts w:eastAsia="Times New Roman" w:cs="Arial"/>
                <w:i/>
                <w:color w:val="000000"/>
                <w:sz w:val="18"/>
                <w:szCs w:val="18"/>
                <w:lang w:eastAsia="pl-PL"/>
              </w:rPr>
            </w:pPr>
            <w:r w:rsidRPr="0082199E">
              <w:rPr>
                <w:rFonts w:eastAsia="Times New Roman" w:cs="Arial"/>
                <w:i/>
                <w:color w:val="000000"/>
                <w:sz w:val="18"/>
                <w:szCs w:val="18"/>
                <w:lang w:eastAsia="pl-PL"/>
              </w:rPr>
              <w:t>165,8%</w:t>
            </w:r>
          </w:p>
        </w:tc>
      </w:tr>
      <w:tr w:rsidR="0082199E" w:rsidRPr="0082199E" w:rsidTr="000F35FB">
        <w:trPr>
          <w:gridAfter w:val="1"/>
          <w:wAfter w:w="36" w:type="dxa"/>
          <w:trHeight w:val="283"/>
        </w:trPr>
        <w:tc>
          <w:tcPr>
            <w:tcW w:w="9286" w:type="dxa"/>
            <w:gridSpan w:val="9"/>
            <w:shd w:val="clear" w:color="auto" w:fill="DBE5F1" w:themeFill="accent1" w:themeFillTint="33"/>
            <w:noWrap/>
            <w:vAlign w:val="center"/>
            <w:hideMark/>
          </w:tcPr>
          <w:p w:rsidR="0082199E" w:rsidRPr="0082199E" w:rsidRDefault="001313B7" w:rsidP="00B82DAF">
            <w:pPr>
              <w:suppressAutoHyphens/>
              <w:ind w:firstLine="0"/>
              <w:rPr>
                <w:rFonts w:eastAsia="Times New Roman" w:cs="Arial"/>
                <w:b/>
                <w:i/>
                <w:color w:val="000000"/>
                <w:sz w:val="18"/>
                <w:szCs w:val="18"/>
                <w:lang w:eastAsia="pl-PL"/>
              </w:rPr>
            </w:pPr>
            <w:r w:rsidRPr="0082199E">
              <w:rPr>
                <w:rFonts w:eastAsia="Times New Roman" w:cs="Arial"/>
                <w:b/>
                <w:color w:val="000000"/>
                <w:sz w:val="18"/>
                <w:szCs w:val="18"/>
                <w:lang w:eastAsia="pl-PL"/>
              </w:rPr>
              <w:t>Widowiska</w:t>
            </w:r>
            <w:r w:rsidR="0082199E" w:rsidRPr="0082199E">
              <w:rPr>
                <w:rFonts w:eastAsia="Times New Roman" w:cs="Arial"/>
                <w:b/>
                <w:color w:val="000000"/>
                <w:sz w:val="18"/>
                <w:szCs w:val="18"/>
                <w:lang w:eastAsia="pl-PL"/>
              </w:rPr>
              <w:t xml:space="preserve"> w stałych salach teatralnych - widzowie</w:t>
            </w:r>
          </w:p>
        </w:tc>
      </w:tr>
      <w:tr w:rsidR="0082199E" w:rsidRPr="0082199E" w:rsidTr="000F35FB">
        <w:trPr>
          <w:gridAfter w:val="1"/>
          <w:wAfter w:w="36" w:type="dxa"/>
          <w:trHeight w:val="283"/>
        </w:trPr>
        <w:tc>
          <w:tcPr>
            <w:tcW w:w="4500" w:type="dxa"/>
            <w:noWrap/>
            <w:vAlign w:val="center"/>
            <w:hideMark/>
          </w:tcPr>
          <w:p w:rsidR="0082199E" w:rsidRPr="0082199E" w:rsidRDefault="001313B7" w:rsidP="00B82DAF">
            <w:pPr>
              <w:suppressAutoHyphens/>
              <w:ind w:firstLine="0"/>
              <w:rPr>
                <w:rFonts w:eastAsia="Times New Roman" w:cs="Arial"/>
                <w:color w:val="000000"/>
                <w:sz w:val="18"/>
                <w:szCs w:val="18"/>
                <w:lang w:eastAsia="pl-PL"/>
              </w:rPr>
            </w:pPr>
            <w:r w:rsidRPr="0082199E">
              <w:rPr>
                <w:rFonts w:eastAsia="Times New Roman" w:cs="Arial"/>
                <w:color w:val="000000"/>
                <w:sz w:val="18"/>
                <w:szCs w:val="18"/>
                <w:lang w:eastAsia="pl-PL"/>
              </w:rPr>
              <w:t>Teatr</w:t>
            </w:r>
            <w:r w:rsidR="0082199E" w:rsidRPr="0082199E">
              <w:rPr>
                <w:rFonts w:eastAsia="Times New Roman" w:cs="Arial"/>
                <w:color w:val="000000"/>
                <w:sz w:val="18"/>
                <w:szCs w:val="18"/>
                <w:lang w:eastAsia="pl-PL"/>
              </w:rPr>
              <w:t xml:space="preserve"> dramatyczny</w:t>
            </w:r>
          </w:p>
        </w:tc>
        <w:tc>
          <w:tcPr>
            <w:tcW w:w="921" w:type="dxa"/>
            <w:noWrap/>
            <w:vAlign w:val="center"/>
            <w:hideMark/>
          </w:tcPr>
          <w:p w:rsidR="0082199E" w:rsidRPr="0082199E" w:rsidRDefault="0082199E" w:rsidP="00B82DAF">
            <w:pPr>
              <w:suppressAutoHyphens/>
              <w:ind w:firstLine="0"/>
              <w:rPr>
                <w:rFonts w:eastAsia="Times New Roman" w:cs="Arial"/>
                <w:i/>
                <w:color w:val="000000"/>
                <w:sz w:val="18"/>
                <w:szCs w:val="18"/>
                <w:lang w:eastAsia="pl-PL"/>
              </w:rPr>
            </w:pPr>
            <w:r w:rsidRPr="0082199E">
              <w:rPr>
                <w:rFonts w:eastAsia="Times New Roman" w:cs="Arial"/>
                <w:i/>
                <w:color w:val="000000"/>
                <w:sz w:val="18"/>
                <w:szCs w:val="18"/>
                <w:lang w:eastAsia="pl-PL"/>
              </w:rPr>
              <w:t>138857</w:t>
            </w:r>
          </w:p>
        </w:tc>
        <w:tc>
          <w:tcPr>
            <w:tcW w:w="922" w:type="dxa"/>
            <w:gridSpan w:val="2"/>
            <w:noWrap/>
            <w:vAlign w:val="center"/>
            <w:hideMark/>
          </w:tcPr>
          <w:p w:rsidR="0082199E" w:rsidRPr="0082199E" w:rsidRDefault="0082199E" w:rsidP="00B82DAF">
            <w:pPr>
              <w:suppressAutoHyphens/>
              <w:ind w:firstLine="0"/>
              <w:rPr>
                <w:rFonts w:eastAsia="Times New Roman" w:cs="Arial"/>
                <w:i/>
                <w:color w:val="000000"/>
                <w:sz w:val="18"/>
                <w:szCs w:val="18"/>
                <w:lang w:eastAsia="pl-PL"/>
              </w:rPr>
            </w:pPr>
            <w:r w:rsidRPr="0082199E">
              <w:rPr>
                <w:rFonts w:eastAsia="Times New Roman" w:cs="Arial"/>
                <w:i/>
                <w:color w:val="000000"/>
                <w:sz w:val="18"/>
                <w:szCs w:val="18"/>
                <w:lang w:eastAsia="pl-PL"/>
              </w:rPr>
              <w:t>142605</w:t>
            </w:r>
          </w:p>
        </w:tc>
        <w:tc>
          <w:tcPr>
            <w:tcW w:w="922" w:type="dxa"/>
            <w:gridSpan w:val="2"/>
            <w:noWrap/>
            <w:vAlign w:val="center"/>
            <w:hideMark/>
          </w:tcPr>
          <w:p w:rsidR="0082199E" w:rsidRPr="0082199E" w:rsidRDefault="0082199E" w:rsidP="00B82DAF">
            <w:pPr>
              <w:suppressAutoHyphens/>
              <w:ind w:firstLine="0"/>
              <w:rPr>
                <w:rFonts w:eastAsia="Times New Roman" w:cs="Arial"/>
                <w:i/>
                <w:color w:val="000000"/>
                <w:sz w:val="18"/>
                <w:szCs w:val="18"/>
                <w:lang w:eastAsia="pl-PL"/>
              </w:rPr>
            </w:pPr>
            <w:r w:rsidRPr="0082199E">
              <w:rPr>
                <w:rFonts w:eastAsia="Times New Roman" w:cs="Arial"/>
                <w:i/>
                <w:color w:val="000000"/>
                <w:sz w:val="18"/>
                <w:szCs w:val="18"/>
                <w:lang w:eastAsia="pl-PL"/>
              </w:rPr>
              <w:t>122456</w:t>
            </w:r>
          </w:p>
        </w:tc>
        <w:tc>
          <w:tcPr>
            <w:tcW w:w="923" w:type="dxa"/>
            <w:gridSpan w:val="2"/>
            <w:noWrap/>
            <w:vAlign w:val="center"/>
            <w:hideMark/>
          </w:tcPr>
          <w:p w:rsidR="0082199E" w:rsidRPr="0082199E" w:rsidRDefault="0082199E" w:rsidP="00B82DAF">
            <w:pPr>
              <w:suppressAutoHyphens/>
              <w:ind w:firstLine="0"/>
              <w:rPr>
                <w:rFonts w:eastAsia="Times New Roman" w:cs="Arial"/>
                <w:i/>
                <w:color w:val="000000"/>
                <w:sz w:val="18"/>
                <w:szCs w:val="18"/>
                <w:lang w:eastAsia="pl-PL"/>
              </w:rPr>
            </w:pPr>
            <w:r w:rsidRPr="0082199E">
              <w:rPr>
                <w:rFonts w:eastAsia="Times New Roman" w:cs="Arial"/>
                <w:i/>
                <w:color w:val="000000"/>
                <w:sz w:val="18"/>
                <w:szCs w:val="18"/>
                <w:lang w:eastAsia="pl-PL"/>
              </w:rPr>
              <w:t>140793</w:t>
            </w:r>
          </w:p>
        </w:tc>
        <w:tc>
          <w:tcPr>
            <w:tcW w:w="1098" w:type="dxa"/>
            <w:noWrap/>
            <w:vAlign w:val="center"/>
            <w:hideMark/>
          </w:tcPr>
          <w:p w:rsidR="0082199E" w:rsidRPr="0082199E" w:rsidRDefault="0082199E" w:rsidP="00B82DAF">
            <w:pPr>
              <w:suppressAutoHyphens/>
              <w:ind w:firstLine="0"/>
              <w:rPr>
                <w:rFonts w:eastAsia="Times New Roman" w:cs="Arial"/>
                <w:i/>
                <w:color w:val="000000"/>
                <w:sz w:val="18"/>
                <w:szCs w:val="18"/>
                <w:lang w:eastAsia="pl-PL"/>
              </w:rPr>
            </w:pPr>
            <w:r w:rsidRPr="0082199E">
              <w:rPr>
                <w:rFonts w:eastAsia="Times New Roman" w:cs="Arial"/>
                <w:i/>
                <w:color w:val="000000"/>
                <w:sz w:val="18"/>
                <w:szCs w:val="18"/>
                <w:lang w:eastAsia="pl-PL"/>
              </w:rPr>
              <w:t>101,4%</w:t>
            </w:r>
          </w:p>
        </w:tc>
      </w:tr>
      <w:tr w:rsidR="0082199E" w:rsidRPr="0082199E" w:rsidTr="000F35FB">
        <w:trPr>
          <w:gridAfter w:val="1"/>
          <w:wAfter w:w="36" w:type="dxa"/>
          <w:trHeight w:val="283"/>
        </w:trPr>
        <w:tc>
          <w:tcPr>
            <w:tcW w:w="4500" w:type="dxa"/>
            <w:noWrap/>
            <w:vAlign w:val="center"/>
            <w:hideMark/>
          </w:tcPr>
          <w:p w:rsidR="0082199E" w:rsidRPr="0082199E" w:rsidRDefault="001313B7" w:rsidP="00B82DAF">
            <w:pPr>
              <w:suppressAutoHyphens/>
              <w:ind w:firstLine="0"/>
              <w:rPr>
                <w:rFonts w:eastAsia="Times New Roman" w:cs="Arial"/>
                <w:color w:val="000000"/>
                <w:sz w:val="18"/>
                <w:szCs w:val="18"/>
                <w:lang w:eastAsia="pl-PL"/>
              </w:rPr>
            </w:pPr>
            <w:r w:rsidRPr="0082199E">
              <w:rPr>
                <w:rFonts w:eastAsia="Times New Roman" w:cs="Arial"/>
                <w:color w:val="000000"/>
                <w:sz w:val="18"/>
                <w:szCs w:val="18"/>
                <w:lang w:eastAsia="pl-PL"/>
              </w:rPr>
              <w:t>Teatr</w:t>
            </w:r>
            <w:r w:rsidR="0082199E" w:rsidRPr="0082199E">
              <w:rPr>
                <w:rFonts w:eastAsia="Times New Roman" w:cs="Arial"/>
                <w:color w:val="000000"/>
                <w:sz w:val="18"/>
                <w:szCs w:val="18"/>
                <w:lang w:eastAsia="pl-PL"/>
              </w:rPr>
              <w:t xml:space="preserve"> operowy</w:t>
            </w:r>
          </w:p>
        </w:tc>
        <w:tc>
          <w:tcPr>
            <w:tcW w:w="921" w:type="dxa"/>
            <w:noWrap/>
            <w:vAlign w:val="center"/>
            <w:hideMark/>
          </w:tcPr>
          <w:p w:rsidR="0082199E" w:rsidRPr="0082199E" w:rsidRDefault="0082199E" w:rsidP="00B82DAF">
            <w:pPr>
              <w:suppressAutoHyphens/>
              <w:ind w:firstLine="0"/>
              <w:rPr>
                <w:rFonts w:eastAsia="Times New Roman" w:cs="Arial"/>
                <w:i/>
                <w:color w:val="000000"/>
                <w:sz w:val="18"/>
                <w:szCs w:val="18"/>
                <w:lang w:eastAsia="pl-PL"/>
              </w:rPr>
            </w:pPr>
            <w:r w:rsidRPr="0082199E">
              <w:rPr>
                <w:rFonts w:eastAsia="Times New Roman" w:cs="Arial"/>
                <w:i/>
                <w:color w:val="000000"/>
                <w:sz w:val="18"/>
                <w:szCs w:val="18"/>
                <w:lang w:eastAsia="pl-PL"/>
              </w:rPr>
              <w:t>46058</w:t>
            </w:r>
          </w:p>
        </w:tc>
        <w:tc>
          <w:tcPr>
            <w:tcW w:w="922" w:type="dxa"/>
            <w:gridSpan w:val="2"/>
            <w:noWrap/>
            <w:vAlign w:val="center"/>
            <w:hideMark/>
          </w:tcPr>
          <w:p w:rsidR="0082199E" w:rsidRPr="0082199E" w:rsidRDefault="0082199E" w:rsidP="00B82DAF">
            <w:pPr>
              <w:suppressAutoHyphens/>
              <w:ind w:firstLine="0"/>
              <w:rPr>
                <w:rFonts w:eastAsia="Times New Roman" w:cs="Arial"/>
                <w:i/>
                <w:color w:val="000000"/>
                <w:sz w:val="18"/>
                <w:szCs w:val="18"/>
                <w:lang w:eastAsia="pl-PL"/>
              </w:rPr>
            </w:pPr>
            <w:r w:rsidRPr="0082199E">
              <w:rPr>
                <w:rFonts w:eastAsia="Times New Roman" w:cs="Arial"/>
                <w:i/>
                <w:color w:val="000000"/>
                <w:sz w:val="18"/>
                <w:szCs w:val="18"/>
                <w:lang w:eastAsia="pl-PL"/>
              </w:rPr>
              <w:t>22411</w:t>
            </w:r>
          </w:p>
        </w:tc>
        <w:tc>
          <w:tcPr>
            <w:tcW w:w="922" w:type="dxa"/>
            <w:gridSpan w:val="2"/>
            <w:noWrap/>
            <w:vAlign w:val="center"/>
            <w:hideMark/>
          </w:tcPr>
          <w:p w:rsidR="0082199E" w:rsidRPr="0082199E" w:rsidRDefault="0082199E" w:rsidP="00B82DAF">
            <w:pPr>
              <w:suppressAutoHyphens/>
              <w:ind w:firstLine="0"/>
              <w:rPr>
                <w:rFonts w:eastAsia="Times New Roman" w:cs="Arial"/>
                <w:i/>
                <w:color w:val="000000"/>
                <w:sz w:val="18"/>
                <w:szCs w:val="18"/>
                <w:lang w:eastAsia="pl-PL"/>
              </w:rPr>
            </w:pPr>
            <w:r w:rsidRPr="0082199E">
              <w:rPr>
                <w:rFonts w:eastAsia="Times New Roman" w:cs="Arial"/>
                <w:i/>
                <w:color w:val="000000"/>
                <w:sz w:val="18"/>
                <w:szCs w:val="18"/>
                <w:lang w:eastAsia="pl-PL"/>
              </w:rPr>
              <w:t>16153</w:t>
            </w:r>
          </w:p>
        </w:tc>
        <w:tc>
          <w:tcPr>
            <w:tcW w:w="923" w:type="dxa"/>
            <w:gridSpan w:val="2"/>
            <w:noWrap/>
            <w:vAlign w:val="center"/>
            <w:hideMark/>
          </w:tcPr>
          <w:p w:rsidR="0082199E" w:rsidRPr="0082199E" w:rsidRDefault="0082199E" w:rsidP="00B82DAF">
            <w:pPr>
              <w:suppressAutoHyphens/>
              <w:ind w:firstLine="0"/>
              <w:rPr>
                <w:rFonts w:eastAsia="Times New Roman" w:cs="Arial"/>
                <w:i/>
                <w:color w:val="000000"/>
                <w:sz w:val="18"/>
                <w:szCs w:val="18"/>
                <w:lang w:eastAsia="pl-PL"/>
              </w:rPr>
            </w:pPr>
            <w:r w:rsidRPr="0082199E">
              <w:rPr>
                <w:rFonts w:eastAsia="Times New Roman" w:cs="Arial"/>
                <w:i/>
                <w:color w:val="000000"/>
                <w:sz w:val="18"/>
                <w:szCs w:val="18"/>
                <w:lang w:eastAsia="pl-PL"/>
              </w:rPr>
              <w:t>31817</w:t>
            </w:r>
          </w:p>
        </w:tc>
        <w:tc>
          <w:tcPr>
            <w:tcW w:w="1098" w:type="dxa"/>
            <w:noWrap/>
            <w:vAlign w:val="center"/>
            <w:hideMark/>
          </w:tcPr>
          <w:p w:rsidR="0082199E" w:rsidRPr="0082199E" w:rsidRDefault="0082199E" w:rsidP="00B82DAF">
            <w:pPr>
              <w:suppressAutoHyphens/>
              <w:ind w:firstLine="0"/>
              <w:rPr>
                <w:rFonts w:eastAsia="Times New Roman" w:cs="Arial"/>
                <w:i/>
                <w:color w:val="000000"/>
                <w:sz w:val="18"/>
                <w:szCs w:val="18"/>
                <w:lang w:eastAsia="pl-PL"/>
              </w:rPr>
            </w:pPr>
            <w:r w:rsidRPr="0082199E">
              <w:rPr>
                <w:rFonts w:eastAsia="Times New Roman" w:cs="Arial"/>
                <w:i/>
                <w:color w:val="000000"/>
                <w:sz w:val="18"/>
                <w:szCs w:val="18"/>
                <w:lang w:eastAsia="pl-PL"/>
              </w:rPr>
              <w:t>69,1%</w:t>
            </w:r>
          </w:p>
        </w:tc>
      </w:tr>
      <w:tr w:rsidR="0082199E" w:rsidRPr="0082199E" w:rsidTr="000F35FB">
        <w:trPr>
          <w:gridAfter w:val="1"/>
          <w:wAfter w:w="36" w:type="dxa"/>
          <w:trHeight w:val="283"/>
        </w:trPr>
        <w:tc>
          <w:tcPr>
            <w:tcW w:w="4500" w:type="dxa"/>
            <w:noWrap/>
            <w:vAlign w:val="center"/>
            <w:hideMark/>
          </w:tcPr>
          <w:p w:rsidR="0082199E" w:rsidRPr="0082199E" w:rsidRDefault="001313B7" w:rsidP="00B82DAF">
            <w:pPr>
              <w:suppressAutoHyphens/>
              <w:ind w:firstLine="0"/>
              <w:rPr>
                <w:rFonts w:eastAsia="Times New Roman" w:cs="Arial"/>
                <w:color w:val="000000"/>
                <w:sz w:val="18"/>
                <w:szCs w:val="18"/>
                <w:lang w:eastAsia="pl-PL"/>
              </w:rPr>
            </w:pPr>
            <w:r w:rsidRPr="0082199E">
              <w:rPr>
                <w:rFonts w:eastAsia="Times New Roman" w:cs="Arial"/>
                <w:color w:val="000000"/>
                <w:sz w:val="18"/>
                <w:szCs w:val="18"/>
                <w:lang w:eastAsia="pl-PL"/>
              </w:rPr>
              <w:t>Teatr</w:t>
            </w:r>
            <w:r w:rsidR="0082199E" w:rsidRPr="0082199E">
              <w:rPr>
                <w:rFonts w:eastAsia="Times New Roman" w:cs="Arial"/>
                <w:color w:val="000000"/>
                <w:sz w:val="18"/>
                <w:szCs w:val="18"/>
                <w:lang w:eastAsia="pl-PL"/>
              </w:rPr>
              <w:t xml:space="preserve"> lalkowy</w:t>
            </w:r>
          </w:p>
        </w:tc>
        <w:tc>
          <w:tcPr>
            <w:tcW w:w="921" w:type="dxa"/>
            <w:noWrap/>
            <w:vAlign w:val="center"/>
            <w:hideMark/>
          </w:tcPr>
          <w:p w:rsidR="0082199E" w:rsidRPr="0082199E" w:rsidRDefault="0082199E" w:rsidP="00B82DAF">
            <w:pPr>
              <w:suppressAutoHyphens/>
              <w:ind w:firstLine="0"/>
              <w:rPr>
                <w:rFonts w:eastAsia="Times New Roman" w:cs="Arial"/>
                <w:i/>
                <w:color w:val="000000"/>
                <w:sz w:val="18"/>
                <w:szCs w:val="18"/>
                <w:lang w:eastAsia="pl-PL"/>
              </w:rPr>
            </w:pPr>
            <w:r w:rsidRPr="0082199E">
              <w:rPr>
                <w:rFonts w:eastAsia="Times New Roman" w:cs="Arial"/>
                <w:i/>
                <w:color w:val="000000"/>
                <w:sz w:val="18"/>
                <w:szCs w:val="18"/>
                <w:lang w:eastAsia="pl-PL"/>
              </w:rPr>
              <w:t>36192</w:t>
            </w:r>
          </w:p>
        </w:tc>
        <w:tc>
          <w:tcPr>
            <w:tcW w:w="922" w:type="dxa"/>
            <w:gridSpan w:val="2"/>
            <w:noWrap/>
            <w:vAlign w:val="center"/>
            <w:hideMark/>
          </w:tcPr>
          <w:p w:rsidR="0082199E" w:rsidRPr="0082199E" w:rsidRDefault="0082199E" w:rsidP="00B82DAF">
            <w:pPr>
              <w:suppressAutoHyphens/>
              <w:ind w:firstLine="0"/>
              <w:rPr>
                <w:rFonts w:eastAsia="Times New Roman" w:cs="Arial"/>
                <w:i/>
                <w:color w:val="000000"/>
                <w:sz w:val="18"/>
                <w:szCs w:val="18"/>
                <w:lang w:eastAsia="pl-PL"/>
              </w:rPr>
            </w:pPr>
            <w:r w:rsidRPr="0082199E">
              <w:rPr>
                <w:rFonts w:eastAsia="Times New Roman" w:cs="Arial"/>
                <w:i/>
                <w:color w:val="000000"/>
                <w:sz w:val="18"/>
                <w:szCs w:val="18"/>
                <w:lang w:eastAsia="pl-PL"/>
              </w:rPr>
              <w:t>64743</w:t>
            </w:r>
          </w:p>
        </w:tc>
        <w:tc>
          <w:tcPr>
            <w:tcW w:w="922" w:type="dxa"/>
            <w:gridSpan w:val="2"/>
            <w:noWrap/>
            <w:vAlign w:val="center"/>
            <w:hideMark/>
          </w:tcPr>
          <w:p w:rsidR="0082199E" w:rsidRPr="0082199E" w:rsidRDefault="0082199E" w:rsidP="00B82DAF">
            <w:pPr>
              <w:suppressAutoHyphens/>
              <w:ind w:firstLine="0"/>
              <w:rPr>
                <w:rFonts w:eastAsia="Times New Roman" w:cs="Arial"/>
                <w:i/>
                <w:color w:val="000000"/>
                <w:sz w:val="18"/>
                <w:szCs w:val="18"/>
                <w:lang w:eastAsia="pl-PL"/>
              </w:rPr>
            </w:pPr>
            <w:r w:rsidRPr="0082199E">
              <w:rPr>
                <w:rFonts w:eastAsia="Times New Roman" w:cs="Arial"/>
                <w:i/>
                <w:color w:val="000000"/>
                <w:sz w:val="18"/>
                <w:szCs w:val="18"/>
                <w:lang w:eastAsia="pl-PL"/>
              </w:rPr>
              <w:t>61704</w:t>
            </w:r>
          </w:p>
        </w:tc>
        <w:tc>
          <w:tcPr>
            <w:tcW w:w="923" w:type="dxa"/>
            <w:gridSpan w:val="2"/>
            <w:noWrap/>
            <w:vAlign w:val="center"/>
            <w:hideMark/>
          </w:tcPr>
          <w:p w:rsidR="0082199E" w:rsidRPr="0082199E" w:rsidRDefault="0082199E" w:rsidP="00B82DAF">
            <w:pPr>
              <w:suppressAutoHyphens/>
              <w:ind w:firstLine="0"/>
              <w:rPr>
                <w:rFonts w:eastAsia="Times New Roman" w:cs="Arial"/>
                <w:i/>
                <w:color w:val="000000"/>
                <w:sz w:val="18"/>
                <w:szCs w:val="18"/>
                <w:lang w:eastAsia="pl-PL"/>
              </w:rPr>
            </w:pPr>
            <w:r w:rsidRPr="0082199E">
              <w:rPr>
                <w:rFonts w:eastAsia="Times New Roman" w:cs="Arial"/>
                <w:i/>
                <w:color w:val="000000"/>
                <w:sz w:val="18"/>
                <w:szCs w:val="18"/>
                <w:lang w:eastAsia="pl-PL"/>
              </w:rPr>
              <w:t>66489</w:t>
            </w:r>
          </w:p>
        </w:tc>
        <w:tc>
          <w:tcPr>
            <w:tcW w:w="1098" w:type="dxa"/>
            <w:noWrap/>
            <w:vAlign w:val="center"/>
            <w:hideMark/>
          </w:tcPr>
          <w:p w:rsidR="0082199E" w:rsidRPr="0082199E" w:rsidRDefault="0082199E" w:rsidP="00B82DAF">
            <w:pPr>
              <w:suppressAutoHyphens/>
              <w:ind w:firstLine="0"/>
              <w:rPr>
                <w:rFonts w:eastAsia="Times New Roman" w:cs="Arial"/>
                <w:i/>
                <w:color w:val="000000"/>
                <w:sz w:val="18"/>
                <w:szCs w:val="18"/>
                <w:lang w:eastAsia="pl-PL"/>
              </w:rPr>
            </w:pPr>
            <w:r w:rsidRPr="0082199E">
              <w:rPr>
                <w:rFonts w:eastAsia="Times New Roman" w:cs="Arial"/>
                <w:i/>
                <w:color w:val="000000"/>
                <w:sz w:val="18"/>
                <w:szCs w:val="18"/>
                <w:lang w:eastAsia="pl-PL"/>
              </w:rPr>
              <w:t>183,7%</w:t>
            </w:r>
          </w:p>
        </w:tc>
      </w:tr>
      <w:tr w:rsidR="00B7564C" w:rsidRPr="00A91CB6" w:rsidTr="000F35FB">
        <w:trPr>
          <w:trHeight w:val="283"/>
        </w:trPr>
        <w:tc>
          <w:tcPr>
            <w:tcW w:w="9322" w:type="dxa"/>
            <w:gridSpan w:val="10"/>
            <w:shd w:val="clear" w:color="auto" w:fill="auto"/>
            <w:noWrap/>
            <w:vAlign w:val="center"/>
            <w:hideMark/>
          </w:tcPr>
          <w:p w:rsidR="00B7564C" w:rsidRPr="00B7564C" w:rsidRDefault="00B7564C" w:rsidP="00B82DAF">
            <w:pPr>
              <w:suppressAutoHyphens/>
              <w:ind w:firstLine="0"/>
              <w:rPr>
                <w:b/>
              </w:rPr>
            </w:pPr>
            <w:r w:rsidRPr="00B7564C">
              <w:rPr>
                <w:rFonts w:eastAsia="Times New Roman" w:cs="Arial"/>
                <w:b/>
                <w:color w:val="000000"/>
                <w:sz w:val="18"/>
                <w:szCs w:val="18"/>
                <w:lang w:eastAsia="pl-PL"/>
              </w:rPr>
              <w:t>Obiekty</w:t>
            </w:r>
          </w:p>
        </w:tc>
      </w:tr>
      <w:tr w:rsidR="00B7564C" w:rsidRPr="00A91CB6" w:rsidTr="000F35FB">
        <w:trPr>
          <w:trHeight w:val="283"/>
        </w:trPr>
        <w:tc>
          <w:tcPr>
            <w:tcW w:w="4500" w:type="dxa"/>
            <w:noWrap/>
            <w:vAlign w:val="center"/>
            <w:hideMark/>
          </w:tcPr>
          <w:p w:rsidR="00A91CB6" w:rsidRPr="00A91CB6" w:rsidRDefault="00B7564C" w:rsidP="00B82DAF">
            <w:pPr>
              <w:suppressAutoHyphens/>
              <w:ind w:firstLine="0"/>
              <w:rPr>
                <w:rFonts w:eastAsia="Times New Roman" w:cs="Arial"/>
                <w:color w:val="000000"/>
                <w:sz w:val="18"/>
                <w:szCs w:val="18"/>
                <w:lang w:eastAsia="pl-PL"/>
              </w:rPr>
            </w:pPr>
            <w:r w:rsidRPr="00A91CB6">
              <w:rPr>
                <w:rFonts w:eastAsia="Times New Roman" w:cs="Arial"/>
                <w:color w:val="000000"/>
                <w:sz w:val="18"/>
                <w:szCs w:val="18"/>
                <w:lang w:eastAsia="pl-PL"/>
              </w:rPr>
              <w:t>Filharmonia</w:t>
            </w:r>
          </w:p>
        </w:tc>
        <w:tc>
          <w:tcPr>
            <w:tcW w:w="962" w:type="dxa"/>
            <w:gridSpan w:val="2"/>
            <w:noWrap/>
            <w:vAlign w:val="center"/>
            <w:hideMark/>
          </w:tcPr>
          <w:p w:rsidR="00A91CB6" w:rsidRPr="00A91CB6" w:rsidRDefault="00A91CB6" w:rsidP="00B82DAF">
            <w:pPr>
              <w:suppressAutoHyphens/>
              <w:ind w:firstLine="0"/>
              <w:rPr>
                <w:rFonts w:eastAsia="Times New Roman" w:cs="Arial"/>
                <w:i/>
                <w:color w:val="000000"/>
                <w:sz w:val="18"/>
                <w:szCs w:val="18"/>
                <w:lang w:eastAsia="pl-PL"/>
              </w:rPr>
            </w:pPr>
            <w:r w:rsidRPr="00A91CB6">
              <w:rPr>
                <w:rFonts w:eastAsia="Times New Roman" w:cs="Arial"/>
                <w:i/>
                <w:color w:val="000000"/>
                <w:sz w:val="18"/>
                <w:szCs w:val="18"/>
                <w:lang w:eastAsia="pl-PL"/>
              </w:rPr>
              <w:t>2</w:t>
            </w:r>
          </w:p>
        </w:tc>
        <w:tc>
          <w:tcPr>
            <w:tcW w:w="964" w:type="dxa"/>
            <w:gridSpan w:val="2"/>
            <w:noWrap/>
            <w:vAlign w:val="center"/>
            <w:hideMark/>
          </w:tcPr>
          <w:p w:rsidR="00A91CB6" w:rsidRPr="00A91CB6" w:rsidRDefault="00A91CB6" w:rsidP="00B82DAF">
            <w:pPr>
              <w:suppressAutoHyphens/>
              <w:ind w:firstLine="0"/>
              <w:rPr>
                <w:rFonts w:eastAsia="Times New Roman" w:cs="Arial"/>
                <w:i/>
                <w:color w:val="000000"/>
                <w:sz w:val="18"/>
                <w:szCs w:val="18"/>
                <w:lang w:eastAsia="pl-PL"/>
              </w:rPr>
            </w:pPr>
            <w:r w:rsidRPr="00A91CB6">
              <w:rPr>
                <w:rFonts w:eastAsia="Times New Roman" w:cs="Arial"/>
                <w:i/>
                <w:color w:val="000000"/>
                <w:sz w:val="18"/>
                <w:szCs w:val="18"/>
                <w:lang w:eastAsia="pl-PL"/>
              </w:rPr>
              <w:t>2</w:t>
            </w:r>
          </w:p>
        </w:tc>
        <w:tc>
          <w:tcPr>
            <w:tcW w:w="964" w:type="dxa"/>
            <w:gridSpan w:val="2"/>
            <w:noWrap/>
            <w:vAlign w:val="center"/>
            <w:hideMark/>
          </w:tcPr>
          <w:p w:rsidR="00A91CB6" w:rsidRPr="00A91CB6" w:rsidRDefault="00A91CB6" w:rsidP="00B82DAF">
            <w:pPr>
              <w:suppressAutoHyphens/>
              <w:ind w:firstLine="0"/>
              <w:rPr>
                <w:rFonts w:eastAsia="Times New Roman" w:cs="Arial"/>
                <w:i/>
                <w:color w:val="000000"/>
                <w:sz w:val="18"/>
                <w:szCs w:val="18"/>
                <w:lang w:eastAsia="pl-PL"/>
              </w:rPr>
            </w:pPr>
            <w:r w:rsidRPr="00A91CB6">
              <w:rPr>
                <w:rFonts w:eastAsia="Times New Roman" w:cs="Arial"/>
                <w:i/>
                <w:color w:val="000000"/>
                <w:sz w:val="18"/>
                <w:szCs w:val="18"/>
                <w:lang w:eastAsia="pl-PL"/>
              </w:rPr>
              <w:t>2</w:t>
            </w:r>
          </w:p>
        </w:tc>
        <w:tc>
          <w:tcPr>
            <w:tcW w:w="798" w:type="dxa"/>
            <w:noWrap/>
            <w:vAlign w:val="center"/>
            <w:hideMark/>
          </w:tcPr>
          <w:p w:rsidR="00A91CB6" w:rsidRPr="00A91CB6" w:rsidRDefault="00A91CB6" w:rsidP="00B82DAF">
            <w:pPr>
              <w:suppressAutoHyphens/>
              <w:ind w:firstLine="0"/>
              <w:rPr>
                <w:rFonts w:eastAsia="Times New Roman" w:cs="Arial"/>
                <w:i/>
                <w:color w:val="000000"/>
                <w:sz w:val="18"/>
                <w:szCs w:val="18"/>
                <w:lang w:eastAsia="pl-PL"/>
              </w:rPr>
            </w:pPr>
            <w:r w:rsidRPr="00A91CB6">
              <w:rPr>
                <w:rFonts w:eastAsia="Times New Roman" w:cs="Arial"/>
                <w:i/>
                <w:color w:val="000000"/>
                <w:sz w:val="18"/>
                <w:szCs w:val="18"/>
                <w:lang w:eastAsia="pl-PL"/>
              </w:rPr>
              <w:t>2</w:t>
            </w:r>
          </w:p>
        </w:tc>
        <w:tc>
          <w:tcPr>
            <w:tcW w:w="1134" w:type="dxa"/>
            <w:gridSpan w:val="2"/>
            <w:noWrap/>
            <w:vAlign w:val="center"/>
            <w:hideMark/>
          </w:tcPr>
          <w:p w:rsidR="00A91CB6" w:rsidRPr="00A91CB6" w:rsidRDefault="00A91CB6" w:rsidP="00B82DAF">
            <w:pPr>
              <w:suppressAutoHyphens/>
              <w:ind w:firstLine="0"/>
              <w:rPr>
                <w:rFonts w:eastAsia="Times New Roman" w:cs="Arial"/>
                <w:i/>
                <w:color w:val="000000"/>
                <w:sz w:val="18"/>
                <w:szCs w:val="18"/>
                <w:lang w:eastAsia="pl-PL"/>
              </w:rPr>
            </w:pPr>
            <w:r w:rsidRPr="00A91CB6">
              <w:rPr>
                <w:rFonts w:eastAsia="Times New Roman" w:cs="Arial"/>
                <w:i/>
                <w:color w:val="000000"/>
                <w:sz w:val="18"/>
                <w:szCs w:val="18"/>
                <w:lang w:eastAsia="pl-PL"/>
              </w:rPr>
              <w:t>100,0%</w:t>
            </w:r>
          </w:p>
        </w:tc>
      </w:tr>
      <w:tr w:rsidR="00B7564C" w:rsidRPr="00A91CB6" w:rsidTr="000F35FB">
        <w:trPr>
          <w:trHeight w:val="283"/>
        </w:trPr>
        <w:tc>
          <w:tcPr>
            <w:tcW w:w="4500" w:type="dxa"/>
            <w:noWrap/>
            <w:vAlign w:val="center"/>
            <w:hideMark/>
          </w:tcPr>
          <w:p w:rsidR="00A91CB6" w:rsidRPr="00A91CB6" w:rsidRDefault="00B7564C" w:rsidP="00B82DAF">
            <w:pPr>
              <w:suppressAutoHyphens/>
              <w:ind w:firstLine="0"/>
              <w:rPr>
                <w:rFonts w:eastAsia="Times New Roman" w:cs="Arial"/>
                <w:color w:val="000000"/>
                <w:sz w:val="18"/>
                <w:szCs w:val="18"/>
                <w:lang w:eastAsia="pl-PL"/>
              </w:rPr>
            </w:pPr>
            <w:r w:rsidRPr="00A91CB6">
              <w:rPr>
                <w:rFonts w:eastAsia="Times New Roman" w:cs="Arial"/>
                <w:color w:val="000000"/>
                <w:sz w:val="18"/>
                <w:szCs w:val="18"/>
                <w:lang w:eastAsia="pl-PL"/>
              </w:rPr>
              <w:t>Orkiestra</w:t>
            </w:r>
            <w:r w:rsidR="00A91CB6" w:rsidRPr="00A91CB6">
              <w:rPr>
                <w:rFonts w:eastAsia="Times New Roman" w:cs="Arial"/>
                <w:color w:val="000000"/>
                <w:sz w:val="18"/>
                <w:szCs w:val="18"/>
                <w:lang w:eastAsia="pl-PL"/>
              </w:rPr>
              <w:t xml:space="preserve"> symfoniczna i kameralna</w:t>
            </w:r>
          </w:p>
        </w:tc>
        <w:tc>
          <w:tcPr>
            <w:tcW w:w="962" w:type="dxa"/>
            <w:gridSpan w:val="2"/>
            <w:noWrap/>
            <w:vAlign w:val="center"/>
            <w:hideMark/>
          </w:tcPr>
          <w:p w:rsidR="00A91CB6" w:rsidRPr="00A91CB6" w:rsidRDefault="00A91CB6" w:rsidP="00B82DAF">
            <w:pPr>
              <w:suppressAutoHyphens/>
              <w:ind w:firstLine="0"/>
              <w:rPr>
                <w:rFonts w:eastAsia="Times New Roman" w:cs="Arial"/>
                <w:i/>
                <w:color w:val="000000"/>
                <w:sz w:val="18"/>
                <w:szCs w:val="18"/>
                <w:lang w:eastAsia="pl-PL"/>
              </w:rPr>
            </w:pPr>
            <w:r w:rsidRPr="00A91CB6">
              <w:rPr>
                <w:rFonts w:eastAsia="Times New Roman" w:cs="Arial"/>
                <w:i/>
                <w:color w:val="000000"/>
                <w:sz w:val="18"/>
                <w:szCs w:val="18"/>
                <w:lang w:eastAsia="pl-PL"/>
              </w:rPr>
              <w:t>1</w:t>
            </w:r>
          </w:p>
        </w:tc>
        <w:tc>
          <w:tcPr>
            <w:tcW w:w="964" w:type="dxa"/>
            <w:gridSpan w:val="2"/>
            <w:noWrap/>
            <w:vAlign w:val="center"/>
            <w:hideMark/>
          </w:tcPr>
          <w:p w:rsidR="00A91CB6" w:rsidRPr="00A91CB6" w:rsidRDefault="00A91CB6" w:rsidP="00B82DAF">
            <w:pPr>
              <w:suppressAutoHyphens/>
              <w:ind w:firstLine="0"/>
              <w:rPr>
                <w:rFonts w:eastAsia="Times New Roman" w:cs="Arial"/>
                <w:i/>
                <w:color w:val="000000"/>
                <w:sz w:val="18"/>
                <w:szCs w:val="18"/>
                <w:lang w:eastAsia="pl-PL"/>
              </w:rPr>
            </w:pPr>
            <w:r w:rsidRPr="00A91CB6">
              <w:rPr>
                <w:rFonts w:eastAsia="Times New Roman" w:cs="Arial"/>
                <w:i/>
                <w:color w:val="000000"/>
                <w:sz w:val="18"/>
                <w:szCs w:val="18"/>
                <w:lang w:eastAsia="pl-PL"/>
              </w:rPr>
              <w:t>1</w:t>
            </w:r>
          </w:p>
        </w:tc>
        <w:tc>
          <w:tcPr>
            <w:tcW w:w="964" w:type="dxa"/>
            <w:gridSpan w:val="2"/>
            <w:noWrap/>
            <w:vAlign w:val="center"/>
            <w:hideMark/>
          </w:tcPr>
          <w:p w:rsidR="00A91CB6" w:rsidRPr="00A91CB6" w:rsidRDefault="00A91CB6" w:rsidP="00B82DAF">
            <w:pPr>
              <w:suppressAutoHyphens/>
              <w:ind w:firstLine="0"/>
              <w:rPr>
                <w:rFonts w:eastAsia="Times New Roman" w:cs="Arial"/>
                <w:i/>
                <w:color w:val="000000"/>
                <w:sz w:val="18"/>
                <w:szCs w:val="18"/>
                <w:lang w:eastAsia="pl-PL"/>
              </w:rPr>
            </w:pPr>
            <w:r w:rsidRPr="00A91CB6">
              <w:rPr>
                <w:rFonts w:eastAsia="Times New Roman" w:cs="Arial"/>
                <w:i/>
                <w:color w:val="000000"/>
                <w:sz w:val="18"/>
                <w:szCs w:val="18"/>
                <w:lang w:eastAsia="pl-PL"/>
              </w:rPr>
              <w:t>1</w:t>
            </w:r>
          </w:p>
        </w:tc>
        <w:tc>
          <w:tcPr>
            <w:tcW w:w="798" w:type="dxa"/>
            <w:noWrap/>
            <w:vAlign w:val="center"/>
            <w:hideMark/>
          </w:tcPr>
          <w:p w:rsidR="00A91CB6" w:rsidRPr="00A91CB6" w:rsidRDefault="00A91CB6" w:rsidP="00B82DAF">
            <w:pPr>
              <w:suppressAutoHyphens/>
              <w:ind w:firstLine="0"/>
              <w:rPr>
                <w:rFonts w:eastAsia="Times New Roman" w:cs="Arial"/>
                <w:i/>
                <w:color w:val="000000"/>
                <w:sz w:val="18"/>
                <w:szCs w:val="18"/>
                <w:lang w:eastAsia="pl-PL"/>
              </w:rPr>
            </w:pPr>
            <w:r w:rsidRPr="00A91CB6">
              <w:rPr>
                <w:rFonts w:eastAsia="Times New Roman" w:cs="Arial"/>
                <w:i/>
                <w:color w:val="000000"/>
                <w:sz w:val="18"/>
                <w:szCs w:val="18"/>
                <w:lang w:eastAsia="pl-PL"/>
              </w:rPr>
              <w:t>1</w:t>
            </w:r>
          </w:p>
        </w:tc>
        <w:tc>
          <w:tcPr>
            <w:tcW w:w="1134" w:type="dxa"/>
            <w:gridSpan w:val="2"/>
            <w:noWrap/>
            <w:vAlign w:val="center"/>
            <w:hideMark/>
          </w:tcPr>
          <w:p w:rsidR="00A91CB6" w:rsidRPr="00A91CB6" w:rsidRDefault="00A91CB6" w:rsidP="00B82DAF">
            <w:pPr>
              <w:suppressAutoHyphens/>
              <w:ind w:firstLine="0"/>
              <w:rPr>
                <w:rFonts w:eastAsia="Times New Roman" w:cs="Arial"/>
                <w:i/>
                <w:color w:val="000000"/>
                <w:sz w:val="18"/>
                <w:szCs w:val="18"/>
                <w:lang w:eastAsia="pl-PL"/>
              </w:rPr>
            </w:pPr>
            <w:r w:rsidRPr="00A91CB6">
              <w:rPr>
                <w:rFonts w:eastAsia="Times New Roman" w:cs="Arial"/>
                <w:i/>
                <w:color w:val="000000"/>
                <w:sz w:val="18"/>
                <w:szCs w:val="18"/>
                <w:lang w:eastAsia="pl-PL"/>
              </w:rPr>
              <w:t>100,0%</w:t>
            </w:r>
          </w:p>
        </w:tc>
      </w:tr>
      <w:tr w:rsidR="00B7564C" w:rsidRPr="00A91CB6" w:rsidTr="000F35FB">
        <w:trPr>
          <w:trHeight w:val="283"/>
        </w:trPr>
        <w:tc>
          <w:tcPr>
            <w:tcW w:w="9322" w:type="dxa"/>
            <w:gridSpan w:val="10"/>
            <w:shd w:val="clear" w:color="auto" w:fill="DBE5F1" w:themeFill="accent1" w:themeFillTint="33"/>
            <w:noWrap/>
            <w:vAlign w:val="center"/>
            <w:hideMark/>
          </w:tcPr>
          <w:p w:rsidR="00B7564C" w:rsidRPr="00B7564C" w:rsidRDefault="00B7564C" w:rsidP="00B82DAF">
            <w:pPr>
              <w:suppressAutoHyphens/>
              <w:ind w:firstLine="0"/>
              <w:rPr>
                <w:rFonts w:eastAsia="Times New Roman" w:cs="Arial"/>
                <w:b/>
                <w:i/>
                <w:color w:val="000000"/>
                <w:sz w:val="18"/>
                <w:szCs w:val="18"/>
                <w:lang w:eastAsia="pl-PL"/>
              </w:rPr>
            </w:pPr>
            <w:r w:rsidRPr="00B7564C">
              <w:rPr>
                <w:rFonts w:eastAsia="Times New Roman" w:cs="Arial"/>
                <w:b/>
                <w:color w:val="000000"/>
                <w:sz w:val="18"/>
                <w:szCs w:val="18"/>
                <w:lang w:eastAsia="pl-PL"/>
              </w:rPr>
              <w:t>Przedstawienia / koncerty (w stałej sali)</w:t>
            </w:r>
          </w:p>
        </w:tc>
      </w:tr>
      <w:tr w:rsidR="00B7564C" w:rsidRPr="00A91CB6" w:rsidTr="000F35FB">
        <w:trPr>
          <w:trHeight w:val="283"/>
        </w:trPr>
        <w:tc>
          <w:tcPr>
            <w:tcW w:w="4500" w:type="dxa"/>
            <w:noWrap/>
            <w:vAlign w:val="center"/>
            <w:hideMark/>
          </w:tcPr>
          <w:p w:rsidR="00A91CB6" w:rsidRPr="00A91CB6" w:rsidRDefault="00B7564C" w:rsidP="00B82DAF">
            <w:pPr>
              <w:suppressAutoHyphens/>
              <w:ind w:firstLine="0"/>
              <w:rPr>
                <w:rFonts w:eastAsia="Times New Roman" w:cs="Arial"/>
                <w:color w:val="000000"/>
                <w:sz w:val="18"/>
                <w:szCs w:val="18"/>
                <w:lang w:eastAsia="pl-PL"/>
              </w:rPr>
            </w:pPr>
            <w:r w:rsidRPr="00A91CB6">
              <w:rPr>
                <w:rFonts w:eastAsia="Times New Roman" w:cs="Arial"/>
                <w:color w:val="000000"/>
                <w:sz w:val="18"/>
                <w:szCs w:val="18"/>
                <w:lang w:eastAsia="pl-PL"/>
              </w:rPr>
              <w:t>Filharmonia</w:t>
            </w:r>
          </w:p>
        </w:tc>
        <w:tc>
          <w:tcPr>
            <w:tcW w:w="962" w:type="dxa"/>
            <w:gridSpan w:val="2"/>
            <w:noWrap/>
            <w:vAlign w:val="center"/>
            <w:hideMark/>
          </w:tcPr>
          <w:p w:rsidR="00A91CB6" w:rsidRPr="00A91CB6" w:rsidRDefault="00A91CB6" w:rsidP="00B82DAF">
            <w:pPr>
              <w:suppressAutoHyphens/>
              <w:ind w:firstLine="0"/>
              <w:rPr>
                <w:rFonts w:eastAsia="Times New Roman" w:cs="Arial"/>
                <w:i/>
                <w:color w:val="000000"/>
                <w:sz w:val="18"/>
                <w:szCs w:val="18"/>
                <w:lang w:eastAsia="pl-PL"/>
              </w:rPr>
            </w:pPr>
            <w:r w:rsidRPr="00A91CB6">
              <w:rPr>
                <w:rFonts w:eastAsia="Times New Roman" w:cs="Arial"/>
                <w:i/>
                <w:color w:val="000000"/>
                <w:sz w:val="18"/>
                <w:szCs w:val="18"/>
                <w:lang w:eastAsia="pl-PL"/>
              </w:rPr>
              <w:t>68</w:t>
            </w:r>
          </w:p>
        </w:tc>
        <w:tc>
          <w:tcPr>
            <w:tcW w:w="964" w:type="dxa"/>
            <w:gridSpan w:val="2"/>
            <w:noWrap/>
            <w:vAlign w:val="center"/>
            <w:hideMark/>
          </w:tcPr>
          <w:p w:rsidR="00A91CB6" w:rsidRPr="00A91CB6" w:rsidRDefault="00A91CB6" w:rsidP="00B82DAF">
            <w:pPr>
              <w:suppressAutoHyphens/>
              <w:ind w:firstLine="0"/>
              <w:rPr>
                <w:rFonts w:eastAsia="Times New Roman" w:cs="Arial"/>
                <w:i/>
                <w:color w:val="000000"/>
                <w:sz w:val="18"/>
                <w:szCs w:val="18"/>
                <w:lang w:eastAsia="pl-PL"/>
              </w:rPr>
            </w:pPr>
            <w:r w:rsidRPr="00A91CB6">
              <w:rPr>
                <w:rFonts w:eastAsia="Times New Roman" w:cs="Arial"/>
                <w:i/>
                <w:color w:val="000000"/>
                <w:sz w:val="18"/>
                <w:szCs w:val="18"/>
                <w:lang w:eastAsia="pl-PL"/>
              </w:rPr>
              <w:t>98</w:t>
            </w:r>
          </w:p>
        </w:tc>
        <w:tc>
          <w:tcPr>
            <w:tcW w:w="964" w:type="dxa"/>
            <w:gridSpan w:val="2"/>
            <w:noWrap/>
            <w:vAlign w:val="center"/>
            <w:hideMark/>
          </w:tcPr>
          <w:p w:rsidR="00A91CB6" w:rsidRPr="00A91CB6" w:rsidRDefault="00A91CB6" w:rsidP="00B82DAF">
            <w:pPr>
              <w:suppressAutoHyphens/>
              <w:ind w:firstLine="0"/>
              <w:rPr>
                <w:rFonts w:eastAsia="Times New Roman" w:cs="Arial"/>
                <w:i/>
                <w:color w:val="000000"/>
                <w:sz w:val="18"/>
                <w:szCs w:val="18"/>
                <w:lang w:eastAsia="pl-PL"/>
              </w:rPr>
            </w:pPr>
            <w:r w:rsidRPr="00A91CB6">
              <w:rPr>
                <w:rFonts w:eastAsia="Times New Roman" w:cs="Arial"/>
                <w:i/>
                <w:color w:val="000000"/>
                <w:sz w:val="18"/>
                <w:szCs w:val="18"/>
                <w:lang w:eastAsia="pl-PL"/>
              </w:rPr>
              <w:t>93</w:t>
            </w:r>
          </w:p>
        </w:tc>
        <w:tc>
          <w:tcPr>
            <w:tcW w:w="798" w:type="dxa"/>
            <w:noWrap/>
            <w:vAlign w:val="center"/>
            <w:hideMark/>
          </w:tcPr>
          <w:p w:rsidR="00A91CB6" w:rsidRPr="00A91CB6" w:rsidRDefault="00A91CB6" w:rsidP="00B82DAF">
            <w:pPr>
              <w:suppressAutoHyphens/>
              <w:ind w:firstLine="0"/>
              <w:rPr>
                <w:rFonts w:eastAsia="Times New Roman" w:cs="Arial"/>
                <w:i/>
                <w:color w:val="000000"/>
                <w:sz w:val="18"/>
                <w:szCs w:val="18"/>
                <w:lang w:eastAsia="pl-PL"/>
              </w:rPr>
            </w:pPr>
            <w:r w:rsidRPr="00A91CB6">
              <w:rPr>
                <w:rFonts w:eastAsia="Times New Roman" w:cs="Arial"/>
                <w:i/>
                <w:color w:val="000000"/>
                <w:sz w:val="18"/>
                <w:szCs w:val="18"/>
                <w:lang w:eastAsia="pl-PL"/>
              </w:rPr>
              <w:t>63</w:t>
            </w:r>
          </w:p>
        </w:tc>
        <w:tc>
          <w:tcPr>
            <w:tcW w:w="1134" w:type="dxa"/>
            <w:gridSpan w:val="2"/>
            <w:noWrap/>
            <w:vAlign w:val="center"/>
            <w:hideMark/>
          </w:tcPr>
          <w:p w:rsidR="00A91CB6" w:rsidRPr="00A91CB6" w:rsidRDefault="00A91CB6" w:rsidP="00B82DAF">
            <w:pPr>
              <w:suppressAutoHyphens/>
              <w:ind w:firstLine="0"/>
              <w:rPr>
                <w:rFonts w:eastAsia="Times New Roman" w:cs="Arial"/>
                <w:i/>
                <w:color w:val="000000"/>
                <w:sz w:val="18"/>
                <w:szCs w:val="18"/>
                <w:lang w:eastAsia="pl-PL"/>
              </w:rPr>
            </w:pPr>
            <w:r w:rsidRPr="00A91CB6">
              <w:rPr>
                <w:rFonts w:eastAsia="Times New Roman" w:cs="Arial"/>
                <w:i/>
                <w:color w:val="000000"/>
                <w:sz w:val="18"/>
                <w:szCs w:val="18"/>
                <w:lang w:eastAsia="pl-PL"/>
              </w:rPr>
              <w:t>92,6%</w:t>
            </w:r>
          </w:p>
        </w:tc>
      </w:tr>
      <w:tr w:rsidR="00B7564C" w:rsidRPr="00A91CB6" w:rsidTr="000F35FB">
        <w:trPr>
          <w:trHeight w:val="283"/>
        </w:trPr>
        <w:tc>
          <w:tcPr>
            <w:tcW w:w="4500" w:type="dxa"/>
            <w:noWrap/>
            <w:vAlign w:val="center"/>
            <w:hideMark/>
          </w:tcPr>
          <w:p w:rsidR="00A91CB6" w:rsidRPr="00A91CB6" w:rsidRDefault="00B7564C" w:rsidP="00B82DAF">
            <w:pPr>
              <w:suppressAutoHyphens/>
              <w:ind w:firstLine="0"/>
              <w:rPr>
                <w:rFonts w:eastAsia="Times New Roman" w:cs="Arial"/>
                <w:color w:val="000000"/>
                <w:sz w:val="18"/>
                <w:szCs w:val="18"/>
                <w:lang w:eastAsia="pl-PL"/>
              </w:rPr>
            </w:pPr>
            <w:r w:rsidRPr="00A91CB6">
              <w:rPr>
                <w:rFonts w:eastAsia="Times New Roman" w:cs="Arial"/>
                <w:color w:val="000000"/>
                <w:sz w:val="18"/>
                <w:szCs w:val="18"/>
                <w:lang w:eastAsia="pl-PL"/>
              </w:rPr>
              <w:t>Orkiestra</w:t>
            </w:r>
            <w:r w:rsidR="00A91CB6" w:rsidRPr="00A91CB6">
              <w:rPr>
                <w:rFonts w:eastAsia="Times New Roman" w:cs="Arial"/>
                <w:color w:val="000000"/>
                <w:sz w:val="18"/>
                <w:szCs w:val="18"/>
                <w:lang w:eastAsia="pl-PL"/>
              </w:rPr>
              <w:t xml:space="preserve"> symfoniczna i kameralna</w:t>
            </w:r>
          </w:p>
        </w:tc>
        <w:tc>
          <w:tcPr>
            <w:tcW w:w="962" w:type="dxa"/>
            <w:gridSpan w:val="2"/>
            <w:noWrap/>
            <w:vAlign w:val="center"/>
            <w:hideMark/>
          </w:tcPr>
          <w:p w:rsidR="00A91CB6" w:rsidRPr="00A91CB6" w:rsidRDefault="00A91CB6" w:rsidP="00B82DAF">
            <w:pPr>
              <w:suppressAutoHyphens/>
              <w:ind w:firstLine="0"/>
              <w:rPr>
                <w:rFonts w:eastAsia="Times New Roman" w:cs="Arial"/>
                <w:i/>
                <w:color w:val="000000"/>
                <w:sz w:val="18"/>
                <w:szCs w:val="18"/>
                <w:lang w:eastAsia="pl-PL"/>
              </w:rPr>
            </w:pPr>
            <w:r w:rsidRPr="00A91CB6">
              <w:rPr>
                <w:rFonts w:eastAsia="Times New Roman" w:cs="Arial"/>
                <w:i/>
                <w:color w:val="000000"/>
                <w:sz w:val="18"/>
                <w:szCs w:val="18"/>
                <w:lang w:eastAsia="pl-PL"/>
              </w:rPr>
              <w:t>0</w:t>
            </w:r>
          </w:p>
        </w:tc>
        <w:tc>
          <w:tcPr>
            <w:tcW w:w="964" w:type="dxa"/>
            <w:gridSpan w:val="2"/>
            <w:noWrap/>
            <w:vAlign w:val="center"/>
            <w:hideMark/>
          </w:tcPr>
          <w:p w:rsidR="00A91CB6" w:rsidRPr="00A91CB6" w:rsidRDefault="00A91CB6" w:rsidP="00B82DAF">
            <w:pPr>
              <w:suppressAutoHyphens/>
              <w:ind w:firstLine="0"/>
              <w:rPr>
                <w:rFonts w:eastAsia="Times New Roman" w:cs="Arial"/>
                <w:i/>
                <w:color w:val="000000"/>
                <w:sz w:val="18"/>
                <w:szCs w:val="18"/>
                <w:lang w:eastAsia="pl-PL"/>
              </w:rPr>
            </w:pPr>
            <w:r w:rsidRPr="00A91CB6">
              <w:rPr>
                <w:rFonts w:eastAsia="Times New Roman" w:cs="Arial"/>
                <w:i/>
                <w:color w:val="000000"/>
                <w:sz w:val="18"/>
                <w:szCs w:val="18"/>
                <w:lang w:eastAsia="pl-PL"/>
              </w:rPr>
              <w:t>0</w:t>
            </w:r>
          </w:p>
        </w:tc>
        <w:tc>
          <w:tcPr>
            <w:tcW w:w="964" w:type="dxa"/>
            <w:gridSpan w:val="2"/>
            <w:noWrap/>
            <w:vAlign w:val="center"/>
            <w:hideMark/>
          </w:tcPr>
          <w:p w:rsidR="00A91CB6" w:rsidRPr="00A91CB6" w:rsidRDefault="00A91CB6" w:rsidP="00B82DAF">
            <w:pPr>
              <w:suppressAutoHyphens/>
              <w:ind w:firstLine="0"/>
              <w:rPr>
                <w:rFonts w:eastAsia="Times New Roman" w:cs="Arial"/>
                <w:i/>
                <w:color w:val="000000"/>
                <w:sz w:val="18"/>
                <w:szCs w:val="18"/>
                <w:lang w:eastAsia="pl-PL"/>
              </w:rPr>
            </w:pPr>
            <w:r w:rsidRPr="00A91CB6">
              <w:rPr>
                <w:rFonts w:eastAsia="Times New Roman" w:cs="Arial"/>
                <w:i/>
                <w:color w:val="000000"/>
                <w:sz w:val="18"/>
                <w:szCs w:val="18"/>
                <w:lang w:eastAsia="pl-PL"/>
              </w:rPr>
              <w:t>0</w:t>
            </w:r>
          </w:p>
        </w:tc>
        <w:tc>
          <w:tcPr>
            <w:tcW w:w="798" w:type="dxa"/>
            <w:noWrap/>
            <w:vAlign w:val="center"/>
            <w:hideMark/>
          </w:tcPr>
          <w:p w:rsidR="00A91CB6" w:rsidRPr="00A91CB6" w:rsidRDefault="00A91CB6" w:rsidP="00B82DAF">
            <w:pPr>
              <w:suppressAutoHyphens/>
              <w:ind w:firstLine="0"/>
              <w:rPr>
                <w:rFonts w:eastAsia="Times New Roman" w:cs="Arial"/>
                <w:i/>
                <w:color w:val="000000"/>
                <w:sz w:val="18"/>
                <w:szCs w:val="18"/>
                <w:lang w:eastAsia="pl-PL"/>
              </w:rPr>
            </w:pPr>
            <w:r w:rsidRPr="00A91CB6">
              <w:rPr>
                <w:rFonts w:eastAsia="Times New Roman" w:cs="Arial"/>
                <w:i/>
                <w:color w:val="000000"/>
                <w:sz w:val="18"/>
                <w:szCs w:val="18"/>
                <w:lang w:eastAsia="pl-PL"/>
              </w:rPr>
              <w:t>0</w:t>
            </w:r>
          </w:p>
        </w:tc>
        <w:tc>
          <w:tcPr>
            <w:tcW w:w="1134" w:type="dxa"/>
            <w:gridSpan w:val="2"/>
            <w:noWrap/>
            <w:vAlign w:val="center"/>
            <w:hideMark/>
          </w:tcPr>
          <w:p w:rsidR="00A91CB6" w:rsidRPr="00A91CB6" w:rsidRDefault="00A91CB6" w:rsidP="00B82DAF">
            <w:pPr>
              <w:suppressAutoHyphens/>
              <w:ind w:firstLine="0"/>
              <w:rPr>
                <w:rFonts w:eastAsia="Times New Roman" w:cs="Arial"/>
                <w:i/>
                <w:color w:val="000000"/>
                <w:sz w:val="18"/>
                <w:szCs w:val="18"/>
                <w:lang w:eastAsia="pl-PL"/>
              </w:rPr>
            </w:pPr>
            <w:r w:rsidRPr="00A91CB6">
              <w:rPr>
                <w:rFonts w:eastAsia="Times New Roman" w:cs="Arial"/>
                <w:i/>
                <w:color w:val="000000"/>
                <w:sz w:val="18"/>
                <w:szCs w:val="18"/>
                <w:lang w:eastAsia="pl-PL"/>
              </w:rPr>
              <w:t>-</w:t>
            </w:r>
          </w:p>
        </w:tc>
      </w:tr>
      <w:tr w:rsidR="00B7564C" w:rsidRPr="00A91CB6" w:rsidTr="000F35FB">
        <w:trPr>
          <w:trHeight w:val="283"/>
        </w:trPr>
        <w:tc>
          <w:tcPr>
            <w:tcW w:w="9322" w:type="dxa"/>
            <w:gridSpan w:val="10"/>
            <w:shd w:val="clear" w:color="auto" w:fill="DBE5F1" w:themeFill="accent1" w:themeFillTint="33"/>
            <w:noWrap/>
            <w:vAlign w:val="center"/>
            <w:hideMark/>
          </w:tcPr>
          <w:p w:rsidR="00B7564C" w:rsidRPr="00B7564C" w:rsidRDefault="00B7564C" w:rsidP="00B82DAF">
            <w:pPr>
              <w:suppressAutoHyphens/>
              <w:ind w:firstLine="0"/>
              <w:rPr>
                <w:rFonts w:eastAsia="Times New Roman" w:cs="Arial"/>
                <w:b/>
                <w:i/>
                <w:color w:val="000000"/>
                <w:sz w:val="18"/>
                <w:szCs w:val="18"/>
                <w:lang w:eastAsia="pl-PL"/>
              </w:rPr>
            </w:pPr>
            <w:r w:rsidRPr="00B7564C">
              <w:rPr>
                <w:rFonts w:eastAsia="Times New Roman" w:cs="Arial"/>
                <w:b/>
                <w:color w:val="000000"/>
                <w:sz w:val="18"/>
                <w:szCs w:val="18"/>
                <w:lang w:eastAsia="pl-PL"/>
              </w:rPr>
              <w:t>Widzowie/słuchacze (w stałej sali)</w:t>
            </w:r>
          </w:p>
        </w:tc>
      </w:tr>
      <w:tr w:rsidR="00B7564C" w:rsidRPr="00A91CB6" w:rsidTr="000F35FB">
        <w:trPr>
          <w:trHeight w:val="283"/>
        </w:trPr>
        <w:tc>
          <w:tcPr>
            <w:tcW w:w="4500" w:type="dxa"/>
            <w:noWrap/>
            <w:vAlign w:val="center"/>
            <w:hideMark/>
          </w:tcPr>
          <w:p w:rsidR="00A91CB6" w:rsidRPr="00A91CB6" w:rsidRDefault="00B7564C" w:rsidP="00B82DAF">
            <w:pPr>
              <w:suppressAutoHyphens/>
              <w:ind w:firstLine="0"/>
              <w:rPr>
                <w:rFonts w:eastAsia="Times New Roman" w:cs="Arial"/>
                <w:color w:val="000000"/>
                <w:sz w:val="18"/>
                <w:szCs w:val="18"/>
                <w:lang w:eastAsia="pl-PL"/>
              </w:rPr>
            </w:pPr>
            <w:r w:rsidRPr="00A91CB6">
              <w:rPr>
                <w:rFonts w:eastAsia="Times New Roman" w:cs="Arial"/>
                <w:color w:val="000000"/>
                <w:sz w:val="18"/>
                <w:szCs w:val="18"/>
                <w:lang w:eastAsia="pl-PL"/>
              </w:rPr>
              <w:t>Filharmonia</w:t>
            </w:r>
          </w:p>
        </w:tc>
        <w:tc>
          <w:tcPr>
            <w:tcW w:w="962" w:type="dxa"/>
            <w:gridSpan w:val="2"/>
            <w:noWrap/>
            <w:vAlign w:val="center"/>
            <w:hideMark/>
          </w:tcPr>
          <w:p w:rsidR="00A91CB6" w:rsidRPr="00A91CB6" w:rsidRDefault="00A91CB6" w:rsidP="00B82DAF">
            <w:pPr>
              <w:suppressAutoHyphens/>
              <w:ind w:firstLine="0"/>
              <w:rPr>
                <w:rFonts w:eastAsia="Times New Roman" w:cs="Arial"/>
                <w:i/>
                <w:color w:val="000000"/>
                <w:sz w:val="18"/>
                <w:szCs w:val="18"/>
                <w:lang w:eastAsia="pl-PL"/>
              </w:rPr>
            </w:pPr>
            <w:r w:rsidRPr="00A91CB6">
              <w:rPr>
                <w:rFonts w:eastAsia="Times New Roman" w:cs="Arial"/>
                <w:i/>
                <w:color w:val="000000"/>
                <w:sz w:val="18"/>
                <w:szCs w:val="18"/>
                <w:lang w:eastAsia="pl-PL"/>
              </w:rPr>
              <w:t>19266</w:t>
            </w:r>
          </w:p>
        </w:tc>
        <w:tc>
          <w:tcPr>
            <w:tcW w:w="964" w:type="dxa"/>
            <w:gridSpan w:val="2"/>
            <w:noWrap/>
            <w:vAlign w:val="center"/>
            <w:hideMark/>
          </w:tcPr>
          <w:p w:rsidR="00A91CB6" w:rsidRPr="00A91CB6" w:rsidRDefault="00A91CB6" w:rsidP="00B82DAF">
            <w:pPr>
              <w:suppressAutoHyphens/>
              <w:ind w:firstLine="0"/>
              <w:rPr>
                <w:rFonts w:eastAsia="Times New Roman" w:cs="Arial"/>
                <w:i/>
                <w:color w:val="000000"/>
                <w:sz w:val="18"/>
                <w:szCs w:val="18"/>
                <w:lang w:eastAsia="pl-PL"/>
              </w:rPr>
            </w:pPr>
            <w:r w:rsidRPr="00A91CB6">
              <w:rPr>
                <w:rFonts w:eastAsia="Times New Roman" w:cs="Arial"/>
                <w:i/>
                <w:color w:val="000000"/>
                <w:sz w:val="18"/>
                <w:szCs w:val="18"/>
                <w:lang w:eastAsia="pl-PL"/>
              </w:rPr>
              <w:t>32108</w:t>
            </w:r>
          </w:p>
        </w:tc>
        <w:tc>
          <w:tcPr>
            <w:tcW w:w="964" w:type="dxa"/>
            <w:gridSpan w:val="2"/>
            <w:noWrap/>
            <w:vAlign w:val="center"/>
            <w:hideMark/>
          </w:tcPr>
          <w:p w:rsidR="00A91CB6" w:rsidRPr="00A91CB6" w:rsidRDefault="00A91CB6" w:rsidP="00B82DAF">
            <w:pPr>
              <w:suppressAutoHyphens/>
              <w:ind w:firstLine="0"/>
              <w:rPr>
                <w:rFonts w:eastAsia="Times New Roman" w:cs="Arial"/>
                <w:i/>
                <w:color w:val="000000"/>
                <w:sz w:val="18"/>
                <w:szCs w:val="18"/>
                <w:lang w:eastAsia="pl-PL"/>
              </w:rPr>
            </w:pPr>
            <w:r w:rsidRPr="00A91CB6">
              <w:rPr>
                <w:rFonts w:eastAsia="Times New Roman" w:cs="Arial"/>
                <w:i/>
                <w:color w:val="000000"/>
                <w:sz w:val="18"/>
                <w:szCs w:val="18"/>
                <w:lang w:eastAsia="pl-PL"/>
              </w:rPr>
              <w:t>30928</w:t>
            </w:r>
          </w:p>
        </w:tc>
        <w:tc>
          <w:tcPr>
            <w:tcW w:w="798" w:type="dxa"/>
            <w:noWrap/>
            <w:vAlign w:val="center"/>
            <w:hideMark/>
          </w:tcPr>
          <w:p w:rsidR="00A91CB6" w:rsidRPr="00A91CB6" w:rsidRDefault="00A91CB6" w:rsidP="00B82DAF">
            <w:pPr>
              <w:suppressAutoHyphens/>
              <w:ind w:firstLine="0"/>
              <w:rPr>
                <w:rFonts w:eastAsia="Times New Roman" w:cs="Arial"/>
                <w:i/>
                <w:color w:val="000000"/>
                <w:sz w:val="18"/>
                <w:szCs w:val="18"/>
                <w:lang w:eastAsia="pl-PL"/>
              </w:rPr>
            </w:pPr>
            <w:r w:rsidRPr="00A91CB6">
              <w:rPr>
                <w:rFonts w:eastAsia="Times New Roman" w:cs="Arial"/>
                <w:i/>
                <w:color w:val="000000"/>
                <w:sz w:val="18"/>
                <w:szCs w:val="18"/>
                <w:lang w:eastAsia="pl-PL"/>
              </w:rPr>
              <w:t>17713</w:t>
            </w:r>
          </w:p>
        </w:tc>
        <w:tc>
          <w:tcPr>
            <w:tcW w:w="1134" w:type="dxa"/>
            <w:gridSpan w:val="2"/>
            <w:noWrap/>
            <w:vAlign w:val="center"/>
            <w:hideMark/>
          </w:tcPr>
          <w:p w:rsidR="00A91CB6" w:rsidRPr="00A91CB6" w:rsidRDefault="00A91CB6" w:rsidP="00B82DAF">
            <w:pPr>
              <w:suppressAutoHyphens/>
              <w:ind w:firstLine="0"/>
              <w:rPr>
                <w:rFonts w:eastAsia="Times New Roman" w:cs="Arial"/>
                <w:i/>
                <w:color w:val="000000"/>
                <w:sz w:val="18"/>
                <w:szCs w:val="18"/>
                <w:lang w:eastAsia="pl-PL"/>
              </w:rPr>
            </w:pPr>
            <w:r w:rsidRPr="00A91CB6">
              <w:rPr>
                <w:rFonts w:eastAsia="Times New Roman" w:cs="Arial"/>
                <w:i/>
                <w:color w:val="000000"/>
                <w:sz w:val="18"/>
                <w:szCs w:val="18"/>
                <w:lang w:eastAsia="pl-PL"/>
              </w:rPr>
              <w:t>91,9%</w:t>
            </w:r>
          </w:p>
        </w:tc>
      </w:tr>
      <w:tr w:rsidR="00B7564C" w:rsidRPr="00A91CB6" w:rsidTr="000F35FB">
        <w:trPr>
          <w:trHeight w:val="283"/>
        </w:trPr>
        <w:tc>
          <w:tcPr>
            <w:tcW w:w="4500" w:type="dxa"/>
            <w:noWrap/>
            <w:vAlign w:val="center"/>
            <w:hideMark/>
          </w:tcPr>
          <w:p w:rsidR="00A91CB6" w:rsidRPr="00A91CB6" w:rsidRDefault="00B7564C" w:rsidP="00B82DAF">
            <w:pPr>
              <w:suppressAutoHyphens/>
              <w:ind w:firstLine="0"/>
              <w:rPr>
                <w:rFonts w:eastAsia="Times New Roman" w:cs="Arial"/>
                <w:color w:val="000000"/>
                <w:sz w:val="18"/>
                <w:szCs w:val="18"/>
                <w:lang w:eastAsia="pl-PL"/>
              </w:rPr>
            </w:pPr>
            <w:r w:rsidRPr="00A91CB6">
              <w:rPr>
                <w:rFonts w:eastAsia="Times New Roman" w:cs="Arial"/>
                <w:color w:val="000000"/>
                <w:sz w:val="18"/>
                <w:szCs w:val="18"/>
                <w:lang w:eastAsia="pl-PL"/>
              </w:rPr>
              <w:t>Orkiestra</w:t>
            </w:r>
            <w:r w:rsidR="00A91CB6" w:rsidRPr="00A91CB6">
              <w:rPr>
                <w:rFonts w:eastAsia="Times New Roman" w:cs="Arial"/>
                <w:color w:val="000000"/>
                <w:sz w:val="18"/>
                <w:szCs w:val="18"/>
                <w:lang w:eastAsia="pl-PL"/>
              </w:rPr>
              <w:t xml:space="preserve"> symfoniczna i kameralna</w:t>
            </w:r>
          </w:p>
        </w:tc>
        <w:tc>
          <w:tcPr>
            <w:tcW w:w="962" w:type="dxa"/>
            <w:gridSpan w:val="2"/>
            <w:noWrap/>
            <w:vAlign w:val="center"/>
            <w:hideMark/>
          </w:tcPr>
          <w:p w:rsidR="00A91CB6" w:rsidRPr="00A91CB6" w:rsidRDefault="00A91CB6" w:rsidP="00B82DAF">
            <w:pPr>
              <w:suppressAutoHyphens/>
              <w:ind w:firstLine="0"/>
              <w:rPr>
                <w:rFonts w:eastAsia="Times New Roman" w:cs="Arial"/>
                <w:i/>
                <w:color w:val="000000"/>
                <w:sz w:val="18"/>
                <w:szCs w:val="18"/>
                <w:lang w:eastAsia="pl-PL"/>
              </w:rPr>
            </w:pPr>
            <w:r w:rsidRPr="00A91CB6">
              <w:rPr>
                <w:rFonts w:eastAsia="Times New Roman" w:cs="Arial"/>
                <w:i/>
                <w:color w:val="000000"/>
                <w:sz w:val="18"/>
                <w:szCs w:val="18"/>
                <w:lang w:eastAsia="pl-PL"/>
              </w:rPr>
              <w:t>0</w:t>
            </w:r>
          </w:p>
        </w:tc>
        <w:tc>
          <w:tcPr>
            <w:tcW w:w="964" w:type="dxa"/>
            <w:gridSpan w:val="2"/>
            <w:noWrap/>
            <w:vAlign w:val="center"/>
            <w:hideMark/>
          </w:tcPr>
          <w:p w:rsidR="00A91CB6" w:rsidRPr="00A91CB6" w:rsidRDefault="00A91CB6" w:rsidP="00B82DAF">
            <w:pPr>
              <w:suppressAutoHyphens/>
              <w:ind w:firstLine="0"/>
              <w:rPr>
                <w:rFonts w:eastAsia="Times New Roman" w:cs="Arial"/>
                <w:i/>
                <w:color w:val="000000"/>
                <w:sz w:val="18"/>
                <w:szCs w:val="18"/>
                <w:lang w:eastAsia="pl-PL"/>
              </w:rPr>
            </w:pPr>
            <w:r w:rsidRPr="00A91CB6">
              <w:rPr>
                <w:rFonts w:eastAsia="Times New Roman" w:cs="Arial"/>
                <w:i/>
                <w:color w:val="000000"/>
                <w:sz w:val="18"/>
                <w:szCs w:val="18"/>
                <w:lang w:eastAsia="pl-PL"/>
              </w:rPr>
              <w:t>0</w:t>
            </w:r>
          </w:p>
        </w:tc>
        <w:tc>
          <w:tcPr>
            <w:tcW w:w="964" w:type="dxa"/>
            <w:gridSpan w:val="2"/>
            <w:noWrap/>
            <w:vAlign w:val="center"/>
            <w:hideMark/>
          </w:tcPr>
          <w:p w:rsidR="00A91CB6" w:rsidRPr="00A91CB6" w:rsidRDefault="00A91CB6" w:rsidP="00B82DAF">
            <w:pPr>
              <w:suppressAutoHyphens/>
              <w:ind w:firstLine="0"/>
              <w:rPr>
                <w:rFonts w:eastAsia="Times New Roman" w:cs="Arial"/>
                <w:i/>
                <w:color w:val="000000"/>
                <w:sz w:val="18"/>
                <w:szCs w:val="18"/>
                <w:lang w:eastAsia="pl-PL"/>
              </w:rPr>
            </w:pPr>
            <w:r w:rsidRPr="00A91CB6">
              <w:rPr>
                <w:rFonts w:eastAsia="Times New Roman" w:cs="Arial"/>
                <w:i/>
                <w:color w:val="000000"/>
                <w:sz w:val="18"/>
                <w:szCs w:val="18"/>
                <w:lang w:eastAsia="pl-PL"/>
              </w:rPr>
              <w:t>0</w:t>
            </w:r>
          </w:p>
        </w:tc>
        <w:tc>
          <w:tcPr>
            <w:tcW w:w="798" w:type="dxa"/>
            <w:noWrap/>
            <w:vAlign w:val="center"/>
            <w:hideMark/>
          </w:tcPr>
          <w:p w:rsidR="00A91CB6" w:rsidRPr="00A91CB6" w:rsidRDefault="00A91CB6" w:rsidP="00B82DAF">
            <w:pPr>
              <w:suppressAutoHyphens/>
              <w:ind w:firstLine="0"/>
              <w:rPr>
                <w:rFonts w:eastAsia="Times New Roman" w:cs="Arial"/>
                <w:i/>
                <w:color w:val="000000"/>
                <w:sz w:val="18"/>
                <w:szCs w:val="18"/>
                <w:lang w:eastAsia="pl-PL"/>
              </w:rPr>
            </w:pPr>
            <w:r w:rsidRPr="00A91CB6">
              <w:rPr>
                <w:rFonts w:eastAsia="Times New Roman" w:cs="Arial"/>
                <w:i/>
                <w:color w:val="000000"/>
                <w:sz w:val="18"/>
                <w:szCs w:val="18"/>
                <w:lang w:eastAsia="pl-PL"/>
              </w:rPr>
              <w:t>0</w:t>
            </w:r>
          </w:p>
        </w:tc>
        <w:tc>
          <w:tcPr>
            <w:tcW w:w="1134" w:type="dxa"/>
            <w:gridSpan w:val="2"/>
            <w:noWrap/>
            <w:vAlign w:val="center"/>
            <w:hideMark/>
          </w:tcPr>
          <w:p w:rsidR="00A91CB6" w:rsidRPr="00A91CB6" w:rsidRDefault="00A91CB6" w:rsidP="00B82DAF">
            <w:pPr>
              <w:suppressAutoHyphens/>
              <w:ind w:firstLine="0"/>
              <w:rPr>
                <w:rFonts w:eastAsia="Times New Roman" w:cs="Arial"/>
                <w:i/>
                <w:color w:val="000000"/>
                <w:sz w:val="18"/>
                <w:szCs w:val="18"/>
                <w:lang w:eastAsia="pl-PL"/>
              </w:rPr>
            </w:pPr>
            <w:r w:rsidRPr="00A91CB6">
              <w:rPr>
                <w:rFonts w:eastAsia="Times New Roman" w:cs="Arial"/>
                <w:i/>
                <w:color w:val="000000"/>
                <w:sz w:val="18"/>
                <w:szCs w:val="18"/>
                <w:lang w:eastAsia="pl-PL"/>
              </w:rPr>
              <w:t>-</w:t>
            </w:r>
          </w:p>
        </w:tc>
      </w:tr>
    </w:tbl>
    <w:p w:rsidR="00B7564C" w:rsidRDefault="00B7564C" w:rsidP="00B82DAF">
      <w:pPr>
        <w:suppressAutoHyphens/>
        <w:rPr>
          <w:sz w:val="18"/>
          <w:szCs w:val="18"/>
        </w:rPr>
      </w:pPr>
      <w:r w:rsidRPr="00B6314C">
        <w:rPr>
          <w:sz w:val="18"/>
          <w:szCs w:val="18"/>
        </w:rPr>
        <w:t xml:space="preserve">Źródło: </w:t>
      </w:r>
      <w:r w:rsidRPr="00B6314C">
        <w:rPr>
          <w:i/>
          <w:sz w:val="18"/>
          <w:szCs w:val="18"/>
        </w:rPr>
        <w:t>Bank Danych Lokalnych</w:t>
      </w:r>
      <w:r w:rsidRPr="00B6314C">
        <w:rPr>
          <w:sz w:val="18"/>
          <w:szCs w:val="18"/>
        </w:rPr>
        <w:t>, GUS, http</w:t>
      </w:r>
      <w:proofErr w:type="gramStart"/>
      <w:r w:rsidRPr="00B6314C">
        <w:rPr>
          <w:sz w:val="18"/>
          <w:szCs w:val="18"/>
        </w:rPr>
        <w:t>://www</w:t>
      </w:r>
      <w:proofErr w:type="gramEnd"/>
      <w:r w:rsidRPr="00B6314C">
        <w:rPr>
          <w:sz w:val="18"/>
          <w:szCs w:val="18"/>
        </w:rPr>
        <w:t>.</w:t>
      </w:r>
      <w:proofErr w:type="gramStart"/>
      <w:r w:rsidRPr="00B6314C">
        <w:rPr>
          <w:sz w:val="18"/>
          <w:szCs w:val="18"/>
        </w:rPr>
        <w:t>stat</w:t>
      </w:r>
      <w:proofErr w:type="gramEnd"/>
      <w:r w:rsidRPr="00B6314C">
        <w:rPr>
          <w:sz w:val="18"/>
          <w:szCs w:val="18"/>
        </w:rPr>
        <w:t>.</w:t>
      </w:r>
      <w:proofErr w:type="gramStart"/>
      <w:r w:rsidRPr="00B6314C">
        <w:rPr>
          <w:sz w:val="18"/>
          <w:szCs w:val="18"/>
        </w:rPr>
        <w:t>gov</w:t>
      </w:r>
      <w:proofErr w:type="gramEnd"/>
      <w:r w:rsidRPr="00B6314C">
        <w:rPr>
          <w:sz w:val="18"/>
          <w:szCs w:val="18"/>
        </w:rPr>
        <w:t>.</w:t>
      </w:r>
      <w:proofErr w:type="gramStart"/>
      <w:r w:rsidRPr="00B6314C">
        <w:rPr>
          <w:sz w:val="18"/>
          <w:szCs w:val="18"/>
        </w:rPr>
        <w:t>pl</w:t>
      </w:r>
      <w:proofErr w:type="gramEnd"/>
      <w:r w:rsidRPr="00B6314C">
        <w:rPr>
          <w:sz w:val="18"/>
          <w:szCs w:val="18"/>
        </w:rPr>
        <w:t>/bdl [19.09.2013]</w:t>
      </w:r>
    </w:p>
    <w:p w:rsidR="00454332" w:rsidRDefault="001863FC" w:rsidP="00B82DAF">
      <w:pPr>
        <w:suppressAutoHyphens/>
      </w:pPr>
      <w:r>
        <w:t>Od 2002 do 2012 r. liczba obiektów wystawienniczych</w:t>
      </w:r>
      <w:r w:rsidR="00476602">
        <w:t>,</w:t>
      </w:r>
      <w:r>
        <w:t xml:space="preserve"> tj. gal</w:t>
      </w:r>
      <w:r w:rsidR="00476602">
        <w:t>erii i salonów sztuki zmalała o </w:t>
      </w:r>
      <w:r>
        <w:t>42,9%</w:t>
      </w:r>
      <w:r w:rsidR="00C87B4E">
        <w:t xml:space="preserve">, przy czym połowa tych obiektów jest przystosowana do potrzeb osób poruszających się na wózkach inwalidzkich (w 2002 r. udogodnienia takie posiadały 4 obiekty). Zmalała również liczba wystaw i ekspozycji (odpowiednio o 30,7% oraz 32,2%), a tym samym liczba zwiedzających (spadek aż o 63,5%). </w:t>
      </w:r>
    </w:p>
    <w:p w:rsidR="00255CB7" w:rsidRDefault="00477A5D" w:rsidP="00B82DAF">
      <w:pPr>
        <w:pStyle w:val="Legenda"/>
        <w:suppressAutoHyphens/>
      </w:pPr>
      <w:r>
        <w:br w:type="column"/>
      </w:r>
      <w:bookmarkStart w:id="24" w:name="_Toc370381529"/>
      <w:r w:rsidR="00255CB7">
        <w:lastRenderedPageBreak/>
        <w:t xml:space="preserve">Tabela </w:t>
      </w:r>
      <w:fldSimple w:instr=" SEQ Tabela \* ARABIC ">
        <w:r w:rsidR="00C861F1">
          <w:rPr>
            <w:noProof/>
          </w:rPr>
          <w:t>11</w:t>
        </w:r>
      </w:fldSimple>
      <w:r w:rsidR="00255CB7">
        <w:t xml:space="preserve">. </w:t>
      </w:r>
      <w:r w:rsidR="00255CB7" w:rsidRPr="004A6909">
        <w:t>Obiekty działalności wystawienniczej</w:t>
      </w:r>
      <w:r w:rsidR="00CF1761">
        <w:t xml:space="preserve"> w województwie zachodniopomorskim</w:t>
      </w:r>
      <w:r w:rsidR="00255CB7">
        <w:t>.</w:t>
      </w:r>
      <w:bookmarkEnd w:id="24"/>
    </w:p>
    <w:tbl>
      <w:tblPr>
        <w:tblStyle w:val="Tabela-Siatka"/>
        <w:tblW w:w="0" w:type="auto"/>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4A0" w:firstRow="1" w:lastRow="0" w:firstColumn="1" w:lastColumn="0" w:noHBand="0" w:noVBand="1"/>
      </w:tblPr>
      <w:tblGrid>
        <w:gridCol w:w="4869"/>
        <w:gridCol w:w="755"/>
        <w:gridCol w:w="854"/>
        <w:gridCol w:w="855"/>
        <w:gridCol w:w="855"/>
        <w:gridCol w:w="1100"/>
      </w:tblGrid>
      <w:tr w:rsidR="00255CB7" w:rsidRPr="00255CB7" w:rsidTr="000F35FB">
        <w:trPr>
          <w:trHeight w:val="283"/>
        </w:trPr>
        <w:tc>
          <w:tcPr>
            <w:tcW w:w="4869" w:type="dxa"/>
            <w:shd w:val="clear" w:color="auto" w:fill="DBE5F1" w:themeFill="accent1" w:themeFillTint="33"/>
            <w:noWrap/>
            <w:hideMark/>
          </w:tcPr>
          <w:p w:rsidR="00255CB7" w:rsidRPr="00255CB7" w:rsidRDefault="00255CB7" w:rsidP="00B82DAF">
            <w:pPr>
              <w:suppressAutoHyphens/>
            </w:pPr>
            <w:r w:rsidRPr="00255CB7">
              <w:t> </w:t>
            </w:r>
          </w:p>
        </w:tc>
        <w:tc>
          <w:tcPr>
            <w:tcW w:w="755" w:type="dxa"/>
            <w:shd w:val="clear" w:color="auto" w:fill="DBE5F1" w:themeFill="accent1" w:themeFillTint="33"/>
            <w:noWrap/>
            <w:vAlign w:val="center"/>
            <w:hideMark/>
          </w:tcPr>
          <w:p w:rsidR="00255CB7" w:rsidRPr="00255CB7" w:rsidRDefault="0079062A" w:rsidP="00B82DAF">
            <w:pPr>
              <w:suppressAutoHyphens/>
              <w:ind w:firstLine="0"/>
            </w:pPr>
            <w:r w:rsidRPr="00DD79D2">
              <w:rPr>
                <w:rFonts w:eastAsia="Times New Roman" w:cs="Arial"/>
                <w:b/>
                <w:color w:val="000000"/>
                <w:sz w:val="18"/>
                <w:szCs w:val="18"/>
                <w:lang w:eastAsia="pl-PL"/>
              </w:rPr>
              <w:t>Jedn.</w:t>
            </w:r>
          </w:p>
        </w:tc>
        <w:tc>
          <w:tcPr>
            <w:tcW w:w="854" w:type="dxa"/>
            <w:shd w:val="clear" w:color="auto" w:fill="DBE5F1" w:themeFill="accent1" w:themeFillTint="33"/>
            <w:noWrap/>
            <w:vAlign w:val="center"/>
            <w:hideMark/>
          </w:tcPr>
          <w:p w:rsidR="00255CB7" w:rsidRPr="00255CB7" w:rsidRDefault="00255CB7" w:rsidP="00B82DAF">
            <w:pPr>
              <w:suppressAutoHyphens/>
              <w:ind w:firstLine="0"/>
              <w:rPr>
                <w:rFonts w:eastAsia="Times New Roman" w:cs="Arial"/>
                <w:b/>
                <w:color w:val="000000"/>
                <w:sz w:val="18"/>
                <w:szCs w:val="18"/>
                <w:lang w:eastAsia="pl-PL"/>
              </w:rPr>
            </w:pPr>
            <w:r w:rsidRPr="00255CB7">
              <w:rPr>
                <w:rFonts w:eastAsia="Times New Roman" w:cs="Arial"/>
                <w:b/>
                <w:color w:val="000000"/>
                <w:sz w:val="18"/>
                <w:szCs w:val="18"/>
                <w:lang w:eastAsia="pl-PL"/>
              </w:rPr>
              <w:t>2002</w:t>
            </w:r>
          </w:p>
        </w:tc>
        <w:tc>
          <w:tcPr>
            <w:tcW w:w="855" w:type="dxa"/>
            <w:shd w:val="clear" w:color="auto" w:fill="DBE5F1" w:themeFill="accent1" w:themeFillTint="33"/>
            <w:noWrap/>
            <w:vAlign w:val="center"/>
            <w:hideMark/>
          </w:tcPr>
          <w:p w:rsidR="00255CB7" w:rsidRPr="00255CB7" w:rsidRDefault="00255CB7" w:rsidP="00B82DAF">
            <w:pPr>
              <w:suppressAutoHyphens/>
              <w:ind w:firstLine="0"/>
              <w:rPr>
                <w:rFonts w:eastAsia="Times New Roman" w:cs="Arial"/>
                <w:b/>
                <w:color w:val="000000"/>
                <w:sz w:val="18"/>
                <w:szCs w:val="18"/>
                <w:lang w:eastAsia="pl-PL"/>
              </w:rPr>
            </w:pPr>
            <w:r w:rsidRPr="00255CB7">
              <w:rPr>
                <w:rFonts w:eastAsia="Times New Roman" w:cs="Arial"/>
                <w:b/>
                <w:color w:val="000000"/>
                <w:sz w:val="18"/>
                <w:szCs w:val="18"/>
                <w:lang w:eastAsia="pl-PL"/>
              </w:rPr>
              <w:t>2007</w:t>
            </w:r>
          </w:p>
        </w:tc>
        <w:tc>
          <w:tcPr>
            <w:tcW w:w="855" w:type="dxa"/>
            <w:shd w:val="clear" w:color="auto" w:fill="DBE5F1" w:themeFill="accent1" w:themeFillTint="33"/>
            <w:noWrap/>
            <w:vAlign w:val="center"/>
            <w:hideMark/>
          </w:tcPr>
          <w:p w:rsidR="00255CB7" w:rsidRPr="00255CB7" w:rsidRDefault="00255CB7" w:rsidP="00B82DAF">
            <w:pPr>
              <w:suppressAutoHyphens/>
              <w:ind w:firstLine="0"/>
              <w:rPr>
                <w:rFonts w:eastAsia="Times New Roman" w:cs="Arial"/>
                <w:b/>
                <w:color w:val="000000"/>
                <w:sz w:val="18"/>
                <w:szCs w:val="18"/>
                <w:lang w:eastAsia="pl-PL"/>
              </w:rPr>
            </w:pPr>
            <w:r w:rsidRPr="00255CB7">
              <w:rPr>
                <w:rFonts w:eastAsia="Times New Roman" w:cs="Arial"/>
                <w:b/>
                <w:color w:val="000000"/>
                <w:sz w:val="18"/>
                <w:szCs w:val="18"/>
                <w:lang w:eastAsia="pl-PL"/>
              </w:rPr>
              <w:t>2012</w:t>
            </w:r>
          </w:p>
        </w:tc>
        <w:tc>
          <w:tcPr>
            <w:tcW w:w="1100" w:type="dxa"/>
            <w:shd w:val="clear" w:color="auto" w:fill="DBE5F1" w:themeFill="accent1" w:themeFillTint="33"/>
            <w:noWrap/>
            <w:vAlign w:val="center"/>
            <w:hideMark/>
          </w:tcPr>
          <w:p w:rsidR="00255CB7" w:rsidRPr="00255CB7" w:rsidRDefault="00255CB7" w:rsidP="00B82DAF">
            <w:pPr>
              <w:suppressAutoHyphens/>
              <w:ind w:firstLine="0"/>
              <w:rPr>
                <w:rFonts w:eastAsia="Times New Roman" w:cs="Arial"/>
                <w:b/>
                <w:color w:val="000000"/>
                <w:sz w:val="18"/>
                <w:szCs w:val="18"/>
                <w:lang w:eastAsia="pl-PL"/>
              </w:rPr>
            </w:pPr>
            <w:r w:rsidRPr="00255CB7">
              <w:rPr>
                <w:rFonts w:eastAsia="Times New Roman" w:cs="Arial"/>
                <w:b/>
                <w:color w:val="000000"/>
                <w:sz w:val="18"/>
                <w:szCs w:val="18"/>
                <w:lang w:eastAsia="pl-PL"/>
              </w:rPr>
              <w:t>2012/2002</w:t>
            </w:r>
          </w:p>
        </w:tc>
      </w:tr>
      <w:tr w:rsidR="00255CB7" w:rsidRPr="00255CB7" w:rsidTr="000F35FB">
        <w:trPr>
          <w:trHeight w:val="283"/>
        </w:trPr>
        <w:tc>
          <w:tcPr>
            <w:tcW w:w="4869" w:type="dxa"/>
            <w:noWrap/>
            <w:vAlign w:val="center"/>
            <w:hideMark/>
          </w:tcPr>
          <w:p w:rsidR="00255CB7" w:rsidRPr="00255CB7" w:rsidRDefault="003E0F5A" w:rsidP="00B82DAF">
            <w:pPr>
              <w:suppressAutoHyphens/>
              <w:ind w:firstLine="0"/>
              <w:rPr>
                <w:rFonts w:eastAsia="Times New Roman" w:cs="Arial"/>
                <w:color w:val="000000"/>
                <w:sz w:val="18"/>
                <w:szCs w:val="18"/>
                <w:lang w:eastAsia="pl-PL"/>
              </w:rPr>
            </w:pPr>
            <w:r w:rsidRPr="00255CB7">
              <w:rPr>
                <w:rFonts w:eastAsia="Times New Roman" w:cs="Arial"/>
                <w:color w:val="000000"/>
                <w:sz w:val="18"/>
                <w:szCs w:val="18"/>
                <w:lang w:eastAsia="pl-PL"/>
              </w:rPr>
              <w:t>Galerie</w:t>
            </w:r>
            <w:r w:rsidR="00255CB7" w:rsidRPr="00255CB7">
              <w:rPr>
                <w:rFonts w:eastAsia="Times New Roman" w:cs="Arial"/>
                <w:color w:val="000000"/>
                <w:sz w:val="18"/>
                <w:szCs w:val="18"/>
                <w:lang w:eastAsia="pl-PL"/>
              </w:rPr>
              <w:t xml:space="preserve"> i salony sztuki ogółem</w:t>
            </w:r>
          </w:p>
        </w:tc>
        <w:tc>
          <w:tcPr>
            <w:tcW w:w="755" w:type="dxa"/>
            <w:noWrap/>
            <w:vAlign w:val="center"/>
            <w:hideMark/>
          </w:tcPr>
          <w:p w:rsidR="00255CB7" w:rsidRPr="00255CB7" w:rsidRDefault="00255CB7" w:rsidP="00B82DAF">
            <w:pPr>
              <w:suppressAutoHyphens/>
              <w:ind w:firstLine="0"/>
              <w:rPr>
                <w:rFonts w:eastAsia="Times New Roman" w:cs="Arial"/>
                <w:color w:val="000000"/>
                <w:sz w:val="18"/>
                <w:szCs w:val="18"/>
                <w:lang w:eastAsia="pl-PL"/>
              </w:rPr>
            </w:pPr>
            <w:proofErr w:type="gramStart"/>
            <w:r w:rsidRPr="00255CB7">
              <w:rPr>
                <w:rFonts w:eastAsia="Times New Roman" w:cs="Arial"/>
                <w:color w:val="000000"/>
                <w:sz w:val="18"/>
                <w:szCs w:val="18"/>
                <w:lang w:eastAsia="pl-PL"/>
              </w:rPr>
              <w:t>obiekt</w:t>
            </w:r>
            <w:proofErr w:type="gramEnd"/>
          </w:p>
        </w:tc>
        <w:tc>
          <w:tcPr>
            <w:tcW w:w="854" w:type="dxa"/>
            <w:noWrap/>
            <w:vAlign w:val="center"/>
            <w:hideMark/>
          </w:tcPr>
          <w:p w:rsidR="00255CB7" w:rsidRPr="00255CB7" w:rsidRDefault="00255CB7" w:rsidP="00B82DAF">
            <w:pPr>
              <w:suppressAutoHyphens/>
              <w:ind w:firstLine="0"/>
              <w:rPr>
                <w:rFonts w:eastAsia="Times New Roman" w:cs="Arial"/>
                <w:i/>
                <w:color w:val="000000"/>
                <w:sz w:val="18"/>
                <w:szCs w:val="18"/>
                <w:lang w:eastAsia="pl-PL"/>
              </w:rPr>
            </w:pPr>
            <w:r w:rsidRPr="00255CB7">
              <w:rPr>
                <w:rFonts w:eastAsia="Times New Roman" w:cs="Arial"/>
                <w:i/>
                <w:color w:val="000000"/>
                <w:sz w:val="18"/>
                <w:szCs w:val="18"/>
                <w:lang w:eastAsia="pl-PL"/>
              </w:rPr>
              <w:t>21</w:t>
            </w:r>
          </w:p>
        </w:tc>
        <w:tc>
          <w:tcPr>
            <w:tcW w:w="855" w:type="dxa"/>
            <w:noWrap/>
            <w:vAlign w:val="center"/>
            <w:hideMark/>
          </w:tcPr>
          <w:p w:rsidR="00255CB7" w:rsidRPr="00255CB7" w:rsidRDefault="00255CB7" w:rsidP="00B82DAF">
            <w:pPr>
              <w:suppressAutoHyphens/>
              <w:ind w:firstLine="0"/>
              <w:rPr>
                <w:rFonts w:eastAsia="Times New Roman" w:cs="Arial"/>
                <w:i/>
                <w:color w:val="000000"/>
                <w:sz w:val="18"/>
                <w:szCs w:val="18"/>
                <w:lang w:eastAsia="pl-PL"/>
              </w:rPr>
            </w:pPr>
            <w:r w:rsidRPr="00255CB7">
              <w:rPr>
                <w:rFonts w:eastAsia="Times New Roman" w:cs="Arial"/>
                <w:i/>
                <w:color w:val="000000"/>
                <w:sz w:val="18"/>
                <w:szCs w:val="18"/>
                <w:lang w:eastAsia="pl-PL"/>
              </w:rPr>
              <w:t>21</w:t>
            </w:r>
          </w:p>
        </w:tc>
        <w:tc>
          <w:tcPr>
            <w:tcW w:w="855" w:type="dxa"/>
            <w:noWrap/>
            <w:vAlign w:val="center"/>
            <w:hideMark/>
          </w:tcPr>
          <w:p w:rsidR="00255CB7" w:rsidRPr="00255CB7" w:rsidRDefault="00255CB7" w:rsidP="00B82DAF">
            <w:pPr>
              <w:suppressAutoHyphens/>
              <w:ind w:firstLine="0"/>
              <w:rPr>
                <w:rFonts w:eastAsia="Times New Roman" w:cs="Arial"/>
                <w:i/>
                <w:color w:val="000000"/>
                <w:sz w:val="18"/>
                <w:szCs w:val="18"/>
                <w:lang w:eastAsia="pl-PL"/>
              </w:rPr>
            </w:pPr>
            <w:r w:rsidRPr="00255CB7">
              <w:rPr>
                <w:rFonts w:eastAsia="Times New Roman" w:cs="Arial"/>
                <w:i/>
                <w:color w:val="000000"/>
                <w:sz w:val="18"/>
                <w:szCs w:val="18"/>
                <w:lang w:eastAsia="pl-PL"/>
              </w:rPr>
              <w:t>12</w:t>
            </w:r>
          </w:p>
        </w:tc>
        <w:tc>
          <w:tcPr>
            <w:tcW w:w="1100" w:type="dxa"/>
            <w:noWrap/>
            <w:vAlign w:val="center"/>
            <w:hideMark/>
          </w:tcPr>
          <w:p w:rsidR="00255CB7" w:rsidRPr="00255CB7" w:rsidRDefault="00255CB7" w:rsidP="00B82DAF">
            <w:pPr>
              <w:suppressAutoHyphens/>
              <w:ind w:firstLine="0"/>
              <w:rPr>
                <w:rFonts w:eastAsia="Times New Roman" w:cs="Arial"/>
                <w:i/>
                <w:color w:val="000000"/>
                <w:sz w:val="18"/>
                <w:szCs w:val="18"/>
                <w:lang w:eastAsia="pl-PL"/>
              </w:rPr>
            </w:pPr>
            <w:r w:rsidRPr="00255CB7">
              <w:rPr>
                <w:rFonts w:eastAsia="Times New Roman" w:cs="Arial"/>
                <w:i/>
                <w:color w:val="000000"/>
                <w:sz w:val="18"/>
                <w:szCs w:val="18"/>
                <w:lang w:eastAsia="pl-PL"/>
              </w:rPr>
              <w:t>57,1%</w:t>
            </w:r>
          </w:p>
        </w:tc>
      </w:tr>
      <w:tr w:rsidR="00255CB7" w:rsidRPr="00255CB7" w:rsidTr="000F35FB">
        <w:trPr>
          <w:trHeight w:val="283"/>
        </w:trPr>
        <w:tc>
          <w:tcPr>
            <w:tcW w:w="4869" w:type="dxa"/>
            <w:noWrap/>
            <w:vAlign w:val="center"/>
            <w:hideMark/>
          </w:tcPr>
          <w:p w:rsidR="00255CB7" w:rsidRPr="00255CB7" w:rsidRDefault="003E0F5A" w:rsidP="00B82DAF">
            <w:pPr>
              <w:suppressAutoHyphens/>
              <w:ind w:firstLine="0"/>
              <w:rPr>
                <w:rFonts w:eastAsia="Times New Roman" w:cs="Arial"/>
                <w:color w:val="000000"/>
                <w:sz w:val="18"/>
                <w:szCs w:val="18"/>
                <w:lang w:eastAsia="pl-PL"/>
              </w:rPr>
            </w:pPr>
            <w:r w:rsidRPr="00255CB7">
              <w:rPr>
                <w:rFonts w:eastAsia="Times New Roman" w:cs="Arial"/>
                <w:color w:val="000000"/>
                <w:sz w:val="18"/>
                <w:szCs w:val="18"/>
                <w:lang w:eastAsia="pl-PL"/>
              </w:rPr>
              <w:t>W</w:t>
            </w:r>
            <w:r w:rsidR="00255CB7" w:rsidRPr="00255CB7">
              <w:rPr>
                <w:rFonts w:eastAsia="Times New Roman" w:cs="Arial"/>
                <w:color w:val="000000"/>
                <w:sz w:val="18"/>
                <w:szCs w:val="18"/>
                <w:lang w:eastAsia="pl-PL"/>
              </w:rPr>
              <w:t xml:space="preserve"> kraju wystawy</w:t>
            </w:r>
          </w:p>
        </w:tc>
        <w:tc>
          <w:tcPr>
            <w:tcW w:w="755" w:type="dxa"/>
            <w:noWrap/>
            <w:vAlign w:val="center"/>
            <w:hideMark/>
          </w:tcPr>
          <w:p w:rsidR="00255CB7" w:rsidRPr="00255CB7" w:rsidRDefault="00255CB7" w:rsidP="00B82DAF">
            <w:pPr>
              <w:suppressAutoHyphens/>
              <w:ind w:firstLine="0"/>
              <w:rPr>
                <w:rFonts w:eastAsia="Times New Roman" w:cs="Arial"/>
                <w:color w:val="000000"/>
                <w:sz w:val="18"/>
                <w:szCs w:val="18"/>
                <w:lang w:eastAsia="pl-PL"/>
              </w:rPr>
            </w:pPr>
            <w:proofErr w:type="gramStart"/>
            <w:r w:rsidRPr="00255CB7">
              <w:rPr>
                <w:rFonts w:eastAsia="Times New Roman" w:cs="Arial"/>
                <w:color w:val="000000"/>
                <w:sz w:val="18"/>
                <w:szCs w:val="18"/>
                <w:lang w:eastAsia="pl-PL"/>
              </w:rPr>
              <w:t>sztuka</w:t>
            </w:r>
            <w:proofErr w:type="gramEnd"/>
          </w:p>
        </w:tc>
        <w:tc>
          <w:tcPr>
            <w:tcW w:w="854" w:type="dxa"/>
            <w:noWrap/>
            <w:vAlign w:val="center"/>
            <w:hideMark/>
          </w:tcPr>
          <w:p w:rsidR="00255CB7" w:rsidRPr="00255CB7" w:rsidRDefault="00255CB7" w:rsidP="00B82DAF">
            <w:pPr>
              <w:suppressAutoHyphens/>
              <w:ind w:firstLine="0"/>
              <w:rPr>
                <w:rFonts w:eastAsia="Times New Roman" w:cs="Arial"/>
                <w:i/>
                <w:color w:val="000000"/>
                <w:sz w:val="18"/>
                <w:szCs w:val="18"/>
                <w:lang w:eastAsia="pl-PL"/>
              </w:rPr>
            </w:pPr>
            <w:r w:rsidRPr="00255CB7">
              <w:rPr>
                <w:rFonts w:eastAsia="Times New Roman" w:cs="Arial"/>
                <w:i/>
                <w:color w:val="000000"/>
                <w:sz w:val="18"/>
                <w:szCs w:val="18"/>
                <w:lang w:eastAsia="pl-PL"/>
              </w:rPr>
              <w:t>199</w:t>
            </w:r>
          </w:p>
        </w:tc>
        <w:tc>
          <w:tcPr>
            <w:tcW w:w="855" w:type="dxa"/>
            <w:noWrap/>
            <w:vAlign w:val="center"/>
            <w:hideMark/>
          </w:tcPr>
          <w:p w:rsidR="00255CB7" w:rsidRPr="00255CB7" w:rsidRDefault="00255CB7" w:rsidP="00B82DAF">
            <w:pPr>
              <w:suppressAutoHyphens/>
              <w:ind w:firstLine="0"/>
              <w:rPr>
                <w:rFonts w:eastAsia="Times New Roman" w:cs="Arial"/>
                <w:i/>
                <w:color w:val="000000"/>
                <w:sz w:val="18"/>
                <w:szCs w:val="18"/>
                <w:lang w:eastAsia="pl-PL"/>
              </w:rPr>
            </w:pPr>
            <w:r w:rsidRPr="00255CB7">
              <w:rPr>
                <w:rFonts w:eastAsia="Times New Roman" w:cs="Arial"/>
                <w:i/>
                <w:color w:val="000000"/>
                <w:sz w:val="18"/>
                <w:szCs w:val="18"/>
                <w:lang w:eastAsia="pl-PL"/>
              </w:rPr>
              <w:t>172</w:t>
            </w:r>
          </w:p>
        </w:tc>
        <w:tc>
          <w:tcPr>
            <w:tcW w:w="855" w:type="dxa"/>
            <w:noWrap/>
            <w:vAlign w:val="center"/>
            <w:hideMark/>
          </w:tcPr>
          <w:p w:rsidR="00255CB7" w:rsidRPr="00255CB7" w:rsidRDefault="00255CB7" w:rsidP="00B82DAF">
            <w:pPr>
              <w:suppressAutoHyphens/>
              <w:ind w:firstLine="0"/>
              <w:rPr>
                <w:rFonts w:eastAsia="Times New Roman" w:cs="Arial"/>
                <w:i/>
                <w:color w:val="000000"/>
                <w:sz w:val="18"/>
                <w:szCs w:val="18"/>
                <w:lang w:eastAsia="pl-PL"/>
              </w:rPr>
            </w:pPr>
            <w:r w:rsidRPr="00255CB7">
              <w:rPr>
                <w:rFonts w:eastAsia="Times New Roman" w:cs="Arial"/>
                <w:i/>
                <w:color w:val="000000"/>
                <w:sz w:val="18"/>
                <w:szCs w:val="18"/>
                <w:lang w:eastAsia="pl-PL"/>
              </w:rPr>
              <w:t>138</w:t>
            </w:r>
          </w:p>
        </w:tc>
        <w:tc>
          <w:tcPr>
            <w:tcW w:w="1100" w:type="dxa"/>
            <w:noWrap/>
            <w:vAlign w:val="center"/>
            <w:hideMark/>
          </w:tcPr>
          <w:p w:rsidR="00255CB7" w:rsidRPr="00255CB7" w:rsidRDefault="00255CB7" w:rsidP="00B82DAF">
            <w:pPr>
              <w:suppressAutoHyphens/>
              <w:ind w:firstLine="0"/>
              <w:rPr>
                <w:rFonts w:eastAsia="Times New Roman" w:cs="Arial"/>
                <w:i/>
                <w:color w:val="000000"/>
                <w:sz w:val="18"/>
                <w:szCs w:val="18"/>
                <w:lang w:eastAsia="pl-PL"/>
              </w:rPr>
            </w:pPr>
            <w:r w:rsidRPr="00255CB7">
              <w:rPr>
                <w:rFonts w:eastAsia="Times New Roman" w:cs="Arial"/>
                <w:i/>
                <w:color w:val="000000"/>
                <w:sz w:val="18"/>
                <w:szCs w:val="18"/>
                <w:lang w:eastAsia="pl-PL"/>
              </w:rPr>
              <w:t>69,3%</w:t>
            </w:r>
          </w:p>
        </w:tc>
      </w:tr>
      <w:tr w:rsidR="00255CB7" w:rsidRPr="00255CB7" w:rsidTr="000F35FB">
        <w:trPr>
          <w:trHeight w:val="283"/>
        </w:trPr>
        <w:tc>
          <w:tcPr>
            <w:tcW w:w="4869" w:type="dxa"/>
            <w:noWrap/>
            <w:vAlign w:val="center"/>
            <w:hideMark/>
          </w:tcPr>
          <w:p w:rsidR="00255CB7" w:rsidRPr="00255CB7" w:rsidRDefault="003E0F5A" w:rsidP="00B82DAF">
            <w:pPr>
              <w:suppressAutoHyphens/>
              <w:ind w:firstLine="0"/>
              <w:rPr>
                <w:rFonts w:eastAsia="Times New Roman" w:cs="Arial"/>
                <w:color w:val="000000"/>
                <w:sz w:val="18"/>
                <w:szCs w:val="18"/>
                <w:lang w:eastAsia="pl-PL"/>
              </w:rPr>
            </w:pPr>
            <w:r w:rsidRPr="00255CB7">
              <w:rPr>
                <w:rFonts w:eastAsia="Times New Roman" w:cs="Arial"/>
                <w:color w:val="000000"/>
                <w:sz w:val="18"/>
                <w:szCs w:val="18"/>
                <w:lang w:eastAsia="pl-PL"/>
              </w:rPr>
              <w:t>W</w:t>
            </w:r>
            <w:r w:rsidR="00255CB7" w:rsidRPr="00255CB7">
              <w:rPr>
                <w:rFonts w:eastAsia="Times New Roman" w:cs="Arial"/>
                <w:color w:val="000000"/>
                <w:sz w:val="18"/>
                <w:szCs w:val="18"/>
                <w:lang w:eastAsia="pl-PL"/>
              </w:rPr>
              <w:t xml:space="preserve"> kraju ekspozycje</w:t>
            </w:r>
          </w:p>
        </w:tc>
        <w:tc>
          <w:tcPr>
            <w:tcW w:w="755" w:type="dxa"/>
            <w:noWrap/>
            <w:vAlign w:val="center"/>
            <w:hideMark/>
          </w:tcPr>
          <w:p w:rsidR="00255CB7" w:rsidRPr="00255CB7" w:rsidRDefault="00255CB7" w:rsidP="00B82DAF">
            <w:pPr>
              <w:suppressAutoHyphens/>
              <w:ind w:firstLine="0"/>
              <w:rPr>
                <w:rFonts w:eastAsia="Times New Roman" w:cs="Arial"/>
                <w:color w:val="000000"/>
                <w:sz w:val="18"/>
                <w:szCs w:val="18"/>
                <w:lang w:eastAsia="pl-PL"/>
              </w:rPr>
            </w:pPr>
            <w:proofErr w:type="gramStart"/>
            <w:r w:rsidRPr="00255CB7">
              <w:rPr>
                <w:rFonts w:eastAsia="Times New Roman" w:cs="Arial"/>
                <w:color w:val="000000"/>
                <w:sz w:val="18"/>
                <w:szCs w:val="18"/>
                <w:lang w:eastAsia="pl-PL"/>
              </w:rPr>
              <w:t>sztuka</w:t>
            </w:r>
            <w:proofErr w:type="gramEnd"/>
          </w:p>
        </w:tc>
        <w:tc>
          <w:tcPr>
            <w:tcW w:w="854" w:type="dxa"/>
            <w:noWrap/>
            <w:vAlign w:val="center"/>
            <w:hideMark/>
          </w:tcPr>
          <w:p w:rsidR="00255CB7" w:rsidRPr="00255CB7" w:rsidRDefault="00255CB7" w:rsidP="00B82DAF">
            <w:pPr>
              <w:suppressAutoHyphens/>
              <w:ind w:firstLine="0"/>
              <w:rPr>
                <w:rFonts w:eastAsia="Times New Roman" w:cs="Arial"/>
                <w:i/>
                <w:color w:val="000000"/>
                <w:sz w:val="18"/>
                <w:szCs w:val="18"/>
                <w:lang w:eastAsia="pl-PL"/>
              </w:rPr>
            </w:pPr>
            <w:r w:rsidRPr="00255CB7">
              <w:rPr>
                <w:rFonts w:eastAsia="Times New Roman" w:cs="Arial"/>
                <w:i/>
                <w:color w:val="000000"/>
                <w:sz w:val="18"/>
                <w:szCs w:val="18"/>
                <w:lang w:eastAsia="pl-PL"/>
              </w:rPr>
              <w:t>211</w:t>
            </w:r>
          </w:p>
        </w:tc>
        <w:tc>
          <w:tcPr>
            <w:tcW w:w="855" w:type="dxa"/>
            <w:noWrap/>
            <w:vAlign w:val="center"/>
            <w:hideMark/>
          </w:tcPr>
          <w:p w:rsidR="00255CB7" w:rsidRPr="00255CB7" w:rsidRDefault="00255CB7" w:rsidP="00B82DAF">
            <w:pPr>
              <w:suppressAutoHyphens/>
              <w:ind w:firstLine="0"/>
              <w:rPr>
                <w:rFonts w:eastAsia="Times New Roman" w:cs="Arial"/>
                <w:i/>
                <w:color w:val="000000"/>
                <w:sz w:val="18"/>
                <w:szCs w:val="18"/>
                <w:lang w:eastAsia="pl-PL"/>
              </w:rPr>
            </w:pPr>
            <w:r w:rsidRPr="00255CB7">
              <w:rPr>
                <w:rFonts w:eastAsia="Times New Roman" w:cs="Arial"/>
                <w:i/>
                <w:color w:val="000000"/>
                <w:sz w:val="18"/>
                <w:szCs w:val="18"/>
                <w:lang w:eastAsia="pl-PL"/>
              </w:rPr>
              <w:t>174</w:t>
            </w:r>
          </w:p>
        </w:tc>
        <w:tc>
          <w:tcPr>
            <w:tcW w:w="855" w:type="dxa"/>
            <w:noWrap/>
            <w:vAlign w:val="center"/>
            <w:hideMark/>
          </w:tcPr>
          <w:p w:rsidR="00255CB7" w:rsidRPr="00255CB7" w:rsidRDefault="00255CB7" w:rsidP="00B82DAF">
            <w:pPr>
              <w:suppressAutoHyphens/>
              <w:ind w:firstLine="0"/>
              <w:rPr>
                <w:rFonts w:eastAsia="Times New Roman" w:cs="Arial"/>
                <w:i/>
                <w:color w:val="000000"/>
                <w:sz w:val="18"/>
                <w:szCs w:val="18"/>
                <w:lang w:eastAsia="pl-PL"/>
              </w:rPr>
            </w:pPr>
            <w:r w:rsidRPr="00255CB7">
              <w:rPr>
                <w:rFonts w:eastAsia="Times New Roman" w:cs="Arial"/>
                <w:i/>
                <w:color w:val="000000"/>
                <w:sz w:val="18"/>
                <w:szCs w:val="18"/>
                <w:lang w:eastAsia="pl-PL"/>
              </w:rPr>
              <w:t>143</w:t>
            </w:r>
          </w:p>
        </w:tc>
        <w:tc>
          <w:tcPr>
            <w:tcW w:w="1100" w:type="dxa"/>
            <w:noWrap/>
            <w:vAlign w:val="center"/>
            <w:hideMark/>
          </w:tcPr>
          <w:p w:rsidR="00255CB7" w:rsidRPr="00255CB7" w:rsidRDefault="00255CB7" w:rsidP="00B82DAF">
            <w:pPr>
              <w:suppressAutoHyphens/>
              <w:ind w:firstLine="0"/>
              <w:rPr>
                <w:rFonts w:eastAsia="Times New Roman" w:cs="Arial"/>
                <w:i/>
                <w:color w:val="000000"/>
                <w:sz w:val="18"/>
                <w:szCs w:val="18"/>
                <w:lang w:eastAsia="pl-PL"/>
              </w:rPr>
            </w:pPr>
            <w:r w:rsidRPr="00255CB7">
              <w:rPr>
                <w:rFonts w:eastAsia="Times New Roman" w:cs="Arial"/>
                <w:i/>
                <w:color w:val="000000"/>
                <w:sz w:val="18"/>
                <w:szCs w:val="18"/>
                <w:lang w:eastAsia="pl-PL"/>
              </w:rPr>
              <w:t>67,8%</w:t>
            </w:r>
          </w:p>
        </w:tc>
      </w:tr>
      <w:tr w:rsidR="00255CB7" w:rsidRPr="00255CB7" w:rsidTr="000F35FB">
        <w:trPr>
          <w:trHeight w:val="283"/>
        </w:trPr>
        <w:tc>
          <w:tcPr>
            <w:tcW w:w="4869" w:type="dxa"/>
            <w:noWrap/>
            <w:vAlign w:val="center"/>
            <w:hideMark/>
          </w:tcPr>
          <w:p w:rsidR="00255CB7" w:rsidRPr="00255CB7" w:rsidRDefault="003E0F5A" w:rsidP="00B82DAF">
            <w:pPr>
              <w:suppressAutoHyphens/>
              <w:ind w:firstLine="0"/>
              <w:rPr>
                <w:rFonts w:eastAsia="Times New Roman" w:cs="Arial"/>
                <w:color w:val="000000"/>
                <w:sz w:val="18"/>
                <w:szCs w:val="18"/>
                <w:lang w:eastAsia="pl-PL"/>
              </w:rPr>
            </w:pPr>
            <w:r w:rsidRPr="00255CB7">
              <w:rPr>
                <w:rFonts w:eastAsia="Times New Roman" w:cs="Arial"/>
                <w:color w:val="000000"/>
                <w:sz w:val="18"/>
                <w:szCs w:val="18"/>
                <w:lang w:eastAsia="pl-PL"/>
              </w:rPr>
              <w:t>W</w:t>
            </w:r>
            <w:r w:rsidR="00255CB7" w:rsidRPr="00255CB7">
              <w:rPr>
                <w:rFonts w:eastAsia="Times New Roman" w:cs="Arial"/>
                <w:color w:val="000000"/>
                <w:sz w:val="18"/>
                <w:szCs w:val="18"/>
                <w:lang w:eastAsia="pl-PL"/>
              </w:rPr>
              <w:t xml:space="preserve"> kraju zwiedzający</w:t>
            </w:r>
          </w:p>
        </w:tc>
        <w:tc>
          <w:tcPr>
            <w:tcW w:w="755" w:type="dxa"/>
            <w:noWrap/>
            <w:vAlign w:val="center"/>
            <w:hideMark/>
          </w:tcPr>
          <w:p w:rsidR="00255CB7" w:rsidRPr="00255CB7" w:rsidRDefault="00255CB7" w:rsidP="00B82DAF">
            <w:pPr>
              <w:suppressAutoHyphens/>
              <w:ind w:firstLine="0"/>
              <w:rPr>
                <w:rFonts w:eastAsia="Times New Roman" w:cs="Arial"/>
                <w:color w:val="000000"/>
                <w:sz w:val="18"/>
                <w:szCs w:val="18"/>
                <w:lang w:eastAsia="pl-PL"/>
              </w:rPr>
            </w:pPr>
            <w:proofErr w:type="gramStart"/>
            <w:r w:rsidRPr="00255CB7">
              <w:rPr>
                <w:rFonts w:eastAsia="Times New Roman" w:cs="Arial"/>
                <w:color w:val="000000"/>
                <w:sz w:val="18"/>
                <w:szCs w:val="18"/>
                <w:lang w:eastAsia="pl-PL"/>
              </w:rPr>
              <w:t>sztuka</w:t>
            </w:r>
            <w:proofErr w:type="gramEnd"/>
          </w:p>
        </w:tc>
        <w:tc>
          <w:tcPr>
            <w:tcW w:w="854" w:type="dxa"/>
            <w:noWrap/>
            <w:vAlign w:val="center"/>
            <w:hideMark/>
          </w:tcPr>
          <w:p w:rsidR="00255CB7" w:rsidRPr="00255CB7" w:rsidRDefault="00255CB7" w:rsidP="00B82DAF">
            <w:pPr>
              <w:suppressAutoHyphens/>
              <w:ind w:firstLine="0"/>
              <w:rPr>
                <w:rFonts w:eastAsia="Times New Roman" w:cs="Arial"/>
                <w:i/>
                <w:color w:val="000000"/>
                <w:sz w:val="18"/>
                <w:szCs w:val="18"/>
                <w:lang w:eastAsia="pl-PL"/>
              </w:rPr>
            </w:pPr>
            <w:r w:rsidRPr="00255CB7">
              <w:rPr>
                <w:rFonts w:eastAsia="Times New Roman" w:cs="Arial"/>
                <w:i/>
                <w:color w:val="000000"/>
                <w:sz w:val="18"/>
                <w:szCs w:val="18"/>
                <w:lang w:eastAsia="pl-PL"/>
              </w:rPr>
              <w:t>200483</w:t>
            </w:r>
          </w:p>
        </w:tc>
        <w:tc>
          <w:tcPr>
            <w:tcW w:w="855" w:type="dxa"/>
            <w:noWrap/>
            <w:vAlign w:val="center"/>
            <w:hideMark/>
          </w:tcPr>
          <w:p w:rsidR="00255CB7" w:rsidRPr="00255CB7" w:rsidRDefault="00255CB7" w:rsidP="00B82DAF">
            <w:pPr>
              <w:suppressAutoHyphens/>
              <w:ind w:firstLine="0"/>
              <w:rPr>
                <w:rFonts w:eastAsia="Times New Roman" w:cs="Arial"/>
                <w:i/>
                <w:color w:val="000000"/>
                <w:sz w:val="18"/>
                <w:szCs w:val="18"/>
                <w:lang w:eastAsia="pl-PL"/>
              </w:rPr>
            </w:pPr>
            <w:r w:rsidRPr="00255CB7">
              <w:rPr>
                <w:rFonts w:eastAsia="Times New Roman" w:cs="Arial"/>
                <w:i/>
                <w:color w:val="000000"/>
                <w:sz w:val="18"/>
                <w:szCs w:val="18"/>
                <w:lang w:eastAsia="pl-PL"/>
              </w:rPr>
              <w:t>188199</w:t>
            </w:r>
          </w:p>
        </w:tc>
        <w:tc>
          <w:tcPr>
            <w:tcW w:w="855" w:type="dxa"/>
            <w:noWrap/>
            <w:vAlign w:val="center"/>
            <w:hideMark/>
          </w:tcPr>
          <w:p w:rsidR="00255CB7" w:rsidRPr="00255CB7" w:rsidRDefault="00255CB7" w:rsidP="00B82DAF">
            <w:pPr>
              <w:suppressAutoHyphens/>
              <w:ind w:firstLine="0"/>
              <w:rPr>
                <w:rFonts w:eastAsia="Times New Roman" w:cs="Arial"/>
                <w:i/>
                <w:color w:val="000000"/>
                <w:sz w:val="18"/>
                <w:szCs w:val="18"/>
                <w:lang w:eastAsia="pl-PL"/>
              </w:rPr>
            </w:pPr>
            <w:r w:rsidRPr="00255CB7">
              <w:rPr>
                <w:rFonts w:eastAsia="Times New Roman" w:cs="Arial"/>
                <w:i/>
                <w:color w:val="000000"/>
                <w:sz w:val="18"/>
                <w:szCs w:val="18"/>
                <w:lang w:eastAsia="pl-PL"/>
              </w:rPr>
              <w:t>73196</w:t>
            </w:r>
          </w:p>
        </w:tc>
        <w:tc>
          <w:tcPr>
            <w:tcW w:w="1100" w:type="dxa"/>
            <w:noWrap/>
            <w:vAlign w:val="center"/>
            <w:hideMark/>
          </w:tcPr>
          <w:p w:rsidR="00255CB7" w:rsidRPr="00255CB7" w:rsidRDefault="00255CB7" w:rsidP="00B82DAF">
            <w:pPr>
              <w:suppressAutoHyphens/>
              <w:ind w:firstLine="0"/>
              <w:rPr>
                <w:rFonts w:eastAsia="Times New Roman" w:cs="Arial"/>
                <w:i/>
                <w:color w:val="000000"/>
                <w:sz w:val="18"/>
                <w:szCs w:val="18"/>
                <w:lang w:eastAsia="pl-PL"/>
              </w:rPr>
            </w:pPr>
            <w:r w:rsidRPr="00255CB7">
              <w:rPr>
                <w:rFonts w:eastAsia="Times New Roman" w:cs="Arial"/>
                <w:i/>
                <w:color w:val="000000"/>
                <w:sz w:val="18"/>
                <w:szCs w:val="18"/>
                <w:lang w:eastAsia="pl-PL"/>
              </w:rPr>
              <w:t>36,5%</w:t>
            </w:r>
          </w:p>
        </w:tc>
      </w:tr>
      <w:tr w:rsidR="00255CB7" w:rsidRPr="00255CB7" w:rsidTr="000F35FB">
        <w:trPr>
          <w:trHeight w:val="283"/>
        </w:trPr>
        <w:tc>
          <w:tcPr>
            <w:tcW w:w="4869" w:type="dxa"/>
            <w:noWrap/>
            <w:vAlign w:val="center"/>
            <w:hideMark/>
          </w:tcPr>
          <w:p w:rsidR="00255CB7" w:rsidRPr="00255CB7" w:rsidRDefault="003E0F5A" w:rsidP="00B82DAF">
            <w:pPr>
              <w:suppressAutoHyphens/>
              <w:ind w:firstLine="0"/>
              <w:rPr>
                <w:rFonts w:eastAsia="Times New Roman" w:cs="Arial"/>
                <w:color w:val="000000"/>
                <w:sz w:val="18"/>
                <w:szCs w:val="18"/>
                <w:lang w:eastAsia="pl-PL"/>
              </w:rPr>
            </w:pPr>
            <w:r w:rsidRPr="00255CB7">
              <w:rPr>
                <w:rFonts w:eastAsia="Times New Roman" w:cs="Arial"/>
                <w:color w:val="000000"/>
                <w:sz w:val="18"/>
                <w:szCs w:val="18"/>
                <w:lang w:eastAsia="pl-PL"/>
              </w:rPr>
              <w:t>Wystawy</w:t>
            </w:r>
            <w:r w:rsidR="001863FC">
              <w:rPr>
                <w:rFonts w:eastAsia="Times New Roman" w:cs="Arial"/>
                <w:color w:val="000000"/>
                <w:sz w:val="18"/>
                <w:szCs w:val="18"/>
                <w:lang w:eastAsia="pl-PL"/>
              </w:rPr>
              <w:t xml:space="preserve"> z wykorzystaniem „</w:t>
            </w:r>
            <w:r w:rsidR="00255CB7" w:rsidRPr="00255CB7">
              <w:rPr>
                <w:rFonts w:eastAsia="Times New Roman" w:cs="Arial"/>
                <w:color w:val="000000"/>
                <w:sz w:val="18"/>
                <w:szCs w:val="18"/>
                <w:lang w:eastAsia="pl-PL"/>
              </w:rPr>
              <w:t>nowych mediów" w kraju</w:t>
            </w:r>
          </w:p>
        </w:tc>
        <w:tc>
          <w:tcPr>
            <w:tcW w:w="755" w:type="dxa"/>
            <w:noWrap/>
            <w:vAlign w:val="center"/>
            <w:hideMark/>
          </w:tcPr>
          <w:p w:rsidR="00255CB7" w:rsidRPr="00255CB7" w:rsidRDefault="00255CB7" w:rsidP="00B82DAF">
            <w:pPr>
              <w:suppressAutoHyphens/>
              <w:ind w:firstLine="0"/>
              <w:rPr>
                <w:rFonts w:eastAsia="Times New Roman" w:cs="Arial"/>
                <w:color w:val="000000"/>
                <w:sz w:val="18"/>
                <w:szCs w:val="18"/>
                <w:lang w:eastAsia="pl-PL"/>
              </w:rPr>
            </w:pPr>
            <w:proofErr w:type="gramStart"/>
            <w:r w:rsidRPr="00255CB7">
              <w:rPr>
                <w:rFonts w:eastAsia="Times New Roman" w:cs="Arial"/>
                <w:color w:val="000000"/>
                <w:sz w:val="18"/>
                <w:szCs w:val="18"/>
                <w:lang w:eastAsia="pl-PL"/>
              </w:rPr>
              <w:t>sztuka</w:t>
            </w:r>
            <w:proofErr w:type="gramEnd"/>
          </w:p>
        </w:tc>
        <w:tc>
          <w:tcPr>
            <w:tcW w:w="854" w:type="dxa"/>
            <w:noWrap/>
            <w:vAlign w:val="center"/>
            <w:hideMark/>
          </w:tcPr>
          <w:p w:rsidR="00255CB7" w:rsidRPr="00255CB7" w:rsidRDefault="00255CB7" w:rsidP="00B82DAF">
            <w:pPr>
              <w:suppressAutoHyphens/>
              <w:ind w:firstLine="0"/>
              <w:rPr>
                <w:rFonts w:eastAsia="Times New Roman" w:cs="Arial"/>
                <w:i/>
                <w:color w:val="000000"/>
                <w:sz w:val="18"/>
                <w:szCs w:val="18"/>
                <w:lang w:eastAsia="pl-PL"/>
              </w:rPr>
            </w:pPr>
            <w:r w:rsidRPr="00255CB7">
              <w:rPr>
                <w:rFonts w:eastAsia="Times New Roman" w:cs="Arial"/>
                <w:i/>
                <w:color w:val="000000"/>
                <w:sz w:val="18"/>
                <w:szCs w:val="18"/>
                <w:lang w:eastAsia="pl-PL"/>
              </w:rPr>
              <w:t>-</w:t>
            </w:r>
          </w:p>
        </w:tc>
        <w:tc>
          <w:tcPr>
            <w:tcW w:w="855" w:type="dxa"/>
            <w:noWrap/>
            <w:vAlign w:val="center"/>
            <w:hideMark/>
          </w:tcPr>
          <w:p w:rsidR="00255CB7" w:rsidRPr="00255CB7" w:rsidRDefault="00255CB7" w:rsidP="00B82DAF">
            <w:pPr>
              <w:suppressAutoHyphens/>
              <w:ind w:firstLine="0"/>
              <w:rPr>
                <w:rFonts w:eastAsia="Times New Roman" w:cs="Arial"/>
                <w:i/>
                <w:color w:val="000000"/>
                <w:sz w:val="18"/>
                <w:szCs w:val="18"/>
                <w:lang w:eastAsia="pl-PL"/>
              </w:rPr>
            </w:pPr>
            <w:r w:rsidRPr="00255CB7">
              <w:rPr>
                <w:rFonts w:eastAsia="Times New Roman" w:cs="Arial"/>
                <w:i/>
                <w:color w:val="000000"/>
                <w:sz w:val="18"/>
                <w:szCs w:val="18"/>
                <w:lang w:eastAsia="pl-PL"/>
              </w:rPr>
              <w:t>-</w:t>
            </w:r>
          </w:p>
        </w:tc>
        <w:tc>
          <w:tcPr>
            <w:tcW w:w="855" w:type="dxa"/>
            <w:noWrap/>
            <w:vAlign w:val="center"/>
            <w:hideMark/>
          </w:tcPr>
          <w:p w:rsidR="00255CB7" w:rsidRPr="00255CB7" w:rsidRDefault="00255CB7" w:rsidP="00B82DAF">
            <w:pPr>
              <w:suppressAutoHyphens/>
              <w:ind w:firstLine="0"/>
              <w:rPr>
                <w:rFonts w:eastAsia="Times New Roman" w:cs="Arial"/>
                <w:i/>
                <w:color w:val="000000"/>
                <w:sz w:val="18"/>
                <w:szCs w:val="18"/>
                <w:lang w:eastAsia="pl-PL"/>
              </w:rPr>
            </w:pPr>
            <w:r w:rsidRPr="00255CB7">
              <w:rPr>
                <w:rFonts w:eastAsia="Times New Roman" w:cs="Arial"/>
                <w:i/>
                <w:color w:val="000000"/>
                <w:sz w:val="18"/>
                <w:szCs w:val="18"/>
                <w:lang w:eastAsia="pl-PL"/>
              </w:rPr>
              <w:t>7</w:t>
            </w:r>
          </w:p>
        </w:tc>
        <w:tc>
          <w:tcPr>
            <w:tcW w:w="1100" w:type="dxa"/>
            <w:noWrap/>
            <w:vAlign w:val="center"/>
            <w:hideMark/>
          </w:tcPr>
          <w:p w:rsidR="00255CB7" w:rsidRPr="00255CB7" w:rsidRDefault="00255CB7" w:rsidP="00B82DAF">
            <w:pPr>
              <w:suppressAutoHyphens/>
              <w:ind w:firstLine="0"/>
              <w:rPr>
                <w:rFonts w:eastAsia="Times New Roman" w:cs="Arial"/>
                <w:i/>
                <w:color w:val="000000"/>
                <w:sz w:val="18"/>
                <w:szCs w:val="18"/>
                <w:lang w:eastAsia="pl-PL"/>
              </w:rPr>
            </w:pPr>
            <w:r w:rsidRPr="00255CB7">
              <w:rPr>
                <w:rFonts w:eastAsia="Times New Roman" w:cs="Arial"/>
                <w:i/>
                <w:color w:val="000000"/>
                <w:sz w:val="18"/>
                <w:szCs w:val="18"/>
                <w:lang w:eastAsia="pl-PL"/>
              </w:rPr>
              <w:t>-</w:t>
            </w:r>
          </w:p>
        </w:tc>
      </w:tr>
      <w:tr w:rsidR="00255CB7" w:rsidRPr="00255CB7" w:rsidTr="000F35FB">
        <w:trPr>
          <w:trHeight w:val="283"/>
        </w:trPr>
        <w:tc>
          <w:tcPr>
            <w:tcW w:w="4869" w:type="dxa"/>
            <w:noWrap/>
            <w:vAlign w:val="center"/>
            <w:hideMark/>
          </w:tcPr>
          <w:p w:rsidR="00255CB7" w:rsidRPr="00255CB7" w:rsidRDefault="003E0F5A" w:rsidP="00B82DAF">
            <w:pPr>
              <w:suppressAutoHyphens/>
              <w:ind w:firstLine="0"/>
              <w:rPr>
                <w:rFonts w:eastAsia="Times New Roman" w:cs="Arial"/>
                <w:color w:val="000000"/>
                <w:sz w:val="18"/>
                <w:szCs w:val="18"/>
                <w:lang w:eastAsia="pl-PL"/>
              </w:rPr>
            </w:pPr>
            <w:r w:rsidRPr="00255CB7">
              <w:rPr>
                <w:rFonts w:eastAsia="Times New Roman" w:cs="Arial"/>
                <w:color w:val="000000"/>
                <w:sz w:val="18"/>
                <w:szCs w:val="18"/>
                <w:lang w:eastAsia="pl-PL"/>
              </w:rPr>
              <w:t>Seanse</w:t>
            </w:r>
            <w:r w:rsidR="00255CB7" w:rsidRPr="00255CB7">
              <w:rPr>
                <w:rFonts w:eastAsia="Times New Roman" w:cs="Arial"/>
                <w:color w:val="000000"/>
                <w:sz w:val="18"/>
                <w:szCs w:val="18"/>
                <w:lang w:eastAsia="pl-PL"/>
              </w:rPr>
              <w:t xml:space="preserve"> filmowe (związane tylko z działalnością wystawienniczą)</w:t>
            </w:r>
          </w:p>
        </w:tc>
        <w:tc>
          <w:tcPr>
            <w:tcW w:w="755" w:type="dxa"/>
            <w:noWrap/>
            <w:vAlign w:val="center"/>
            <w:hideMark/>
          </w:tcPr>
          <w:p w:rsidR="00255CB7" w:rsidRPr="00255CB7" w:rsidRDefault="00255CB7" w:rsidP="00B82DAF">
            <w:pPr>
              <w:suppressAutoHyphens/>
              <w:ind w:firstLine="0"/>
              <w:rPr>
                <w:rFonts w:eastAsia="Times New Roman" w:cs="Arial"/>
                <w:color w:val="000000"/>
                <w:sz w:val="18"/>
                <w:szCs w:val="18"/>
                <w:lang w:eastAsia="pl-PL"/>
              </w:rPr>
            </w:pPr>
            <w:r w:rsidRPr="00255CB7">
              <w:rPr>
                <w:rFonts w:eastAsia="Times New Roman" w:cs="Arial"/>
                <w:color w:val="000000"/>
                <w:sz w:val="18"/>
                <w:szCs w:val="18"/>
                <w:lang w:eastAsia="pl-PL"/>
              </w:rPr>
              <w:t>-</w:t>
            </w:r>
          </w:p>
        </w:tc>
        <w:tc>
          <w:tcPr>
            <w:tcW w:w="854" w:type="dxa"/>
            <w:noWrap/>
            <w:vAlign w:val="center"/>
            <w:hideMark/>
          </w:tcPr>
          <w:p w:rsidR="00255CB7" w:rsidRPr="00255CB7" w:rsidRDefault="00255CB7" w:rsidP="00B82DAF">
            <w:pPr>
              <w:suppressAutoHyphens/>
              <w:ind w:firstLine="0"/>
              <w:rPr>
                <w:rFonts w:eastAsia="Times New Roman" w:cs="Arial"/>
                <w:i/>
                <w:color w:val="000000"/>
                <w:sz w:val="18"/>
                <w:szCs w:val="18"/>
                <w:lang w:eastAsia="pl-PL"/>
              </w:rPr>
            </w:pPr>
            <w:r w:rsidRPr="00255CB7">
              <w:rPr>
                <w:rFonts w:eastAsia="Times New Roman" w:cs="Arial"/>
                <w:i/>
                <w:color w:val="000000"/>
                <w:sz w:val="18"/>
                <w:szCs w:val="18"/>
                <w:lang w:eastAsia="pl-PL"/>
              </w:rPr>
              <w:t>-</w:t>
            </w:r>
          </w:p>
        </w:tc>
        <w:tc>
          <w:tcPr>
            <w:tcW w:w="855" w:type="dxa"/>
            <w:noWrap/>
            <w:vAlign w:val="center"/>
            <w:hideMark/>
          </w:tcPr>
          <w:p w:rsidR="00255CB7" w:rsidRPr="00255CB7" w:rsidRDefault="00255CB7" w:rsidP="00B82DAF">
            <w:pPr>
              <w:suppressAutoHyphens/>
              <w:ind w:firstLine="0"/>
              <w:rPr>
                <w:rFonts w:eastAsia="Times New Roman" w:cs="Arial"/>
                <w:i/>
                <w:color w:val="000000"/>
                <w:sz w:val="18"/>
                <w:szCs w:val="18"/>
                <w:lang w:eastAsia="pl-PL"/>
              </w:rPr>
            </w:pPr>
            <w:r w:rsidRPr="00255CB7">
              <w:rPr>
                <w:rFonts w:eastAsia="Times New Roman" w:cs="Arial"/>
                <w:i/>
                <w:color w:val="000000"/>
                <w:sz w:val="18"/>
                <w:szCs w:val="18"/>
                <w:lang w:eastAsia="pl-PL"/>
              </w:rPr>
              <w:t>-</w:t>
            </w:r>
          </w:p>
        </w:tc>
        <w:tc>
          <w:tcPr>
            <w:tcW w:w="855" w:type="dxa"/>
            <w:noWrap/>
            <w:vAlign w:val="center"/>
            <w:hideMark/>
          </w:tcPr>
          <w:p w:rsidR="00255CB7" w:rsidRPr="00255CB7" w:rsidRDefault="00255CB7" w:rsidP="00B82DAF">
            <w:pPr>
              <w:suppressAutoHyphens/>
              <w:ind w:firstLine="0"/>
              <w:rPr>
                <w:rFonts w:eastAsia="Times New Roman" w:cs="Arial"/>
                <w:i/>
                <w:color w:val="000000"/>
                <w:sz w:val="18"/>
                <w:szCs w:val="18"/>
                <w:lang w:eastAsia="pl-PL"/>
              </w:rPr>
            </w:pPr>
            <w:r w:rsidRPr="00255CB7">
              <w:rPr>
                <w:rFonts w:eastAsia="Times New Roman" w:cs="Arial"/>
                <w:i/>
                <w:color w:val="000000"/>
                <w:sz w:val="18"/>
                <w:szCs w:val="18"/>
                <w:lang w:eastAsia="pl-PL"/>
              </w:rPr>
              <w:t>1188</w:t>
            </w:r>
          </w:p>
        </w:tc>
        <w:tc>
          <w:tcPr>
            <w:tcW w:w="1100" w:type="dxa"/>
            <w:noWrap/>
            <w:vAlign w:val="center"/>
            <w:hideMark/>
          </w:tcPr>
          <w:p w:rsidR="00255CB7" w:rsidRPr="00255CB7" w:rsidRDefault="00255CB7" w:rsidP="00B82DAF">
            <w:pPr>
              <w:suppressAutoHyphens/>
              <w:ind w:firstLine="0"/>
              <w:rPr>
                <w:rFonts w:eastAsia="Times New Roman" w:cs="Arial"/>
                <w:i/>
                <w:color w:val="000000"/>
                <w:sz w:val="18"/>
                <w:szCs w:val="18"/>
                <w:lang w:eastAsia="pl-PL"/>
              </w:rPr>
            </w:pPr>
            <w:r w:rsidRPr="00255CB7">
              <w:rPr>
                <w:rFonts w:eastAsia="Times New Roman" w:cs="Arial"/>
                <w:i/>
                <w:color w:val="000000"/>
                <w:sz w:val="18"/>
                <w:szCs w:val="18"/>
                <w:lang w:eastAsia="pl-PL"/>
              </w:rPr>
              <w:t>-</w:t>
            </w:r>
          </w:p>
        </w:tc>
      </w:tr>
      <w:tr w:rsidR="00255CB7" w:rsidRPr="00255CB7" w:rsidTr="000F35FB">
        <w:trPr>
          <w:trHeight w:val="283"/>
        </w:trPr>
        <w:tc>
          <w:tcPr>
            <w:tcW w:w="4869" w:type="dxa"/>
            <w:noWrap/>
            <w:vAlign w:val="center"/>
            <w:hideMark/>
          </w:tcPr>
          <w:p w:rsidR="00255CB7" w:rsidRPr="00255CB7" w:rsidRDefault="003E0F5A" w:rsidP="00B82DAF">
            <w:pPr>
              <w:suppressAutoHyphens/>
              <w:ind w:firstLine="0"/>
              <w:rPr>
                <w:rFonts w:eastAsia="Times New Roman" w:cs="Arial"/>
                <w:color w:val="000000"/>
                <w:sz w:val="18"/>
                <w:szCs w:val="18"/>
                <w:lang w:eastAsia="pl-PL"/>
              </w:rPr>
            </w:pPr>
            <w:r w:rsidRPr="00255CB7">
              <w:rPr>
                <w:rFonts w:eastAsia="Times New Roman" w:cs="Arial"/>
                <w:color w:val="000000"/>
                <w:sz w:val="18"/>
                <w:szCs w:val="18"/>
                <w:lang w:eastAsia="pl-PL"/>
              </w:rPr>
              <w:t>Widzowie</w:t>
            </w:r>
            <w:r w:rsidR="00255CB7" w:rsidRPr="00255CB7">
              <w:rPr>
                <w:rFonts w:eastAsia="Times New Roman" w:cs="Arial"/>
                <w:color w:val="000000"/>
                <w:sz w:val="18"/>
                <w:szCs w:val="18"/>
                <w:lang w:eastAsia="pl-PL"/>
              </w:rPr>
              <w:t xml:space="preserve"> seansów filmowych (związanych tylko z działalnością wystawienniczą)</w:t>
            </w:r>
          </w:p>
        </w:tc>
        <w:tc>
          <w:tcPr>
            <w:tcW w:w="755" w:type="dxa"/>
            <w:noWrap/>
            <w:vAlign w:val="center"/>
            <w:hideMark/>
          </w:tcPr>
          <w:p w:rsidR="00255CB7" w:rsidRPr="00255CB7" w:rsidRDefault="00255CB7" w:rsidP="00B82DAF">
            <w:pPr>
              <w:suppressAutoHyphens/>
              <w:ind w:firstLine="0"/>
              <w:rPr>
                <w:rFonts w:eastAsia="Times New Roman" w:cs="Arial"/>
                <w:color w:val="000000"/>
                <w:sz w:val="18"/>
                <w:szCs w:val="18"/>
                <w:lang w:eastAsia="pl-PL"/>
              </w:rPr>
            </w:pPr>
            <w:proofErr w:type="gramStart"/>
            <w:r w:rsidRPr="00255CB7">
              <w:rPr>
                <w:rFonts w:eastAsia="Times New Roman" w:cs="Arial"/>
                <w:color w:val="000000"/>
                <w:sz w:val="18"/>
                <w:szCs w:val="18"/>
                <w:lang w:eastAsia="pl-PL"/>
              </w:rPr>
              <w:t>osoba</w:t>
            </w:r>
            <w:proofErr w:type="gramEnd"/>
          </w:p>
        </w:tc>
        <w:tc>
          <w:tcPr>
            <w:tcW w:w="854" w:type="dxa"/>
            <w:noWrap/>
            <w:vAlign w:val="center"/>
            <w:hideMark/>
          </w:tcPr>
          <w:p w:rsidR="00255CB7" w:rsidRPr="00255CB7" w:rsidRDefault="00255CB7" w:rsidP="00B82DAF">
            <w:pPr>
              <w:suppressAutoHyphens/>
              <w:ind w:firstLine="0"/>
              <w:rPr>
                <w:rFonts w:eastAsia="Times New Roman" w:cs="Arial"/>
                <w:i/>
                <w:color w:val="000000"/>
                <w:sz w:val="18"/>
                <w:szCs w:val="18"/>
                <w:lang w:eastAsia="pl-PL"/>
              </w:rPr>
            </w:pPr>
            <w:r w:rsidRPr="00255CB7">
              <w:rPr>
                <w:rFonts w:eastAsia="Times New Roman" w:cs="Arial"/>
                <w:i/>
                <w:color w:val="000000"/>
                <w:sz w:val="18"/>
                <w:szCs w:val="18"/>
                <w:lang w:eastAsia="pl-PL"/>
              </w:rPr>
              <w:t>-</w:t>
            </w:r>
          </w:p>
        </w:tc>
        <w:tc>
          <w:tcPr>
            <w:tcW w:w="855" w:type="dxa"/>
            <w:noWrap/>
            <w:vAlign w:val="center"/>
            <w:hideMark/>
          </w:tcPr>
          <w:p w:rsidR="00255CB7" w:rsidRPr="00255CB7" w:rsidRDefault="00255CB7" w:rsidP="00B82DAF">
            <w:pPr>
              <w:suppressAutoHyphens/>
              <w:ind w:firstLine="0"/>
              <w:rPr>
                <w:rFonts w:eastAsia="Times New Roman" w:cs="Arial"/>
                <w:i/>
                <w:color w:val="000000"/>
                <w:sz w:val="18"/>
                <w:szCs w:val="18"/>
                <w:lang w:eastAsia="pl-PL"/>
              </w:rPr>
            </w:pPr>
            <w:r w:rsidRPr="00255CB7">
              <w:rPr>
                <w:rFonts w:eastAsia="Times New Roman" w:cs="Arial"/>
                <w:i/>
                <w:color w:val="000000"/>
                <w:sz w:val="18"/>
                <w:szCs w:val="18"/>
                <w:lang w:eastAsia="pl-PL"/>
              </w:rPr>
              <w:t>-</w:t>
            </w:r>
          </w:p>
        </w:tc>
        <w:tc>
          <w:tcPr>
            <w:tcW w:w="855" w:type="dxa"/>
            <w:noWrap/>
            <w:vAlign w:val="center"/>
            <w:hideMark/>
          </w:tcPr>
          <w:p w:rsidR="00255CB7" w:rsidRPr="00255CB7" w:rsidRDefault="00255CB7" w:rsidP="00B82DAF">
            <w:pPr>
              <w:suppressAutoHyphens/>
              <w:ind w:firstLine="0"/>
              <w:rPr>
                <w:rFonts w:eastAsia="Times New Roman" w:cs="Arial"/>
                <w:i/>
                <w:color w:val="000000"/>
                <w:sz w:val="18"/>
                <w:szCs w:val="18"/>
                <w:lang w:eastAsia="pl-PL"/>
              </w:rPr>
            </w:pPr>
            <w:r w:rsidRPr="00255CB7">
              <w:rPr>
                <w:rFonts w:eastAsia="Times New Roman" w:cs="Arial"/>
                <w:i/>
                <w:color w:val="000000"/>
                <w:sz w:val="18"/>
                <w:szCs w:val="18"/>
                <w:lang w:eastAsia="pl-PL"/>
              </w:rPr>
              <w:t>16279</w:t>
            </w:r>
          </w:p>
        </w:tc>
        <w:tc>
          <w:tcPr>
            <w:tcW w:w="1100" w:type="dxa"/>
            <w:noWrap/>
            <w:vAlign w:val="center"/>
            <w:hideMark/>
          </w:tcPr>
          <w:p w:rsidR="00255CB7" w:rsidRPr="00255CB7" w:rsidRDefault="00255CB7" w:rsidP="00B82DAF">
            <w:pPr>
              <w:suppressAutoHyphens/>
              <w:ind w:firstLine="0"/>
              <w:rPr>
                <w:rFonts w:eastAsia="Times New Roman" w:cs="Arial"/>
                <w:i/>
                <w:color w:val="000000"/>
                <w:sz w:val="18"/>
                <w:szCs w:val="18"/>
                <w:lang w:eastAsia="pl-PL"/>
              </w:rPr>
            </w:pPr>
            <w:r w:rsidRPr="00255CB7">
              <w:rPr>
                <w:rFonts w:eastAsia="Times New Roman" w:cs="Arial"/>
                <w:i/>
                <w:color w:val="000000"/>
                <w:sz w:val="18"/>
                <w:szCs w:val="18"/>
                <w:lang w:eastAsia="pl-PL"/>
              </w:rPr>
              <w:t>-</w:t>
            </w:r>
          </w:p>
        </w:tc>
      </w:tr>
      <w:tr w:rsidR="00C27F24" w:rsidRPr="00255CB7" w:rsidTr="000F35FB">
        <w:trPr>
          <w:trHeight w:val="283"/>
        </w:trPr>
        <w:tc>
          <w:tcPr>
            <w:tcW w:w="4869" w:type="dxa"/>
            <w:noWrap/>
            <w:vAlign w:val="center"/>
          </w:tcPr>
          <w:p w:rsidR="00C27F24" w:rsidRPr="00255CB7" w:rsidRDefault="00C27F24" w:rsidP="00B82DAF">
            <w:pPr>
              <w:suppressAutoHyphens/>
              <w:ind w:firstLine="0"/>
              <w:rPr>
                <w:rFonts w:eastAsia="Times New Roman" w:cs="Arial"/>
                <w:color w:val="000000"/>
                <w:sz w:val="18"/>
                <w:szCs w:val="18"/>
                <w:lang w:eastAsia="pl-PL"/>
              </w:rPr>
            </w:pPr>
            <w:r w:rsidRPr="00255CB7">
              <w:rPr>
                <w:rFonts w:eastAsia="Times New Roman" w:cs="Arial"/>
                <w:color w:val="000000"/>
                <w:sz w:val="18"/>
                <w:szCs w:val="18"/>
                <w:lang w:eastAsia="pl-PL"/>
              </w:rPr>
              <w:t>Galerie i salony sztuki dostosowane do potrzeb osób poruszających się na wózkach inwalidzkich</w:t>
            </w:r>
          </w:p>
        </w:tc>
        <w:tc>
          <w:tcPr>
            <w:tcW w:w="755" w:type="dxa"/>
            <w:noWrap/>
            <w:vAlign w:val="center"/>
          </w:tcPr>
          <w:p w:rsidR="00C27F24" w:rsidRPr="00255CB7" w:rsidRDefault="00C27F24" w:rsidP="00B82DAF">
            <w:pPr>
              <w:suppressAutoHyphens/>
              <w:ind w:firstLine="0"/>
              <w:rPr>
                <w:rFonts w:eastAsia="Times New Roman" w:cs="Arial"/>
                <w:color w:val="000000"/>
                <w:sz w:val="18"/>
                <w:szCs w:val="18"/>
                <w:lang w:eastAsia="pl-PL"/>
              </w:rPr>
            </w:pPr>
            <w:proofErr w:type="gramStart"/>
            <w:r w:rsidRPr="00255CB7">
              <w:rPr>
                <w:rFonts w:eastAsia="Times New Roman" w:cs="Arial"/>
                <w:color w:val="000000"/>
                <w:sz w:val="18"/>
                <w:szCs w:val="18"/>
                <w:lang w:eastAsia="pl-PL"/>
              </w:rPr>
              <w:t>obiekt</w:t>
            </w:r>
            <w:proofErr w:type="gramEnd"/>
          </w:p>
        </w:tc>
        <w:tc>
          <w:tcPr>
            <w:tcW w:w="854" w:type="dxa"/>
            <w:noWrap/>
            <w:vAlign w:val="center"/>
          </w:tcPr>
          <w:p w:rsidR="00C27F24" w:rsidRPr="00255CB7" w:rsidRDefault="00C27F24" w:rsidP="00B82DAF">
            <w:pPr>
              <w:suppressAutoHyphens/>
              <w:ind w:firstLine="0"/>
              <w:rPr>
                <w:rFonts w:eastAsia="Times New Roman" w:cs="Arial"/>
                <w:i/>
                <w:color w:val="000000"/>
                <w:sz w:val="18"/>
                <w:szCs w:val="18"/>
                <w:lang w:eastAsia="pl-PL"/>
              </w:rPr>
            </w:pPr>
            <w:r w:rsidRPr="00255CB7">
              <w:rPr>
                <w:rFonts w:eastAsia="Times New Roman" w:cs="Arial"/>
                <w:i/>
                <w:color w:val="000000"/>
                <w:sz w:val="18"/>
                <w:szCs w:val="18"/>
                <w:lang w:eastAsia="pl-PL"/>
              </w:rPr>
              <w:t>4</w:t>
            </w:r>
          </w:p>
        </w:tc>
        <w:tc>
          <w:tcPr>
            <w:tcW w:w="855" w:type="dxa"/>
            <w:noWrap/>
            <w:vAlign w:val="center"/>
          </w:tcPr>
          <w:p w:rsidR="00C27F24" w:rsidRPr="00255CB7" w:rsidRDefault="00C27F24" w:rsidP="00B82DAF">
            <w:pPr>
              <w:suppressAutoHyphens/>
              <w:ind w:firstLine="0"/>
              <w:rPr>
                <w:rFonts w:eastAsia="Times New Roman" w:cs="Arial"/>
                <w:i/>
                <w:color w:val="000000"/>
                <w:sz w:val="18"/>
                <w:szCs w:val="18"/>
                <w:lang w:eastAsia="pl-PL"/>
              </w:rPr>
            </w:pPr>
            <w:r w:rsidRPr="00255CB7">
              <w:rPr>
                <w:rFonts w:eastAsia="Times New Roman" w:cs="Arial"/>
                <w:i/>
                <w:color w:val="000000"/>
                <w:sz w:val="18"/>
                <w:szCs w:val="18"/>
                <w:lang w:eastAsia="pl-PL"/>
              </w:rPr>
              <w:t>6</w:t>
            </w:r>
          </w:p>
        </w:tc>
        <w:tc>
          <w:tcPr>
            <w:tcW w:w="855" w:type="dxa"/>
            <w:noWrap/>
            <w:vAlign w:val="center"/>
          </w:tcPr>
          <w:p w:rsidR="00C27F24" w:rsidRPr="00255CB7" w:rsidRDefault="00C27F24" w:rsidP="00B82DAF">
            <w:pPr>
              <w:suppressAutoHyphens/>
              <w:ind w:firstLine="0"/>
              <w:rPr>
                <w:rFonts w:eastAsia="Times New Roman" w:cs="Arial"/>
                <w:i/>
                <w:color w:val="000000"/>
                <w:sz w:val="18"/>
                <w:szCs w:val="18"/>
                <w:lang w:eastAsia="pl-PL"/>
              </w:rPr>
            </w:pPr>
            <w:r w:rsidRPr="00255CB7">
              <w:rPr>
                <w:rFonts w:eastAsia="Times New Roman" w:cs="Arial"/>
                <w:i/>
                <w:color w:val="000000"/>
                <w:sz w:val="18"/>
                <w:szCs w:val="18"/>
                <w:lang w:eastAsia="pl-PL"/>
              </w:rPr>
              <w:t>-</w:t>
            </w:r>
          </w:p>
        </w:tc>
        <w:tc>
          <w:tcPr>
            <w:tcW w:w="1100" w:type="dxa"/>
            <w:noWrap/>
            <w:vAlign w:val="center"/>
          </w:tcPr>
          <w:p w:rsidR="00C27F24" w:rsidRPr="00255CB7" w:rsidRDefault="00C27F24" w:rsidP="00B82DAF">
            <w:pPr>
              <w:suppressAutoHyphens/>
              <w:ind w:firstLine="0"/>
              <w:rPr>
                <w:rFonts w:eastAsia="Times New Roman" w:cs="Arial"/>
                <w:i/>
                <w:color w:val="000000"/>
                <w:sz w:val="18"/>
                <w:szCs w:val="18"/>
                <w:lang w:eastAsia="pl-PL"/>
              </w:rPr>
            </w:pPr>
            <w:r w:rsidRPr="00255CB7">
              <w:rPr>
                <w:rFonts w:eastAsia="Times New Roman" w:cs="Arial"/>
                <w:i/>
                <w:color w:val="000000"/>
                <w:sz w:val="18"/>
                <w:szCs w:val="18"/>
                <w:lang w:eastAsia="pl-PL"/>
              </w:rPr>
              <w:t>-</w:t>
            </w:r>
          </w:p>
        </w:tc>
      </w:tr>
      <w:tr w:rsidR="00C27F24" w:rsidRPr="00255CB7" w:rsidTr="000F35FB">
        <w:trPr>
          <w:trHeight w:val="283"/>
        </w:trPr>
        <w:tc>
          <w:tcPr>
            <w:tcW w:w="4869" w:type="dxa"/>
            <w:noWrap/>
            <w:vAlign w:val="center"/>
          </w:tcPr>
          <w:p w:rsidR="00C27F24" w:rsidRPr="00255CB7" w:rsidRDefault="00C27F24" w:rsidP="00B82DAF">
            <w:pPr>
              <w:suppressAutoHyphens/>
              <w:ind w:firstLine="0"/>
              <w:rPr>
                <w:rFonts w:eastAsia="Times New Roman" w:cs="Arial"/>
                <w:color w:val="000000"/>
                <w:sz w:val="18"/>
                <w:szCs w:val="18"/>
                <w:lang w:eastAsia="pl-PL"/>
              </w:rPr>
            </w:pPr>
            <w:r w:rsidRPr="00255CB7">
              <w:rPr>
                <w:rFonts w:eastAsia="Times New Roman" w:cs="Arial"/>
                <w:color w:val="000000"/>
                <w:sz w:val="18"/>
                <w:szCs w:val="18"/>
                <w:lang w:eastAsia="pl-PL"/>
              </w:rPr>
              <w:t>Galerie i salony sztuki dostosowane do potrzeb osób poruszających się na wózkach inwalidzkich: wejście do budynku</w:t>
            </w:r>
          </w:p>
        </w:tc>
        <w:tc>
          <w:tcPr>
            <w:tcW w:w="755" w:type="dxa"/>
            <w:noWrap/>
            <w:vAlign w:val="center"/>
          </w:tcPr>
          <w:p w:rsidR="00C27F24" w:rsidRPr="00255CB7" w:rsidRDefault="00C27F24" w:rsidP="00B82DAF">
            <w:pPr>
              <w:suppressAutoHyphens/>
              <w:ind w:firstLine="0"/>
              <w:rPr>
                <w:rFonts w:eastAsia="Times New Roman" w:cs="Arial"/>
                <w:color w:val="000000"/>
                <w:sz w:val="18"/>
                <w:szCs w:val="18"/>
                <w:lang w:eastAsia="pl-PL"/>
              </w:rPr>
            </w:pPr>
            <w:proofErr w:type="gramStart"/>
            <w:r w:rsidRPr="00255CB7">
              <w:rPr>
                <w:rFonts w:eastAsia="Times New Roman" w:cs="Arial"/>
                <w:color w:val="000000"/>
                <w:sz w:val="18"/>
                <w:szCs w:val="18"/>
                <w:lang w:eastAsia="pl-PL"/>
              </w:rPr>
              <w:t>obiekt</w:t>
            </w:r>
            <w:proofErr w:type="gramEnd"/>
          </w:p>
        </w:tc>
        <w:tc>
          <w:tcPr>
            <w:tcW w:w="854" w:type="dxa"/>
            <w:noWrap/>
            <w:vAlign w:val="center"/>
          </w:tcPr>
          <w:p w:rsidR="00C27F24" w:rsidRPr="00255CB7" w:rsidRDefault="00C27F24" w:rsidP="00B82DAF">
            <w:pPr>
              <w:suppressAutoHyphens/>
              <w:ind w:firstLine="0"/>
              <w:rPr>
                <w:rFonts w:eastAsia="Times New Roman" w:cs="Arial"/>
                <w:i/>
                <w:color w:val="000000"/>
                <w:sz w:val="18"/>
                <w:szCs w:val="18"/>
                <w:lang w:eastAsia="pl-PL"/>
              </w:rPr>
            </w:pPr>
            <w:r w:rsidRPr="00255CB7">
              <w:rPr>
                <w:rFonts w:eastAsia="Times New Roman" w:cs="Arial"/>
                <w:i/>
                <w:color w:val="000000"/>
                <w:sz w:val="18"/>
                <w:szCs w:val="18"/>
                <w:lang w:eastAsia="pl-PL"/>
              </w:rPr>
              <w:t>-</w:t>
            </w:r>
          </w:p>
        </w:tc>
        <w:tc>
          <w:tcPr>
            <w:tcW w:w="855" w:type="dxa"/>
            <w:noWrap/>
            <w:vAlign w:val="center"/>
          </w:tcPr>
          <w:p w:rsidR="00C27F24" w:rsidRPr="00255CB7" w:rsidRDefault="00C27F24" w:rsidP="00B82DAF">
            <w:pPr>
              <w:suppressAutoHyphens/>
              <w:ind w:firstLine="0"/>
              <w:rPr>
                <w:rFonts w:eastAsia="Times New Roman" w:cs="Arial"/>
                <w:i/>
                <w:color w:val="000000"/>
                <w:sz w:val="18"/>
                <w:szCs w:val="18"/>
                <w:lang w:eastAsia="pl-PL"/>
              </w:rPr>
            </w:pPr>
            <w:r w:rsidRPr="00255CB7">
              <w:rPr>
                <w:rFonts w:eastAsia="Times New Roman" w:cs="Arial"/>
                <w:i/>
                <w:color w:val="000000"/>
                <w:sz w:val="18"/>
                <w:szCs w:val="18"/>
                <w:lang w:eastAsia="pl-PL"/>
              </w:rPr>
              <w:t>-</w:t>
            </w:r>
          </w:p>
        </w:tc>
        <w:tc>
          <w:tcPr>
            <w:tcW w:w="855" w:type="dxa"/>
            <w:noWrap/>
            <w:vAlign w:val="center"/>
          </w:tcPr>
          <w:p w:rsidR="00C27F24" w:rsidRPr="00255CB7" w:rsidRDefault="00C27F24" w:rsidP="00B82DAF">
            <w:pPr>
              <w:suppressAutoHyphens/>
              <w:ind w:firstLine="0"/>
              <w:rPr>
                <w:rFonts w:eastAsia="Times New Roman" w:cs="Arial"/>
                <w:i/>
                <w:color w:val="000000"/>
                <w:sz w:val="18"/>
                <w:szCs w:val="18"/>
                <w:lang w:eastAsia="pl-PL"/>
              </w:rPr>
            </w:pPr>
            <w:r w:rsidRPr="00255CB7">
              <w:rPr>
                <w:rFonts w:eastAsia="Times New Roman" w:cs="Arial"/>
                <w:i/>
                <w:color w:val="000000"/>
                <w:sz w:val="18"/>
                <w:szCs w:val="18"/>
                <w:lang w:eastAsia="pl-PL"/>
              </w:rPr>
              <w:t>6</w:t>
            </w:r>
          </w:p>
        </w:tc>
        <w:tc>
          <w:tcPr>
            <w:tcW w:w="1100" w:type="dxa"/>
            <w:noWrap/>
            <w:vAlign w:val="center"/>
          </w:tcPr>
          <w:p w:rsidR="00C27F24" w:rsidRPr="00255CB7" w:rsidRDefault="00C27F24" w:rsidP="00B82DAF">
            <w:pPr>
              <w:suppressAutoHyphens/>
              <w:ind w:firstLine="0"/>
              <w:rPr>
                <w:rFonts w:eastAsia="Times New Roman" w:cs="Arial"/>
                <w:i/>
                <w:color w:val="000000"/>
                <w:sz w:val="18"/>
                <w:szCs w:val="18"/>
                <w:lang w:eastAsia="pl-PL"/>
              </w:rPr>
            </w:pPr>
            <w:r w:rsidRPr="00255CB7">
              <w:rPr>
                <w:rFonts w:eastAsia="Times New Roman" w:cs="Arial"/>
                <w:i/>
                <w:color w:val="000000"/>
                <w:sz w:val="18"/>
                <w:szCs w:val="18"/>
                <w:lang w:eastAsia="pl-PL"/>
              </w:rPr>
              <w:t>-</w:t>
            </w:r>
          </w:p>
        </w:tc>
      </w:tr>
      <w:tr w:rsidR="00C27F24" w:rsidRPr="00255CB7" w:rsidTr="000F35FB">
        <w:trPr>
          <w:trHeight w:val="283"/>
        </w:trPr>
        <w:tc>
          <w:tcPr>
            <w:tcW w:w="4869" w:type="dxa"/>
            <w:noWrap/>
            <w:vAlign w:val="center"/>
          </w:tcPr>
          <w:p w:rsidR="00C27F24" w:rsidRPr="00255CB7" w:rsidRDefault="00C27F24" w:rsidP="00B82DAF">
            <w:pPr>
              <w:suppressAutoHyphens/>
              <w:ind w:firstLine="0"/>
              <w:rPr>
                <w:rFonts w:eastAsia="Times New Roman" w:cs="Arial"/>
                <w:color w:val="000000"/>
                <w:sz w:val="18"/>
                <w:szCs w:val="18"/>
                <w:lang w:eastAsia="pl-PL"/>
              </w:rPr>
            </w:pPr>
            <w:r w:rsidRPr="00255CB7">
              <w:rPr>
                <w:rFonts w:eastAsia="Times New Roman" w:cs="Arial"/>
                <w:color w:val="000000"/>
                <w:sz w:val="18"/>
                <w:szCs w:val="18"/>
                <w:lang w:eastAsia="pl-PL"/>
              </w:rPr>
              <w:t>Galerie i salony sztuki dostosowane do potrzeb osób poruszających się na wózkach inwalidzkich: udogodnienia wewnątrz budynku</w:t>
            </w:r>
          </w:p>
        </w:tc>
        <w:tc>
          <w:tcPr>
            <w:tcW w:w="755" w:type="dxa"/>
            <w:noWrap/>
            <w:vAlign w:val="center"/>
          </w:tcPr>
          <w:p w:rsidR="00C27F24" w:rsidRPr="00255CB7" w:rsidRDefault="00C27F24" w:rsidP="00B82DAF">
            <w:pPr>
              <w:suppressAutoHyphens/>
              <w:ind w:firstLine="0"/>
              <w:rPr>
                <w:rFonts w:eastAsia="Times New Roman" w:cs="Arial"/>
                <w:color w:val="000000"/>
                <w:sz w:val="18"/>
                <w:szCs w:val="18"/>
                <w:lang w:eastAsia="pl-PL"/>
              </w:rPr>
            </w:pPr>
            <w:proofErr w:type="gramStart"/>
            <w:r w:rsidRPr="00255CB7">
              <w:rPr>
                <w:rFonts w:eastAsia="Times New Roman" w:cs="Arial"/>
                <w:color w:val="000000"/>
                <w:sz w:val="18"/>
                <w:szCs w:val="18"/>
                <w:lang w:eastAsia="pl-PL"/>
              </w:rPr>
              <w:t>obiekt</w:t>
            </w:r>
            <w:proofErr w:type="gramEnd"/>
          </w:p>
        </w:tc>
        <w:tc>
          <w:tcPr>
            <w:tcW w:w="854" w:type="dxa"/>
            <w:noWrap/>
            <w:vAlign w:val="center"/>
          </w:tcPr>
          <w:p w:rsidR="00C27F24" w:rsidRPr="00255CB7" w:rsidRDefault="00C27F24" w:rsidP="00B82DAF">
            <w:pPr>
              <w:suppressAutoHyphens/>
              <w:ind w:firstLine="0"/>
              <w:rPr>
                <w:rFonts w:eastAsia="Times New Roman" w:cs="Arial"/>
                <w:i/>
                <w:color w:val="000000"/>
                <w:sz w:val="18"/>
                <w:szCs w:val="18"/>
                <w:lang w:eastAsia="pl-PL"/>
              </w:rPr>
            </w:pPr>
            <w:r w:rsidRPr="00255CB7">
              <w:rPr>
                <w:rFonts w:eastAsia="Times New Roman" w:cs="Arial"/>
                <w:i/>
                <w:color w:val="000000"/>
                <w:sz w:val="18"/>
                <w:szCs w:val="18"/>
                <w:lang w:eastAsia="pl-PL"/>
              </w:rPr>
              <w:t>-</w:t>
            </w:r>
          </w:p>
        </w:tc>
        <w:tc>
          <w:tcPr>
            <w:tcW w:w="855" w:type="dxa"/>
            <w:noWrap/>
            <w:vAlign w:val="center"/>
          </w:tcPr>
          <w:p w:rsidR="00C27F24" w:rsidRPr="00255CB7" w:rsidRDefault="00C27F24" w:rsidP="00B82DAF">
            <w:pPr>
              <w:suppressAutoHyphens/>
              <w:ind w:firstLine="0"/>
              <w:rPr>
                <w:rFonts w:eastAsia="Times New Roman" w:cs="Arial"/>
                <w:i/>
                <w:color w:val="000000"/>
                <w:sz w:val="18"/>
                <w:szCs w:val="18"/>
                <w:lang w:eastAsia="pl-PL"/>
              </w:rPr>
            </w:pPr>
            <w:r w:rsidRPr="00255CB7">
              <w:rPr>
                <w:rFonts w:eastAsia="Times New Roman" w:cs="Arial"/>
                <w:i/>
                <w:color w:val="000000"/>
                <w:sz w:val="18"/>
                <w:szCs w:val="18"/>
                <w:lang w:eastAsia="pl-PL"/>
              </w:rPr>
              <w:t>-</w:t>
            </w:r>
          </w:p>
        </w:tc>
        <w:tc>
          <w:tcPr>
            <w:tcW w:w="855" w:type="dxa"/>
            <w:noWrap/>
            <w:vAlign w:val="center"/>
          </w:tcPr>
          <w:p w:rsidR="00C27F24" w:rsidRPr="00255CB7" w:rsidRDefault="00C27F24" w:rsidP="00B82DAF">
            <w:pPr>
              <w:suppressAutoHyphens/>
              <w:ind w:firstLine="0"/>
              <w:rPr>
                <w:rFonts w:eastAsia="Times New Roman" w:cs="Arial"/>
                <w:i/>
                <w:color w:val="000000"/>
                <w:sz w:val="18"/>
                <w:szCs w:val="18"/>
                <w:lang w:eastAsia="pl-PL"/>
              </w:rPr>
            </w:pPr>
            <w:r w:rsidRPr="00255CB7">
              <w:rPr>
                <w:rFonts w:eastAsia="Times New Roman" w:cs="Arial"/>
                <w:i/>
                <w:color w:val="000000"/>
                <w:sz w:val="18"/>
                <w:szCs w:val="18"/>
                <w:lang w:eastAsia="pl-PL"/>
              </w:rPr>
              <w:t>6</w:t>
            </w:r>
          </w:p>
        </w:tc>
        <w:tc>
          <w:tcPr>
            <w:tcW w:w="1100" w:type="dxa"/>
            <w:noWrap/>
            <w:vAlign w:val="center"/>
          </w:tcPr>
          <w:p w:rsidR="00C27F24" w:rsidRPr="00255CB7" w:rsidRDefault="00C27F24" w:rsidP="00B82DAF">
            <w:pPr>
              <w:suppressAutoHyphens/>
              <w:ind w:firstLine="0"/>
              <w:rPr>
                <w:rFonts w:eastAsia="Times New Roman" w:cs="Arial"/>
                <w:i/>
                <w:color w:val="000000"/>
                <w:sz w:val="18"/>
                <w:szCs w:val="18"/>
                <w:lang w:eastAsia="pl-PL"/>
              </w:rPr>
            </w:pPr>
            <w:r w:rsidRPr="00255CB7">
              <w:rPr>
                <w:rFonts w:eastAsia="Times New Roman" w:cs="Arial"/>
                <w:i/>
                <w:color w:val="000000"/>
                <w:sz w:val="18"/>
                <w:szCs w:val="18"/>
                <w:lang w:eastAsia="pl-PL"/>
              </w:rPr>
              <w:t>-</w:t>
            </w:r>
          </w:p>
        </w:tc>
      </w:tr>
    </w:tbl>
    <w:p w:rsidR="003E0F5A" w:rsidRDefault="003E0F5A" w:rsidP="00B82DAF">
      <w:pPr>
        <w:suppressAutoHyphens/>
        <w:rPr>
          <w:sz w:val="18"/>
          <w:szCs w:val="18"/>
        </w:rPr>
      </w:pPr>
      <w:r w:rsidRPr="00B6314C">
        <w:rPr>
          <w:sz w:val="18"/>
          <w:szCs w:val="18"/>
        </w:rPr>
        <w:t xml:space="preserve">Źródło: </w:t>
      </w:r>
      <w:r w:rsidRPr="00B6314C">
        <w:rPr>
          <w:i/>
          <w:sz w:val="18"/>
          <w:szCs w:val="18"/>
        </w:rPr>
        <w:t>Bank Danych Lokalnych</w:t>
      </w:r>
      <w:r w:rsidRPr="00B6314C">
        <w:rPr>
          <w:sz w:val="18"/>
          <w:szCs w:val="18"/>
        </w:rPr>
        <w:t>, GUS, http</w:t>
      </w:r>
      <w:proofErr w:type="gramStart"/>
      <w:r w:rsidRPr="00B6314C">
        <w:rPr>
          <w:sz w:val="18"/>
          <w:szCs w:val="18"/>
        </w:rPr>
        <w:t>://www</w:t>
      </w:r>
      <w:proofErr w:type="gramEnd"/>
      <w:r w:rsidRPr="00B6314C">
        <w:rPr>
          <w:sz w:val="18"/>
          <w:szCs w:val="18"/>
        </w:rPr>
        <w:t>.</w:t>
      </w:r>
      <w:proofErr w:type="gramStart"/>
      <w:r w:rsidRPr="00B6314C">
        <w:rPr>
          <w:sz w:val="18"/>
          <w:szCs w:val="18"/>
        </w:rPr>
        <w:t>stat</w:t>
      </w:r>
      <w:proofErr w:type="gramEnd"/>
      <w:r w:rsidRPr="00B6314C">
        <w:rPr>
          <w:sz w:val="18"/>
          <w:szCs w:val="18"/>
        </w:rPr>
        <w:t>.</w:t>
      </w:r>
      <w:proofErr w:type="gramStart"/>
      <w:r w:rsidRPr="00B6314C">
        <w:rPr>
          <w:sz w:val="18"/>
          <w:szCs w:val="18"/>
        </w:rPr>
        <w:t>gov</w:t>
      </w:r>
      <w:proofErr w:type="gramEnd"/>
      <w:r w:rsidRPr="00B6314C">
        <w:rPr>
          <w:sz w:val="18"/>
          <w:szCs w:val="18"/>
        </w:rPr>
        <w:t>.</w:t>
      </w:r>
      <w:proofErr w:type="gramStart"/>
      <w:r w:rsidRPr="00B6314C">
        <w:rPr>
          <w:sz w:val="18"/>
          <w:szCs w:val="18"/>
        </w:rPr>
        <w:t>pl</w:t>
      </w:r>
      <w:proofErr w:type="gramEnd"/>
      <w:r w:rsidRPr="00B6314C">
        <w:rPr>
          <w:sz w:val="18"/>
          <w:szCs w:val="18"/>
        </w:rPr>
        <w:t>/bdl [19.09.2013]</w:t>
      </w:r>
    </w:p>
    <w:p w:rsidR="00E45E1E" w:rsidRDefault="00FC5D01" w:rsidP="00B82DAF">
      <w:pPr>
        <w:suppressAutoHyphens/>
      </w:pPr>
      <w:r>
        <w:t xml:space="preserve">Szczegółowe </w:t>
      </w:r>
      <w:r w:rsidR="00623ED8">
        <w:t xml:space="preserve">dane </w:t>
      </w:r>
      <w:r>
        <w:t>dotyczące zbiorów i działalności ga</w:t>
      </w:r>
      <w:r w:rsidR="00476602">
        <w:t>lerii w 2010 r. znaleźć można w </w:t>
      </w:r>
      <w:r>
        <w:t xml:space="preserve">opracowaniu </w:t>
      </w:r>
      <w:r w:rsidR="00550860" w:rsidRPr="00FC5D01">
        <w:rPr>
          <w:i/>
        </w:rPr>
        <w:t xml:space="preserve">Kultura w województwie zachodniopomorskim </w:t>
      </w:r>
      <w:r w:rsidR="00550860" w:rsidRPr="00FC5D01">
        <w:t>2011</w:t>
      </w:r>
      <w:r>
        <w:rPr>
          <w:i/>
        </w:rPr>
        <w:t>.</w:t>
      </w:r>
      <w:r w:rsidR="00E00108">
        <w:t xml:space="preserve"> Prawie połowę zbiorów własnych galerii stanowiło malarstwo. Grafika stanowił</w:t>
      </w:r>
      <w:r w:rsidR="00B277EE">
        <w:t>a 19,6% zbiorów,</w:t>
      </w:r>
      <w:r w:rsidR="00E00108">
        <w:t xml:space="preserve"> rysunek 16,2%</w:t>
      </w:r>
      <w:r w:rsidR="00B277EE">
        <w:t>, a fotografia 7,0%</w:t>
      </w:r>
      <w:r w:rsidR="00E00108">
        <w:t xml:space="preserve">. </w:t>
      </w:r>
      <w:r w:rsidR="008E6205">
        <w:t>Pozostałe zbiory</w:t>
      </w:r>
      <w:r w:rsidR="00476602">
        <w:t>,</w:t>
      </w:r>
      <w:r w:rsidR="008E6205">
        <w:t xml:space="preserve"> tj. tkanina, szkło, ceramika, rzeźba</w:t>
      </w:r>
      <w:r w:rsidR="00180563">
        <w:t xml:space="preserve"> oraz filmy o sztuce i nowe media elektroniczne</w:t>
      </w:r>
      <w:r w:rsidR="00476602">
        <w:t>,</w:t>
      </w:r>
      <w:r w:rsidR="00180563">
        <w:t xml:space="preserve"> stanowiły 8,5% </w:t>
      </w:r>
      <w:r w:rsidR="00556B3E">
        <w:t xml:space="preserve">wielkości </w:t>
      </w:r>
      <w:r w:rsidR="00180563">
        <w:t>zbiorów własnych.</w:t>
      </w:r>
    </w:p>
    <w:p w:rsidR="00AF4E75" w:rsidRDefault="00AF4E75" w:rsidP="00B82DAF">
      <w:pPr>
        <w:suppressAutoHyphens/>
      </w:pPr>
      <w:r>
        <w:t>Je</w:t>
      </w:r>
      <w:r w:rsidR="0014058D">
        <w:t>śli chodzi o działalność galerii w 2010 r.</w:t>
      </w:r>
      <w:r w:rsidR="00476602">
        <w:t>,</w:t>
      </w:r>
      <w:r w:rsidR="0014058D">
        <w:t xml:space="preserve"> zorganizowano 239 warsztatów i lekcji, 180 seansów filmowych, 126 odczytów, prelekcji i spotkań oraz 71 koncertów.</w:t>
      </w:r>
    </w:p>
    <w:p w:rsidR="00B551EE" w:rsidRDefault="00B551EE" w:rsidP="00B82DAF">
      <w:pPr>
        <w:pStyle w:val="Legenda"/>
        <w:suppressAutoHyphens/>
      </w:pPr>
      <w:bookmarkStart w:id="25" w:name="_Toc370381530"/>
      <w:r>
        <w:t xml:space="preserve">Tabela </w:t>
      </w:r>
      <w:fldSimple w:instr=" SEQ Tabela \* ARABIC ">
        <w:r w:rsidR="00C861F1">
          <w:rPr>
            <w:noProof/>
          </w:rPr>
          <w:t>12</w:t>
        </w:r>
      </w:fldSimple>
      <w:r>
        <w:t xml:space="preserve">. </w:t>
      </w:r>
      <w:r w:rsidR="00E45E1E">
        <w:t>Cechy</w:t>
      </w:r>
      <w:r>
        <w:t xml:space="preserve"> galerii w 2010 r.</w:t>
      </w:r>
      <w:bookmarkEnd w:id="25"/>
    </w:p>
    <w:tbl>
      <w:tblPr>
        <w:tblStyle w:val="Tabela-Siatka"/>
        <w:tblW w:w="9322"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4A0" w:firstRow="1" w:lastRow="0" w:firstColumn="1" w:lastColumn="0" w:noHBand="0" w:noVBand="1"/>
      </w:tblPr>
      <w:tblGrid>
        <w:gridCol w:w="3936"/>
        <w:gridCol w:w="725"/>
        <w:gridCol w:w="3811"/>
        <w:gridCol w:w="850"/>
      </w:tblGrid>
      <w:tr w:rsidR="00B551EE" w:rsidRPr="00B551EE" w:rsidTr="000F35FB">
        <w:trPr>
          <w:trHeight w:val="283"/>
        </w:trPr>
        <w:tc>
          <w:tcPr>
            <w:tcW w:w="3936" w:type="dxa"/>
            <w:shd w:val="clear" w:color="auto" w:fill="DBE5F1" w:themeFill="accent1" w:themeFillTint="33"/>
            <w:noWrap/>
            <w:vAlign w:val="center"/>
            <w:hideMark/>
          </w:tcPr>
          <w:p w:rsidR="00B551EE" w:rsidRPr="00B551EE" w:rsidRDefault="00B551EE" w:rsidP="00B82DAF">
            <w:pPr>
              <w:pStyle w:val="Bezodstpw"/>
              <w:suppressAutoHyphens/>
              <w:rPr>
                <w:b/>
                <w:sz w:val="18"/>
              </w:rPr>
            </w:pPr>
            <w:r w:rsidRPr="00B551EE">
              <w:rPr>
                <w:b/>
                <w:sz w:val="18"/>
              </w:rPr>
              <w:t>Zbiory własne galerii w 2010 r.</w:t>
            </w:r>
          </w:p>
        </w:tc>
        <w:tc>
          <w:tcPr>
            <w:tcW w:w="725" w:type="dxa"/>
            <w:shd w:val="clear" w:color="auto" w:fill="DBE5F1" w:themeFill="accent1" w:themeFillTint="33"/>
            <w:noWrap/>
            <w:vAlign w:val="center"/>
            <w:hideMark/>
          </w:tcPr>
          <w:p w:rsidR="00B551EE" w:rsidRPr="00B551EE" w:rsidRDefault="00B551EE" w:rsidP="00B82DAF">
            <w:pPr>
              <w:pStyle w:val="Bezodstpw"/>
              <w:suppressAutoHyphens/>
              <w:rPr>
                <w:b/>
                <w:sz w:val="18"/>
              </w:rPr>
            </w:pPr>
            <w:r w:rsidRPr="00B551EE">
              <w:rPr>
                <w:b/>
                <w:sz w:val="18"/>
              </w:rPr>
              <w:t>%</w:t>
            </w:r>
          </w:p>
        </w:tc>
        <w:tc>
          <w:tcPr>
            <w:tcW w:w="3811" w:type="dxa"/>
            <w:shd w:val="clear" w:color="auto" w:fill="DBE5F1" w:themeFill="accent1" w:themeFillTint="33"/>
            <w:noWrap/>
            <w:vAlign w:val="center"/>
            <w:hideMark/>
          </w:tcPr>
          <w:p w:rsidR="00B551EE" w:rsidRPr="00B551EE" w:rsidRDefault="00B551EE" w:rsidP="00B82DAF">
            <w:pPr>
              <w:pStyle w:val="Bezodstpw"/>
              <w:suppressAutoHyphens/>
              <w:rPr>
                <w:b/>
                <w:sz w:val="18"/>
              </w:rPr>
            </w:pPr>
            <w:r w:rsidRPr="00B551EE">
              <w:rPr>
                <w:b/>
                <w:sz w:val="18"/>
              </w:rPr>
              <w:t>Działalność galerii w 2010 r.</w:t>
            </w:r>
          </w:p>
        </w:tc>
        <w:tc>
          <w:tcPr>
            <w:tcW w:w="850" w:type="dxa"/>
            <w:shd w:val="clear" w:color="auto" w:fill="DBE5F1" w:themeFill="accent1" w:themeFillTint="33"/>
            <w:noWrap/>
            <w:vAlign w:val="center"/>
            <w:hideMark/>
          </w:tcPr>
          <w:p w:rsidR="00B551EE" w:rsidRPr="00B551EE" w:rsidRDefault="00B551EE" w:rsidP="00B82DAF">
            <w:pPr>
              <w:pStyle w:val="Bezodstpw"/>
              <w:suppressAutoHyphens/>
              <w:rPr>
                <w:b/>
                <w:sz w:val="18"/>
              </w:rPr>
            </w:pPr>
            <w:proofErr w:type="gramStart"/>
            <w:r w:rsidRPr="00B551EE">
              <w:rPr>
                <w:b/>
                <w:sz w:val="18"/>
              </w:rPr>
              <w:t>sztuka</w:t>
            </w:r>
            <w:proofErr w:type="gramEnd"/>
          </w:p>
        </w:tc>
      </w:tr>
      <w:tr w:rsidR="00B551EE" w:rsidRPr="00B551EE" w:rsidTr="000F35FB">
        <w:trPr>
          <w:trHeight w:val="283"/>
        </w:trPr>
        <w:tc>
          <w:tcPr>
            <w:tcW w:w="3936" w:type="dxa"/>
            <w:noWrap/>
            <w:vAlign w:val="center"/>
            <w:hideMark/>
          </w:tcPr>
          <w:p w:rsidR="00B551EE" w:rsidRPr="00B551EE" w:rsidRDefault="00B551EE" w:rsidP="00B82DAF">
            <w:pPr>
              <w:pStyle w:val="Bezodstpw"/>
              <w:suppressAutoHyphens/>
              <w:rPr>
                <w:sz w:val="18"/>
              </w:rPr>
            </w:pPr>
            <w:r w:rsidRPr="00B551EE">
              <w:rPr>
                <w:sz w:val="18"/>
              </w:rPr>
              <w:t>Filmy o sztuce i nowe media (elektroniczne)</w:t>
            </w:r>
          </w:p>
        </w:tc>
        <w:tc>
          <w:tcPr>
            <w:tcW w:w="725" w:type="dxa"/>
            <w:noWrap/>
            <w:vAlign w:val="center"/>
            <w:hideMark/>
          </w:tcPr>
          <w:p w:rsidR="00B551EE" w:rsidRPr="00B551EE" w:rsidRDefault="00B551EE" w:rsidP="00B82DAF">
            <w:pPr>
              <w:pStyle w:val="Bezodstpw"/>
              <w:suppressAutoHyphens/>
              <w:rPr>
                <w:i/>
                <w:sz w:val="18"/>
              </w:rPr>
            </w:pPr>
            <w:r w:rsidRPr="00B551EE">
              <w:rPr>
                <w:i/>
                <w:sz w:val="18"/>
              </w:rPr>
              <w:t>2,1</w:t>
            </w:r>
          </w:p>
        </w:tc>
        <w:tc>
          <w:tcPr>
            <w:tcW w:w="3811" w:type="dxa"/>
            <w:noWrap/>
            <w:vAlign w:val="center"/>
            <w:hideMark/>
          </w:tcPr>
          <w:p w:rsidR="00B551EE" w:rsidRPr="00B551EE" w:rsidRDefault="00B551EE" w:rsidP="00B82DAF">
            <w:pPr>
              <w:pStyle w:val="Bezodstpw"/>
              <w:suppressAutoHyphens/>
              <w:rPr>
                <w:sz w:val="18"/>
              </w:rPr>
            </w:pPr>
            <w:r w:rsidRPr="00B551EE">
              <w:rPr>
                <w:sz w:val="18"/>
              </w:rPr>
              <w:t>Odczyty, prelekcje, spotkania</w:t>
            </w:r>
          </w:p>
        </w:tc>
        <w:tc>
          <w:tcPr>
            <w:tcW w:w="850" w:type="dxa"/>
            <w:noWrap/>
            <w:vAlign w:val="center"/>
            <w:hideMark/>
          </w:tcPr>
          <w:p w:rsidR="00B551EE" w:rsidRPr="00B551EE" w:rsidRDefault="00B551EE" w:rsidP="00B82DAF">
            <w:pPr>
              <w:pStyle w:val="Bezodstpw"/>
              <w:suppressAutoHyphens/>
              <w:rPr>
                <w:i/>
                <w:sz w:val="18"/>
              </w:rPr>
            </w:pPr>
            <w:r w:rsidRPr="00B551EE">
              <w:rPr>
                <w:i/>
                <w:sz w:val="18"/>
              </w:rPr>
              <w:t>126</w:t>
            </w:r>
          </w:p>
        </w:tc>
      </w:tr>
      <w:tr w:rsidR="00B551EE" w:rsidRPr="00B551EE" w:rsidTr="000F35FB">
        <w:trPr>
          <w:trHeight w:val="283"/>
        </w:trPr>
        <w:tc>
          <w:tcPr>
            <w:tcW w:w="3936" w:type="dxa"/>
            <w:noWrap/>
            <w:vAlign w:val="center"/>
            <w:hideMark/>
          </w:tcPr>
          <w:p w:rsidR="00B551EE" w:rsidRPr="00B551EE" w:rsidRDefault="00B551EE" w:rsidP="00B82DAF">
            <w:pPr>
              <w:pStyle w:val="Bezodstpw"/>
              <w:suppressAutoHyphens/>
              <w:rPr>
                <w:sz w:val="18"/>
              </w:rPr>
            </w:pPr>
            <w:r w:rsidRPr="00B551EE">
              <w:rPr>
                <w:sz w:val="18"/>
              </w:rPr>
              <w:t>Fotografia</w:t>
            </w:r>
          </w:p>
        </w:tc>
        <w:tc>
          <w:tcPr>
            <w:tcW w:w="725" w:type="dxa"/>
            <w:noWrap/>
            <w:vAlign w:val="center"/>
            <w:hideMark/>
          </w:tcPr>
          <w:p w:rsidR="00B551EE" w:rsidRPr="00B551EE" w:rsidRDefault="00B551EE" w:rsidP="00B82DAF">
            <w:pPr>
              <w:pStyle w:val="Bezodstpw"/>
              <w:suppressAutoHyphens/>
              <w:rPr>
                <w:i/>
                <w:sz w:val="18"/>
              </w:rPr>
            </w:pPr>
            <w:r w:rsidRPr="00B551EE">
              <w:rPr>
                <w:i/>
                <w:sz w:val="18"/>
              </w:rPr>
              <w:t>7</w:t>
            </w:r>
          </w:p>
        </w:tc>
        <w:tc>
          <w:tcPr>
            <w:tcW w:w="3811" w:type="dxa"/>
            <w:noWrap/>
            <w:vAlign w:val="center"/>
            <w:hideMark/>
          </w:tcPr>
          <w:p w:rsidR="00B551EE" w:rsidRPr="00B551EE" w:rsidRDefault="00B551EE" w:rsidP="00B82DAF">
            <w:pPr>
              <w:pStyle w:val="Bezodstpw"/>
              <w:suppressAutoHyphens/>
              <w:rPr>
                <w:sz w:val="18"/>
              </w:rPr>
            </w:pPr>
            <w:r w:rsidRPr="00B551EE">
              <w:rPr>
                <w:sz w:val="18"/>
              </w:rPr>
              <w:t>Seanse filmowe</w:t>
            </w:r>
          </w:p>
        </w:tc>
        <w:tc>
          <w:tcPr>
            <w:tcW w:w="850" w:type="dxa"/>
            <w:noWrap/>
            <w:vAlign w:val="center"/>
            <w:hideMark/>
          </w:tcPr>
          <w:p w:rsidR="00B551EE" w:rsidRPr="00B551EE" w:rsidRDefault="00B551EE" w:rsidP="00B82DAF">
            <w:pPr>
              <w:pStyle w:val="Bezodstpw"/>
              <w:suppressAutoHyphens/>
              <w:rPr>
                <w:i/>
                <w:sz w:val="18"/>
              </w:rPr>
            </w:pPr>
            <w:r w:rsidRPr="00B551EE">
              <w:rPr>
                <w:i/>
                <w:sz w:val="18"/>
              </w:rPr>
              <w:t>180</w:t>
            </w:r>
          </w:p>
        </w:tc>
      </w:tr>
      <w:tr w:rsidR="00B551EE" w:rsidRPr="00B551EE" w:rsidTr="000F35FB">
        <w:trPr>
          <w:trHeight w:val="283"/>
        </w:trPr>
        <w:tc>
          <w:tcPr>
            <w:tcW w:w="3936" w:type="dxa"/>
            <w:noWrap/>
            <w:vAlign w:val="center"/>
            <w:hideMark/>
          </w:tcPr>
          <w:p w:rsidR="00B551EE" w:rsidRPr="00B551EE" w:rsidRDefault="00B551EE" w:rsidP="00B82DAF">
            <w:pPr>
              <w:pStyle w:val="Bezodstpw"/>
              <w:suppressAutoHyphens/>
              <w:rPr>
                <w:sz w:val="18"/>
              </w:rPr>
            </w:pPr>
            <w:r w:rsidRPr="00B551EE">
              <w:rPr>
                <w:sz w:val="18"/>
              </w:rPr>
              <w:t>Tkanina, szkło i ceramika</w:t>
            </w:r>
          </w:p>
        </w:tc>
        <w:tc>
          <w:tcPr>
            <w:tcW w:w="725" w:type="dxa"/>
            <w:noWrap/>
            <w:vAlign w:val="center"/>
            <w:hideMark/>
          </w:tcPr>
          <w:p w:rsidR="00B551EE" w:rsidRPr="00B551EE" w:rsidRDefault="00B551EE" w:rsidP="00B82DAF">
            <w:pPr>
              <w:pStyle w:val="Bezodstpw"/>
              <w:suppressAutoHyphens/>
              <w:rPr>
                <w:i/>
                <w:sz w:val="18"/>
              </w:rPr>
            </w:pPr>
            <w:r w:rsidRPr="00B551EE">
              <w:rPr>
                <w:i/>
                <w:sz w:val="18"/>
              </w:rPr>
              <w:t>3,2</w:t>
            </w:r>
          </w:p>
        </w:tc>
        <w:tc>
          <w:tcPr>
            <w:tcW w:w="3811" w:type="dxa"/>
            <w:noWrap/>
            <w:vAlign w:val="center"/>
            <w:hideMark/>
          </w:tcPr>
          <w:p w:rsidR="00B551EE" w:rsidRPr="00B551EE" w:rsidRDefault="00B551EE" w:rsidP="00B82DAF">
            <w:pPr>
              <w:pStyle w:val="Bezodstpw"/>
              <w:suppressAutoHyphens/>
              <w:rPr>
                <w:sz w:val="18"/>
              </w:rPr>
            </w:pPr>
            <w:r w:rsidRPr="00B551EE">
              <w:rPr>
                <w:sz w:val="18"/>
              </w:rPr>
              <w:t>Koncerty</w:t>
            </w:r>
          </w:p>
        </w:tc>
        <w:tc>
          <w:tcPr>
            <w:tcW w:w="850" w:type="dxa"/>
            <w:noWrap/>
            <w:vAlign w:val="center"/>
            <w:hideMark/>
          </w:tcPr>
          <w:p w:rsidR="00B551EE" w:rsidRPr="00B551EE" w:rsidRDefault="00B551EE" w:rsidP="00B82DAF">
            <w:pPr>
              <w:pStyle w:val="Bezodstpw"/>
              <w:suppressAutoHyphens/>
              <w:rPr>
                <w:i/>
                <w:sz w:val="18"/>
              </w:rPr>
            </w:pPr>
            <w:r w:rsidRPr="00B551EE">
              <w:rPr>
                <w:i/>
                <w:sz w:val="18"/>
              </w:rPr>
              <w:t>71</w:t>
            </w:r>
          </w:p>
        </w:tc>
      </w:tr>
      <w:tr w:rsidR="00B551EE" w:rsidRPr="00B551EE" w:rsidTr="000F35FB">
        <w:trPr>
          <w:trHeight w:val="283"/>
        </w:trPr>
        <w:tc>
          <w:tcPr>
            <w:tcW w:w="3936" w:type="dxa"/>
            <w:noWrap/>
            <w:vAlign w:val="center"/>
            <w:hideMark/>
          </w:tcPr>
          <w:p w:rsidR="00B551EE" w:rsidRPr="00B551EE" w:rsidRDefault="00B551EE" w:rsidP="00B82DAF">
            <w:pPr>
              <w:pStyle w:val="Bezodstpw"/>
              <w:suppressAutoHyphens/>
              <w:rPr>
                <w:sz w:val="18"/>
              </w:rPr>
            </w:pPr>
            <w:r w:rsidRPr="00B551EE">
              <w:rPr>
                <w:sz w:val="18"/>
              </w:rPr>
              <w:t>Rysunek</w:t>
            </w:r>
          </w:p>
        </w:tc>
        <w:tc>
          <w:tcPr>
            <w:tcW w:w="725" w:type="dxa"/>
            <w:noWrap/>
            <w:vAlign w:val="center"/>
            <w:hideMark/>
          </w:tcPr>
          <w:p w:rsidR="00B551EE" w:rsidRPr="00B551EE" w:rsidRDefault="00B551EE" w:rsidP="00B82DAF">
            <w:pPr>
              <w:pStyle w:val="Bezodstpw"/>
              <w:suppressAutoHyphens/>
              <w:rPr>
                <w:i/>
                <w:sz w:val="18"/>
              </w:rPr>
            </w:pPr>
            <w:r w:rsidRPr="00B551EE">
              <w:rPr>
                <w:i/>
                <w:sz w:val="18"/>
              </w:rPr>
              <w:t>16,2</w:t>
            </w:r>
          </w:p>
        </w:tc>
        <w:tc>
          <w:tcPr>
            <w:tcW w:w="3811" w:type="dxa"/>
            <w:noWrap/>
            <w:vAlign w:val="center"/>
            <w:hideMark/>
          </w:tcPr>
          <w:p w:rsidR="00B551EE" w:rsidRPr="00B551EE" w:rsidRDefault="00B551EE" w:rsidP="00B82DAF">
            <w:pPr>
              <w:pStyle w:val="Bezodstpw"/>
              <w:suppressAutoHyphens/>
              <w:rPr>
                <w:sz w:val="18"/>
              </w:rPr>
            </w:pPr>
            <w:r w:rsidRPr="00B551EE">
              <w:rPr>
                <w:sz w:val="18"/>
              </w:rPr>
              <w:t>Warsztaty, lekcje</w:t>
            </w:r>
          </w:p>
        </w:tc>
        <w:tc>
          <w:tcPr>
            <w:tcW w:w="850" w:type="dxa"/>
            <w:noWrap/>
            <w:vAlign w:val="center"/>
            <w:hideMark/>
          </w:tcPr>
          <w:p w:rsidR="00B551EE" w:rsidRPr="00B551EE" w:rsidRDefault="00B551EE" w:rsidP="00B82DAF">
            <w:pPr>
              <w:pStyle w:val="Bezodstpw"/>
              <w:suppressAutoHyphens/>
              <w:rPr>
                <w:i/>
                <w:sz w:val="18"/>
              </w:rPr>
            </w:pPr>
            <w:r w:rsidRPr="00B551EE">
              <w:rPr>
                <w:i/>
                <w:sz w:val="18"/>
              </w:rPr>
              <w:t>239</w:t>
            </w:r>
          </w:p>
        </w:tc>
      </w:tr>
      <w:tr w:rsidR="004F6F3A" w:rsidRPr="00B551EE" w:rsidTr="000F35FB">
        <w:trPr>
          <w:trHeight w:val="283"/>
        </w:trPr>
        <w:tc>
          <w:tcPr>
            <w:tcW w:w="3936" w:type="dxa"/>
            <w:noWrap/>
            <w:vAlign w:val="center"/>
            <w:hideMark/>
          </w:tcPr>
          <w:p w:rsidR="004F6F3A" w:rsidRPr="00B551EE" w:rsidRDefault="004F6F3A" w:rsidP="00B82DAF">
            <w:pPr>
              <w:pStyle w:val="Bezodstpw"/>
              <w:suppressAutoHyphens/>
              <w:rPr>
                <w:sz w:val="18"/>
              </w:rPr>
            </w:pPr>
            <w:r w:rsidRPr="00B551EE">
              <w:rPr>
                <w:sz w:val="18"/>
              </w:rPr>
              <w:t>Grafika</w:t>
            </w:r>
          </w:p>
        </w:tc>
        <w:tc>
          <w:tcPr>
            <w:tcW w:w="725" w:type="dxa"/>
            <w:noWrap/>
            <w:vAlign w:val="center"/>
            <w:hideMark/>
          </w:tcPr>
          <w:p w:rsidR="004F6F3A" w:rsidRPr="00B551EE" w:rsidRDefault="004F6F3A" w:rsidP="00B82DAF">
            <w:pPr>
              <w:pStyle w:val="Bezodstpw"/>
              <w:suppressAutoHyphens/>
              <w:rPr>
                <w:i/>
                <w:sz w:val="18"/>
              </w:rPr>
            </w:pPr>
            <w:r w:rsidRPr="00B551EE">
              <w:rPr>
                <w:i/>
                <w:sz w:val="18"/>
              </w:rPr>
              <w:t>19,6</w:t>
            </w:r>
          </w:p>
        </w:tc>
        <w:tc>
          <w:tcPr>
            <w:tcW w:w="4661" w:type="dxa"/>
            <w:gridSpan w:val="2"/>
            <w:vMerge w:val="restart"/>
            <w:noWrap/>
            <w:hideMark/>
          </w:tcPr>
          <w:p w:rsidR="004F6F3A" w:rsidRPr="00B551EE" w:rsidRDefault="004F6F3A" w:rsidP="00B82DAF">
            <w:pPr>
              <w:pStyle w:val="Bezodstpw"/>
              <w:suppressAutoHyphens/>
              <w:rPr>
                <w:sz w:val="18"/>
              </w:rPr>
            </w:pPr>
          </w:p>
        </w:tc>
      </w:tr>
      <w:tr w:rsidR="004F6F3A" w:rsidRPr="00B551EE" w:rsidTr="000F35FB">
        <w:trPr>
          <w:trHeight w:val="283"/>
        </w:trPr>
        <w:tc>
          <w:tcPr>
            <w:tcW w:w="3936" w:type="dxa"/>
            <w:noWrap/>
            <w:vAlign w:val="center"/>
            <w:hideMark/>
          </w:tcPr>
          <w:p w:rsidR="004F6F3A" w:rsidRPr="00B551EE" w:rsidRDefault="004F6F3A" w:rsidP="00B82DAF">
            <w:pPr>
              <w:pStyle w:val="Bezodstpw"/>
              <w:suppressAutoHyphens/>
              <w:rPr>
                <w:sz w:val="18"/>
              </w:rPr>
            </w:pPr>
            <w:r w:rsidRPr="00B551EE">
              <w:rPr>
                <w:sz w:val="18"/>
              </w:rPr>
              <w:t>Rzeźba</w:t>
            </w:r>
          </w:p>
        </w:tc>
        <w:tc>
          <w:tcPr>
            <w:tcW w:w="725" w:type="dxa"/>
            <w:noWrap/>
            <w:vAlign w:val="center"/>
            <w:hideMark/>
          </w:tcPr>
          <w:p w:rsidR="004F6F3A" w:rsidRPr="00B551EE" w:rsidRDefault="004F6F3A" w:rsidP="00B82DAF">
            <w:pPr>
              <w:pStyle w:val="Bezodstpw"/>
              <w:suppressAutoHyphens/>
              <w:rPr>
                <w:i/>
                <w:sz w:val="18"/>
              </w:rPr>
            </w:pPr>
            <w:r w:rsidRPr="00B551EE">
              <w:rPr>
                <w:i/>
                <w:sz w:val="18"/>
              </w:rPr>
              <w:t>3,2</w:t>
            </w:r>
          </w:p>
        </w:tc>
        <w:tc>
          <w:tcPr>
            <w:tcW w:w="4661" w:type="dxa"/>
            <w:gridSpan w:val="2"/>
            <w:vMerge/>
            <w:noWrap/>
            <w:hideMark/>
          </w:tcPr>
          <w:p w:rsidR="004F6F3A" w:rsidRPr="00B551EE" w:rsidRDefault="004F6F3A" w:rsidP="00B82DAF">
            <w:pPr>
              <w:pStyle w:val="Bezodstpw"/>
              <w:suppressAutoHyphens/>
              <w:rPr>
                <w:sz w:val="18"/>
              </w:rPr>
            </w:pPr>
          </w:p>
        </w:tc>
      </w:tr>
      <w:tr w:rsidR="004F6F3A" w:rsidRPr="00B551EE" w:rsidTr="000F35FB">
        <w:trPr>
          <w:trHeight w:val="283"/>
        </w:trPr>
        <w:tc>
          <w:tcPr>
            <w:tcW w:w="3936" w:type="dxa"/>
            <w:noWrap/>
            <w:vAlign w:val="center"/>
            <w:hideMark/>
          </w:tcPr>
          <w:p w:rsidR="004F6F3A" w:rsidRPr="00B551EE" w:rsidRDefault="004F6F3A" w:rsidP="00B82DAF">
            <w:pPr>
              <w:pStyle w:val="Bezodstpw"/>
              <w:suppressAutoHyphens/>
              <w:rPr>
                <w:sz w:val="18"/>
              </w:rPr>
            </w:pPr>
            <w:r w:rsidRPr="00B551EE">
              <w:rPr>
                <w:sz w:val="18"/>
              </w:rPr>
              <w:t>Malarstwo</w:t>
            </w:r>
          </w:p>
        </w:tc>
        <w:tc>
          <w:tcPr>
            <w:tcW w:w="725" w:type="dxa"/>
            <w:noWrap/>
            <w:vAlign w:val="center"/>
            <w:hideMark/>
          </w:tcPr>
          <w:p w:rsidR="004F6F3A" w:rsidRPr="00B551EE" w:rsidRDefault="004F6F3A" w:rsidP="00B82DAF">
            <w:pPr>
              <w:pStyle w:val="Bezodstpw"/>
              <w:suppressAutoHyphens/>
              <w:rPr>
                <w:i/>
                <w:sz w:val="18"/>
              </w:rPr>
            </w:pPr>
            <w:r w:rsidRPr="00B551EE">
              <w:rPr>
                <w:i/>
                <w:sz w:val="18"/>
              </w:rPr>
              <w:t>48,6</w:t>
            </w:r>
          </w:p>
        </w:tc>
        <w:tc>
          <w:tcPr>
            <w:tcW w:w="4661" w:type="dxa"/>
            <w:gridSpan w:val="2"/>
            <w:vMerge/>
            <w:noWrap/>
            <w:hideMark/>
          </w:tcPr>
          <w:p w:rsidR="004F6F3A" w:rsidRPr="00B551EE" w:rsidRDefault="004F6F3A" w:rsidP="00B82DAF">
            <w:pPr>
              <w:pStyle w:val="Bezodstpw"/>
              <w:suppressAutoHyphens/>
              <w:rPr>
                <w:sz w:val="18"/>
              </w:rPr>
            </w:pPr>
          </w:p>
        </w:tc>
      </w:tr>
    </w:tbl>
    <w:p w:rsidR="00BD0790" w:rsidRDefault="00BD0790" w:rsidP="00B82DAF">
      <w:pPr>
        <w:suppressAutoHyphens/>
        <w:ind w:firstLine="0"/>
        <w:rPr>
          <w:sz w:val="18"/>
          <w:szCs w:val="18"/>
        </w:rPr>
      </w:pPr>
      <w:r w:rsidRPr="00B6314C">
        <w:rPr>
          <w:sz w:val="18"/>
          <w:szCs w:val="18"/>
        </w:rPr>
        <w:t xml:space="preserve">Źródło: </w:t>
      </w:r>
      <w:r w:rsidRPr="00C416E5">
        <w:rPr>
          <w:i/>
          <w:sz w:val="18"/>
          <w:szCs w:val="18"/>
        </w:rPr>
        <w:t>Kultura w województwie zachodniopomorskim 2011</w:t>
      </w:r>
      <w:r w:rsidRPr="00B6314C">
        <w:rPr>
          <w:sz w:val="18"/>
          <w:szCs w:val="18"/>
        </w:rPr>
        <w:t xml:space="preserve">, </w:t>
      </w:r>
      <w:r>
        <w:rPr>
          <w:sz w:val="18"/>
          <w:szCs w:val="18"/>
        </w:rPr>
        <w:t>Urząd Statystyczny w Szczecinie</w:t>
      </w:r>
      <w:r w:rsidRPr="00B6314C">
        <w:rPr>
          <w:sz w:val="18"/>
          <w:szCs w:val="18"/>
        </w:rPr>
        <w:t xml:space="preserve">, </w:t>
      </w:r>
      <w:r w:rsidRPr="00C416E5">
        <w:rPr>
          <w:sz w:val="18"/>
          <w:szCs w:val="18"/>
        </w:rPr>
        <w:t>http</w:t>
      </w:r>
      <w:proofErr w:type="gramStart"/>
      <w:r w:rsidRPr="00C416E5">
        <w:rPr>
          <w:sz w:val="18"/>
          <w:szCs w:val="18"/>
        </w:rPr>
        <w:t>://www</w:t>
      </w:r>
      <w:proofErr w:type="gramEnd"/>
      <w:r w:rsidRPr="00C416E5">
        <w:rPr>
          <w:sz w:val="18"/>
          <w:szCs w:val="18"/>
        </w:rPr>
        <w:t>.</w:t>
      </w:r>
      <w:proofErr w:type="gramStart"/>
      <w:r w:rsidRPr="00C416E5">
        <w:rPr>
          <w:sz w:val="18"/>
          <w:szCs w:val="18"/>
        </w:rPr>
        <w:t>stat</w:t>
      </w:r>
      <w:proofErr w:type="gramEnd"/>
      <w:r w:rsidRPr="00C416E5">
        <w:rPr>
          <w:sz w:val="18"/>
          <w:szCs w:val="18"/>
        </w:rPr>
        <w:t>.</w:t>
      </w:r>
      <w:proofErr w:type="gramStart"/>
      <w:r w:rsidRPr="00C416E5">
        <w:rPr>
          <w:sz w:val="18"/>
          <w:szCs w:val="18"/>
        </w:rPr>
        <w:t>gov</w:t>
      </w:r>
      <w:proofErr w:type="gramEnd"/>
      <w:r w:rsidRPr="00C416E5">
        <w:rPr>
          <w:sz w:val="18"/>
          <w:szCs w:val="18"/>
        </w:rPr>
        <w:t>.</w:t>
      </w:r>
      <w:proofErr w:type="gramStart"/>
      <w:r w:rsidRPr="00C416E5">
        <w:rPr>
          <w:sz w:val="18"/>
          <w:szCs w:val="18"/>
        </w:rPr>
        <w:t>pl</w:t>
      </w:r>
      <w:proofErr w:type="gramEnd"/>
      <w:r w:rsidRPr="00C416E5">
        <w:rPr>
          <w:sz w:val="18"/>
          <w:szCs w:val="18"/>
        </w:rPr>
        <w:t>/szczec/1434_PLK_HTML.</w:t>
      </w:r>
      <w:proofErr w:type="gramStart"/>
      <w:r w:rsidRPr="00C416E5">
        <w:rPr>
          <w:sz w:val="18"/>
          <w:szCs w:val="18"/>
        </w:rPr>
        <w:t>htm</w:t>
      </w:r>
      <w:proofErr w:type="gramEnd"/>
      <w:r w:rsidRPr="00C416E5">
        <w:rPr>
          <w:sz w:val="18"/>
          <w:szCs w:val="18"/>
        </w:rPr>
        <w:t xml:space="preserve"> </w:t>
      </w:r>
      <w:r>
        <w:rPr>
          <w:sz w:val="18"/>
          <w:szCs w:val="18"/>
        </w:rPr>
        <w:t>[23</w:t>
      </w:r>
      <w:r w:rsidRPr="00B6314C">
        <w:rPr>
          <w:sz w:val="18"/>
          <w:szCs w:val="18"/>
        </w:rPr>
        <w:t>.09.2013]</w:t>
      </w:r>
    </w:p>
    <w:p w:rsidR="00447C3C" w:rsidRDefault="00571085" w:rsidP="00B82DAF">
      <w:pPr>
        <w:suppressAutoHyphens/>
      </w:pPr>
      <w:r>
        <w:t>W latach 2002-2012 liczba kin stałych zmalała o 43,2%, natomiast o 18,9% wzrosła liczba sal kinowych</w:t>
      </w:r>
      <w:r w:rsidR="00DC2C6F">
        <w:t xml:space="preserve"> i o 7,0% </w:t>
      </w:r>
      <w:r w:rsidR="00EE5E7D">
        <w:t xml:space="preserve">dostępnych miejsc na widowni. </w:t>
      </w:r>
      <w:r w:rsidR="00556B3E">
        <w:t>Natomiast z</w:t>
      </w:r>
      <w:r w:rsidR="00EE5E7D">
        <w:t>decydo</w:t>
      </w:r>
      <w:r w:rsidR="00556B3E">
        <w:t>wanie wzrosła liczba seansów, w </w:t>
      </w:r>
      <w:r w:rsidR="00EE5E7D">
        <w:t xml:space="preserve">tym seansów, na których wyświetlane są filmy produkcji polskiej oraz </w:t>
      </w:r>
      <w:r w:rsidR="00556B3E">
        <w:t xml:space="preserve">liczba </w:t>
      </w:r>
      <w:r w:rsidR="00EE5E7D">
        <w:t xml:space="preserve">widzów. </w:t>
      </w:r>
      <w:r w:rsidR="00556B3E">
        <w:t>Pozytywnym aspektem jest również fakt, iż p</w:t>
      </w:r>
      <w:r w:rsidR="00EE5E7D">
        <w:t>rawie wszystkie kina zostały przystosowane do potrzeb osób poruszających się na wózkach inwalidzkich.</w:t>
      </w:r>
    </w:p>
    <w:p w:rsidR="002C7865" w:rsidRDefault="002C7865" w:rsidP="00B82DAF">
      <w:pPr>
        <w:pStyle w:val="Legenda"/>
        <w:suppressAutoHyphens/>
      </w:pPr>
      <w:bookmarkStart w:id="26" w:name="_Toc370381531"/>
      <w:r>
        <w:t xml:space="preserve">Tabela </w:t>
      </w:r>
      <w:fldSimple w:instr=" SEQ Tabela \* ARABIC ">
        <w:r w:rsidR="00C861F1">
          <w:rPr>
            <w:noProof/>
          </w:rPr>
          <w:t>13</w:t>
        </w:r>
      </w:fldSimple>
      <w:r>
        <w:t xml:space="preserve">. </w:t>
      </w:r>
      <w:r w:rsidRPr="006150AD">
        <w:t>Kina stałe</w:t>
      </w:r>
      <w:r w:rsidR="00CF1761">
        <w:t xml:space="preserve"> w województwie zachodniopomorskim</w:t>
      </w:r>
      <w:r>
        <w:t>.</w:t>
      </w:r>
      <w:bookmarkEnd w:id="26"/>
    </w:p>
    <w:tbl>
      <w:tblPr>
        <w:tblStyle w:val="Tabela-Siatka"/>
        <w:tblW w:w="0" w:type="auto"/>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4A0" w:firstRow="1" w:lastRow="0" w:firstColumn="1" w:lastColumn="0" w:noHBand="0" w:noVBand="1"/>
      </w:tblPr>
      <w:tblGrid>
        <w:gridCol w:w="4361"/>
        <w:gridCol w:w="850"/>
        <w:gridCol w:w="952"/>
        <w:gridCol w:w="952"/>
        <w:gridCol w:w="953"/>
        <w:gridCol w:w="1220"/>
      </w:tblGrid>
      <w:tr w:rsidR="00E00D5C" w:rsidRPr="002C7865" w:rsidTr="00593C58">
        <w:trPr>
          <w:trHeight w:val="283"/>
          <w:tblHeader/>
        </w:trPr>
        <w:tc>
          <w:tcPr>
            <w:tcW w:w="4361" w:type="dxa"/>
            <w:shd w:val="clear" w:color="auto" w:fill="DBE5F1" w:themeFill="accent1" w:themeFillTint="33"/>
            <w:noWrap/>
            <w:hideMark/>
          </w:tcPr>
          <w:p w:rsidR="002C7865" w:rsidRPr="002C7865" w:rsidRDefault="002C7865" w:rsidP="00B82DAF">
            <w:pPr>
              <w:suppressAutoHyphens/>
            </w:pPr>
            <w:r w:rsidRPr="002C7865">
              <w:t> </w:t>
            </w:r>
          </w:p>
        </w:tc>
        <w:tc>
          <w:tcPr>
            <w:tcW w:w="850" w:type="dxa"/>
            <w:shd w:val="clear" w:color="auto" w:fill="DBE5F1" w:themeFill="accent1" w:themeFillTint="33"/>
            <w:noWrap/>
            <w:vAlign w:val="center"/>
            <w:hideMark/>
          </w:tcPr>
          <w:p w:rsidR="002C7865" w:rsidRPr="002C7865" w:rsidRDefault="0079062A" w:rsidP="00B82DAF">
            <w:pPr>
              <w:suppressAutoHyphens/>
              <w:ind w:firstLine="0"/>
            </w:pPr>
            <w:r w:rsidRPr="00DD79D2">
              <w:rPr>
                <w:rFonts w:eastAsia="Times New Roman" w:cs="Arial"/>
                <w:b/>
                <w:color w:val="000000"/>
                <w:sz w:val="18"/>
                <w:szCs w:val="18"/>
                <w:lang w:eastAsia="pl-PL"/>
              </w:rPr>
              <w:t>Jedn.</w:t>
            </w:r>
          </w:p>
        </w:tc>
        <w:tc>
          <w:tcPr>
            <w:tcW w:w="952" w:type="dxa"/>
            <w:shd w:val="clear" w:color="auto" w:fill="DBE5F1" w:themeFill="accent1" w:themeFillTint="33"/>
            <w:noWrap/>
            <w:vAlign w:val="center"/>
            <w:hideMark/>
          </w:tcPr>
          <w:p w:rsidR="002C7865" w:rsidRPr="002C7865" w:rsidRDefault="002C7865" w:rsidP="00B82DAF">
            <w:pPr>
              <w:suppressAutoHyphens/>
              <w:ind w:firstLine="0"/>
              <w:rPr>
                <w:rFonts w:eastAsia="Times New Roman" w:cs="Arial"/>
                <w:b/>
                <w:color w:val="000000"/>
                <w:sz w:val="18"/>
                <w:szCs w:val="18"/>
                <w:lang w:eastAsia="pl-PL"/>
              </w:rPr>
            </w:pPr>
            <w:r w:rsidRPr="002C7865">
              <w:rPr>
                <w:rFonts w:eastAsia="Times New Roman" w:cs="Arial"/>
                <w:b/>
                <w:color w:val="000000"/>
                <w:sz w:val="18"/>
                <w:szCs w:val="18"/>
                <w:lang w:eastAsia="pl-PL"/>
              </w:rPr>
              <w:t>2002</w:t>
            </w:r>
          </w:p>
        </w:tc>
        <w:tc>
          <w:tcPr>
            <w:tcW w:w="952" w:type="dxa"/>
            <w:shd w:val="clear" w:color="auto" w:fill="DBE5F1" w:themeFill="accent1" w:themeFillTint="33"/>
            <w:noWrap/>
            <w:vAlign w:val="center"/>
            <w:hideMark/>
          </w:tcPr>
          <w:p w:rsidR="002C7865" w:rsidRPr="002C7865" w:rsidRDefault="002C7865" w:rsidP="00B82DAF">
            <w:pPr>
              <w:suppressAutoHyphens/>
              <w:ind w:firstLine="0"/>
              <w:rPr>
                <w:rFonts w:eastAsia="Times New Roman" w:cs="Arial"/>
                <w:b/>
                <w:color w:val="000000"/>
                <w:sz w:val="18"/>
                <w:szCs w:val="18"/>
                <w:lang w:eastAsia="pl-PL"/>
              </w:rPr>
            </w:pPr>
            <w:r w:rsidRPr="002C7865">
              <w:rPr>
                <w:rFonts w:eastAsia="Times New Roman" w:cs="Arial"/>
                <w:b/>
                <w:color w:val="000000"/>
                <w:sz w:val="18"/>
                <w:szCs w:val="18"/>
                <w:lang w:eastAsia="pl-PL"/>
              </w:rPr>
              <w:t>2007</w:t>
            </w:r>
          </w:p>
        </w:tc>
        <w:tc>
          <w:tcPr>
            <w:tcW w:w="953" w:type="dxa"/>
            <w:shd w:val="clear" w:color="auto" w:fill="DBE5F1" w:themeFill="accent1" w:themeFillTint="33"/>
            <w:noWrap/>
            <w:vAlign w:val="center"/>
            <w:hideMark/>
          </w:tcPr>
          <w:p w:rsidR="002C7865" w:rsidRPr="002C7865" w:rsidRDefault="002C7865" w:rsidP="00B82DAF">
            <w:pPr>
              <w:suppressAutoHyphens/>
              <w:ind w:firstLine="0"/>
              <w:rPr>
                <w:rFonts w:eastAsia="Times New Roman" w:cs="Arial"/>
                <w:b/>
                <w:color w:val="000000"/>
                <w:sz w:val="18"/>
                <w:szCs w:val="18"/>
                <w:lang w:eastAsia="pl-PL"/>
              </w:rPr>
            </w:pPr>
            <w:r w:rsidRPr="002C7865">
              <w:rPr>
                <w:rFonts w:eastAsia="Times New Roman" w:cs="Arial"/>
                <w:b/>
                <w:color w:val="000000"/>
                <w:sz w:val="18"/>
                <w:szCs w:val="18"/>
                <w:lang w:eastAsia="pl-PL"/>
              </w:rPr>
              <w:t>2012</w:t>
            </w:r>
          </w:p>
        </w:tc>
        <w:tc>
          <w:tcPr>
            <w:tcW w:w="1220" w:type="dxa"/>
            <w:shd w:val="clear" w:color="auto" w:fill="DBE5F1" w:themeFill="accent1" w:themeFillTint="33"/>
            <w:noWrap/>
            <w:vAlign w:val="center"/>
            <w:hideMark/>
          </w:tcPr>
          <w:p w:rsidR="002C7865" w:rsidRPr="002C7865" w:rsidRDefault="002C7865" w:rsidP="00B82DAF">
            <w:pPr>
              <w:suppressAutoHyphens/>
              <w:ind w:firstLine="0"/>
              <w:rPr>
                <w:rFonts w:eastAsia="Times New Roman" w:cs="Arial"/>
                <w:b/>
                <w:color w:val="000000"/>
                <w:sz w:val="18"/>
                <w:szCs w:val="18"/>
                <w:lang w:eastAsia="pl-PL"/>
              </w:rPr>
            </w:pPr>
            <w:r w:rsidRPr="002C7865">
              <w:rPr>
                <w:rFonts w:eastAsia="Times New Roman" w:cs="Arial"/>
                <w:b/>
                <w:color w:val="000000"/>
                <w:sz w:val="18"/>
                <w:szCs w:val="18"/>
                <w:lang w:eastAsia="pl-PL"/>
              </w:rPr>
              <w:t>2012/2002</w:t>
            </w:r>
          </w:p>
        </w:tc>
      </w:tr>
      <w:tr w:rsidR="00E00D5C" w:rsidRPr="002C7865" w:rsidTr="000F35FB">
        <w:trPr>
          <w:trHeight w:val="283"/>
        </w:trPr>
        <w:tc>
          <w:tcPr>
            <w:tcW w:w="4361" w:type="dxa"/>
            <w:noWrap/>
            <w:vAlign w:val="center"/>
            <w:hideMark/>
          </w:tcPr>
          <w:p w:rsidR="002C7865" w:rsidRPr="002C7865" w:rsidRDefault="00FC235F" w:rsidP="00B82DAF">
            <w:pPr>
              <w:suppressAutoHyphens/>
              <w:ind w:firstLine="0"/>
              <w:rPr>
                <w:rFonts w:eastAsia="Times New Roman" w:cs="Arial"/>
                <w:color w:val="000000"/>
                <w:sz w:val="18"/>
                <w:szCs w:val="18"/>
                <w:lang w:eastAsia="pl-PL"/>
              </w:rPr>
            </w:pPr>
            <w:r w:rsidRPr="002C7865">
              <w:rPr>
                <w:rFonts w:eastAsia="Times New Roman" w:cs="Arial"/>
                <w:color w:val="000000"/>
                <w:sz w:val="18"/>
                <w:szCs w:val="18"/>
                <w:lang w:eastAsia="pl-PL"/>
              </w:rPr>
              <w:t>Kina</w:t>
            </w:r>
            <w:r w:rsidR="002C7865" w:rsidRPr="002C7865">
              <w:rPr>
                <w:rFonts w:eastAsia="Times New Roman" w:cs="Arial"/>
                <w:color w:val="000000"/>
                <w:sz w:val="18"/>
                <w:szCs w:val="18"/>
                <w:lang w:eastAsia="pl-PL"/>
              </w:rPr>
              <w:t xml:space="preserve"> stałe</w:t>
            </w:r>
          </w:p>
        </w:tc>
        <w:tc>
          <w:tcPr>
            <w:tcW w:w="850" w:type="dxa"/>
            <w:noWrap/>
            <w:vAlign w:val="center"/>
            <w:hideMark/>
          </w:tcPr>
          <w:p w:rsidR="002C7865" w:rsidRPr="002C7865" w:rsidRDefault="002C7865" w:rsidP="00B82DAF">
            <w:pPr>
              <w:suppressAutoHyphens/>
              <w:ind w:firstLine="0"/>
              <w:rPr>
                <w:rFonts w:eastAsia="Times New Roman" w:cs="Arial"/>
                <w:color w:val="000000"/>
                <w:sz w:val="18"/>
                <w:szCs w:val="18"/>
                <w:lang w:eastAsia="pl-PL"/>
              </w:rPr>
            </w:pPr>
            <w:proofErr w:type="gramStart"/>
            <w:r w:rsidRPr="002C7865">
              <w:rPr>
                <w:rFonts w:eastAsia="Times New Roman" w:cs="Arial"/>
                <w:color w:val="000000"/>
                <w:sz w:val="18"/>
                <w:szCs w:val="18"/>
                <w:lang w:eastAsia="pl-PL"/>
              </w:rPr>
              <w:t>obiekt</w:t>
            </w:r>
            <w:proofErr w:type="gramEnd"/>
          </w:p>
        </w:tc>
        <w:tc>
          <w:tcPr>
            <w:tcW w:w="952" w:type="dxa"/>
            <w:noWrap/>
            <w:vAlign w:val="center"/>
            <w:hideMark/>
          </w:tcPr>
          <w:p w:rsidR="002C7865" w:rsidRPr="002C7865" w:rsidRDefault="002C7865" w:rsidP="00B82DAF">
            <w:pPr>
              <w:suppressAutoHyphens/>
              <w:ind w:firstLine="0"/>
              <w:rPr>
                <w:rFonts w:eastAsia="Times New Roman" w:cs="Arial"/>
                <w:i/>
                <w:color w:val="000000"/>
                <w:sz w:val="18"/>
                <w:szCs w:val="18"/>
                <w:lang w:eastAsia="pl-PL"/>
              </w:rPr>
            </w:pPr>
            <w:r w:rsidRPr="002C7865">
              <w:rPr>
                <w:rFonts w:eastAsia="Times New Roman" w:cs="Arial"/>
                <w:i/>
                <w:color w:val="000000"/>
                <w:sz w:val="18"/>
                <w:szCs w:val="18"/>
                <w:lang w:eastAsia="pl-PL"/>
              </w:rPr>
              <w:t>37</w:t>
            </w:r>
          </w:p>
        </w:tc>
        <w:tc>
          <w:tcPr>
            <w:tcW w:w="952" w:type="dxa"/>
            <w:noWrap/>
            <w:vAlign w:val="center"/>
            <w:hideMark/>
          </w:tcPr>
          <w:p w:rsidR="002C7865" w:rsidRPr="002C7865" w:rsidRDefault="002C7865" w:rsidP="00B82DAF">
            <w:pPr>
              <w:suppressAutoHyphens/>
              <w:ind w:firstLine="0"/>
              <w:rPr>
                <w:rFonts w:eastAsia="Times New Roman" w:cs="Arial"/>
                <w:i/>
                <w:color w:val="000000"/>
                <w:sz w:val="18"/>
                <w:szCs w:val="18"/>
                <w:lang w:eastAsia="pl-PL"/>
              </w:rPr>
            </w:pPr>
            <w:r w:rsidRPr="002C7865">
              <w:rPr>
                <w:rFonts w:eastAsia="Times New Roman" w:cs="Arial"/>
                <w:i/>
                <w:color w:val="000000"/>
                <w:sz w:val="18"/>
                <w:szCs w:val="18"/>
                <w:lang w:eastAsia="pl-PL"/>
              </w:rPr>
              <w:t>26</w:t>
            </w:r>
          </w:p>
        </w:tc>
        <w:tc>
          <w:tcPr>
            <w:tcW w:w="953" w:type="dxa"/>
            <w:noWrap/>
            <w:vAlign w:val="center"/>
            <w:hideMark/>
          </w:tcPr>
          <w:p w:rsidR="002C7865" w:rsidRPr="002C7865" w:rsidRDefault="002C7865" w:rsidP="00B82DAF">
            <w:pPr>
              <w:suppressAutoHyphens/>
              <w:ind w:firstLine="0"/>
              <w:rPr>
                <w:rFonts w:eastAsia="Times New Roman" w:cs="Arial"/>
                <w:i/>
                <w:color w:val="000000"/>
                <w:sz w:val="18"/>
                <w:szCs w:val="18"/>
                <w:lang w:eastAsia="pl-PL"/>
              </w:rPr>
            </w:pPr>
            <w:r w:rsidRPr="002C7865">
              <w:rPr>
                <w:rFonts w:eastAsia="Times New Roman" w:cs="Arial"/>
                <w:i/>
                <w:color w:val="000000"/>
                <w:sz w:val="18"/>
                <w:szCs w:val="18"/>
                <w:lang w:eastAsia="pl-PL"/>
              </w:rPr>
              <w:t>21</w:t>
            </w:r>
          </w:p>
        </w:tc>
        <w:tc>
          <w:tcPr>
            <w:tcW w:w="1220" w:type="dxa"/>
            <w:noWrap/>
            <w:vAlign w:val="center"/>
            <w:hideMark/>
          </w:tcPr>
          <w:p w:rsidR="002C7865" w:rsidRPr="002C7865" w:rsidRDefault="002C7865" w:rsidP="00B82DAF">
            <w:pPr>
              <w:suppressAutoHyphens/>
              <w:ind w:firstLine="0"/>
              <w:rPr>
                <w:rFonts w:eastAsia="Times New Roman" w:cs="Arial"/>
                <w:i/>
                <w:color w:val="000000"/>
                <w:sz w:val="18"/>
                <w:szCs w:val="18"/>
                <w:lang w:eastAsia="pl-PL"/>
              </w:rPr>
            </w:pPr>
            <w:r w:rsidRPr="002C7865">
              <w:rPr>
                <w:rFonts w:eastAsia="Times New Roman" w:cs="Arial"/>
                <w:i/>
                <w:color w:val="000000"/>
                <w:sz w:val="18"/>
                <w:szCs w:val="18"/>
                <w:lang w:eastAsia="pl-PL"/>
              </w:rPr>
              <w:t>56,8%</w:t>
            </w:r>
          </w:p>
        </w:tc>
      </w:tr>
      <w:tr w:rsidR="00E00D5C" w:rsidRPr="002C7865" w:rsidTr="000F35FB">
        <w:trPr>
          <w:trHeight w:val="283"/>
        </w:trPr>
        <w:tc>
          <w:tcPr>
            <w:tcW w:w="4361" w:type="dxa"/>
            <w:noWrap/>
            <w:vAlign w:val="center"/>
            <w:hideMark/>
          </w:tcPr>
          <w:p w:rsidR="002C7865" w:rsidRPr="002C7865" w:rsidRDefault="00FC235F" w:rsidP="00B82DAF">
            <w:pPr>
              <w:suppressAutoHyphens/>
              <w:ind w:firstLine="0"/>
              <w:rPr>
                <w:rFonts w:eastAsia="Times New Roman" w:cs="Arial"/>
                <w:color w:val="000000"/>
                <w:sz w:val="18"/>
                <w:szCs w:val="18"/>
                <w:lang w:eastAsia="pl-PL"/>
              </w:rPr>
            </w:pPr>
            <w:r w:rsidRPr="002C7865">
              <w:rPr>
                <w:rFonts w:eastAsia="Times New Roman" w:cs="Arial"/>
                <w:color w:val="000000"/>
                <w:sz w:val="18"/>
                <w:szCs w:val="18"/>
                <w:lang w:eastAsia="pl-PL"/>
              </w:rPr>
              <w:t>Sale</w:t>
            </w:r>
          </w:p>
        </w:tc>
        <w:tc>
          <w:tcPr>
            <w:tcW w:w="850" w:type="dxa"/>
            <w:noWrap/>
            <w:vAlign w:val="center"/>
            <w:hideMark/>
          </w:tcPr>
          <w:p w:rsidR="002C7865" w:rsidRPr="002C7865" w:rsidRDefault="002C7865" w:rsidP="00B82DAF">
            <w:pPr>
              <w:suppressAutoHyphens/>
              <w:ind w:firstLine="0"/>
              <w:rPr>
                <w:rFonts w:eastAsia="Times New Roman" w:cs="Arial"/>
                <w:color w:val="000000"/>
                <w:sz w:val="18"/>
                <w:szCs w:val="18"/>
                <w:lang w:eastAsia="pl-PL"/>
              </w:rPr>
            </w:pPr>
            <w:r w:rsidRPr="002C7865">
              <w:rPr>
                <w:rFonts w:eastAsia="Times New Roman" w:cs="Arial"/>
                <w:color w:val="000000"/>
                <w:sz w:val="18"/>
                <w:szCs w:val="18"/>
                <w:lang w:eastAsia="pl-PL"/>
              </w:rPr>
              <w:t>-</w:t>
            </w:r>
          </w:p>
        </w:tc>
        <w:tc>
          <w:tcPr>
            <w:tcW w:w="952" w:type="dxa"/>
            <w:noWrap/>
            <w:vAlign w:val="center"/>
            <w:hideMark/>
          </w:tcPr>
          <w:p w:rsidR="002C7865" w:rsidRPr="002C7865" w:rsidRDefault="002C7865" w:rsidP="00B82DAF">
            <w:pPr>
              <w:suppressAutoHyphens/>
              <w:ind w:firstLine="0"/>
              <w:rPr>
                <w:rFonts w:eastAsia="Times New Roman" w:cs="Arial"/>
                <w:i/>
                <w:color w:val="000000"/>
                <w:sz w:val="18"/>
                <w:szCs w:val="18"/>
                <w:lang w:eastAsia="pl-PL"/>
              </w:rPr>
            </w:pPr>
            <w:r w:rsidRPr="002C7865">
              <w:rPr>
                <w:rFonts w:eastAsia="Times New Roman" w:cs="Arial"/>
                <w:i/>
                <w:color w:val="000000"/>
                <w:sz w:val="18"/>
                <w:szCs w:val="18"/>
                <w:lang w:eastAsia="pl-PL"/>
              </w:rPr>
              <w:t>37</w:t>
            </w:r>
          </w:p>
        </w:tc>
        <w:tc>
          <w:tcPr>
            <w:tcW w:w="952" w:type="dxa"/>
            <w:noWrap/>
            <w:vAlign w:val="center"/>
            <w:hideMark/>
          </w:tcPr>
          <w:p w:rsidR="002C7865" w:rsidRPr="002C7865" w:rsidRDefault="002C7865" w:rsidP="00B82DAF">
            <w:pPr>
              <w:suppressAutoHyphens/>
              <w:ind w:firstLine="0"/>
              <w:rPr>
                <w:rFonts w:eastAsia="Times New Roman" w:cs="Arial"/>
                <w:i/>
                <w:color w:val="000000"/>
                <w:sz w:val="18"/>
                <w:szCs w:val="18"/>
                <w:lang w:eastAsia="pl-PL"/>
              </w:rPr>
            </w:pPr>
            <w:r w:rsidRPr="002C7865">
              <w:rPr>
                <w:rFonts w:eastAsia="Times New Roman" w:cs="Arial"/>
                <w:i/>
                <w:color w:val="000000"/>
                <w:sz w:val="18"/>
                <w:szCs w:val="18"/>
                <w:lang w:eastAsia="pl-PL"/>
              </w:rPr>
              <w:t>39</w:t>
            </w:r>
          </w:p>
        </w:tc>
        <w:tc>
          <w:tcPr>
            <w:tcW w:w="953" w:type="dxa"/>
            <w:noWrap/>
            <w:vAlign w:val="center"/>
            <w:hideMark/>
          </w:tcPr>
          <w:p w:rsidR="002C7865" w:rsidRPr="002C7865" w:rsidRDefault="002C7865" w:rsidP="00B82DAF">
            <w:pPr>
              <w:suppressAutoHyphens/>
              <w:ind w:firstLine="0"/>
              <w:rPr>
                <w:rFonts w:eastAsia="Times New Roman" w:cs="Arial"/>
                <w:i/>
                <w:color w:val="000000"/>
                <w:sz w:val="18"/>
                <w:szCs w:val="18"/>
                <w:lang w:eastAsia="pl-PL"/>
              </w:rPr>
            </w:pPr>
            <w:r w:rsidRPr="002C7865">
              <w:rPr>
                <w:rFonts w:eastAsia="Times New Roman" w:cs="Arial"/>
                <w:i/>
                <w:color w:val="000000"/>
                <w:sz w:val="18"/>
                <w:szCs w:val="18"/>
                <w:lang w:eastAsia="pl-PL"/>
              </w:rPr>
              <w:t>44</w:t>
            </w:r>
          </w:p>
        </w:tc>
        <w:tc>
          <w:tcPr>
            <w:tcW w:w="1220" w:type="dxa"/>
            <w:noWrap/>
            <w:vAlign w:val="center"/>
            <w:hideMark/>
          </w:tcPr>
          <w:p w:rsidR="002C7865" w:rsidRPr="002C7865" w:rsidRDefault="002C7865" w:rsidP="00B82DAF">
            <w:pPr>
              <w:suppressAutoHyphens/>
              <w:ind w:firstLine="0"/>
              <w:rPr>
                <w:rFonts w:eastAsia="Times New Roman" w:cs="Arial"/>
                <w:i/>
                <w:color w:val="000000"/>
                <w:sz w:val="18"/>
                <w:szCs w:val="18"/>
                <w:lang w:eastAsia="pl-PL"/>
              </w:rPr>
            </w:pPr>
            <w:r w:rsidRPr="002C7865">
              <w:rPr>
                <w:rFonts w:eastAsia="Times New Roman" w:cs="Arial"/>
                <w:i/>
                <w:color w:val="000000"/>
                <w:sz w:val="18"/>
                <w:szCs w:val="18"/>
                <w:lang w:eastAsia="pl-PL"/>
              </w:rPr>
              <w:t>118,9%</w:t>
            </w:r>
          </w:p>
        </w:tc>
      </w:tr>
      <w:tr w:rsidR="00E00D5C" w:rsidRPr="002C7865" w:rsidTr="000F35FB">
        <w:trPr>
          <w:trHeight w:val="283"/>
        </w:trPr>
        <w:tc>
          <w:tcPr>
            <w:tcW w:w="4361" w:type="dxa"/>
            <w:noWrap/>
            <w:vAlign w:val="center"/>
            <w:hideMark/>
          </w:tcPr>
          <w:p w:rsidR="002C7865" w:rsidRPr="002C7865" w:rsidRDefault="00FC235F" w:rsidP="00B82DAF">
            <w:pPr>
              <w:suppressAutoHyphens/>
              <w:ind w:firstLine="0"/>
              <w:rPr>
                <w:rFonts w:eastAsia="Times New Roman" w:cs="Arial"/>
                <w:color w:val="000000"/>
                <w:sz w:val="18"/>
                <w:szCs w:val="18"/>
                <w:lang w:eastAsia="pl-PL"/>
              </w:rPr>
            </w:pPr>
            <w:r w:rsidRPr="002C7865">
              <w:rPr>
                <w:rFonts w:eastAsia="Times New Roman" w:cs="Arial"/>
                <w:color w:val="000000"/>
                <w:sz w:val="18"/>
                <w:szCs w:val="18"/>
                <w:lang w:eastAsia="pl-PL"/>
              </w:rPr>
              <w:t>Miejsca</w:t>
            </w:r>
            <w:r w:rsidR="002C7865" w:rsidRPr="002C7865">
              <w:rPr>
                <w:rFonts w:eastAsia="Times New Roman" w:cs="Arial"/>
                <w:color w:val="000000"/>
                <w:sz w:val="18"/>
                <w:szCs w:val="18"/>
                <w:lang w:eastAsia="pl-PL"/>
              </w:rPr>
              <w:t xml:space="preserve"> na widowni</w:t>
            </w:r>
          </w:p>
        </w:tc>
        <w:tc>
          <w:tcPr>
            <w:tcW w:w="850" w:type="dxa"/>
            <w:noWrap/>
            <w:vAlign w:val="center"/>
            <w:hideMark/>
          </w:tcPr>
          <w:p w:rsidR="002C7865" w:rsidRPr="002C7865" w:rsidRDefault="002C7865" w:rsidP="00B82DAF">
            <w:pPr>
              <w:suppressAutoHyphens/>
              <w:ind w:firstLine="0"/>
              <w:rPr>
                <w:rFonts w:eastAsia="Times New Roman" w:cs="Arial"/>
                <w:color w:val="000000"/>
                <w:sz w:val="18"/>
                <w:szCs w:val="18"/>
                <w:lang w:eastAsia="pl-PL"/>
              </w:rPr>
            </w:pPr>
            <w:proofErr w:type="gramStart"/>
            <w:r w:rsidRPr="002C7865">
              <w:rPr>
                <w:rFonts w:eastAsia="Times New Roman" w:cs="Arial"/>
                <w:color w:val="000000"/>
                <w:sz w:val="18"/>
                <w:szCs w:val="18"/>
                <w:lang w:eastAsia="pl-PL"/>
              </w:rPr>
              <w:t>miejsca</w:t>
            </w:r>
            <w:proofErr w:type="gramEnd"/>
          </w:p>
        </w:tc>
        <w:tc>
          <w:tcPr>
            <w:tcW w:w="952" w:type="dxa"/>
            <w:noWrap/>
            <w:vAlign w:val="center"/>
            <w:hideMark/>
          </w:tcPr>
          <w:p w:rsidR="002C7865" w:rsidRPr="002C7865" w:rsidRDefault="002C7865" w:rsidP="00B82DAF">
            <w:pPr>
              <w:suppressAutoHyphens/>
              <w:ind w:firstLine="0"/>
              <w:rPr>
                <w:rFonts w:eastAsia="Times New Roman" w:cs="Arial"/>
                <w:i/>
                <w:color w:val="000000"/>
                <w:sz w:val="18"/>
                <w:szCs w:val="18"/>
                <w:lang w:eastAsia="pl-PL"/>
              </w:rPr>
            </w:pPr>
            <w:r w:rsidRPr="002C7865">
              <w:rPr>
                <w:rFonts w:eastAsia="Times New Roman" w:cs="Arial"/>
                <w:i/>
                <w:color w:val="000000"/>
                <w:sz w:val="18"/>
                <w:szCs w:val="18"/>
                <w:lang w:eastAsia="pl-PL"/>
              </w:rPr>
              <w:t>9310</w:t>
            </w:r>
          </w:p>
        </w:tc>
        <w:tc>
          <w:tcPr>
            <w:tcW w:w="952" w:type="dxa"/>
            <w:noWrap/>
            <w:vAlign w:val="center"/>
            <w:hideMark/>
          </w:tcPr>
          <w:p w:rsidR="002C7865" w:rsidRPr="002C7865" w:rsidRDefault="002C7865" w:rsidP="00B82DAF">
            <w:pPr>
              <w:suppressAutoHyphens/>
              <w:ind w:firstLine="0"/>
              <w:rPr>
                <w:rFonts w:eastAsia="Times New Roman" w:cs="Arial"/>
                <w:i/>
                <w:color w:val="000000"/>
                <w:sz w:val="18"/>
                <w:szCs w:val="18"/>
                <w:lang w:eastAsia="pl-PL"/>
              </w:rPr>
            </w:pPr>
            <w:r w:rsidRPr="002C7865">
              <w:rPr>
                <w:rFonts w:eastAsia="Times New Roman" w:cs="Arial"/>
                <w:i/>
                <w:color w:val="000000"/>
                <w:sz w:val="18"/>
                <w:szCs w:val="18"/>
                <w:lang w:eastAsia="pl-PL"/>
              </w:rPr>
              <w:t>9360</w:t>
            </w:r>
          </w:p>
        </w:tc>
        <w:tc>
          <w:tcPr>
            <w:tcW w:w="953" w:type="dxa"/>
            <w:noWrap/>
            <w:vAlign w:val="center"/>
            <w:hideMark/>
          </w:tcPr>
          <w:p w:rsidR="002C7865" w:rsidRPr="002C7865" w:rsidRDefault="002C7865" w:rsidP="00B82DAF">
            <w:pPr>
              <w:suppressAutoHyphens/>
              <w:ind w:firstLine="0"/>
              <w:rPr>
                <w:rFonts w:eastAsia="Times New Roman" w:cs="Arial"/>
                <w:i/>
                <w:color w:val="000000"/>
                <w:sz w:val="18"/>
                <w:szCs w:val="18"/>
                <w:lang w:eastAsia="pl-PL"/>
              </w:rPr>
            </w:pPr>
            <w:r w:rsidRPr="002C7865">
              <w:rPr>
                <w:rFonts w:eastAsia="Times New Roman" w:cs="Arial"/>
                <w:i/>
                <w:color w:val="000000"/>
                <w:sz w:val="18"/>
                <w:szCs w:val="18"/>
                <w:lang w:eastAsia="pl-PL"/>
              </w:rPr>
              <w:t>9960</w:t>
            </w:r>
          </w:p>
        </w:tc>
        <w:tc>
          <w:tcPr>
            <w:tcW w:w="1220" w:type="dxa"/>
            <w:noWrap/>
            <w:vAlign w:val="center"/>
            <w:hideMark/>
          </w:tcPr>
          <w:p w:rsidR="002C7865" w:rsidRPr="002C7865" w:rsidRDefault="002C7865" w:rsidP="00B82DAF">
            <w:pPr>
              <w:suppressAutoHyphens/>
              <w:ind w:firstLine="0"/>
              <w:rPr>
                <w:rFonts w:eastAsia="Times New Roman" w:cs="Arial"/>
                <w:i/>
                <w:color w:val="000000"/>
                <w:sz w:val="18"/>
                <w:szCs w:val="18"/>
                <w:lang w:eastAsia="pl-PL"/>
              </w:rPr>
            </w:pPr>
            <w:r w:rsidRPr="002C7865">
              <w:rPr>
                <w:rFonts w:eastAsia="Times New Roman" w:cs="Arial"/>
                <w:i/>
                <w:color w:val="000000"/>
                <w:sz w:val="18"/>
                <w:szCs w:val="18"/>
                <w:lang w:eastAsia="pl-PL"/>
              </w:rPr>
              <w:t>107,0%</w:t>
            </w:r>
          </w:p>
        </w:tc>
      </w:tr>
      <w:tr w:rsidR="00E00D5C" w:rsidRPr="002C7865" w:rsidTr="000F35FB">
        <w:trPr>
          <w:trHeight w:val="283"/>
        </w:trPr>
        <w:tc>
          <w:tcPr>
            <w:tcW w:w="4361" w:type="dxa"/>
            <w:noWrap/>
            <w:vAlign w:val="center"/>
            <w:hideMark/>
          </w:tcPr>
          <w:p w:rsidR="002C7865" w:rsidRPr="002C7865" w:rsidRDefault="00FC235F" w:rsidP="00B82DAF">
            <w:pPr>
              <w:suppressAutoHyphens/>
              <w:ind w:firstLine="0"/>
              <w:rPr>
                <w:rFonts w:eastAsia="Times New Roman" w:cs="Arial"/>
                <w:color w:val="000000"/>
                <w:sz w:val="18"/>
                <w:szCs w:val="18"/>
                <w:lang w:eastAsia="pl-PL"/>
              </w:rPr>
            </w:pPr>
            <w:r w:rsidRPr="002C7865">
              <w:rPr>
                <w:rFonts w:eastAsia="Times New Roman" w:cs="Arial"/>
                <w:color w:val="000000"/>
                <w:sz w:val="18"/>
                <w:szCs w:val="18"/>
                <w:lang w:eastAsia="pl-PL"/>
              </w:rPr>
              <w:t>Seanse</w:t>
            </w:r>
            <w:r w:rsidR="002C7865" w:rsidRPr="002C7865">
              <w:rPr>
                <w:rFonts w:eastAsia="Times New Roman" w:cs="Arial"/>
                <w:color w:val="000000"/>
                <w:sz w:val="18"/>
                <w:szCs w:val="18"/>
                <w:lang w:eastAsia="pl-PL"/>
              </w:rPr>
              <w:t xml:space="preserve"> ogółem</w:t>
            </w:r>
          </w:p>
        </w:tc>
        <w:tc>
          <w:tcPr>
            <w:tcW w:w="850" w:type="dxa"/>
            <w:noWrap/>
            <w:vAlign w:val="center"/>
            <w:hideMark/>
          </w:tcPr>
          <w:p w:rsidR="002C7865" w:rsidRPr="002C7865" w:rsidRDefault="002C7865" w:rsidP="00B82DAF">
            <w:pPr>
              <w:suppressAutoHyphens/>
              <w:ind w:firstLine="0"/>
              <w:rPr>
                <w:rFonts w:eastAsia="Times New Roman" w:cs="Arial"/>
                <w:color w:val="000000"/>
                <w:sz w:val="18"/>
                <w:szCs w:val="18"/>
                <w:lang w:eastAsia="pl-PL"/>
              </w:rPr>
            </w:pPr>
            <w:r w:rsidRPr="002C7865">
              <w:rPr>
                <w:rFonts w:eastAsia="Times New Roman" w:cs="Arial"/>
                <w:color w:val="000000"/>
                <w:sz w:val="18"/>
                <w:szCs w:val="18"/>
                <w:lang w:eastAsia="pl-PL"/>
              </w:rPr>
              <w:t>-</w:t>
            </w:r>
          </w:p>
        </w:tc>
        <w:tc>
          <w:tcPr>
            <w:tcW w:w="952" w:type="dxa"/>
            <w:noWrap/>
            <w:vAlign w:val="center"/>
            <w:hideMark/>
          </w:tcPr>
          <w:p w:rsidR="002C7865" w:rsidRPr="002C7865" w:rsidRDefault="002C7865" w:rsidP="00B82DAF">
            <w:pPr>
              <w:suppressAutoHyphens/>
              <w:ind w:firstLine="0"/>
              <w:rPr>
                <w:rFonts w:eastAsia="Times New Roman" w:cs="Arial"/>
                <w:i/>
                <w:color w:val="000000"/>
                <w:sz w:val="18"/>
                <w:szCs w:val="18"/>
                <w:lang w:eastAsia="pl-PL"/>
              </w:rPr>
            </w:pPr>
            <w:r w:rsidRPr="002C7865">
              <w:rPr>
                <w:rFonts w:eastAsia="Times New Roman" w:cs="Arial"/>
                <w:i/>
                <w:color w:val="000000"/>
                <w:sz w:val="18"/>
                <w:szCs w:val="18"/>
                <w:lang w:eastAsia="pl-PL"/>
              </w:rPr>
              <w:t>18522</w:t>
            </w:r>
          </w:p>
        </w:tc>
        <w:tc>
          <w:tcPr>
            <w:tcW w:w="952" w:type="dxa"/>
            <w:noWrap/>
            <w:vAlign w:val="center"/>
            <w:hideMark/>
          </w:tcPr>
          <w:p w:rsidR="002C7865" w:rsidRPr="002C7865" w:rsidRDefault="002C7865" w:rsidP="00B82DAF">
            <w:pPr>
              <w:suppressAutoHyphens/>
              <w:ind w:firstLine="0"/>
              <w:rPr>
                <w:rFonts w:eastAsia="Times New Roman" w:cs="Arial"/>
                <w:i/>
                <w:color w:val="000000"/>
                <w:sz w:val="18"/>
                <w:szCs w:val="18"/>
                <w:lang w:eastAsia="pl-PL"/>
              </w:rPr>
            </w:pPr>
            <w:r w:rsidRPr="002C7865">
              <w:rPr>
                <w:rFonts w:eastAsia="Times New Roman" w:cs="Arial"/>
                <w:i/>
                <w:color w:val="000000"/>
                <w:sz w:val="18"/>
                <w:szCs w:val="18"/>
                <w:lang w:eastAsia="pl-PL"/>
              </w:rPr>
              <w:t>38794</w:t>
            </w:r>
          </w:p>
        </w:tc>
        <w:tc>
          <w:tcPr>
            <w:tcW w:w="953" w:type="dxa"/>
            <w:noWrap/>
            <w:vAlign w:val="center"/>
            <w:hideMark/>
          </w:tcPr>
          <w:p w:rsidR="002C7865" w:rsidRPr="002C7865" w:rsidRDefault="002C7865" w:rsidP="00B82DAF">
            <w:pPr>
              <w:suppressAutoHyphens/>
              <w:ind w:firstLine="0"/>
              <w:rPr>
                <w:rFonts w:eastAsia="Times New Roman" w:cs="Arial"/>
                <w:i/>
                <w:color w:val="000000"/>
                <w:sz w:val="18"/>
                <w:szCs w:val="18"/>
                <w:lang w:eastAsia="pl-PL"/>
              </w:rPr>
            </w:pPr>
            <w:r w:rsidRPr="002C7865">
              <w:rPr>
                <w:rFonts w:eastAsia="Times New Roman" w:cs="Arial"/>
                <w:i/>
                <w:color w:val="000000"/>
                <w:sz w:val="18"/>
                <w:szCs w:val="18"/>
                <w:lang w:eastAsia="pl-PL"/>
              </w:rPr>
              <w:t>67445</w:t>
            </w:r>
          </w:p>
        </w:tc>
        <w:tc>
          <w:tcPr>
            <w:tcW w:w="1220" w:type="dxa"/>
            <w:noWrap/>
            <w:vAlign w:val="center"/>
            <w:hideMark/>
          </w:tcPr>
          <w:p w:rsidR="002C7865" w:rsidRPr="002C7865" w:rsidRDefault="002C7865" w:rsidP="00B82DAF">
            <w:pPr>
              <w:suppressAutoHyphens/>
              <w:ind w:firstLine="0"/>
              <w:rPr>
                <w:rFonts w:eastAsia="Times New Roman" w:cs="Arial"/>
                <w:i/>
                <w:color w:val="000000"/>
                <w:sz w:val="18"/>
                <w:szCs w:val="18"/>
                <w:lang w:eastAsia="pl-PL"/>
              </w:rPr>
            </w:pPr>
            <w:r w:rsidRPr="002C7865">
              <w:rPr>
                <w:rFonts w:eastAsia="Times New Roman" w:cs="Arial"/>
                <w:i/>
                <w:color w:val="000000"/>
                <w:sz w:val="18"/>
                <w:szCs w:val="18"/>
                <w:lang w:eastAsia="pl-PL"/>
              </w:rPr>
              <w:t>364,1%</w:t>
            </w:r>
          </w:p>
        </w:tc>
      </w:tr>
      <w:tr w:rsidR="00E00D5C" w:rsidRPr="002C7865" w:rsidTr="000F35FB">
        <w:trPr>
          <w:trHeight w:val="283"/>
        </w:trPr>
        <w:tc>
          <w:tcPr>
            <w:tcW w:w="4361" w:type="dxa"/>
            <w:noWrap/>
            <w:vAlign w:val="center"/>
            <w:hideMark/>
          </w:tcPr>
          <w:p w:rsidR="002C7865" w:rsidRPr="002C7865" w:rsidRDefault="00FC235F" w:rsidP="00B82DAF">
            <w:pPr>
              <w:suppressAutoHyphens/>
              <w:ind w:firstLine="0"/>
              <w:rPr>
                <w:rFonts w:eastAsia="Times New Roman" w:cs="Arial"/>
                <w:color w:val="000000"/>
                <w:sz w:val="18"/>
                <w:szCs w:val="18"/>
                <w:lang w:eastAsia="pl-PL"/>
              </w:rPr>
            </w:pPr>
            <w:r w:rsidRPr="002C7865">
              <w:rPr>
                <w:rFonts w:eastAsia="Times New Roman" w:cs="Arial"/>
                <w:color w:val="000000"/>
                <w:sz w:val="18"/>
                <w:szCs w:val="18"/>
                <w:lang w:eastAsia="pl-PL"/>
              </w:rPr>
              <w:t>Seanse</w:t>
            </w:r>
            <w:r w:rsidR="002C7865" w:rsidRPr="002C7865">
              <w:rPr>
                <w:rFonts w:eastAsia="Times New Roman" w:cs="Arial"/>
                <w:color w:val="000000"/>
                <w:sz w:val="18"/>
                <w:szCs w:val="18"/>
                <w:lang w:eastAsia="pl-PL"/>
              </w:rPr>
              <w:t xml:space="preserve"> filmy produkcji polskiej</w:t>
            </w:r>
          </w:p>
        </w:tc>
        <w:tc>
          <w:tcPr>
            <w:tcW w:w="850" w:type="dxa"/>
            <w:noWrap/>
            <w:vAlign w:val="center"/>
            <w:hideMark/>
          </w:tcPr>
          <w:p w:rsidR="002C7865" w:rsidRPr="002C7865" w:rsidRDefault="002C7865" w:rsidP="00B82DAF">
            <w:pPr>
              <w:suppressAutoHyphens/>
              <w:ind w:firstLine="0"/>
              <w:rPr>
                <w:rFonts w:eastAsia="Times New Roman" w:cs="Arial"/>
                <w:color w:val="000000"/>
                <w:sz w:val="18"/>
                <w:szCs w:val="18"/>
                <w:lang w:eastAsia="pl-PL"/>
              </w:rPr>
            </w:pPr>
            <w:r w:rsidRPr="002C7865">
              <w:rPr>
                <w:rFonts w:eastAsia="Times New Roman" w:cs="Arial"/>
                <w:color w:val="000000"/>
                <w:sz w:val="18"/>
                <w:szCs w:val="18"/>
                <w:lang w:eastAsia="pl-PL"/>
              </w:rPr>
              <w:t>-</w:t>
            </w:r>
          </w:p>
        </w:tc>
        <w:tc>
          <w:tcPr>
            <w:tcW w:w="952" w:type="dxa"/>
            <w:noWrap/>
            <w:vAlign w:val="center"/>
            <w:hideMark/>
          </w:tcPr>
          <w:p w:rsidR="002C7865" w:rsidRPr="002C7865" w:rsidRDefault="002C7865" w:rsidP="00B82DAF">
            <w:pPr>
              <w:suppressAutoHyphens/>
              <w:ind w:firstLine="0"/>
              <w:rPr>
                <w:rFonts w:eastAsia="Times New Roman" w:cs="Arial"/>
                <w:i/>
                <w:color w:val="000000"/>
                <w:sz w:val="18"/>
                <w:szCs w:val="18"/>
                <w:lang w:eastAsia="pl-PL"/>
              </w:rPr>
            </w:pPr>
            <w:r w:rsidRPr="002C7865">
              <w:rPr>
                <w:rFonts w:eastAsia="Times New Roman" w:cs="Arial"/>
                <w:i/>
                <w:color w:val="000000"/>
                <w:sz w:val="18"/>
                <w:szCs w:val="18"/>
                <w:lang w:eastAsia="pl-PL"/>
              </w:rPr>
              <w:t>3174</w:t>
            </w:r>
          </w:p>
        </w:tc>
        <w:tc>
          <w:tcPr>
            <w:tcW w:w="952" w:type="dxa"/>
            <w:noWrap/>
            <w:vAlign w:val="center"/>
            <w:hideMark/>
          </w:tcPr>
          <w:p w:rsidR="002C7865" w:rsidRPr="002C7865" w:rsidRDefault="002C7865" w:rsidP="00B82DAF">
            <w:pPr>
              <w:suppressAutoHyphens/>
              <w:ind w:firstLine="0"/>
              <w:rPr>
                <w:rFonts w:eastAsia="Times New Roman" w:cs="Arial"/>
                <w:i/>
                <w:color w:val="000000"/>
                <w:sz w:val="18"/>
                <w:szCs w:val="18"/>
                <w:lang w:eastAsia="pl-PL"/>
              </w:rPr>
            </w:pPr>
            <w:r w:rsidRPr="002C7865">
              <w:rPr>
                <w:rFonts w:eastAsia="Times New Roman" w:cs="Arial"/>
                <w:i/>
                <w:color w:val="000000"/>
                <w:sz w:val="18"/>
                <w:szCs w:val="18"/>
                <w:lang w:eastAsia="pl-PL"/>
              </w:rPr>
              <w:t>5633</w:t>
            </w:r>
          </w:p>
        </w:tc>
        <w:tc>
          <w:tcPr>
            <w:tcW w:w="953" w:type="dxa"/>
            <w:noWrap/>
            <w:vAlign w:val="center"/>
            <w:hideMark/>
          </w:tcPr>
          <w:p w:rsidR="002C7865" w:rsidRPr="002C7865" w:rsidRDefault="002C7865" w:rsidP="00B82DAF">
            <w:pPr>
              <w:suppressAutoHyphens/>
              <w:ind w:firstLine="0"/>
              <w:rPr>
                <w:rFonts w:eastAsia="Times New Roman" w:cs="Arial"/>
                <w:i/>
                <w:color w:val="000000"/>
                <w:sz w:val="18"/>
                <w:szCs w:val="18"/>
                <w:lang w:eastAsia="pl-PL"/>
              </w:rPr>
            </w:pPr>
            <w:r w:rsidRPr="002C7865">
              <w:rPr>
                <w:rFonts w:eastAsia="Times New Roman" w:cs="Arial"/>
                <w:i/>
                <w:color w:val="000000"/>
                <w:sz w:val="18"/>
                <w:szCs w:val="18"/>
                <w:lang w:eastAsia="pl-PL"/>
              </w:rPr>
              <w:t>7221</w:t>
            </w:r>
          </w:p>
        </w:tc>
        <w:tc>
          <w:tcPr>
            <w:tcW w:w="1220" w:type="dxa"/>
            <w:noWrap/>
            <w:vAlign w:val="center"/>
            <w:hideMark/>
          </w:tcPr>
          <w:p w:rsidR="002C7865" w:rsidRPr="002C7865" w:rsidRDefault="002C7865" w:rsidP="00B82DAF">
            <w:pPr>
              <w:suppressAutoHyphens/>
              <w:ind w:firstLine="0"/>
              <w:rPr>
                <w:rFonts w:eastAsia="Times New Roman" w:cs="Arial"/>
                <w:i/>
                <w:color w:val="000000"/>
                <w:sz w:val="18"/>
                <w:szCs w:val="18"/>
                <w:lang w:eastAsia="pl-PL"/>
              </w:rPr>
            </w:pPr>
            <w:r w:rsidRPr="002C7865">
              <w:rPr>
                <w:rFonts w:eastAsia="Times New Roman" w:cs="Arial"/>
                <w:i/>
                <w:color w:val="000000"/>
                <w:sz w:val="18"/>
                <w:szCs w:val="18"/>
                <w:lang w:eastAsia="pl-PL"/>
              </w:rPr>
              <w:t>227,5%</w:t>
            </w:r>
          </w:p>
        </w:tc>
      </w:tr>
      <w:tr w:rsidR="00E00D5C" w:rsidRPr="002C7865" w:rsidTr="000F35FB">
        <w:trPr>
          <w:trHeight w:val="283"/>
        </w:trPr>
        <w:tc>
          <w:tcPr>
            <w:tcW w:w="4361" w:type="dxa"/>
            <w:noWrap/>
            <w:vAlign w:val="center"/>
            <w:hideMark/>
          </w:tcPr>
          <w:p w:rsidR="002C7865" w:rsidRPr="002C7865" w:rsidRDefault="00FC235F" w:rsidP="00B82DAF">
            <w:pPr>
              <w:suppressAutoHyphens/>
              <w:ind w:firstLine="0"/>
              <w:rPr>
                <w:rFonts w:eastAsia="Times New Roman" w:cs="Arial"/>
                <w:color w:val="000000"/>
                <w:sz w:val="18"/>
                <w:szCs w:val="18"/>
                <w:lang w:eastAsia="pl-PL"/>
              </w:rPr>
            </w:pPr>
            <w:r w:rsidRPr="002C7865">
              <w:rPr>
                <w:rFonts w:eastAsia="Times New Roman" w:cs="Arial"/>
                <w:color w:val="000000"/>
                <w:sz w:val="18"/>
                <w:szCs w:val="18"/>
                <w:lang w:eastAsia="pl-PL"/>
              </w:rPr>
              <w:lastRenderedPageBreak/>
              <w:t>Widzowie</w:t>
            </w:r>
            <w:r w:rsidR="002C7865" w:rsidRPr="002C7865">
              <w:rPr>
                <w:rFonts w:eastAsia="Times New Roman" w:cs="Arial"/>
                <w:color w:val="000000"/>
                <w:sz w:val="18"/>
                <w:szCs w:val="18"/>
                <w:lang w:eastAsia="pl-PL"/>
              </w:rPr>
              <w:t xml:space="preserve"> ogółem</w:t>
            </w:r>
          </w:p>
        </w:tc>
        <w:tc>
          <w:tcPr>
            <w:tcW w:w="850" w:type="dxa"/>
            <w:noWrap/>
            <w:vAlign w:val="center"/>
            <w:hideMark/>
          </w:tcPr>
          <w:p w:rsidR="002C7865" w:rsidRPr="002C7865" w:rsidRDefault="002C7865" w:rsidP="00B82DAF">
            <w:pPr>
              <w:suppressAutoHyphens/>
              <w:ind w:firstLine="0"/>
              <w:rPr>
                <w:rFonts w:eastAsia="Times New Roman" w:cs="Arial"/>
                <w:color w:val="000000"/>
                <w:sz w:val="18"/>
                <w:szCs w:val="18"/>
                <w:lang w:eastAsia="pl-PL"/>
              </w:rPr>
            </w:pPr>
            <w:proofErr w:type="gramStart"/>
            <w:r w:rsidRPr="002C7865">
              <w:rPr>
                <w:rFonts w:eastAsia="Times New Roman" w:cs="Arial"/>
                <w:color w:val="000000"/>
                <w:sz w:val="18"/>
                <w:szCs w:val="18"/>
                <w:lang w:eastAsia="pl-PL"/>
              </w:rPr>
              <w:t>osoba</w:t>
            </w:r>
            <w:proofErr w:type="gramEnd"/>
          </w:p>
        </w:tc>
        <w:tc>
          <w:tcPr>
            <w:tcW w:w="952" w:type="dxa"/>
            <w:noWrap/>
            <w:vAlign w:val="center"/>
            <w:hideMark/>
          </w:tcPr>
          <w:p w:rsidR="002C7865" w:rsidRPr="002C7865" w:rsidRDefault="002C7865" w:rsidP="00B82DAF">
            <w:pPr>
              <w:suppressAutoHyphens/>
              <w:ind w:firstLine="0"/>
              <w:rPr>
                <w:rFonts w:eastAsia="Times New Roman" w:cs="Arial"/>
                <w:i/>
                <w:color w:val="000000"/>
                <w:sz w:val="18"/>
                <w:szCs w:val="18"/>
                <w:lang w:eastAsia="pl-PL"/>
              </w:rPr>
            </w:pPr>
            <w:r w:rsidRPr="002C7865">
              <w:rPr>
                <w:rFonts w:eastAsia="Times New Roman" w:cs="Arial"/>
                <w:i/>
                <w:color w:val="000000"/>
                <w:sz w:val="18"/>
                <w:szCs w:val="18"/>
                <w:lang w:eastAsia="pl-PL"/>
              </w:rPr>
              <w:t>822823</w:t>
            </w:r>
          </w:p>
        </w:tc>
        <w:tc>
          <w:tcPr>
            <w:tcW w:w="952" w:type="dxa"/>
            <w:noWrap/>
            <w:vAlign w:val="center"/>
            <w:hideMark/>
          </w:tcPr>
          <w:p w:rsidR="002C7865" w:rsidRPr="002C7865" w:rsidRDefault="002C7865" w:rsidP="00B82DAF">
            <w:pPr>
              <w:suppressAutoHyphens/>
              <w:ind w:firstLine="0"/>
              <w:rPr>
                <w:rFonts w:eastAsia="Times New Roman" w:cs="Arial"/>
                <w:i/>
                <w:color w:val="000000"/>
                <w:sz w:val="18"/>
                <w:szCs w:val="18"/>
                <w:lang w:eastAsia="pl-PL"/>
              </w:rPr>
            </w:pPr>
            <w:r w:rsidRPr="002C7865">
              <w:rPr>
                <w:rFonts w:eastAsia="Times New Roman" w:cs="Arial"/>
                <w:i/>
                <w:color w:val="000000"/>
                <w:sz w:val="18"/>
                <w:szCs w:val="18"/>
                <w:lang w:eastAsia="pl-PL"/>
              </w:rPr>
              <w:t>1496035</w:t>
            </w:r>
          </w:p>
        </w:tc>
        <w:tc>
          <w:tcPr>
            <w:tcW w:w="953" w:type="dxa"/>
            <w:noWrap/>
            <w:vAlign w:val="center"/>
            <w:hideMark/>
          </w:tcPr>
          <w:p w:rsidR="002C7865" w:rsidRPr="002C7865" w:rsidRDefault="002C7865" w:rsidP="00B82DAF">
            <w:pPr>
              <w:suppressAutoHyphens/>
              <w:ind w:firstLine="0"/>
              <w:rPr>
                <w:rFonts w:eastAsia="Times New Roman" w:cs="Arial"/>
                <w:i/>
                <w:color w:val="000000"/>
                <w:sz w:val="18"/>
                <w:szCs w:val="18"/>
                <w:lang w:eastAsia="pl-PL"/>
              </w:rPr>
            </w:pPr>
            <w:r w:rsidRPr="002C7865">
              <w:rPr>
                <w:rFonts w:eastAsia="Times New Roman" w:cs="Arial"/>
                <w:i/>
                <w:color w:val="000000"/>
                <w:sz w:val="18"/>
                <w:szCs w:val="18"/>
                <w:lang w:eastAsia="pl-PL"/>
              </w:rPr>
              <w:t>1552066</w:t>
            </w:r>
          </w:p>
        </w:tc>
        <w:tc>
          <w:tcPr>
            <w:tcW w:w="1220" w:type="dxa"/>
            <w:noWrap/>
            <w:vAlign w:val="center"/>
            <w:hideMark/>
          </w:tcPr>
          <w:p w:rsidR="002C7865" w:rsidRPr="002C7865" w:rsidRDefault="002C7865" w:rsidP="00B82DAF">
            <w:pPr>
              <w:suppressAutoHyphens/>
              <w:ind w:firstLine="0"/>
              <w:rPr>
                <w:rFonts w:eastAsia="Times New Roman" w:cs="Arial"/>
                <w:i/>
                <w:color w:val="000000"/>
                <w:sz w:val="18"/>
                <w:szCs w:val="18"/>
                <w:lang w:eastAsia="pl-PL"/>
              </w:rPr>
            </w:pPr>
            <w:r w:rsidRPr="002C7865">
              <w:rPr>
                <w:rFonts w:eastAsia="Times New Roman" w:cs="Arial"/>
                <w:i/>
                <w:color w:val="000000"/>
                <w:sz w:val="18"/>
                <w:szCs w:val="18"/>
                <w:lang w:eastAsia="pl-PL"/>
              </w:rPr>
              <w:t>188,6%</w:t>
            </w:r>
          </w:p>
        </w:tc>
      </w:tr>
      <w:tr w:rsidR="00E00D5C" w:rsidRPr="002C7865" w:rsidTr="000F35FB">
        <w:trPr>
          <w:trHeight w:val="283"/>
        </w:trPr>
        <w:tc>
          <w:tcPr>
            <w:tcW w:w="4361" w:type="dxa"/>
            <w:noWrap/>
            <w:vAlign w:val="center"/>
            <w:hideMark/>
          </w:tcPr>
          <w:p w:rsidR="002C7865" w:rsidRPr="002C7865" w:rsidRDefault="00FC235F" w:rsidP="00B82DAF">
            <w:pPr>
              <w:suppressAutoHyphens/>
              <w:ind w:firstLine="0"/>
              <w:rPr>
                <w:rFonts w:eastAsia="Times New Roman" w:cs="Arial"/>
                <w:color w:val="000000"/>
                <w:sz w:val="18"/>
                <w:szCs w:val="18"/>
                <w:lang w:eastAsia="pl-PL"/>
              </w:rPr>
            </w:pPr>
            <w:r w:rsidRPr="002C7865">
              <w:rPr>
                <w:rFonts w:eastAsia="Times New Roman" w:cs="Arial"/>
                <w:color w:val="000000"/>
                <w:sz w:val="18"/>
                <w:szCs w:val="18"/>
                <w:lang w:eastAsia="pl-PL"/>
              </w:rPr>
              <w:t>Widzowie</w:t>
            </w:r>
            <w:r w:rsidR="002C7865" w:rsidRPr="002C7865">
              <w:rPr>
                <w:rFonts w:eastAsia="Times New Roman" w:cs="Arial"/>
                <w:color w:val="000000"/>
                <w:sz w:val="18"/>
                <w:szCs w:val="18"/>
                <w:lang w:eastAsia="pl-PL"/>
              </w:rPr>
              <w:t xml:space="preserve"> na filmach produkcji polskiej</w:t>
            </w:r>
          </w:p>
        </w:tc>
        <w:tc>
          <w:tcPr>
            <w:tcW w:w="850" w:type="dxa"/>
            <w:noWrap/>
            <w:vAlign w:val="center"/>
            <w:hideMark/>
          </w:tcPr>
          <w:p w:rsidR="002C7865" w:rsidRPr="002C7865" w:rsidRDefault="002C7865" w:rsidP="00B82DAF">
            <w:pPr>
              <w:suppressAutoHyphens/>
              <w:ind w:firstLine="0"/>
              <w:rPr>
                <w:rFonts w:eastAsia="Times New Roman" w:cs="Arial"/>
                <w:color w:val="000000"/>
                <w:sz w:val="18"/>
                <w:szCs w:val="18"/>
                <w:lang w:eastAsia="pl-PL"/>
              </w:rPr>
            </w:pPr>
            <w:proofErr w:type="gramStart"/>
            <w:r w:rsidRPr="002C7865">
              <w:rPr>
                <w:rFonts w:eastAsia="Times New Roman" w:cs="Arial"/>
                <w:color w:val="000000"/>
                <w:sz w:val="18"/>
                <w:szCs w:val="18"/>
                <w:lang w:eastAsia="pl-PL"/>
              </w:rPr>
              <w:t>osoba</w:t>
            </w:r>
            <w:proofErr w:type="gramEnd"/>
          </w:p>
        </w:tc>
        <w:tc>
          <w:tcPr>
            <w:tcW w:w="952" w:type="dxa"/>
            <w:noWrap/>
            <w:vAlign w:val="center"/>
            <w:hideMark/>
          </w:tcPr>
          <w:p w:rsidR="002C7865" w:rsidRPr="002C7865" w:rsidRDefault="002C7865" w:rsidP="00B82DAF">
            <w:pPr>
              <w:suppressAutoHyphens/>
              <w:ind w:firstLine="0"/>
              <w:rPr>
                <w:rFonts w:eastAsia="Times New Roman" w:cs="Arial"/>
                <w:i/>
                <w:color w:val="000000"/>
                <w:sz w:val="18"/>
                <w:szCs w:val="18"/>
                <w:lang w:eastAsia="pl-PL"/>
              </w:rPr>
            </w:pPr>
            <w:r w:rsidRPr="002C7865">
              <w:rPr>
                <w:rFonts w:eastAsia="Times New Roman" w:cs="Arial"/>
                <w:i/>
                <w:color w:val="000000"/>
                <w:sz w:val="18"/>
                <w:szCs w:val="18"/>
                <w:lang w:eastAsia="pl-PL"/>
              </w:rPr>
              <w:t>165158</w:t>
            </w:r>
          </w:p>
        </w:tc>
        <w:tc>
          <w:tcPr>
            <w:tcW w:w="952" w:type="dxa"/>
            <w:noWrap/>
            <w:vAlign w:val="center"/>
            <w:hideMark/>
          </w:tcPr>
          <w:p w:rsidR="002C7865" w:rsidRPr="002C7865" w:rsidRDefault="002C7865" w:rsidP="00B82DAF">
            <w:pPr>
              <w:suppressAutoHyphens/>
              <w:ind w:firstLine="0"/>
              <w:rPr>
                <w:rFonts w:eastAsia="Times New Roman" w:cs="Arial"/>
                <w:i/>
                <w:color w:val="000000"/>
                <w:sz w:val="18"/>
                <w:szCs w:val="18"/>
                <w:lang w:eastAsia="pl-PL"/>
              </w:rPr>
            </w:pPr>
            <w:r w:rsidRPr="002C7865">
              <w:rPr>
                <w:rFonts w:eastAsia="Times New Roman" w:cs="Arial"/>
                <w:i/>
                <w:color w:val="000000"/>
                <w:sz w:val="18"/>
                <w:szCs w:val="18"/>
                <w:lang w:eastAsia="pl-PL"/>
              </w:rPr>
              <w:t>333816</w:t>
            </w:r>
          </w:p>
        </w:tc>
        <w:tc>
          <w:tcPr>
            <w:tcW w:w="953" w:type="dxa"/>
            <w:noWrap/>
            <w:vAlign w:val="center"/>
            <w:hideMark/>
          </w:tcPr>
          <w:p w:rsidR="002C7865" w:rsidRPr="002C7865" w:rsidRDefault="002C7865" w:rsidP="00B82DAF">
            <w:pPr>
              <w:suppressAutoHyphens/>
              <w:ind w:firstLine="0"/>
              <w:rPr>
                <w:rFonts w:eastAsia="Times New Roman" w:cs="Arial"/>
                <w:i/>
                <w:color w:val="000000"/>
                <w:sz w:val="18"/>
                <w:szCs w:val="18"/>
                <w:lang w:eastAsia="pl-PL"/>
              </w:rPr>
            </w:pPr>
            <w:r w:rsidRPr="002C7865">
              <w:rPr>
                <w:rFonts w:eastAsia="Times New Roman" w:cs="Arial"/>
                <w:i/>
                <w:color w:val="000000"/>
                <w:sz w:val="18"/>
                <w:szCs w:val="18"/>
                <w:lang w:eastAsia="pl-PL"/>
              </w:rPr>
              <w:t>275903</w:t>
            </w:r>
          </w:p>
        </w:tc>
        <w:tc>
          <w:tcPr>
            <w:tcW w:w="1220" w:type="dxa"/>
            <w:noWrap/>
            <w:vAlign w:val="center"/>
            <w:hideMark/>
          </w:tcPr>
          <w:p w:rsidR="002C7865" w:rsidRPr="002C7865" w:rsidRDefault="002C7865" w:rsidP="00B82DAF">
            <w:pPr>
              <w:suppressAutoHyphens/>
              <w:ind w:firstLine="0"/>
              <w:rPr>
                <w:rFonts w:eastAsia="Times New Roman" w:cs="Arial"/>
                <w:i/>
                <w:color w:val="000000"/>
                <w:sz w:val="18"/>
                <w:szCs w:val="18"/>
                <w:lang w:eastAsia="pl-PL"/>
              </w:rPr>
            </w:pPr>
            <w:r w:rsidRPr="002C7865">
              <w:rPr>
                <w:rFonts w:eastAsia="Times New Roman" w:cs="Arial"/>
                <w:i/>
                <w:color w:val="000000"/>
                <w:sz w:val="18"/>
                <w:szCs w:val="18"/>
                <w:lang w:eastAsia="pl-PL"/>
              </w:rPr>
              <w:t>167,1%</w:t>
            </w:r>
          </w:p>
        </w:tc>
      </w:tr>
      <w:tr w:rsidR="00E00D5C" w:rsidRPr="002C7865" w:rsidTr="000F35FB">
        <w:trPr>
          <w:trHeight w:val="283"/>
        </w:trPr>
        <w:tc>
          <w:tcPr>
            <w:tcW w:w="4361" w:type="dxa"/>
            <w:noWrap/>
            <w:vAlign w:val="center"/>
            <w:hideMark/>
          </w:tcPr>
          <w:p w:rsidR="002C7865" w:rsidRPr="002C7865" w:rsidRDefault="00FC235F" w:rsidP="00B82DAF">
            <w:pPr>
              <w:suppressAutoHyphens/>
              <w:ind w:firstLine="0"/>
              <w:rPr>
                <w:rFonts w:eastAsia="Times New Roman" w:cs="Arial"/>
                <w:color w:val="000000"/>
                <w:sz w:val="18"/>
                <w:szCs w:val="18"/>
                <w:lang w:eastAsia="pl-PL"/>
              </w:rPr>
            </w:pPr>
            <w:r w:rsidRPr="002C7865">
              <w:rPr>
                <w:rFonts w:eastAsia="Times New Roman" w:cs="Arial"/>
                <w:color w:val="000000"/>
                <w:sz w:val="18"/>
                <w:szCs w:val="18"/>
                <w:lang w:eastAsia="pl-PL"/>
              </w:rPr>
              <w:t>Obiekty</w:t>
            </w:r>
            <w:r w:rsidR="002C7865" w:rsidRPr="002C7865">
              <w:rPr>
                <w:rFonts w:eastAsia="Times New Roman" w:cs="Arial"/>
                <w:color w:val="000000"/>
                <w:sz w:val="18"/>
                <w:szCs w:val="18"/>
                <w:lang w:eastAsia="pl-PL"/>
              </w:rPr>
              <w:t xml:space="preserve"> przystosowane dla osób poruszających się na wózkach inwalidzkich</w:t>
            </w:r>
          </w:p>
        </w:tc>
        <w:tc>
          <w:tcPr>
            <w:tcW w:w="850" w:type="dxa"/>
            <w:noWrap/>
            <w:vAlign w:val="center"/>
            <w:hideMark/>
          </w:tcPr>
          <w:p w:rsidR="002C7865" w:rsidRPr="002C7865" w:rsidRDefault="002C7865" w:rsidP="00B82DAF">
            <w:pPr>
              <w:suppressAutoHyphens/>
              <w:ind w:firstLine="0"/>
              <w:rPr>
                <w:rFonts w:eastAsia="Times New Roman" w:cs="Arial"/>
                <w:color w:val="000000"/>
                <w:sz w:val="18"/>
                <w:szCs w:val="18"/>
                <w:lang w:eastAsia="pl-PL"/>
              </w:rPr>
            </w:pPr>
            <w:proofErr w:type="gramStart"/>
            <w:r w:rsidRPr="002C7865">
              <w:rPr>
                <w:rFonts w:eastAsia="Times New Roman" w:cs="Arial"/>
                <w:color w:val="000000"/>
                <w:sz w:val="18"/>
                <w:szCs w:val="18"/>
                <w:lang w:eastAsia="pl-PL"/>
              </w:rPr>
              <w:t>obiekt</w:t>
            </w:r>
            <w:proofErr w:type="gramEnd"/>
          </w:p>
        </w:tc>
        <w:tc>
          <w:tcPr>
            <w:tcW w:w="952" w:type="dxa"/>
            <w:noWrap/>
            <w:vAlign w:val="center"/>
            <w:hideMark/>
          </w:tcPr>
          <w:p w:rsidR="002C7865" w:rsidRPr="002C7865" w:rsidRDefault="002C7865" w:rsidP="00B82DAF">
            <w:pPr>
              <w:suppressAutoHyphens/>
              <w:ind w:firstLine="0"/>
              <w:rPr>
                <w:rFonts w:eastAsia="Times New Roman" w:cs="Arial"/>
                <w:i/>
                <w:color w:val="000000"/>
                <w:sz w:val="18"/>
                <w:szCs w:val="18"/>
                <w:lang w:eastAsia="pl-PL"/>
              </w:rPr>
            </w:pPr>
            <w:r w:rsidRPr="002C7865">
              <w:rPr>
                <w:rFonts w:eastAsia="Times New Roman" w:cs="Arial"/>
                <w:i/>
                <w:color w:val="000000"/>
                <w:sz w:val="18"/>
                <w:szCs w:val="18"/>
                <w:lang w:eastAsia="pl-PL"/>
              </w:rPr>
              <w:t>13</w:t>
            </w:r>
          </w:p>
        </w:tc>
        <w:tc>
          <w:tcPr>
            <w:tcW w:w="952" w:type="dxa"/>
            <w:noWrap/>
            <w:vAlign w:val="center"/>
            <w:hideMark/>
          </w:tcPr>
          <w:p w:rsidR="002C7865" w:rsidRPr="002C7865" w:rsidRDefault="002C7865" w:rsidP="00B82DAF">
            <w:pPr>
              <w:suppressAutoHyphens/>
              <w:ind w:firstLine="0"/>
              <w:rPr>
                <w:rFonts w:eastAsia="Times New Roman" w:cs="Arial"/>
                <w:i/>
                <w:color w:val="000000"/>
                <w:sz w:val="18"/>
                <w:szCs w:val="18"/>
                <w:lang w:eastAsia="pl-PL"/>
              </w:rPr>
            </w:pPr>
            <w:r w:rsidRPr="002C7865">
              <w:rPr>
                <w:rFonts w:eastAsia="Times New Roman" w:cs="Arial"/>
                <w:i/>
                <w:color w:val="000000"/>
                <w:sz w:val="18"/>
                <w:szCs w:val="18"/>
                <w:lang w:eastAsia="pl-PL"/>
              </w:rPr>
              <w:t>17</w:t>
            </w:r>
          </w:p>
        </w:tc>
        <w:tc>
          <w:tcPr>
            <w:tcW w:w="953" w:type="dxa"/>
            <w:noWrap/>
            <w:vAlign w:val="center"/>
            <w:hideMark/>
          </w:tcPr>
          <w:p w:rsidR="002C7865" w:rsidRPr="002C7865" w:rsidRDefault="002C7865" w:rsidP="00B82DAF">
            <w:pPr>
              <w:suppressAutoHyphens/>
              <w:ind w:firstLine="0"/>
              <w:rPr>
                <w:rFonts w:eastAsia="Times New Roman" w:cs="Arial"/>
                <w:i/>
                <w:color w:val="000000"/>
                <w:sz w:val="18"/>
                <w:szCs w:val="18"/>
                <w:lang w:eastAsia="pl-PL"/>
              </w:rPr>
            </w:pPr>
            <w:r w:rsidRPr="002C7865">
              <w:rPr>
                <w:rFonts w:eastAsia="Times New Roman" w:cs="Arial"/>
                <w:i/>
                <w:color w:val="000000"/>
                <w:sz w:val="18"/>
                <w:szCs w:val="18"/>
                <w:lang w:eastAsia="pl-PL"/>
              </w:rPr>
              <w:t>-</w:t>
            </w:r>
          </w:p>
        </w:tc>
        <w:tc>
          <w:tcPr>
            <w:tcW w:w="1220" w:type="dxa"/>
            <w:noWrap/>
            <w:vAlign w:val="center"/>
            <w:hideMark/>
          </w:tcPr>
          <w:p w:rsidR="002C7865" w:rsidRPr="002C7865" w:rsidRDefault="002C7865" w:rsidP="00B82DAF">
            <w:pPr>
              <w:suppressAutoHyphens/>
              <w:ind w:firstLine="0"/>
              <w:rPr>
                <w:rFonts w:eastAsia="Times New Roman" w:cs="Arial"/>
                <w:i/>
                <w:color w:val="000000"/>
                <w:sz w:val="18"/>
                <w:szCs w:val="18"/>
                <w:lang w:eastAsia="pl-PL"/>
              </w:rPr>
            </w:pPr>
            <w:r w:rsidRPr="002C7865">
              <w:rPr>
                <w:rFonts w:eastAsia="Times New Roman" w:cs="Arial"/>
                <w:i/>
                <w:color w:val="000000"/>
                <w:sz w:val="18"/>
                <w:szCs w:val="18"/>
                <w:lang w:eastAsia="pl-PL"/>
              </w:rPr>
              <w:t>-</w:t>
            </w:r>
          </w:p>
        </w:tc>
      </w:tr>
      <w:tr w:rsidR="00E00D5C" w:rsidRPr="002C7865" w:rsidTr="000F35FB">
        <w:trPr>
          <w:trHeight w:val="283"/>
        </w:trPr>
        <w:tc>
          <w:tcPr>
            <w:tcW w:w="4361" w:type="dxa"/>
            <w:noWrap/>
            <w:vAlign w:val="center"/>
            <w:hideMark/>
          </w:tcPr>
          <w:p w:rsidR="002C7865" w:rsidRPr="002C7865" w:rsidRDefault="00FC235F" w:rsidP="00B82DAF">
            <w:pPr>
              <w:suppressAutoHyphens/>
              <w:ind w:firstLine="0"/>
              <w:rPr>
                <w:rFonts w:eastAsia="Times New Roman" w:cs="Arial"/>
                <w:color w:val="000000"/>
                <w:sz w:val="18"/>
                <w:szCs w:val="18"/>
                <w:lang w:eastAsia="pl-PL"/>
              </w:rPr>
            </w:pPr>
            <w:r w:rsidRPr="002C7865">
              <w:rPr>
                <w:rFonts w:eastAsia="Times New Roman" w:cs="Arial"/>
                <w:color w:val="000000"/>
                <w:sz w:val="18"/>
                <w:szCs w:val="18"/>
                <w:lang w:eastAsia="pl-PL"/>
              </w:rPr>
              <w:t>Obiekty</w:t>
            </w:r>
            <w:r w:rsidR="002C7865" w:rsidRPr="002C7865">
              <w:rPr>
                <w:rFonts w:eastAsia="Times New Roman" w:cs="Arial"/>
                <w:color w:val="000000"/>
                <w:sz w:val="18"/>
                <w:szCs w:val="18"/>
                <w:lang w:eastAsia="pl-PL"/>
              </w:rPr>
              <w:t xml:space="preserve"> przystosowane dla osób poruszających się na wózkach inwalidzkich: wejście do budynku</w:t>
            </w:r>
          </w:p>
        </w:tc>
        <w:tc>
          <w:tcPr>
            <w:tcW w:w="850" w:type="dxa"/>
            <w:noWrap/>
            <w:vAlign w:val="center"/>
            <w:hideMark/>
          </w:tcPr>
          <w:p w:rsidR="002C7865" w:rsidRPr="002C7865" w:rsidRDefault="002C7865" w:rsidP="00B82DAF">
            <w:pPr>
              <w:suppressAutoHyphens/>
              <w:ind w:firstLine="0"/>
              <w:rPr>
                <w:rFonts w:eastAsia="Times New Roman" w:cs="Arial"/>
                <w:color w:val="000000"/>
                <w:sz w:val="18"/>
                <w:szCs w:val="18"/>
                <w:lang w:eastAsia="pl-PL"/>
              </w:rPr>
            </w:pPr>
            <w:proofErr w:type="gramStart"/>
            <w:r w:rsidRPr="002C7865">
              <w:rPr>
                <w:rFonts w:eastAsia="Times New Roman" w:cs="Arial"/>
                <w:color w:val="000000"/>
                <w:sz w:val="18"/>
                <w:szCs w:val="18"/>
                <w:lang w:eastAsia="pl-PL"/>
              </w:rPr>
              <w:t>obiekt</w:t>
            </w:r>
            <w:proofErr w:type="gramEnd"/>
          </w:p>
        </w:tc>
        <w:tc>
          <w:tcPr>
            <w:tcW w:w="952" w:type="dxa"/>
            <w:noWrap/>
            <w:vAlign w:val="center"/>
            <w:hideMark/>
          </w:tcPr>
          <w:p w:rsidR="002C7865" w:rsidRPr="002C7865" w:rsidRDefault="002C7865" w:rsidP="00B82DAF">
            <w:pPr>
              <w:suppressAutoHyphens/>
              <w:ind w:firstLine="0"/>
              <w:rPr>
                <w:rFonts w:eastAsia="Times New Roman" w:cs="Arial"/>
                <w:i/>
                <w:color w:val="000000"/>
                <w:sz w:val="18"/>
                <w:szCs w:val="18"/>
                <w:lang w:eastAsia="pl-PL"/>
              </w:rPr>
            </w:pPr>
            <w:r w:rsidRPr="002C7865">
              <w:rPr>
                <w:rFonts w:eastAsia="Times New Roman" w:cs="Arial"/>
                <w:i/>
                <w:color w:val="000000"/>
                <w:sz w:val="18"/>
                <w:szCs w:val="18"/>
                <w:lang w:eastAsia="pl-PL"/>
              </w:rPr>
              <w:t>-</w:t>
            </w:r>
          </w:p>
        </w:tc>
        <w:tc>
          <w:tcPr>
            <w:tcW w:w="952" w:type="dxa"/>
            <w:noWrap/>
            <w:vAlign w:val="center"/>
            <w:hideMark/>
          </w:tcPr>
          <w:p w:rsidR="002C7865" w:rsidRPr="002C7865" w:rsidRDefault="002C7865" w:rsidP="00B82DAF">
            <w:pPr>
              <w:suppressAutoHyphens/>
              <w:ind w:firstLine="0"/>
              <w:rPr>
                <w:rFonts w:eastAsia="Times New Roman" w:cs="Arial"/>
                <w:i/>
                <w:color w:val="000000"/>
                <w:sz w:val="18"/>
                <w:szCs w:val="18"/>
                <w:lang w:eastAsia="pl-PL"/>
              </w:rPr>
            </w:pPr>
            <w:r w:rsidRPr="002C7865">
              <w:rPr>
                <w:rFonts w:eastAsia="Times New Roman" w:cs="Arial"/>
                <w:i/>
                <w:color w:val="000000"/>
                <w:sz w:val="18"/>
                <w:szCs w:val="18"/>
                <w:lang w:eastAsia="pl-PL"/>
              </w:rPr>
              <w:t>-</w:t>
            </w:r>
          </w:p>
        </w:tc>
        <w:tc>
          <w:tcPr>
            <w:tcW w:w="953" w:type="dxa"/>
            <w:noWrap/>
            <w:vAlign w:val="center"/>
            <w:hideMark/>
          </w:tcPr>
          <w:p w:rsidR="002C7865" w:rsidRPr="002C7865" w:rsidRDefault="002C7865" w:rsidP="00B82DAF">
            <w:pPr>
              <w:suppressAutoHyphens/>
              <w:ind w:firstLine="0"/>
              <w:rPr>
                <w:rFonts w:eastAsia="Times New Roman" w:cs="Arial"/>
                <w:i/>
                <w:color w:val="000000"/>
                <w:sz w:val="18"/>
                <w:szCs w:val="18"/>
                <w:lang w:eastAsia="pl-PL"/>
              </w:rPr>
            </w:pPr>
            <w:r w:rsidRPr="002C7865">
              <w:rPr>
                <w:rFonts w:eastAsia="Times New Roman" w:cs="Arial"/>
                <w:i/>
                <w:color w:val="000000"/>
                <w:sz w:val="18"/>
                <w:szCs w:val="18"/>
                <w:lang w:eastAsia="pl-PL"/>
              </w:rPr>
              <w:t>20</w:t>
            </w:r>
          </w:p>
        </w:tc>
        <w:tc>
          <w:tcPr>
            <w:tcW w:w="1220" w:type="dxa"/>
            <w:noWrap/>
            <w:vAlign w:val="center"/>
            <w:hideMark/>
          </w:tcPr>
          <w:p w:rsidR="002C7865" w:rsidRPr="002C7865" w:rsidRDefault="002C7865" w:rsidP="00B82DAF">
            <w:pPr>
              <w:suppressAutoHyphens/>
              <w:ind w:firstLine="0"/>
              <w:rPr>
                <w:rFonts w:eastAsia="Times New Roman" w:cs="Arial"/>
                <w:i/>
                <w:color w:val="000000"/>
                <w:sz w:val="18"/>
                <w:szCs w:val="18"/>
                <w:lang w:eastAsia="pl-PL"/>
              </w:rPr>
            </w:pPr>
            <w:r w:rsidRPr="002C7865">
              <w:rPr>
                <w:rFonts w:eastAsia="Times New Roman" w:cs="Arial"/>
                <w:i/>
                <w:color w:val="000000"/>
                <w:sz w:val="18"/>
                <w:szCs w:val="18"/>
                <w:lang w:eastAsia="pl-PL"/>
              </w:rPr>
              <w:t>-</w:t>
            </w:r>
          </w:p>
        </w:tc>
      </w:tr>
      <w:tr w:rsidR="00E00D5C" w:rsidRPr="002C7865" w:rsidTr="000F35FB">
        <w:trPr>
          <w:trHeight w:val="283"/>
        </w:trPr>
        <w:tc>
          <w:tcPr>
            <w:tcW w:w="4361" w:type="dxa"/>
            <w:noWrap/>
            <w:vAlign w:val="center"/>
            <w:hideMark/>
          </w:tcPr>
          <w:p w:rsidR="002C7865" w:rsidRPr="002C7865" w:rsidRDefault="00FC235F" w:rsidP="00B82DAF">
            <w:pPr>
              <w:suppressAutoHyphens/>
              <w:ind w:firstLine="0"/>
              <w:rPr>
                <w:rFonts w:eastAsia="Times New Roman" w:cs="Arial"/>
                <w:color w:val="000000"/>
                <w:sz w:val="18"/>
                <w:szCs w:val="18"/>
                <w:lang w:eastAsia="pl-PL"/>
              </w:rPr>
            </w:pPr>
            <w:r w:rsidRPr="002C7865">
              <w:rPr>
                <w:rFonts w:eastAsia="Times New Roman" w:cs="Arial"/>
                <w:color w:val="000000"/>
                <w:sz w:val="18"/>
                <w:szCs w:val="18"/>
                <w:lang w:eastAsia="pl-PL"/>
              </w:rPr>
              <w:t>Obiekty</w:t>
            </w:r>
            <w:r w:rsidR="002C7865" w:rsidRPr="002C7865">
              <w:rPr>
                <w:rFonts w:eastAsia="Times New Roman" w:cs="Arial"/>
                <w:color w:val="000000"/>
                <w:sz w:val="18"/>
                <w:szCs w:val="18"/>
                <w:lang w:eastAsia="pl-PL"/>
              </w:rPr>
              <w:t xml:space="preserve"> przystosowane dla osób poruszających się na wózkach inwalidzkich: udogodnienia wewnątrz budynku</w:t>
            </w:r>
          </w:p>
        </w:tc>
        <w:tc>
          <w:tcPr>
            <w:tcW w:w="850" w:type="dxa"/>
            <w:noWrap/>
            <w:vAlign w:val="center"/>
            <w:hideMark/>
          </w:tcPr>
          <w:p w:rsidR="002C7865" w:rsidRPr="002C7865" w:rsidRDefault="002C7865" w:rsidP="00B82DAF">
            <w:pPr>
              <w:suppressAutoHyphens/>
              <w:ind w:firstLine="0"/>
              <w:rPr>
                <w:rFonts w:eastAsia="Times New Roman" w:cs="Arial"/>
                <w:color w:val="000000"/>
                <w:sz w:val="18"/>
                <w:szCs w:val="18"/>
                <w:lang w:eastAsia="pl-PL"/>
              </w:rPr>
            </w:pPr>
            <w:proofErr w:type="gramStart"/>
            <w:r w:rsidRPr="002C7865">
              <w:rPr>
                <w:rFonts w:eastAsia="Times New Roman" w:cs="Arial"/>
                <w:color w:val="000000"/>
                <w:sz w:val="18"/>
                <w:szCs w:val="18"/>
                <w:lang w:eastAsia="pl-PL"/>
              </w:rPr>
              <w:t>obiekt</w:t>
            </w:r>
            <w:proofErr w:type="gramEnd"/>
          </w:p>
        </w:tc>
        <w:tc>
          <w:tcPr>
            <w:tcW w:w="952" w:type="dxa"/>
            <w:noWrap/>
            <w:vAlign w:val="center"/>
            <w:hideMark/>
          </w:tcPr>
          <w:p w:rsidR="002C7865" w:rsidRPr="002C7865" w:rsidRDefault="002C7865" w:rsidP="00B82DAF">
            <w:pPr>
              <w:suppressAutoHyphens/>
              <w:ind w:firstLine="0"/>
              <w:rPr>
                <w:rFonts w:eastAsia="Times New Roman" w:cs="Arial"/>
                <w:i/>
                <w:color w:val="000000"/>
                <w:sz w:val="18"/>
                <w:szCs w:val="18"/>
                <w:lang w:eastAsia="pl-PL"/>
              </w:rPr>
            </w:pPr>
            <w:r w:rsidRPr="002C7865">
              <w:rPr>
                <w:rFonts w:eastAsia="Times New Roman" w:cs="Arial"/>
                <w:i/>
                <w:color w:val="000000"/>
                <w:sz w:val="18"/>
                <w:szCs w:val="18"/>
                <w:lang w:eastAsia="pl-PL"/>
              </w:rPr>
              <w:t>-</w:t>
            </w:r>
          </w:p>
        </w:tc>
        <w:tc>
          <w:tcPr>
            <w:tcW w:w="952" w:type="dxa"/>
            <w:noWrap/>
            <w:vAlign w:val="center"/>
            <w:hideMark/>
          </w:tcPr>
          <w:p w:rsidR="002C7865" w:rsidRPr="002C7865" w:rsidRDefault="002C7865" w:rsidP="00B82DAF">
            <w:pPr>
              <w:suppressAutoHyphens/>
              <w:ind w:firstLine="0"/>
              <w:rPr>
                <w:rFonts w:eastAsia="Times New Roman" w:cs="Arial"/>
                <w:i/>
                <w:color w:val="000000"/>
                <w:sz w:val="18"/>
                <w:szCs w:val="18"/>
                <w:lang w:eastAsia="pl-PL"/>
              </w:rPr>
            </w:pPr>
            <w:r w:rsidRPr="002C7865">
              <w:rPr>
                <w:rFonts w:eastAsia="Times New Roman" w:cs="Arial"/>
                <w:i/>
                <w:color w:val="000000"/>
                <w:sz w:val="18"/>
                <w:szCs w:val="18"/>
                <w:lang w:eastAsia="pl-PL"/>
              </w:rPr>
              <w:t>-</w:t>
            </w:r>
          </w:p>
        </w:tc>
        <w:tc>
          <w:tcPr>
            <w:tcW w:w="953" w:type="dxa"/>
            <w:noWrap/>
            <w:vAlign w:val="center"/>
            <w:hideMark/>
          </w:tcPr>
          <w:p w:rsidR="002C7865" w:rsidRPr="002C7865" w:rsidRDefault="002C7865" w:rsidP="00B82DAF">
            <w:pPr>
              <w:suppressAutoHyphens/>
              <w:ind w:firstLine="0"/>
              <w:rPr>
                <w:rFonts w:eastAsia="Times New Roman" w:cs="Arial"/>
                <w:i/>
                <w:color w:val="000000"/>
                <w:sz w:val="18"/>
                <w:szCs w:val="18"/>
                <w:lang w:eastAsia="pl-PL"/>
              </w:rPr>
            </w:pPr>
            <w:r w:rsidRPr="002C7865">
              <w:rPr>
                <w:rFonts w:eastAsia="Times New Roman" w:cs="Arial"/>
                <w:i/>
                <w:color w:val="000000"/>
                <w:sz w:val="18"/>
                <w:szCs w:val="18"/>
                <w:lang w:eastAsia="pl-PL"/>
              </w:rPr>
              <w:t>16</w:t>
            </w:r>
          </w:p>
        </w:tc>
        <w:tc>
          <w:tcPr>
            <w:tcW w:w="1220" w:type="dxa"/>
            <w:noWrap/>
            <w:vAlign w:val="center"/>
            <w:hideMark/>
          </w:tcPr>
          <w:p w:rsidR="002C7865" w:rsidRPr="002C7865" w:rsidRDefault="002C7865" w:rsidP="00B82DAF">
            <w:pPr>
              <w:suppressAutoHyphens/>
              <w:ind w:firstLine="0"/>
              <w:rPr>
                <w:rFonts w:eastAsia="Times New Roman" w:cs="Arial"/>
                <w:i/>
                <w:color w:val="000000"/>
                <w:sz w:val="18"/>
                <w:szCs w:val="18"/>
                <w:lang w:eastAsia="pl-PL"/>
              </w:rPr>
            </w:pPr>
            <w:r w:rsidRPr="002C7865">
              <w:rPr>
                <w:rFonts w:eastAsia="Times New Roman" w:cs="Arial"/>
                <w:i/>
                <w:color w:val="000000"/>
                <w:sz w:val="18"/>
                <w:szCs w:val="18"/>
                <w:lang w:eastAsia="pl-PL"/>
              </w:rPr>
              <w:t>-</w:t>
            </w:r>
          </w:p>
        </w:tc>
      </w:tr>
    </w:tbl>
    <w:p w:rsidR="0079062A" w:rsidRDefault="0079062A" w:rsidP="00B82DAF">
      <w:pPr>
        <w:suppressAutoHyphens/>
        <w:rPr>
          <w:sz w:val="18"/>
          <w:szCs w:val="18"/>
        </w:rPr>
      </w:pPr>
      <w:r w:rsidRPr="00B6314C">
        <w:rPr>
          <w:sz w:val="18"/>
          <w:szCs w:val="18"/>
        </w:rPr>
        <w:t xml:space="preserve">Źródło: </w:t>
      </w:r>
      <w:r w:rsidRPr="00B6314C">
        <w:rPr>
          <w:i/>
          <w:sz w:val="18"/>
          <w:szCs w:val="18"/>
        </w:rPr>
        <w:t>Bank Danych Lokalnych</w:t>
      </w:r>
      <w:r w:rsidRPr="00B6314C">
        <w:rPr>
          <w:sz w:val="18"/>
          <w:szCs w:val="18"/>
        </w:rPr>
        <w:t>, GUS, http</w:t>
      </w:r>
      <w:proofErr w:type="gramStart"/>
      <w:r w:rsidRPr="00B6314C">
        <w:rPr>
          <w:sz w:val="18"/>
          <w:szCs w:val="18"/>
        </w:rPr>
        <w:t>://www</w:t>
      </w:r>
      <w:proofErr w:type="gramEnd"/>
      <w:r w:rsidRPr="00B6314C">
        <w:rPr>
          <w:sz w:val="18"/>
          <w:szCs w:val="18"/>
        </w:rPr>
        <w:t>.</w:t>
      </w:r>
      <w:proofErr w:type="gramStart"/>
      <w:r w:rsidRPr="00B6314C">
        <w:rPr>
          <w:sz w:val="18"/>
          <w:szCs w:val="18"/>
        </w:rPr>
        <w:t>stat</w:t>
      </w:r>
      <w:proofErr w:type="gramEnd"/>
      <w:r w:rsidRPr="00B6314C">
        <w:rPr>
          <w:sz w:val="18"/>
          <w:szCs w:val="18"/>
        </w:rPr>
        <w:t>.</w:t>
      </w:r>
      <w:proofErr w:type="gramStart"/>
      <w:r w:rsidRPr="00B6314C">
        <w:rPr>
          <w:sz w:val="18"/>
          <w:szCs w:val="18"/>
        </w:rPr>
        <w:t>gov</w:t>
      </w:r>
      <w:proofErr w:type="gramEnd"/>
      <w:r w:rsidRPr="00B6314C">
        <w:rPr>
          <w:sz w:val="18"/>
          <w:szCs w:val="18"/>
        </w:rPr>
        <w:t>.</w:t>
      </w:r>
      <w:proofErr w:type="gramStart"/>
      <w:r w:rsidRPr="00B6314C">
        <w:rPr>
          <w:sz w:val="18"/>
          <w:szCs w:val="18"/>
        </w:rPr>
        <w:t>pl</w:t>
      </w:r>
      <w:proofErr w:type="gramEnd"/>
      <w:r w:rsidRPr="00B6314C">
        <w:rPr>
          <w:sz w:val="18"/>
          <w:szCs w:val="18"/>
        </w:rPr>
        <w:t>/bdl [19.09.2013]</w:t>
      </w:r>
    </w:p>
    <w:p w:rsidR="00BB67AC" w:rsidRDefault="00BB67AC" w:rsidP="00B82DAF">
      <w:pPr>
        <w:suppressAutoHyphens/>
      </w:pPr>
      <w:r>
        <w:t>Od 2002 r. do 2012 r.</w:t>
      </w:r>
      <w:r w:rsidR="000371BB">
        <w:t xml:space="preserve"> wzrosła liczba muzeów i osób je odwiedzających (odpowiednio o 14,3% oraz 7,1%). Prawie połowa tych obiektów została przystosowana do potrzeb osób poruszających się na wózkach inwalidzkich. </w:t>
      </w:r>
    </w:p>
    <w:p w:rsidR="00E013FB" w:rsidRDefault="00E013FB" w:rsidP="00B82DAF">
      <w:pPr>
        <w:pStyle w:val="Legenda"/>
        <w:suppressAutoHyphens/>
      </w:pPr>
      <w:bookmarkStart w:id="27" w:name="_Toc370381532"/>
      <w:r>
        <w:t xml:space="preserve">Tabela </w:t>
      </w:r>
      <w:fldSimple w:instr=" SEQ Tabela \* ARABIC ">
        <w:r w:rsidR="00C861F1">
          <w:rPr>
            <w:noProof/>
          </w:rPr>
          <w:t>14</w:t>
        </w:r>
      </w:fldSimple>
      <w:r>
        <w:t xml:space="preserve">. </w:t>
      </w:r>
      <w:r w:rsidRPr="006F087D">
        <w:t>Muzea</w:t>
      </w:r>
      <w:r w:rsidR="00CF1761">
        <w:t xml:space="preserve"> w województwie zachodniopomorskim</w:t>
      </w:r>
      <w:r>
        <w:t>.</w:t>
      </w:r>
      <w:bookmarkEnd w:id="27"/>
    </w:p>
    <w:tbl>
      <w:tblPr>
        <w:tblStyle w:val="Tabela-Siatka"/>
        <w:tblW w:w="0" w:type="auto"/>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4A0" w:firstRow="1" w:lastRow="0" w:firstColumn="1" w:lastColumn="0" w:noHBand="0" w:noVBand="1"/>
      </w:tblPr>
      <w:tblGrid>
        <w:gridCol w:w="4782"/>
        <w:gridCol w:w="867"/>
        <w:gridCol w:w="817"/>
        <w:gridCol w:w="817"/>
        <w:gridCol w:w="910"/>
        <w:gridCol w:w="1095"/>
      </w:tblGrid>
      <w:tr w:rsidR="00861E1C" w:rsidRPr="00E013FB" w:rsidTr="000F35FB">
        <w:trPr>
          <w:trHeight w:val="283"/>
        </w:trPr>
        <w:tc>
          <w:tcPr>
            <w:tcW w:w="4782" w:type="dxa"/>
            <w:shd w:val="clear" w:color="auto" w:fill="DBE5F1" w:themeFill="accent1" w:themeFillTint="33"/>
            <w:noWrap/>
            <w:vAlign w:val="center"/>
            <w:hideMark/>
          </w:tcPr>
          <w:p w:rsidR="00E013FB" w:rsidRPr="00E013FB" w:rsidRDefault="00E013FB" w:rsidP="00B82DAF">
            <w:pPr>
              <w:suppressAutoHyphens/>
            </w:pPr>
            <w:r w:rsidRPr="00E013FB">
              <w:t> </w:t>
            </w:r>
          </w:p>
        </w:tc>
        <w:tc>
          <w:tcPr>
            <w:tcW w:w="867" w:type="dxa"/>
            <w:shd w:val="clear" w:color="auto" w:fill="DBE5F1" w:themeFill="accent1" w:themeFillTint="33"/>
            <w:noWrap/>
            <w:vAlign w:val="center"/>
            <w:hideMark/>
          </w:tcPr>
          <w:p w:rsidR="00E013FB" w:rsidRPr="00E013FB" w:rsidRDefault="00E013FB" w:rsidP="00B82DAF">
            <w:pPr>
              <w:suppressAutoHyphens/>
            </w:pPr>
          </w:p>
        </w:tc>
        <w:tc>
          <w:tcPr>
            <w:tcW w:w="817" w:type="dxa"/>
            <w:shd w:val="clear" w:color="auto" w:fill="DBE5F1" w:themeFill="accent1" w:themeFillTint="33"/>
            <w:noWrap/>
            <w:vAlign w:val="center"/>
            <w:hideMark/>
          </w:tcPr>
          <w:p w:rsidR="00E013FB" w:rsidRPr="00861E1C" w:rsidRDefault="00E013FB" w:rsidP="00B82DAF">
            <w:pPr>
              <w:suppressAutoHyphens/>
              <w:ind w:firstLine="0"/>
              <w:rPr>
                <w:rFonts w:eastAsia="Times New Roman" w:cs="Arial"/>
                <w:b/>
                <w:color w:val="000000"/>
                <w:sz w:val="18"/>
                <w:szCs w:val="18"/>
                <w:lang w:eastAsia="pl-PL"/>
              </w:rPr>
            </w:pPr>
            <w:r w:rsidRPr="00861E1C">
              <w:rPr>
                <w:rFonts w:eastAsia="Times New Roman" w:cs="Arial"/>
                <w:b/>
                <w:color w:val="000000"/>
                <w:sz w:val="18"/>
                <w:szCs w:val="18"/>
                <w:lang w:eastAsia="pl-PL"/>
              </w:rPr>
              <w:t>2002</w:t>
            </w:r>
          </w:p>
        </w:tc>
        <w:tc>
          <w:tcPr>
            <w:tcW w:w="817" w:type="dxa"/>
            <w:shd w:val="clear" w:color="auto" w:fill="DBE5F1" w:themeFill="accent1" w:themeFillTint="33"/>
            <w:noWrap/>
            <w:vAlign w:val="center"/>
            <w:hideMark/>
          </w:tcPr>
          <w:p w:rsidR="00E013FB" w:rsidRPr="00861E1C" w:rsidRDefault="00E013FB" w:rsidP="00B82DAF">
            <w:pPr>
              <w:suppressAutoHyphens/>
              <w:ind w:firstLine="0"/>
              <w:rPr>
                <w:rFonts w:eastAsia="Times New Roman" w:cs="Arial"/>
                <w:b/>
                <w:color w:val="000000"/>
                <w:sz w:val="18"/>
                <w:szCs w:val="18"/>
                <w:lang w:eastAsia="pl-PL"/>
              </w:rPr>
            </w:pPr>
            <w:r w:rsidRPr="00861E1C">
              <w:rPr>
                <w:rFonts w:eastAsia="Times New Roman" w:cs="Arial"/>
                <w:b/>
                <w:color w:val="000000"/>
                <w:sz w:val="18"/>
                <w:szCs w:val="18"/>
                <w:lang w:eastAsia="pl-PL"/>
              </w:rPr>
              <w:t>2007</w:t>
            </w:r>
          </w:p>
        </w:tc>
        <w:tc>
          <w:tcPr>
            <w:tcW w:w="910" w:type="dxa"/>
            <w:shd w:val="clear" w:color="auto" w:fill="DBE5F1" w:themeFill="accent1" w:themeFillTint="33"/>
            <w:noWrap/>
            <w:vAlign w:val="center"/>
            <w:hideMark/>
          </w:tcPr>
          <w:p w:rsidR="00E013FB" w:rsidRPr="00861E1C" w:rsidRDefault="00E013FB" w:rsidP="00B82DAF">
            <w:pPr>
              <w:suppressAutoHyphens/>
              <w:ind w:firstLine="0"/>
              <w:rPr>
                <w:rFonts w:eastAsia="Times New Roman" w:cs="Arial"/>
                <w:b/>
                <w:color w:val="000000"/>
                <w:sz w:val="18"/>
                <w:szCs w:val="18"/>
                <w:lang w:eastAsia="pl-PL"/>
              </w:rPr>
            </w:pPr>
            <w:r w:rsidRPr="00861E1C">
              <w:rPr>
                <w:rFonts w:eastAsia="Times New Roman" w:cs="Arial"/>
                <w:b/>
                <w:color w:val="000000"/>
                <w:sz w:val="18"/>
                <w:szCs w:val="18"/>
                <w:lang w:eastAsia="pl-PL"/>
              </w:rPr>
              <w:t>2012</w:t>
            </w:r>
          </w:p>
        </w:tc>
        <w:tc>
          <w:tcPr>
            <w:tcW w:w="1095" w:type="dxa"/>
            <w:shd w:val="clear" w:color="auto" w:fill="DBE5F1" w:themeFill="accent1" w:themeFillTint="33"/>
            <w:noWrap/>
            <w:vAlign w:val="center"/>
            <w:hideMark/>
          </w:tcPr>
          <w:p w:rsidR="00E013FB" w:rsidRPr="00861E1C" w:rsidRDefault="00E013FB" w:rsidP="00B82DAF">
            <w:pPr>
              <w:suppressAutoHyphens/>
              <w:ind w:firstLine="0"/>
              <w:rPr>
                <w:rFonts w:eastAsia="Times New Roman" w:cs="Arial"/>
                <w:b/>
                <w:color w:val="000000"/>
                <w:sz w:val="18"/>
                <w:szCs w:val="18"/>
                <w:lang w:eastAsia="pl-PL"/>
              </w:rPr>
            </w:pPr>
            <w:r w:rsidRPr="00861E1C">
              <w:rPr>
                <w:rFonts w:eastAsia="Times New Roman" w:cs="Arial"/>
                <w:b/>
                <w:color w:val="000000"/>
                <w:sz w:val="18"/>
                <w:szCs w:val="18"/>
                <w:lang w:eastAsia="pl-PL"/>
              </w:rPr>
              <w:t>2012/2002</w:t>
            </w:r>
          </w:p>
        </w:tc>
      </w:tr>
      <w:tr w:rsidR="00861E1C" w:rsidRPr="00E013FB" w:rsidTr="000F35FB">
        <w:trPr>
          <w:trHeight w:val="283"/>
        </w:trPr>
        <w:tc>
          <w:tcPr>
            <w:tcW w:w="4782" w:type="dxa"/>
            <w:noWrap/>
            <w:vAlign w:val="center"/>
            <w:hideMark/>
          </w:tcPr>
          <w:p w:rsidR="00E013FB" w:rsidRPr="00E013FB" w:rsidRDefault="00EE5E7D" w:rsidP="00B82DAF">
            <w:pPr>
              <w:suppressAutoHyphens/>
              <w:ind w:firstLine="0"/>
              <w:rPr>
                <w:rFonts w:eastAsia="Times New Roman" w:cs="Arial"/>
                <w:color w:val="000000"/>
                <w:sz w:val="18"/>
                <w:szCs w:val="18"/>
                <w:lang w:eastAsia="pl-PL"/>
              </w:rPr>
            </w:pPr>
            <w:r w:rsidRPr="00E013FB">
              <w:rPr>
                <w:rFonts w:eastAsia="Times New Roman" w:cs="Arial"/>
                <w:color w:val="000000"/>
                <w:sz w:val="18"/>
                <w:szCs w:val="18"/>
                <w:lang w:eastAsia="pl-PL"/>
              </w:rPr>
              <w:t>Muzea</w:t>
            </w:r>
            <w:r w:rsidR="00E013FB" w:rsidRPr="00E013FB">
              <w:rPr>
                <w:rFonts w:eastAsia="Times New Roman" w:cs="Arial"/>
                <w:color w:val="000000"/>
                <w:sz w:val="18"/>
                <w:szCs w:val="18"/>
                <w:lang w:eastAsia="pl-PL"/>
              </w:rPr>
              <w:t xml:space="preserve"> łącznie z oddziałami</w:t>
            </w:r>
          </w:p>
        </w:tc>
        <w:tc>
          <w:tcPr>
            <w:tcW w:w="867" w:type="dxa"/>
            <w:noWrap/>
            <w:vAlign w:val="center"/>
            <w:hideMark/>
          </w:tcPr>
          <w:p w:rsidR="00E013FB" w:rsidRPr="00E013FB" w:rsidRDefault="00E013FB" w:rsidP="00B82DAF">
            <w:pPr>
              <w:suppressAutoHyphens/>
              <w:ind w:firstLine="0"/>
              <w:rPr>
                <w:rFonts w:eastAsia="Times New Roman" w:cs="Arial"/>
                <w:color w:val="000000"/>
                <w:sz w:val="18"/>
                <w:szCs w:val="18"/>
                <w:lang w:eastAsia="pl-PL"/>
              </w:rPr>
            </w:pPr>
            <w:proofErr w:type="gramStart"/>
            <w:r w:rsidRPr="00E013FB">
              <w:rPr>
                <w:rFonts w:eastAsia="Times New Roman" w:cs="Arial"/>
                <w:color w:val="000000"/>
                <w:sz w:val="18"/>
                <w:szCs w:val="18"/>
                <w:lang w:eastAsia="pl-PL"/>
              </w:rPr>
              <w:t>obiekt</w:t>
            </w:r>
            <w:proofErr w:type="gramEnd"/>
          </w:p>
        </w:tc>
        <w:tc>
          <w:tcPr>
            <w:tcW w:w="817" w:type="dxa"/>
            <w:noWrap/>
            <w:vAlign w:val="center"/>
            <w:hideMark/>
          </w:tcPr>
          <w:p w:rsidR="00E013FB" w:rsidRPr="00861E1C" w:rsidRDefault="00E013FB" w:rsidP="00B82DAF">
            <w:pPr>
              <w:suppressAutoHyphens/>
              <w:ind w:firstLine="0"/>
              <w:rPr>
                <w:rFonts w:eastAsia="Times New Roman" w:cs="Arial"/>
                <w:i/>
                <w:color w:val="000000"/>
                <w:sz w:val="18"/>
                <w:szCs w:val="18"/>
                <w:lang w:eastAsia="pl-PL"/>
              </w:rPr>
            </w:pPr>
            <w:r w:rsidRPr="00861E1C">
              <w:rPr>
                <w:rFonts w:eastAsia="Times New Roman" w:cs="Arial"/>
                <w:i/>
                <w:color w:val="000000"/>
                <w:sz w:val="18"/>
                <w:szCs w:val="18"/>
                <w:lang w:eastAsia="pl-PL"/>
              </w:rPr>
              <w:t>21</w:t>
            </w:r>
          </w:p>
        </w:tc>
        <w:tc>
          <w:tcPr>
            <w:tcW w:w="817" w:type="dxa"/>
            <w:noWrap/>
            <w:vAlign w:val="center"/>
            <w:hideMark/>
          </w:tcPr>
          <w:p w:rsidR="00E013FB" w:rsidRPr="00861E1C" w:rsidRDefault="00E013FB" w:rsidP="00B82DAF">
            <w:pPr>
              <w:suppressAutoHyphens/>
              <w:ind w:firstLine="0"/>
              <w:rPr>
                <w:rFonts w:eastAsia="Times New Roman" w:cs="Arial"/>
                <w:i/>
                <w:color w:val="000000"/>
                <w:sz w:val="18"/>
                <w:szCs w:val="18"/>
                <w:lang w:eastAsia="pl-PL"/>
              </w:rPr>
            </w:pPr>
            <w:r w:rsidRPr="00861E1C">
              <w:rPr>
                <w:rFonts w:eastAsia="Times New Roman" w:cs="Arial"/>
                <w:i/>
                <w:color w:val="000000"/>
                <w:sz w:val="18"/>
                <w:szCs w:val="18"/>
                <w:lang w:eastAsia="pl-PL"/>
              </w:rPr>
              <w:t>24</w:t>
            </w:r>
          </w:p>
        </w:tc>
        <w:tc>
          <w:tcPr>
            <w:tcW w:w="910" w:type="dxa"/>
            <w:noWrap/>
            <w:vAlign w:val="center"/>
            <w:hideMark/>
          </w:tcPr>
          <w:p w:rsidR="00E013FB" w:rsidRPr="00861E1C" w:rsidRDefault="00E013FB" w:rsidP="00B82DAF">
            <w:pPr>
              <w:suppressAutoHyphens/>
              <w:ind w:firstLine="0"/>
              <w:rPr>
                <w:rFonts w:eastAsia="Times New Roman" w:cs="Arial"/>
                <w:i/>
                <w:color w:val="000000"/>
                <w:sz w:val="18"/>
                <w:szCs w:val="18"/>
                <w:lang w:eastAsia="pl-PL"/>
              </w:rPr>
            </w:pPr>
            <w:r w:rsidRPr="00861E1C">
              <w:rPr>
                <w:rFonts w:eastAsia="Times New Roman" w:cs="Arial"/>
                <w:i/>
                <w:color w:val="000000"/>
                <w:sz w:val="18"/>
                <w:szCs w:val="18"/>
                <w:lang w:eastAsia="pl-PL"/>
              </w:rPr>
              <w:t>24</w:t>
            </w:r>
          </w:p>
        </w:tc>
        <w:tc>
          <w:tcPr>
            <w:tcW w:w="1095" w:type="dxa"/>
            <w:noWrap/>
            <w:vAlign w:val="center"/>
            <w:hideMark/>
          </w:tcPr>
          <w:p w:rsidR="00E013FB" w:rsidRPr="00861E1C" w:rsidRDefault="00E013FB" w:rsidP="00B82DAF">
            <w:pPr>
              <w:suppressAutoHyphens/>
              <w:ind w:firstLine="0"/>
              <w:rPr>
                <w:rFonts w:eastAsia="Times New Roman" w:cs="Arial"/>
                <w:i/>
                <w:color w:val="000000"/>
                <w:sz w:val="18"/>
                <w:szCs w:val="18"/>
                <w:lang w:eastAsia="pl-PL"/>
              </w:rPr>
            </w:pPr>
            <w:r w:rsidRPr="00861E1C">
              <w:rPr>
                <w:rFonts w:eastAsia="Times New Roman" w:cs="Arial"/>
                <w:i/>
                <w:color w:val="000000"/>
                <w:sz w:val="18"/>
                <w:szCs w:val="18"/>
                <w:lang w:eastAsia="pl-PL"/>
              </w:rPr>
              <w:t>114,3%</w:t>
            </w:r>
          </w:p>
        </w:tc>
      </w:tr>
      <w:tr w:rsidR="00861E1C" w:rsidRPr="00E013FB" w:rsidTr="000F35FB">
        <w:trPr>
          <w:trHeight w:val="283"/>
        </w:trPr>
        <w:tc>
          <w:tcPr>
            <w:tcW w:w="4782" w:type="dxa"/>
            <w:noWrap/>
            <w:vAlign w:val="center"/>
            <w:hideMark/>
          </w:tcPr>
          <w:p w:rsidR="00E013FB" w:rsidRPr="00E013FB" w:rsidRDefault="00EE5E7D" w:rsidP="00B82DAF">
            <w:pPr>
              <w:suppressAutoHyphens/>
              <w:ind w:firstLine="0"/>
              <w:rPr>
                <w:rFonts w:eastAsia="Times New Roman" w:cs="Arial"/>
                <w:color w:val="000000"/>
                <w:sz w:val="18"/>
                <w:szCs w:val="18"/>
                <w:lang w:eastAsia="pl-PL"/>
              </w:rPr>
            </w:pPr>
            <w:r w:rsidRPr="00E013FB">
              <w:rPr>
                <w:rFonts w:eastAsia="Times New Roman" w:cs="Arial"/>
                <w:color w:val="000000"/>
                <w:sz w:val="18"/>
                <w:szCs w:val="18"/>
                <w:lang w:eastAsia="pl-PL"/>
              </w:rPr>
              <w:t>Oddziały</w:t>
            </w:r>
          </w:p>
        </w:tc>
        <w:tc>
          <w:tcPr>
            <w:tcW w:w="867" w:type="dxa"/>
            <w:noWrap/>
            <w:vAlign w:val="center"/>
            <w:hideMark/>
          </w:tcPr>
          <w:p w:rsidR="00E013FB" w:rsidRPr="00E013FB" w:rsidRDefault="00E013FB" w:rsidP="00B82DAF">
            <w:pPr>
              <w:suppressAutoHyphens/>
              <w:ind w:firstLine="0"/>
              <w:rPr>
                <w:rFonts w:eastAsia="Times New Roman" w:cs="Arial"/>
                <w:color w:val="000000"/>
                <w:sz w:val="18"/>
                <w:szCs w:val="18"/>
                <w:lang w:eastAsia="pl-PL"/>
              </w:rPr>
            </w:pPr>
            <w:proofErr w:type="gramStart"/>
            <w:r w:rsidRPr="00E013FB">
              <w:rPr>
                <w:rFonts w:eastAsia="Times New Roman" w:cs="Arial"/>
                <w:color w:val="000000"/>
                <w:sz w:val="18"/>
                <w:szCs w:val="18"/>
                <w:lang w:eastAsia="pl-PL"/>
              </w:rPr>
              <w:t>obiekt</w:t>
            </w:r>
            <w:proofErr w:type="gramEnd"/>
          </w:p>
        </w:tc>
        <w:tc>
          <w:tcPr>
            <w:tcW w:w="817" w:type="dxa"/>
            <w:noWrap/>
            <w:vAlign w:val="center"/>
            <w:hideMark/>
          </w:tcPr>
          <w:p w:rsidR="00E013FB" w:rsidRPr="00861E1C" w:rsidRDefault="00E013FB" w:rsidP="00B82DAF">
            <w:pPr>
              <w:suppressAutoHyphens/>
              <w:ind w:firstLine="0"/>
              <w:rPr>
                <w:rFonts w:eastAsia="Times New Roman" w:cs="Arial"/>
                <w:i/>
                <w:color w:val="000000"/>
                <w:sz w:val="18"/>
                <w:szCs w:val="18"/>
                <w:lang w:eastAsia="pl-PL"/>
              </w:rPr>
            </w:pPr>
            <w:r w:rsidRPr="00861E1C">
              <w:rPr>
                <w:rFonts w:eastAsia="Times New Roman" w:cs="Arial"/>
                <w:i/>
                <w:color w:val="000000"/>
                <w:sz w:val="18"/>
                <w:szCs w:val="18"/>
                <w:lang w:eastAsia="pl-PL"/>
              </w:rPr>
              <w:t>3</w:t>
            </w:r>
          </w:p>
        </w:tc>
        <w:tc>
          <w:tcPr>
            <w:tcW w:w="817" w:type="dxa"/>
            <w:noWrap/>
            <w:vAlign w:val="center"/>
            <w:hideMark/>
          </w:tcPr>
          <w:p w:rsidR="00E013FB" w:rsidRPr="00861E1C" w:rsidRDefault="00E013FB" w:rsidP="00B82DAF">
            <w:pPr>
              <w:suppressAutoHyphens/>
              <w:ind w:firstLine="0"/>
              <w:rPr>
                <w:rFonts w:eastAsia="Times New Roman" w:cs="Arial"/>
                <w:i/>
                <w:color w:val="000000"/>
                <w:sz w:val="18"/>
                <w:szCs w:val="18"/>
                <w:lang w:eastAsia="pl-PL"/>
              </w:rPr>
            </w:pPr>
            <w:r w:rsidRPr="00861E1C">
              <w:rPr>
                <w:rFonts w:eastAsia="Times New Roman" w:cs="Arial"/>
                <w:i/>
                <w:color w:val="000000"/>
                <w:sz w:val="18"/>
                <w:szCs w:val="18"/>
                <w:lang w:eastAsia="pl-PL"/>
              </w:rPr>
              <w:t>4</w:t>
            </w:r>
          </w:p>
        </w:tc>
        <w:tc>
          <w:tcPr>
            <w:tcW w:w="910" w:type="dxa"/>
            <w:noWrap/>
            <w:vAlign w:val="center"/>
            <w:hideMark/>
          </w:tcPr>
          <w:p w:rsidR="00E013FB" w:rsidRPr="00861E1C" w:rsidRDefault="00E013FB" w:rsidP="00B82DAF">
            <w:pPr>
              <w:suppressAutoHyphens/>
              <w:ind w:firstLine="0"/>
              <w:rPr>
                <w:rFonts w:eastAsia="Times New Roman" w:cs="Arial"/>
                <w:i/>
                <w:color w:val="000000"/>
                <w:sz w:val="18"/>
                <w:szCs w:val="18"/>
                <w:lang w:eastAsia="pl-PL"/>
              </w:rPr>
            </w:pPr>
            <w:r w:rsidRPr="00861E1C">
              <w:rPr>
                <w:rFonts w:eastAsia="Times New Roman" w:cs="Arial"/>
                <w:i/>
                <w:color w:val="000000"/>
                <w:sz w:val="18"/>
                <w:szCs w:val="18"/>
                <w:lang w:eastAsia="pl-PL"/>
              </w:rPr>
              <w:t>2</w:t>
            </w:r>
          </w:p>
        </w:tc>
        <w:tc>
          <w:tcPr>
            <w:tcW w:w="1095" w:type="dxa"/>
            <w:noWrap/>
            <w:vAlign w:val="center"/>
            <w:hideMark/>
          </w:tcPr>
          <w:p w:rsidR="00E013FB" w:rsidRPr="00861E1C" w:rsidRDefault="00E013FB" w:rsidP="00B82DAF">
            <w:pPr>
              <w:suppressAutoHyphens/>
              <w:ind w:firstLine="0"/>
              <w:rPr>
                <w:rFonts w:eastAsia="Times New Roman" w:cs="Arial"/>
                <w:i/>
                <w:color w:val="000000"/>
                <w:sz w:val="18"/>
                <w:szCs w:val="18"/>
                <w:lang w:eastAsia="pl-PL"/>
              </w:rPr>
            </w:pPr>
            <w:r w:rsidRPr="00861E1C">
              <w:rPr>
                <w:rFonts w:eastAsia="Times New Roman" w:cs="Arial"/>
                <w:i/>
                <w:color w:val="000000"/>
                <w:sz w:val="18"/>
                <w:szCs w:val="18"/>
                <w:lang w:eastAsia="pl-PL"/>
              </w:rPr>
              <w:t>66,7%</w:t>
            </w:r>
          </w:p>
        </w:tc>
      </w:tr>
      <w:tr w:rsidR="00861E1C" w:rsidRPr="00E013FB" w:rsidTr="000F35FB">
        <w:trPr>
          <w:trHeight w:val="283"/>
        </w:trPr>
        <w:tc>
          <w:tcPr>
            <w:tcW w:w="4782" w:type="dxa"/>
            <w:noWrap/>
            <w:vAlign w:val="center"/>
            <w:hideMark/>
          </w:tcPr>
          <w:p w:rsidR="00E013FB" w:rsidRPr="00E013FB" w:rsidRDefault="00EE5E7D" w:rsidP="00B82DAF">
            <w:pPr>
              <w:suppressAutoHyphens/>
              <w:ind w:firstLine="0"/>
              <w:rPr>
                <w:rFonts w:eastAsia="Times New Roman" w:cs="Arial"/>
                <w:color w:val="000000"/>
                <w:sz w:val="18"/>
                <w:szCs w:val="18"/>
                <w:lang w:eastAsia="pl-PL"/>
              </w:rPr>
            </w:pPr>
            <w:r w:rsidRPr="00E013FB">
              <w:rPr>
                <w:rFonts w:eastAsia="Times New Roman" w:cs="Arial"/>
                <w:color w:val="000000"/>
                <w:sz w:val="18"/>
                <w:szCs w:val="18"/>
                <w:lang w:eastAsia="pl-PL"/>
              </w:rPr>
              <w:t>Zwiedzający</w:t>
            </w:r>
            <w:r w:rsidR="00E013FB" w:rsidRPr="00E013FB">
              <w:rPr>
                <w:rFonts w:eastAsia="Times New Roman" w:cs="Arial"/>
                <w:color w:val="000000"/>
                <w:sz w:val="18"/>
                <w:szCs w:val="18"/>
                <w:lang w:eastAsia="pl-PL"/>
              </w:rPr>
              <w:t xml:space="preserve"> muzea i oddziały</w:t>
            </w:r>
          </w:p>
        </w:tc>
        <w:tc>
          <w:tcPr>
            <w:tcW w:w="867" w:type="dxa"/>
            <w:noWrap/>
            <w:vAlign w:val="center"/>
            <w:hideMark/>
          </w:tcPr>
          <w:p w:rsidR="00E013FB" w:rsidRPr="00E013FB" w:rsidRDefault="00E013FB" w:rsidP="00B82DAF">
            <w:pPr>
              <w:suppressAutoHyphens/>
              <w:ind w:firstLine="0"/>
              <w:rPr>
                <w:rFonts w:eastAsia="Times New Roman" w:cs="Arial"/>
                <w:color w:val="000000"/>
                <w:sz w:val="18"/>
                <w:szCs w:val="18"/>
                <w:lang w:eastAsia="pl-PL"/>
              </w:rPr>
            </w:pPr>
            <w:proofErr w:type="gramStart"/>
            <w:r w:rsidRPr="00E013FB">
              <w:rPr>
                <w:rFonts w:eastAsia="Times New Roman" w:cs="Arial"/>
                <w:color w:val="000000"/>
                <w:sz w:val="18"/>
                <w:szCs w:val="18"/>
                <w:lang w:eastAsia="pl-PL"/>
              </w:rPr>
              <w:t>obiekt</w:t>
            </w:r>
            <w:proofErr w:type="gramEnd"/>
          </w:p>
        </w:tc>
        <w:tc>
          <w:tcPr>
            <w:tcW w:w="817" w:type="dxa"/>
            <w:noWrap/>
            <w:vAlign w:val="center"/>
            <w:hideMark/>
          </w:tcPr>
          <w:p w:rsidR="00E013FB" w:rsidRPr="00861E1C" w:rsidRDefault="00E013FB" w:rsidP="00B82DAF">
            <w:pPr>
              <w:suppressAutoHyphens/>
              <w:ind w:firstLine="0"/>
              <w:rPr>
                <w:rFonts w:eastAsia="Times New Roman" w:cs="Arial"/>
                <w:i/>
                <w:color w:val="000000"/>
                <w:sz w:val="18"/>
                <w:szCs w:val="18"/>
                <w:lang w:eastAsia="pl-PL"/>
              </w:rPr>
            </w:pPr>
            <w:r w:rsidRPr="00861E1C">
              <w:rPr>
                <w:rFonts w:eastAsia="Times New Roman" w:cs="Arial"/>
                <w:i/>
                <w:color w:val="000000"/>
                <w:sz w:val="18"/>
                <w:szCs w:val="18"/>
                <w:lang w:eastAsia="pl-PL"/>
              </w:rPr>
              <w:t>409150</w:t>
            </w:r>
          </w:p>
        </w:tc>
        <w:tc>
          <w:tcPr>
            <w:tcW w:w="817" w:type="dxa"/>
            <w:noWrap/>
            <w:vAlign w:val="center"/>
            <w:hideMark/>
          </w:tcPr>
          <w:p w:rsidR="00E013FB" w:rsidRPr="00861E1C" w:rsidRDefault="00E013FB" w:rsidP="00B82DAF">
            <w:pPr>
              <w:suppressAutoHyphens/>
              <w:ind w:firstLine="0"/>
              <w:rPr>
                <w:rFonts w:eastAsia="Times New Roman" w:cs="Arial"/>
                <w:i/>
                <w:color w:val="000000"/>
                <w:sz w:val="18"/>
                <w:szCs w:val="18"/>
                <w:lang w:eastAsia="pl-PL"/>
              </w:rPr>
            </w:pPr>
            <w:r w:rsidRPr="00861E1C">
              <w:rPr>
                <w:rFonts w:eastAsia="Times New Roman" w:cs="Arial"/>
                <w:i/>
                <w:color w:val="000000"/>
                <w:sz w:val="18"/>
                <w:szCs w:val="18"/>
                <w:lang w:eastAsia="pl-PL"/>
              </w:rPr>
              <w:t>432724</w:t>
            </w:r>
          </w:p>
        </w:tc>
        <w:tc>
          <w:tcPr>
            <w:tcW w:w="910" w:type="dxa"/>
            <w:noWrap/>
            <w:vAlign w:val="center"/>
            <w:hideMark/>
          </w:tcPr>
          <w:p w:rsidR="00E013FB" w:rsidRPr="00861E1C" w:rsidRDefault="00E013FB" w:rsidP="00B82DAF">
            <w:pPr>
              <w:suppressAutoHyphens/>
              <w:ind w:firstLine="0"/>
              <w:rPr>
                <w:rFonts w:eastAsia="Times New Roman" w:cs="Arial"/>
                <w:i/>
                <w:color w:val="000000"/>
                <w:sz w:val="18"/>
                <w:szCs w:val="18"/>
                <w:lang w:eastAsia="pl-PL"/>
              </w:rPr>
            </w:pPr>
            <w:r w:rsidRPr="00861E1C">
              <w:rPr>
                <w:rFonts w:eastAsia="Times New Roman" w:cs="Arial"/>
                <w:i/>
                <w:color w:val="000000"/>
                <w:sz w:val="18"/>
                <w:szCs w:val="18"/>
                <w:lang w:eastAsia="pl-PL"/>
              </w:rPr>
              <w:t>438268</w:t>
            </w:r>
          </w:p>
        </w:tc>
        <w:tc>
          <w:tcPr>
            <w:tcW w:w="1095" w:type="dxa"/>
            <w:noWrap/>
            <w:vAlign w:val="center"/>
            <w:hideMark/>
          </w:tcPr>
          <w:p w:rsidR="00E013FB" w:rsidRPr="00861E1C" w:rsidRDefault="00E013FB" w:rsidP="00B82DAF">
            <w:pPr>
              <w:suppressAutoHyphens/>
              <w:ind w:firstLine="0"/>
              <w:rPr>
                <w:rFonts w:eastAsia="Times New Roman" w:cs="Arial"/>
                <w:i/>
                <w:color w:val="000000"/>
                <w:sz w:val="18"/>
                <w:szCs w:val="18"/>
                <w:lang w:eastAsia="pl-PL"/>
              </w:rPr>
            </w:pPr>
            <w:r w:rsidRPr="00861E1C">
              <w:rPr>
                <w:rFonts w:eastAsia="Times New Roman" w:cs="Arial"/>
                <w:i/>
                <w:color w:val="000000"/>
                <w:sz w:val="18"/>
                <w:szCs w:val="18"/>
                <w:lang w:eastAsia="pl-PL"/>
              </w:rPr>
              <w:t>107,1%</w:t>
            </w:r>
          </w:p>
        </w:tc>
      </w:tr>
      <w:tr w:rsidR="00861E1C" w:rsidRPr="00E013FB" w:rsidTr="000F35FB">
        <w:trPr>
          <w:trHeight w:val="283"/>
        </w:trPr>
        <w:tc>
          <w:tcPr>
            <w:tcW w:w="4782" w:type="dxa"/>
            <w:noWrap/>
            <w:vAlign w:val="center"/>
            <w:hideMark/>
          </w:tcPr>
          <w:p w:rsidR="00E013FB" w:rsidRPr="00E013FB" w:rsidRDefault="00EE5E7D" w:rsidP="00B82DAF">
            <w:pPr>
              <w:suppressAutoHyphens/>
              <w:ind w:firstLine="0"/>
              <w:rPr>
                <w:rFonts w:eastAsia="Times New Roman" w:cs="Arial"/>
                <w:color w:val="000000"/>
                <w:sz w:val="18"/>
                <w:szCs w:val="18"/>
                <w:lang w:eastAsia="pl-PL"/>
              </w:rPr>
            </w:pPr>
            <w:r w:rsidRPr="00E013FB">
              <w:rPr>
                <w:rFonts w:eastAsia="Times New Roman" w:cs="Arial"/>
                <w:color w:val="000000"/>
                <w:sz w:val="18"/>
                <w:szCs w:val="18"/>
                <w:lang w:eastAsia="pl-PL"/>
              </w:rPr>
              <w:t>Obiekty</w:t>
            </w:r>
            <w:r w:rsidR="00E013FB" w:rsidRPr="00E013FB">
              <w:rPr>
                <w:rFonts w:eastAsia="Times New Roman" w:cs="Arial"/>
                <w:color w:val="000000"/>
                <w:sz w:val="18"/>
                <w:szCs w:val="18"/>
                <w:lang w:eastAsia="pl-PL"/>
              </w:rPr>
              <w:t xml:space="preserve"> przystosowane dla osób poruszających się na wózkach inwalidzkich</w:t>
            </w:r>
          </w:p>
        </w:tc>
        <w:tc>
          <w:tcPr>
            <w:tcW w:w="867" w:type="dxa"/>
            <w:noWrap/>
            <w:vAlign w:val="center"/>
            <w:hideMark/>
          </w:tcPr>
          <w:p w:rsidR="00E013FB" w:rsidRPr="00E013FB" w:rsidRDefault="00E013FB" w:rsidP="00B82DAF">
            <w:pPr>
              <w:suppressAutoHyphens/>
              <w:ind w:firstLine="0"/>
              <w:rPr>
                <w:rFonts w:eastAsia="Times New Roman" w:cs="Arial"/>
                <w:color w:val="000000"/>
                <w:sz w:val="18"/>
                <w:szCs w:val="18"/>
                <w:lang w:eastAsia="pl-PL"/>
              </w:rPr>
            </w:pPr>
            <w:proofErr w:type="gramStart"/>
            <w:r w:rsidRPr="00E013FB">
              <w:rPr>
                <w:rFonts w:eastAsia="Times New Roman" w:cs="Arial"/>
                <w:color w:val="000000"/>
                <w:sz w:val="18"/>
                <w:szCs w:val="18"/>
                <w:lang w:eastAsia="pl-PL"/>
              </w:rPr>
              <w:t>obiekt</w:t>
            </w:r>
            <w:proofErr w:type="gramEnd"/>
          </w:p>
        </w:tc>
        <w:tc>
          <w:tcPr>
            <w:tcW w:w="817" w:type="dxa"/>
            <w:noWrap/>
            <w:vAlign w:val="center"/>
            <w:hideMark/>
          </w:tcPr>
          <w:p w:rsidR="00E013FB" w:rsidRPr="00861E1C" w:rsidRDefault="00E013FB" w:rsidP="00B82DAF">
            <w:pPr>
              <w:suppressAutoHyphens/>
              <w:ind w:firstLine="0"/>
              <w:rPr>
                <w:rFonts w:eastAsia="Times New Roman" w:cs="Arial"/>
                <w:i/>
                <w:color w:val="000000"/>
                <w:sz w:val="18"/>
                <w:szCs w:val="18"/>
                <w:lang w:eastAsia="pl-PL"/>
              </w:rPr>
            </w:pPr>
            <w:r w:rsidRPr="00861E1C">
              <w:rPr>
                <w:rFonts w:eastAsia="Times New Roman" w:cs="Arial"/>
                <w:i/>
                <w:color w:val="000000"/>
                <w:sz w:val="18"/>
                <w:szCs w:val="18"/>
                <w:lang w:eastAsia="pl-PL"/>
              </w:rPr>
              <w:t>3</w:t>
            </w:r>
          </w:p>
        </w:tc>
        <w:tc>
          <w:tcPr>
            <w:tcW w:w="817" w:type="dxa"/>
            <w:noWrap/>
            <w:vAlign w:val="center"/>
            <w:hideMark/>
          </w:tcPr>
          <w:p w:rsidR="00E013FB" w:rsidRPr="00861E1C" w:rsidRDefault="00E013FB" w:rsidP="00B82DAF">
            <w:pPr>
              <w:suppressAutoHyphens/>
              <w:ind w:firstLine="0"/>
              <w:rPr>
                <w:rFonts w:eastAsia="Times New Roman" w:cs="Arial"/>
                <w:i/>
                <w:color w:val="000000"/>
                <w:sz w:val="18"/>
                <w:szCs w:val="18"/>
                <w:lang w:eastAsia="pl-PL"/>
              </w:rPr>
            </w:pPr>
            <w:r w:rsidRPr="00861E1C">
              <w:rPr>
                <w:rFonts w:eastAsia="Times New Roman" w:cs="Arial"/>
                <w:i/>
                <w:color w:val="000000"/>
                <w:sz w:val="18"/>
                <w:szCs w:val="18"/>
                <w:lang w:eastAsia="pl-PL"/>
              </w:rPr>
              <w:t>5</w:t>
            </w:r>
          </w:p>
        </w:tc>
        <w:tc>
          <w:tcPr>
            <w:tcW w:w="910" w:type="dxa"/>
            <w:noWrap/>
            <w:vAlign w:val="center"/>
            <w:hideMark/>
          </w:tcPr>
          <w:p w:rsidR="00E013FB" w:rsidRPr="00861E1C" w:rsidRDefault="00E013FB" w:rsidP="00B82DAF">
            <w:pPr>
              <w:suppressAutoHyphens/>
              <w:ind w:firstLine="0"/>
              <w:rPr>
                <w:rFonts w:eastAsia="Times New Roman" w:cs="Arial"/>
                <w:i/>
                <w:color w:val="000000"/>
                <w:sz w:val="18"/>
                <w:szCs w:val="18"/>
                <w:lang w:eastAsia="pl-PL"/>
              </w:rPr>
            </w:pPr>
            <w:r w:rsidRPr="00861E1C">
              <w:rPr>
                <w:rFonts w:eastAsia="Times New Roman" w:cs="Arial"/>
                <w:i/>
                <w:color w:val="000000"/>
                <w:sz w:val="18"/>
                <w:szCs w:val="18"/>
                <w:lang w:eastAsia="pl-PL"/>
              </w:rPr>
              <w:t>-</w:t>
            </w:r>
          </w:p>
        </w:tc>
        <w:tc>
          <w:tcPr>
            <w:tcW w:w="1095" w:type="dxa"/>
            <w:noWrap/>
            <w:vAlign w:val="center"/>
            <w:hideMark/>
          </w:tcPr>
          <w:p w:rsidR="00E013FB" w:rsidRPr="00861E1C" w:rsidRDefault="00E013FB" w:rsidP="00B82DAF">
            <w:pPr>
              <w:suppressAutoHyphens/>
              <w:ind w:firstLine="0"/>
              <w:rPr>
                <w:rFonts w:eastAsia="Times New Roman" w:cs="Arial"/>
                <w:i/>
                <w:color w:val="000000"/>
                <w:sz w:val="18"/>
                <w:szCs w:val="18"/>
                <w:lang w:eastAsia="pl-PL"/>
              </w:rPr>
            </w:pPr>
            <w:r w:rsidRPr="00861E1C">
              <w:rPr>
                <w:rFonts w:eastAsia="Times New Roman" w:cs="Arial"/>
                <w:i/>
                <w:color w:val="000000"/>
                <w:sz w:val="18"/>
                <w:szCs w:val="18"/>
                <w:lang w:eastAsia="pl-PL"/>
              </w:rPr>
              <w:t>-</w:t>
            </w:r>
          </w:p>
        </w:tc>
      </w:tr>
      <w:tr w:rsidR="00861E1C" w:rsidRPr="00E013FB" w:rsidTr="000F35FB">
        <w:trPr>
          <w:trHeight w:val="283"/>
        </w:trPr>
        <w:tc>
          <w:tcPr>
            <w:tcW w:w="4782" w:type="dxa"/>
            <w:noWrap/>
            <w:vAlign w:val="center"/>
            <w:hideMark/>
          </w:tcPr>
          <w:p w:rsidR="00E013FB" w:rsidRPr="00E013FB" w:rsidRDefault="00EE5E7D" w:rsidP="00B82DAF">
            <w:pPr>
              <w:suppressAutoHyphens/>
              <w:ind w:firstLine="0"/>
              <w:rPr>
                <w:rFonts w:eastAsia="Times New Roman" w:cs="Arial"/>
                <w:color w:val="000000"/>
                <w:sz w:val="18"/>
                <w:szCs w:val="18"/>
                <w:lang w:eastAsia="pl-PL"/>
              </w:rPr>
            </w:pPr>
            <w:r w:rsidRPr="00E013FB">
              <w:rPr>
                <w:rFonts w:eastAsia="Times New Roman" w:cs="Arial"/>
                <w:color w:val="000000"/>
                <w:sz w:val="18"/>
                <w:szCs w:val="18"/>
                <w:lang w:eastAsia="pl-PL"/>
              </w:rPr>
              <w:t>Obiekty</w:t>
            </w:r>
            <w:r w:rsidR="00E013FB" w:rsidRPr="00E013FB">
              <w:rPr>
                <w:rFonts w:eastAsia="Times New Roman" w:cs="Arial"/>
                <w:color w:val="000000"/>
                <w:sz w:val="18"/>
                <w:szCs w:val="18"/>
                <w:lang w:eastAsia="pl-PL"/>
              </w:rPr>
              <w:t xml:space="preserve"> przystosowane dla osób poruszających się na wózkach inwalidzkich: wejście do budynku</w:t>
            </w:r>
          </w:p>
        </w:tc>
        <w:tc>
          <w:tcPr>
            <w:tcW w:w="867" w:type="dxa"/>
            <w:noWrap/>
            <w:vAlign w:val="center"/>
            <w:hideMark/>
          </w:tcPr>
          <w:p w:rsidR="00E013FB" w:rsidRPr="00E013FB" w:rsidRDefault="00E013FB" w:rsidP="00B82DAF">
            <w:pPr>
              <w:suppressAutoHyphens/>
              <w:ind w:firstLine="0"/>
              <w:rPr>
                <w:rFonts w:eastAsia="Times New Roman" w:cs="Arial"/>
                <w:color w:val="000000"/>
                <w:sz w:val="18"/>
                <w:szCs w:val="18"/>
                <w:lang w:eastAsia="pl-PL"/>
              </w:rPr>
            </w:pPr>
            <w:proofErr w:type="gramStart"/>
            <w:r w:rsidRPr="00E013FB">
              <w:rPr>
                <w:rFonts w:eastAsia="Times New Roman" w:cs="Arial"/>
                <w:color w:val="000000"/>
                <w:sz w:val="18"/>
                <w:szCs w:val="18"/>
                <w:lang w:eastAsia="pl-PL"/>
              </w:rPr>
              <w:t>obiekt</w:t>
            </w:r>
            <w:proofErr w:type="gramEnd"/>
          </w:p>
        </w:tc>
        <w:tc>
          <w:tcPr>
            <w:tcW w:w="817" w:type="dxa"/>
            <w:noWrap/>
            <w:vAlign w:val="center"/>
            <w:hideMark/>
          </w:tcPr>
          <w:p w:rsidR="00E013FB" w:rsidRPr="00861E1C" w:rsidRDefault="00E013FB" w:rsidP="00B82DAF">
            <w:pPr>
              <w:suppressAutoHyphens/>
              <w:ind w:firstLine="0"/>
              <w:rPr>
                <w:rFonts w:eastAsia="Times New Roman" w:cs="Arial"/>
                <w:i/>
                <w:color w:val="000000"/>
                <w:sz w:val="18"/>
                <w:szCs w:val="18"/>
                <w:lang w:eastAsia="pl-PL"/>
              </w:rPr>
            </w:pPr>
            <w:r w:rsidRPr="00861E1C">
              <w:rPr>
                <w:rFonts w:eastAsia="Times New Roman" w:cs="Arial"/>
                <w:i/>
                <w:color w:val="000000"/>
                <w:sz w:val="18"/>
                <w:szCs w:val="18"/>
                <w:lang w:eastAsia="pl-PL"/>
              </w:rPr>
              <w:t>-</w:t>
            </w:r>
          </w:p>
        </w:tc>
        <w:tc>
          <w:tcPr>
            <w:tcW w:w="817" w:type="dxa"/>
            <w:noWrap/>
            <w:vAlign w:val="center"/>
            <w:hideMark/>
          </w:tcPr>
          <w:p w:rsidR="00E013FB" w:rsidRPr="00861E1C" w:rsidRDefault="00E013FB" w:rsidP="00B82DAF">
            <w:pPr>
              <w:suppressAutoHyphens/>
              <w:ind w:firstLine="0"/>
              <w:rPr>
                <w:rFonts w:eastAsia="Times New Roman" w:cs="Arial"/>
                <w:i/>
                <w:color w:val="000000"/>
                <w:sz w:val="18"/>
                <w:szCs w:val="18"/>
                <w:lang w:eastAsia="pl-PL"/>
              </w:rPr>
            </w:pPr>
            <w:r w:rsidRPr="00861E1C">
              <w:rPr>
                <w:rFonts w:eastAsia="Times New Roman" w:cs="Arial"/>
                <w:i/>
                <w:color w:val="000000"/>
                <w:sz w:val="18"/>
                <w:szCs w:val="18"/>
                <w:lang w:eastAsia="pl-PL"/>
              </w:rPr>
              <w:t>-</w:t>
            </w:r>
          </w:p>
        </w:tc>
        <w:tc>
          <w:tcPr>
            <w:tcW w:w="910" w:type="dxa"/>
            <w:noWrap/>
            <w:vAlign w:val="center"/>
            <w:hideMark/>
          </w:tcPr>
          <w:p w:rsidR="00E013FB" w:rsidRPr="00861E1C" w:rsidRDefault="00E013FB" w:rsidP="00B82DAF">
            <w:pPr>
              <w:suppressAutoHyphens/>
              <w:ind w:firstLine="0"/>
              <w:rPr>
                <w:rFonts w:eastAsia="Times New Roman" w:cs="Arial"/>
                <w:i/>
                <w:color w:val="000000"/>
                <w:sz w:val="18"/>
                <w:szCs w:val="18"/>
                <w:lang w:eastAsia="pl-PL"/>
              </w:rPr>
            </w:pPr>
            <w:r w:rsidRPr="00861E1C">
              <w:rPr>
                <w:rFonts w:eastAsia="Times New Roman" w:cs="Arial"/>
                <w:i/>
                <w:color w:val="000000"/>
                <w:sz w:val="18"/>
                <w:szCs w:val="18"/>
                <w:lang w:eastAsia="pl-PL"/>
              </w:rPr>
              <w:t>11</w:t>
            </w:r>
          </w:p>
        </w:tc>
        <w:tc>
          <w:tcPr>
            <w:tcW w:w="1095" w:type="dxa"/>
            <w:noWrap/>
            <w:vAlign w:val="center"/>
            <w:hideMark/>
          </w:tcPr>
          <w:p w:rsidR="00E013FB" w:rsidRPr="00861E1C" w:rsidRDefault="00E013FB" w:rsidP="00B82DAF">
            <w:pPr>
              <w:suppressAutoHyphens/>
              <w:ind w:firstLine="0"/>
              <w:rPr>
                <w:rFonts w:eastAsia="Times New Roman" w:cs="Arial"/>
                <w:i/>
                <w:color w:val="000000"/>
                <w:sz w:val="18"/>
                <w:szCs w:val="18"/>
                <w:lang w:eastAsia="pl-PL"/>
              </w:rPr>
            </w:pPr>
            <w:r w:rsidRPr="00861E1C">
              <w:rPr>
                <w:rFonts w:eastAsia="Times New Roman" w:cs="Arial"/>
                <w:i/>
                <w:color w:val="000000"/>
                <w:sz w:val="18"/>
                <w:szCs w:val="18"/>
                <w:lang w:eastAsia="pl-PL"/>
              </w:rPr>
              <w:t>-</w:t>
            </w:r>
          </w:p>
        </w:tc>
      </w:tr>
      <w:tr w:rsidR="00861E1C" w:rsidRPr="00E013FB" w:rsidTr="000F35FB">
        <w:trPr>
          <w:trHeight w:val="283"/>
        </w:trPr>
        <w:tc>
          <w:tcPr>
            <w:tcW w:w="4782" w:type="dxa"/>
            <w:noWrap/>
            <w:vAlign w:val="center"/>
            <w:hideMark/>
          </w:tcPr>
          <w:p w:rsidR="00E013FB" w:rsidRPr="00E013FB" w:rsidRDefault="00EE5E7D" w:rsidP="00B82DAF">
            <w:pPr>
              <w:suppressAutoHyphens/>
              <w:ind w:firstLine="0"/>
              <w:rPr>
                <w:rFonts w:eastAsia="Times New Roman" w:cs="Arial"/>
                <w:color w:val="000000"/>
                <w:sz w:val="18"/>
                <w:szCs w:val="18"/>
                <w:lang w:eastAsia="pl-PL"/>
              </w:rPr>
            </w:pPr>
            <w:r w:rsidRPr="00E013FB">
              <w:rPr>
                <w:rFonts w:eastAsia="Times New Roman" w:cs="Arial"/>
                <w:color w:val="000000"/>
                <w:sz w:val="18"/>
                <w:szCs w:val="18"/>
                <w:lang w:eastAsia="pl-PL"/>
              </w:rPr>
              <w:t>Obiekty</w:t>
            </w:r>
            <w:r w:rsidR="00E013FB" w:rsidRPr="00E013FB">
              <w:rPr>
                <w:rFonts w:eastAsia="Times New Roman" w:cs="Arial"/>
                <w:color w:val="000000"/>
                <w:sz w:val="18"/>
                <w:szCs w:val="18"/>
                <w:lang w:eastAsia="pl-PL"/>
              </w:rPr>
              <w:t xml:space="preserve"> przystosowane dla osób poruszających się na wózkach inwalidzkich: udogodnienia wewnątrz budynku</w:t>
            </w:r>
          </w:p>
        </w:tc>
        <w:tc>
          <w:tcPr>
            <w:tcW w:w="867" w:type="dxa"/>
            <w:noWrap/>
            <w:vAlign w:val="center"/>
            <w:hideMark/>
          </w:tcPr>
          <w:p w:rsidR="00E013FB" w:rsidRPr="00E013FB" w:rsidRDefault="00E013FB" w:rsidP="00B82DAF">
            <w:pPr>
              <w:suppressAutoHyphens/>
              <w:ind w:firstLine="0"/>
              <w:rPr>
                <w:rFonts w:eastAsia="Times New Roman" w:cs="Arial"/>
                <w:color w:val="000000"/>
                <w:sz w:val="18"/>
                <w:szCs w:val="18"/>
                <w:lang w:eastAsia="pl-PL"/>
              </w:rPr>
            </w:pPr>
            <w:proofErr w:type="gramStart"/>
            <w:r w:rsidRPr="00E013FB">
              <w:rPr>
                <w:rFonts w:eastAsia="Times New Roman" w:cs="Arial"/>
                <w:color w:val="000000"/>
                <w:sz w:val="18"/>
                <w:szCs w:val="18"/>
                <w:lang w:eastAsia="pl-PL"/>
              </w:rPr>
              <w:t>obiekt</w:t>
            </w:r>
            <w:proofErr w:type="gramEnd"/>
          </w:p>
        </w:tc>
        <w:tc>
          <w:tcPr>
            <w:tcW w:w="817" w:type="dxa"/>
            <w:noWrap/>
            <w:vAlign w:val="center"/>
            <w:hideMark/>
          </w:tcPr>
          <w:p w:rsidR="00E013FB" w:rsidRPr="00861E1C" w:rsidRDefault="00E013FB" w:rsidP="00B82DAF">
            <w:pPr>
              <w:suppressAutoHyphens/>
              <w:ind w:firstLine="0"/>
              <w:rPr>
                <w:rFonts w:eastAsia="Times New Roman" w:cs="Arial"/>
                <w:i/>
                <w:color w:val="000000"/>
                <w:sz w:val="18"/>
                <w:szCs w:val="18"/>
                <w:lang w:eastAsia="pl-PL"/>
              </w:rPr>
            </w:pPr>
            <w:r w:rsidRPr="00861E1C">
              <w:rPr>
                <w:rFonts w:eastAsia="Times New Roman" w:cs="Arial"/>
                <w:i/>
                <w:color w:val="000000"/>
                <w:sz w:val="18"/>
                <w:szCs w:val="18"/>
                <w:lang w:eastAsia="pl-PL"/>
              </w:rPr>
              <w:t>-</w:t>
            </w:r>
          </w:p>
        </w:tc>
        <w:tc>
          <w:tcPr>
            <w:tcW w:w="817" w:type="dxa"/>
            <w:noWrap/>
            <w:vAlign w:val="center"/>
            <w:hideMark/>
          </w:tcPr>
          <w:p w:rsidR="00E013FB" w:rsidRPr="00861E1C" w:rsidRDefault="00E013FB" w:rsidP="00B82DAF">
            <w:pPr>
              <w:suppressAutoHyphens/>
              <w:ind w:firstLine="0"/>
              <w:rPr>
                <w:rFonts w:eastAsia="Times New Roman" w:cs="Arial"/>
                <w:i/>
                <w:color w:val="000000"/>
                <w:sz w:val="18"/>
                <w:szCs w:val="18"/>
                <w:lang w:eastAsia="pl-PL"/>
              </w:rPr>
            </w:pPr>
            <w:r w:rsidRPr="00861E1C">
              <w:rPr>
                <w:rFonts w:eastAsia="Times New Roman" w:cs="Arial"/>
                <w:i/>
                <w:color w:val="000000"/>
                <w:sz w:val="18"/>
                <w:szCs w:val="18"/>
                <w:lang w:eastAsia="pl-PL"/>
              </w:rPr>
              <w:t>-</w:t>
            </w:r>
          </w:p>
        </w:tc>
        <w:tc>
          <w:tcPr>
            <w:tcW w:w="910" w:type="dxa"/>
            <w:noWrap/>
            <w:vAlign w:val="center"/>
            <w:hideMark/>
          </w:tcPr>
          <w:p w:rsidR="00E013FB" w:rsidRPr="00861E1C" w:rsidRDefault="00E013FB" w:rsidP="00B82DAF">
            <w:pPr>
              <w:suppressAutoHyphens/>
              <w:ind w:firstLine="0"/>
              <w:rPr>
                <w:rFonts w:eastAsia="Times New Roman" w:cs="Arial"/>
                <w:i/>
                <w:color w:val="000000"/>
                <w:sz w:val="18"/>
                <w:szCs w:val="18"/>
                <w:lang w:eastAsia="pl-PL"/>
              </w:rPr>
            </w:pPr>
            <w:r w:rsidRPr="00861E1C">
              <w:rPr>
                <w:rFonts w:eastAsia="Times New Roman" w:cs="Arial"/>
                <w:i/>
                <w:color w:val="000000"/>
                <w:sz w:val="18"/>
                <w:szCs w:val="18"/>
                <w:lang w:eastAsia="pl-PL"/>
              </w:rPr>
              <w:t>4</w:t>
            </w:r>
          </w:p>
        </w:tc>
        <w:tc>
          <w:tcPr>
            <w:tcW w:w="1095" w:type="dxa"/>
            <w:noWrap/>
            <w:vAlign w:val="center"/>
            <w:hideMark/>
          </w:tcPr>
          <w:p w:rsidR="00E013FB" w:rsidRPr="00861E1C" w:rsidRDefault="00E013FB" w:rsidP="00B82DAF">
            <w:pPr>
              <w:suppressAutoHyphens/>
              <w:ind w:firstLine="0"/>
              <w:rPr>
                <w:rFonts w:eastAsia="Times New Roman" w:cs="Arial"/>
                <w:i/>
                <w:color w:val="000000"/>
                <w:sz w:val="18"/>
                <w:szCs w:val="18"/>
                <w:lang w:eastAsia="pl-PL"/>
              </w:rPr>
            </w:pPr>
            <w:r w:rsidRPr="00861E1C">
              <w:rPr>
                <w:rFonts w:eastAsia="Times New Roman" w:cs="Arial"/>
                <w:i/>
                <w:color w:val="000000"/>
                <w:sz w:val="18"/>
                <w:szCs w:val="18"/>
                <w:lang w:eastAsia="pl-PL"/>
              </w:rPr>
              <w:t>-</w:t>
            </w:r>
          </w:p>
        </w:tc>
      </w:tr>
    </w:tbl>
    <w:p w:rsidR="00342ADC" w:rsidRDefault="00342ADC" w:rsidP="00B82DAF">
      <w:pPr>
        <w:suppressAutoHyphens/>
        <w:rPr>
          <w:sz w:val="18"/>
          <w:szCs w:val="18"/>
        </w:rPr>
      </w:pPr>
      <w:r w:rsidRPr="00B6314C">
        <w:rPr>
          <w:sz w:val="18"/>
          <w:szCs w:val="18"/>
        </w:rPr>
        <w:t xml:space="preserve">Źródło: </w:t>
      </w:r>
      <w:r w:rsidRPr="00B6314C">
        <w:rPr>
          <w:i/>
          <w:sz w:val="18"/>
          <w:szCs w:val="18"/>
        </w:rPr>
        <w:t>Bank Danych Lokalnych</w:t>
      </w:r>
      <w:r w:rsidRPr="00B6314C">
        <w:rPr>
          <w:sz w:val="18"/>
          <w:szCs w:val="18"/>
        </w:rPr>
        <w:t>, GUS, http</w:t>
      </w:r>
      <w:proofErr w:type="gramStart"/>
      <w:r w:rsidRPr="00B6314C">
        <w:rPr>
          <w:sz w:val="18"/>
          <w:szCs w:val="18"/>
        </w:rPr>
        <w:t>://www</w:t>
      </w:r>
      <w:proofErr w:type="gramEnd"/>
      <w:r w:rsidRPr="00B6314C">
        <w:rPr>
          <w:sz w:val="18"/>
          <w:szCs w:val="18"/>
        </w:rPr>
        <w:t>.</w:t>
      </w:r>
      <w:proofErr w:type="gramStart"/>
      <w:r w:rsidRPr="00B6314C">
        <w:rPr>
          <w:sz w:val="18"/>
          <w:szCs w:val="18"/>
        </w:rPr>
        <w:t>stat</w:t>
      </w:r>
      <w:proofErr w:type="gramEnd"/>
      <w:r w:rsidRPr="00B6314C">
        <w:rPr>
          <w:sz w:val="18"/>
          <w:szCs w:val="18"/>
        </w:rPr>
        <w:t>.</w:t>
      </w:r>
      <w:proofErr w:type="gramStart"/>
      <w:r w:rsidRPr="00B6314C">
        <w:rPr>
          <w:sz w:val="18"/>
          <w:szCs w:val="18"/>
        </w:rPr>
        <w:t>gov</w:t>
      </w:r>
      <w:proofErr w:type="gramEnd"/>
      <w:r w:rsidRPr="00B6314C">
        <w:rPr>
          <w:sz w:val="18"/>
          <w:szCs w:val="18"/>
        </w:rPr>
        <w:t>.</w:t>
      </w:r>
      <w:proofErr w:type="gramStart"/>
      <w:r w:rsidRPr="00B6314C">
        <w:rPr>
          <w:sz w:val="18"/>
          <w:szCs w:val="18"/>
        </w:rPr>
        <w:t>pl</w:t>
      </w:r>
      <w:proofErr w:type="gramEnd"/>
      <w:r w:rsidRPr="00B6314C">
        <w:rPr>
          <w:sz w:val="18"/>
          <w:szCs w:val="18"/>
        </w:rPr>
        <w:t>/bdl [19.09.2013]</w:t>
      </w:r>
    </w:p>
    <w:p w:rsidR="005049B1" w:rsidRDefault="00D5406C" w:rsidP="00B82DAF">
      <w:pPr>
        <w:suppressAutoHyphens/>
      </w:pPr>
      <w:r>
        <w:t>Jeśli chodzi o działalność oświatową muzeów, w okresie 2002-2012 wzrosła licz</w:t>
      </w:r>
      <w:r w:rsidR="00DA6CC8">
        <w:t>ba</w:t>
      </w:r>
      <w:r w:rsidR="005E1030">
        <w:t xml:space="preserve"> </w:t>
      </w:r>
      <w:r>
        <w:t xml:space="preserve">organizowanych </w:t>
      </w:r>
      <w:r w:rsidR="00556B3E">
        <w:t xml:space="preserve">przez nie </w:t>
      </w:r>
      <w:r>
        <w:t xml:space="preserve">odczytów, koncertów i lekcji. </w:t>
      </w:r>
      <w:r w:rsidR="00556B3E">
        <w:t>Muzea</w:t>
      </w:r>
      <w:r w:rsidR="005E1030">
        <w:t xml:space="preserve"> organiz</w:t>
      </w:r>
      <w:r w:rsidR="00556B3E">
        <w:t xml:space="preserve">ują </w:t>
      </w:r>
      <w:r w:rsidR="005E1030">
        <w:t>także seanse filmowe (ich liczba zmalała o 15,4%), konkursy, warsztaty plenerowe, a także sesje i seminaria naukowe.</w:t>
      </w:r>
    </w:p>
    <w:p w:rsidR="00E013FB" w:rsidRDefault="00E013FB" w:rsidP="00B82DAF">
      <w:pPr>
        <w:pStyle w:val="Legenda"/>
        <w:suppressAutoHyphens/>
      </w:pPr>
      <w:bookmarkStart w:id="28" w:name="_Toc370381533"/>
      <w:r>
        <w:t xml:space="preserve">Tabela </w:t>
      </w:r>
      <w:fldSimple w:instr=" SEQ Tabela \* ARABIC ">
        <w:r w:rsidR="00C861F1">
          <w:rPr>
            <w:noProof/>
          </w:rPr>
          <w:t>15</w:t>
        </w:r>
      </w:fldSimple>
      <w:r>
        <w:t>. Imprezy oświatowe w muzeach.</w:t>
      </w:r>
      <w:bookmarkEnd w:id="28"/>
    </w:p>
    <w:tbl>
      <w:tblPr>
        <w:tblStyle w:val="Tabela-Siatka"/>
        <w:tblW w:w="9322"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4A0" w:firstRow="1" w:lastRow="0" w:firstColumn="1" w:lastColumn="0" w:noHBand="0" w:noVBand="1"/>
      </w:tblPr>
      <w:tblGrid>
        <w:gridCol w:w="3510"/>
        <w:gridCol w:w="987"/>
        <w:gridCol w:w="1206"/>
        <w:gridCol w:w="1206"/>
        <w:gridCol w:w="1206"/>
        <w:gridCol w:w="1207"/>
      </w:tblGrid>
      <w:tr w:rsidR="00E013FB" w:rsidRPr="00E013FB" w:rsidTr="000F35FB">
        <w:trPr>
          <w:trHeight w:val="283"/>
        </w:trPr>
        <w:tc>
          <w:tcPr>
            <w:tcW w:w="351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DBE5F1" w:themeFill="accent1" w:themeFillTint="33"/>
            <w:noWrap/>
            <w:hideMark/>
          </w:tcPr>
          <w:p w:rsidR="00E013FB" w:rsidRPr="00E013FB" w:rsidRDefault="00E013FB" w:rsidP="00B82DAF">
            <w:pPr>
              <w:suppressAutoHyphens/>
            </w:pPr>
            <w:r w:rsidRPr="00E013FB">
              <w:t> </w:t>
            </w:r>
          </w:p>
        </w:tc>
        <w:tc>
          <w:tcPr>
            <w:tcW w:w="987" w:type="dxa"/>
            <w:tcBorders>
              <w:left w:val="single" w:sz="4" w:space="0" w:color="4F81BD" w:themeColor="accent1"/>
            </w:tcBorders>
            <w:shd w:val="clear" w:color="auto" w:fill="DBE5F1" w:themeFill="accent1" w:themeFillTint="33"/>
            <w:noWrap/>
            <w:vAlign w:val="center"/>
            <w:hideMark/>
          </w:tcPr>
          <w:p w:rsidR="00E013FB" w:rsidRPr="00E013FB" w:rsidRDefault="00E013FB" w:rsidP="00B82DAF">
            <w:pPr>
              <w:suppressAutoHyphens/>
            </w:pPr>
          </w:p>
        </w:tc>
        <w:tc>
          <w:tcPr>
            <w:tcW w:w="1206" w:type="dxa"/>
            <w:shd w:val="clear" w:color="auto" w:fill="DBE5F1" w:themeFill="accent1" w:themeFillTint="33"/>
            <w:noWrap/>
            <w:vAlign w:val="center"/>
            <w:hideMark/>
          </w:tcPr>
          <w:p w:rsidR="00E013FB" w:rsidRPr="00861E1C" w:rsidRDefault="00E013FB" w:rsidP="00B82DAF">
            <w:pPr>
              <w:suppressAutoHyphens/>
              <w:ind w:firstLine="0"/>
              <w:rPr>
                <w:rFonts w:eastAsia="Times New Roman" w:cs="Arial"/>
                <w:b/>
                <w:color w:val="000000"/>
                <w:sz w:val="18"/>
                <w:szCs w:val="18"/>
                <w:lang w:eastAsia="pl-PL"/>
              </w:rPr>
            </w:pPr>
            <w:r w:rsidRPr="00861E1C">
              <w:rPr>
                <w:rFonts w:eastAsia="Times New Roman" w:cs="Arial"/>
                <w:b/>
                <w:color w:val="000000"/>
                <w:sz w:val="18"/>
                <w:szCs w:val="18"/>
                <w:lang w:eastAsia="pl-PL"/>
              </w:rPr>
              <w:t>2002</w:t>
            </w:r>
          </w:p>
        </w:tc>
        <w:tc>
          <w:tcPr>
            <w:tcW w:w="1206" w:type="dxa"/>
            <w:shd w:val="clear" w:color="auto" w:fill="DBE5F1" w:themeFill="accent1" w:themeFillTint="33"/>
            <w:noWrap/>
            <w:vAlign w:val="center"/>
            <w:hideMark/>
          </w:tcPr>
          <w:p w:rsidR="00E013FB" w:rsidRPr="00861E1C" w:rsidRDefault="00E013FB" w:rsidP="00B82DAF">
            <w:pPr>
              <w:suppressAutoHyphens/>
              <w:ind w:firstLine="0"/>
              <w:rPr>
                <w:rFonts w:eastAsia="Times New Roman" w:cs="Arial"/>
                <w:b/>
                <w:color w:val="000000"/>
                <w:sz w:val="18"/>
                <w:szCs w:val="18"/>
                <w:lang w:eastAsia="pl-PL"/>
              </w:rPr>
            </w:pPr>
            <w:r w:rsidRPr="00861E1C">
              <w:rPr>
                <w:rFonts w:eastAsia="Times New Roman" w:cs="Arial"/>
                <w:b/>
                <w:color w:val="000000"/>
                <w:sz w:val="18"/>
                <w:szCs w:val="18"/>
                <w:lang w:eastAsia="pl-PL"/>
              </w:rPr>
              <w:t>2007</w:t>
            </w:r>
          </w:p>
        </w:tc>
        <w:tc>
          <w:tcPr>
            <w:tcW w:w="1206" w:type="dxa"/>
            <w:shd w:val="clear" w:color="auto" w:fill="DBE5F1" w:themeFill="accent1" w:themeFillTint="33"/>
            <w:noWrap/>
            <w:vAlign w:val="center"/>
            <w:hideMark/>
          </w:tcPr>
          <w:p w:rsidR="00E013FB" w:rsidRPr="00861E1C" w:rsidRDefault="00E013FB" w:rsidP="00B82DAF">
            <w:pPr>
              <w:suppressAutoHyphens/>
              <w:ind w:firstLine="0"/>
              <w:rPr>
                <w:rFonts w:eastAsia="Times New Roman" w:cs="Arial"/>
                <w:b/>
                <w:color w:val="000000"/>
                <w:sz w:val="18"/>
                <w:szCs w:val="18"/>
                <w:lang w:eastAsia="pl-PL"/>
              </w:rPr>
            </w:pPr>
            <w:r w:rsidRPr="00861E1C">
              <w:rPr>
                <w:rFonts w:eastAsia="Times New Roman" w:cs="Arial"/>
                <w:b/>
                <w:color w:val="000000"/>
                <w:sz w:val="18"/>
                <w:szCs w:val="18"/>
                <w:lang w:eastAsia="pl-PL"/>
              </w:rPr>
              <w:t>2012</w:t>
            </w:r>
          </w:p>
        </w:tc>
        <w:tc>
          <w:tcPr>
            <w:tcW w:w="1207" w:type="dxa"/>
            <w:shd w:val="clear" w:color="auto" w:fill="DBE5F1" w:themeFill="accent1" w:themeFillTint="33"/>
            <w:noWrap/>
            <w:vAlign w:val="center"/>
            <w:hideMark/>
          </w:tcPr>
          <w:p w:rsidR="00E013FB" w:rsidRPr="00861E1C" w:rsidRDefault="00E013FB" w:rsidP="00B82DAF">
            <w:pPr>
              <w:suppressAutoHyphens/>
              <w:ind w:firstLine="0"/>
              <w:rPr>
                <w:rFonts w:eastAsia="Times New Roman" w:cs="Arial"/>
                <w:b/>
                <w:color w:val="000000"/>
                <w:sz w:val="18"/>
                <w:szCs w:val="18"/>
                <w:lang w:eastAsia="pl-PL"/>
              </w:rPr>
            </w:pPr>
            <w:r w:rsidRPr="00861E1C">
              <w:rPr>
                <w:rFonts w:eastAsia="Times New Roman" w:cs="Arial"/>
                <w:b/>
                <w:color w:val="000000"/>
                <w:sz w:val="18"/>
                <w:szCs w:val="18"/>
                <w:lang w:eastAsia="pl-PL"/>
              </w:rPr>
              <w:t>2012/2002</w:t>
            </w:r>
          </w:p>
        </w:tc>
      </w:tr>
      <w:tr w:rsidR="00E013FB" w:rsidRPr="00E013FB" w:rsidTr="000F35FB">
        <w:trPr>
          <w:trHeight w:val="283"/>
        </w:trPr>
        <w:tc>
          <w:tcPr>
            <w:tcW w:w="351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hideMark/>
          </w:tcPr>
          <w:p w:rsidR="00E013FB" w:rsidRPr="00E013FB" w:rsidRDefault="00EB2790" w:rsidP="00B82DAF">
            <w:pPr>
              <w:suppressAutoHyphens/>
              <w:ind w:firstLine="0"/>
              <w:rPr>
                <w:rFonts w:eastAsia="Times New Roman" w:cs="Arial"/>
                <w:color w:val="000000"/>
                <w:sz w:val="18"/>
                <w:szCs w:val="18"/>
                <w:lang w:eastAsia="pl-PL"/>
              </w:rPr>
            </w:pPr>
            <w:r w:rsidRPr="00E013FB">
              <w:rPr>
                <w:rFonts w:eastAsia="Times New Roman" w:cs="Arial"/>
                <w:color w:val="000000"/>
                <w:sz w:val="18"/>
                <w:szCs w:val="18"/>
                <w:lang w:eastAsia="pl-PL"/>
              </w:rPr>
              <w:t>Ogółem</w:t>
            </w:r>
          </w:p>
        </w:tc>
        <w:tc>
          <w:tcPr>
            <w:tcW w:w="987" w:type="dxa"/>
            <w:tcBorders>
              <w:left w:val="single" w:sz="4" w:space="0" w:color="4F81BD" w:themeColor="accent1"/>
            </w:tcBorders>
            <w:noWrap/>
            <w:vAlign w:val="center"/>
            <w:hideMark/>
          </w:tcPr>
          <w:p w:rsidR="00E013FB" w:rsidRPr="00E013FB" w:rsidRDefault="00E013FB" w:rsidP="00B82DAF">
            <w:pPr>
              <w:suppressAutoHyphens/>
              <w:ind w:firstLine="0"/>
              <w:rPr>
                <w:rFonts w:eastAsia="Times New Roman" w:cs="Arial"/>
                <w:color w:val="000000"/>
                <w:sz w:val="18"/>
                <w:szCs w:val="18"/>
                <w:lang w:eastAsia="pl-PL"/>
              </w:rPr>
            </w:pPr>
            <w:proofErr w:type="gramStart"/>
            <w:r w:rsidRPr="00E013FB">
              <w:rPr>
                <w:rFonts w:eastAsia="Times New Roman" w:cs="Arial"/>
                <w:color w:val="000000"/>
                <w:sz w:val="18"/>
                <w:szCs w:val="18"/>
                <w:lang w:eastAsia="pl-PL"/>
              </w:rPr>
              <w:t>sztuka</w:t>
            </w:r>
            <w:proofErr w:type="gramEnd"/>
          </w:p>
        </w:tc>
        <w:tc>
          <w:tcPr>
            <w:tcW w:w="1206" w:type="dxa"/>
            <w:noWrap/>
            <w:vAlign w:val="center"/>
            <w:hideMark/>
          </w:tcPr>
          <w:p w:rsidR="00E013FB" w:rsidRPr="00861E1C" w:rsidRDefault="00E013FB" w:rsidP="00B82DAF">
            <w:pPr>
              <w:suppressAutoHyphens/>
              <w:ind w:firstLine="0"/>
              <w:rPr>
                <w:rFonts w:eastAsia="Times New Roman" w:cs="Arial"/>
                <w:i/>
                <w:color w:val="000000"/>
                <w:sz w:val="18"/>
                <w:szCs w:val="18"/>
                <w:lang w:eastAsia="pl-PL"/>
              </w:rPr>
            </w:pPr>
            <w:r w:rsidRPr="00861E1C">
              <w:rPr>
                <w:rFonts w:eastAsia="Times New Roman" w:cs="Arial"/>
                <w:i/>
                <w:color w:val="000000"/>
                <w:sz w:val="18"/>
                <w:szCs w:val="18"/>
                <w:lang w:eastAsia="pl-PL"/>
              </w:rPr>
              <w:t>1387</w:t>
            </w:r>
          </w:p>
        </w:tc>
        <w:tc>
          <w:tcPr>
            <w:tcW w:w="1206" w:type="dxa"/>
            <w:noWrap/>
            <w:vAlign w:val="center"/>
            <w:hideMark/>
          </w:tcPr>
          <w:p w:rsidR="00E013FB" w:rsidRPr="00861E1C" w:rsidRDefault="00E013FB" w:rsidP="00B82DAF">
            <w:pPr>
              <w:suppressAutoHyphens/>
              <w:ind w:firstLine="0"/>
              <w:rPr>
                <w:rFonts w:eastAsia="Times New Roman" w:cs="Arial"/>
                <w:i/>
                <w:color w:val="000000"/>
                <w:sz w:val="18"/>
                <w:szCs w:val="18"/>
                <w:lang w:eastAsia="pl-PL"/>
              </w:rPr>
            </w:pPr>
            <w:r w:rsidRPr="00861E1C">
              <w:rPr>
                <w:rFonts w:eastAsia="Times New Roman" w:cs="Arial"/>
                <w:i/>
                <w:color w:val="000000"/>
                <w:sz w:val="18"/>
                <w:szCs w:val="18"/>
                <w:lang w:eastAsia="pl-PL"/>
              </w:rPr>
              <w:t>1718</w:t>
            </w:r>
          </w:p>
        </w:tc>
        <w:tc>
          <w:tcPr>
            <w:tcW w:w="1206" w:type="dxa"/>
            <w:noWrap/>
            <w:vAlign w:val="center"/>
            <w:hideMark/>
          </w:tcPr>
          <w:p w:rsidR="00E013FB" w:rsidRPr="00861E1C" w:rsidRDefault="00D5406C" w:rsidP="00B82DAF">
            <w:pPr>
              <w:suppressAutoHyphens/>
              <w:ind w:firstLine="0"/>
              <w:rPr>
                <w:rFonts w:eastAsia="Times New Roman" w:cs="Arial"/>
                <w:i/>
                <w:color w:val="000000"/>
                <w:sz w:val="18"/>
                <w:szCs w:val="18"/>
                <w:lang w:eastAsia="pl-PL"/>
              </w:rPr>
            </w:pPr>
            <w:r>
              <w:rPr>
                <w:rFonts w:eastAsia="Times New Roman" w:cs="Arial"/>
                <w:i/>
                <w:color w:val="000000"/>
                <w:sz w:val="18"/>
                <w:szCs w:val="18"/>
                <w:lang w:eastAsia="pl-PL"/>
              </w:rPr>
              <w:t>-</w:t>
            </w:r>
          </w:p>
        </w:tc>
        <w:tc>
          <w:tcPr>
            <w:tcW w:w="1207" w:type="dxa"/>
            <w:noWrap/>
            <w:vAlign w:val="center"/>
            <w:hideMark/>
          </w:tcPr>
          <w:p w:rsidR="00E013FB" w:rsidRPr="00861E1C" w:rsidRDefault="00D5406C" w:rsidP="00B82DAF">
            <w:pPr>
              <w:suppressAutoHyphens/>
              <w:ind w:firstLine="0"/>
              <w:rPr>
                <w:rFonts w:eastAsia="Times New Roman" w:cs="Arial"/>
                <w:i/>
                <w:color w:val="000000"/>
                <w:sz w:val="18"/>
                <w:szCs w:val="18"/>
                <w:lang w:eastAsia="pl-PL"/>
              </w:rPr>
            </w:pPr>
            <w:r>
              <w:rPr>
                <w:rFonts w:eastAsia="Times New Roman" w:cs="Arial"/>
                <w:i/>
                <w:color w:val="000000"/>
                <w:sz w:val="18"/>
                <w:szCs w:val="18"/>
                <w:lang w:eastAsia="pl-PL"/>
              </w:rPr>
              <w:t>-</w:t>
            </w:r>
          </w:p>
        </w:tc>
      </w:tr>
      <w:tr w:rsidR="00E013FB" w:rsidRPr="00E013FB" w:rsidTr="000F35FB">
        <w:trPr>
          <w:trHeight w:val="283"/>
        </w:trPr>
        <w:tc>
          <w:tcPr>
            <w:tcW w:w="351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hideMark/>
          </w:tcPr>
          <w:p w:rsidR="00E013FB" w:rsidRPr="00E013FB" w:rsidRDefault="00EB2790" w:rsidP="00B82DAF">
            <w:pPr>
              <w:suppressAutoHyphens/>
              <w:ind w:firstLine="0"/>
              <w:rPr>
                <w:rFonts w:eastAsia="Times New Roman" w:cs="Arial"/>
                <w:color w:val="000000"/>
                <w:sz w:val="18"/>
                <w:szCs w:val="18"/>
                <w:lang w:eastAsia="pl-PL"/>
              </w:rPr>
            </w:pPr>
            <w:r w:rsidRPr="00E013FB">
              <w:rPr>
                <w:rFonts w:eastAsia="Times New Roman" w:cs="Arial"/>
                <w:color w:val="000000"/>
                <w:sz w:val="18"/>
                <w:szCs w:val="18"/>
                <w:lang w:eastAsia="pl-PL"/>
              </w:rPr>
              <w:t>Odczyty</w:t>
            </w:r>
          </w:p>
        </w:tc>
        <w:tc>
          <w:tcPr>
            <w:tcW w:w="987" w:type="dxa"/>
            <w:tcBorders>
              <w:left w:val="single" w:sz="4" w:space="0" w:color="4F81BD" w:themeColor="accent1"/>
            </w:tcBorders>
            <w:noWrap/>
            <w:vAlign w:val="center"/>
            <w:hideMark/>
          </w:tcPr>
          <w:p w:rsidR="00E013FB" w:rsidRPr="00E013FB" w:rsidRDefault="00E013FB" w:rsidP="00B82DAF">
            <w:pPr>
              <w:suppressAutoHyphens/>
              <w:ind w:firstLine="0"/>
              <w:rPr>
                <w:rFonts w:eastAsia="Times New Roman" w:cs="Arial"/>
                <w:color w:val="000000"/>
                <w:sz w:val="18"/>
                <w:szCs w:val="18"/>
                <w:lang w:eastAsia="pl-PL"/>
              </w:rPr>
            </w:pPr>
            <w:proofErr w:type="gramStart"/>
            <w:r w:rsidRPr="00E013FB">
              <w:rPr>
                <w:rFonts w:eastAsia="Times New Roman" w:cs="Arial"/>
                <w:color w:val="000000"/>
                <w:sz w:val="18"/>
                <w:szCs w:val="18"/>
                <w:lang w:eastAsia="pl-PL"/>
              </w:rPr>
              <w:t>sztuka</w:t>
            </w:r>
            <w:proofErr w:type="gramEnd"/>
          </w:p>
        </w:tc>
        <w:tc>
          <w:tcPr>
            <w:tcW w:w="1206" w:type="dxa"/>
            <w:noWrap/>
            <w:vAlign w:val="center"/>
            <w:hideMark/>
          </w:tcPr>
          <w:p w:rsidR="00E013FB" w:rsidRPr="00861E1C" w:rsidRDefault="00E013FB" w:rsidP="00B82DAF">
            <w:pPr>
              <w:suppressAutoHyphens/>
              <w:ind w:firstLine="0"/>
              <w:rPr>
                <w:rFonts w:eastAsia="Times New Roman" w:cs="Arial"/>
                <w:i/>
                <w:color w:val="000000"/>
                <w:sz w:val="18"/>
                <w:szCs w:val="18"/>
                <w:lang w:eastAsia="pl-PL"/>
              </w:rPr>
            </w:pPr>
            <w:r w:rsidRPr="00861E1C">
              <w:rPr>
                <w:rFonts w:eastAsia="Times New Roman" w:cs="Arial"/>
                <w:i/>
                <w:color w:val="000000"/>
                <w:sz w:val="18"/>
                <w:szCs w:val="18"/>
                <w:lang w:eastAsia="pl-PL"/>
              </w:rPr>
              <w:t>88</w:t>
            </w:r>
          </w:p>
        </w:tc>
        <w:tc>
          <w:tcPr>
            <w:tcW w:w="1206" w:type="dxa"/>
            <w:noWrap/>
            <w:vAlign w:val="center"/>
            <w:hideMark/>
          </w:tcPr>
          <w:p w:rsidR="00E013FB" w:rsidRPr="00861E1C" w:rsidRDefault="00E013FB" w:rsidP="00B82DAF">
            <w:pPr>
              <w:suppressAutoHyphens/>
              <w:ind w:firstLine="0"/>
              <w:rPr>
                <w:rFonts w:eastAsia="Times New Roman" w:cs="Arial"/>
                <w:i/>
                <w:color w:val="000000"/>
                <w:sz w:val="18"/>
                <w:szCs w:val="18"/>
                <w:lang w:eastAsia="pl-PL"/>
              </w:rPr>
            </w:pPr>
            <w:r w:rsidRPr="00861E1C">
              <w:rPr>
                <w:rFonts w:eastAsia="Times New Roman" w:cs="Arial"/>
                <w:i/>
                <w:color w:val="000000"/>
                <w:sz w:val="18"/>
                <w:szCs w:val="18"/>
                <w:lang w:eastAsia="pl-PL"/>
              </w:rPr>
              <w:t>118</w:t>
            </w:r>
          </w:p>
        </w:tc>
        <w:tc>
          <w:tcPr>
            <w:tcW w:w="1206" w:type="dxa"/>
            <w:noWrap/>
            <w:vAlign w:val="center"/>
            <w:hideMark/>
          </w:tcPr>
          <w:p w:rsidR="00E013FB" w:rsidRPr="00861E1C" w:rsidRDefault="00E013FB" w:rsidP="00B82DAF">
            <w:pPr>
              <w:suppressAutoHyphens/>
              <w:ind w:firstLine="0"/>
              <w:rPr>
                <w:rFonts w:eastAsia="Times New Roman" w:cs="Arial"/>
                <w:i/>
                <w:color w:val="000000"/>
                <w:sz w:val="18"/>
                <w:szCs w:val="18"/>
                <w:lang w:eastAsia="pl-PL"/>
              </w:rPr>
            </w:pPr>
            <w:r w:rsidRPr="00861E1C">
              <w:rPr>
                <w:rFonts w:eastAsia="Times New Roman" w:cs="Arial"/>
                <w:i/>
                <w:color w:val="000000"/>
                <w:sz w:val="18"/>
                <w:szCs w:val="18"/>
                <w:lang w:eastAsia="pl-PL"/>
              </w:rPr>
              <w:t>-</w:t>
            </w:r>
          </w:p>
        </w:tc>
        <w:tc>
          <w:tcPr>
            <w:tcW w:w="1207" w:type="dxa"/>
            <w:noWrap/>
            <w:vAlign w:val="center"/>
            <w:hideMark/>
          </w:tcPr>
          <w:p w:rsidR="00E013FB" w:rsidRPr="00861E1C" w:rsidRDefault="00E013FB" w:rsidP="00B82DAF">
            <w:pPr>
              <w:suppressAutoHyphens/>
              <w:ind w:firstLine="0"/>
              <w:rPr>
                <w:rFonts w:eastAsia="Times New Roman" w:cs="Arial"/>
                <w:i/>
                <w:color w:val="000000"/>
                <w:sz w:val="18"/>
                <w:szCs w:val="18"/>
                <w:lang w:eastAsia="pl-PL"/>
              </w:rPr>
            </w:pPr>
            <w:r w:rsidRPr="00861E1C">
              <w:rPr>
                <w:rFonts w:eastAsia="Times New Roman" w:cs="Arial"/>
                <w:i/>
                <w:color w:val="000000"/>
                <w:sz w:val="18"/>
                <w:szCs w:val="18"/>
                <w:lang w:eastAsia="pl-PL"/>
              </w:rPr>
              <w:t>-</w:t>
            </w:r>
          </w:p>
        </w:tc>
      </w:tr>
      <w:tr w:rsidR="00E013FB" w:rsidRPr="00E013FB" w:rsidTr="000F35FB">
        <w:trPr>
          <w:trHeight w:val="283"/>
        </w:trPr>
        <w:tc>
          <w:tcPr>
            <w:tcW w:w="351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hideMark/>
          </w:tcPr>
          <w:p w:rsidR="00E013FB" w:rsidRPr="00E013FB" w:rsidRDefault="00EB2790" w:rsidP="00B82DAF">
            <w:pPr>
              <w:suppressAutoHyphens/>
              <w:ind w:firstLine="0"/>
              <w:rPr>
                <w:rFonts w:eastAsia="Times New Roman" w:cs="Arial"/>
                <w:color w:val="000000"/>
                <w:sz w:val="18"/>
                <w:szCs w:val="18"/>
                <w:lang w:eastAsia="pl-PL"/>
              </w:rPr>
            </w:pPr>
            <w:r w:rsidRPr="00E013FB">
              <w:rPr>
                <w:rFonts w:eastAsia="Times New Roman" w:cs="Arial"/>
                <w:color w:val="000000"/>
                <w:sz w:val="18"/>
                <w:szCs w:val="18"/>
                <w:lang w:eastAsia="pl-PL"/>
              </w:rPr>
              <w:t>Odczyty</w:t>
            </w:r>
            <w:r w:rsidR="00E013FB" w:rsidRPr="00E013FB">
              <w:rPr>
                <w:rFonts w:eastAsia="Times New Roman" w:cs="Arial"/>
                <w:color w:val="000000"/>
                <w:sz w:val="18"/>
                <w:szCs w:val="18"/>
                <w:lang w:eastAsia="pl-PL"/>
              </w:rPr>
              <w:t>/prelekcje/spotkania</w:t>
            </w:r>
          </w:p>
        </w:tc>
        <w:tc>
          <w:tcPr>
            <w:tcW w:w="987" w:type="dxa"/>
            <w:tcBorders>
              <w:left w:val="single" w:sz="4" w:space="0" w:color="4F81BD" w:themeColor="accent1"/>
            </w:tcBorders>
            <w:noWrap/>
            <w:vAlign w:val="center"/>
            <w:hideMark/>
          </w:tcPr>
          <w:p w:rsidR="00E013FB" w:rsidRPr="00E013FB" w:rsidRDefault="00E013FB" w:rsidP="00B82DAF">
            <w:pPr>
              <w:suppressAutoHyphens/>
              <w:ind w:firstLine="0"/>
              <w:rPr>
                <w:rFonts w:eastAsia="Times New Roman" w:cs="Arial"/>
                <w:color w:val="000000"/>
                <w:sz w:val="18"/>
                <w:szCs w:val="18"/>
                <w:lang w:eastAsia="pl-PL"/>
              </w:rPr>
            </w:pPr>
            <w:proofErr w:type="gramStart"/>
            <w:r w:rsidRPr="00E013FB">
              <w:rPr>
                <w:rFonts w:eastAsia="Times New Roman" w:cs="Arial"/>
                <w:color w:val="000000"/>
                <w:sz w:val="18"/>
                <w:szCs w:val="18"/>
                <w:lang w:eastAsia="pl-PL"/>
              </w:rPr>
              <w:t>sztuka</w:t>
            </w:r>
            <w:proofErr w:type="gramEnd"/>
          </w:p>
        </w:tc>
        <w:tc>
          <w:tcPr>
            <w:tcW w:w="1206" w:type="dxa"/>
            <w:noWrap/>
            <w:vAlign w:val="center"/>
            <w:hideMark/>
          </w:tcPr>
          <w:p w:rsidR="00E013FB" w:rsidRPr="00861E1C" w:rsidRDefault="00E013FB" w:rsidP="00B82DAF">
            <w:pPr>
              <w:suppressAutoHyphens/>
              <w:ind w:firstLine="0"/>
              <w:rPr>
                <w:rFonts w:eastAsia="Times New Roman" w:cs="Arial"/>
                <w:i/>
                <w:color w:val="000000"/>
                <w:sz w:val="18"/>
                <w:szCs w:val="18"/>
                <w:lang w:eastAsia="pl-PL"/>
              </w:rPr>
            </w:pPr>
            <w:r w:rsidRPr="00861E1C">
              <w:rPr>
                <w:rFonts w:eastAsia="Times New Roman" w:cs="Arial"/>
                <w:i/>
                <w:color w:val="000000"/>
                <w:sz w:val="18"/>
                <w:szCs w:val="18"/>
                <w:lang w:eastAsia="pl-PL"/>
              </w:rPr>
              <w:t>-</w:t>
            </w:r>
          </w:p>
        </w:tc>
        <w:tc>
          <w:tcPr>
            <w:tcW w:w="1206" w:type="dxa"/>
            <w:noWrap/>
            <w:vAlign w:val="center"/>
            <w:hideMark/>
          </w:tcPr>
          <w:p w:rsidR="00E013FB" w:rsidRPr="00861E1C" w:rsidRDefault="00E4285F" w:rsidP="00B82DAF">
            <w:pPr>
              <w:suppressAutoHyphens/>
              <w:ind w:firstLine="0"/>
              <w:rPr>
                <w:rFonts w:eastAsia="Times New Roman" w:cs="Arial"/>
                <w:i/>
                <w:color w:val="000000"/>
                <w:sz w:val="18"/>
                <w:szCs w:val="18"/>
                <w:lang w:eastAsia="pl-PL"/>
              </w:rPr>
            </w:pPr>
            <w:r>
              <w:rPr>
                <w:rFonts w:eastAsia="Times New Roman" w:cs="Arial"/>
                <w:i/>
                <w:color w:val="000000"/>
                <w:sz w:val="18"/>
                <w:szCs w:val="18"/>
                <w:lang w:eastAsia="pl-PL"/>
              </w:rPr>
              <w:t>-</w:t>
            </w:r>
          </w:p>
        </w:tc>
        <w:tc>
          <w:tcPr>
            <w:tcW w:w="1206" w:type="dxa"/>
            <w:noWrap/>
            <w:vAlign w:val="center"/>
            <w:hideMark/>
          </w:tcPr>
          <w:p w:rsidR="00E013FB" w:rsidRPr="00861E1C" w:rsidRDefault="00E013FB" w:rsidP="00B82DAF">
            <w:pPr>
              <w:suppressAutoHyphens/>
              <w:ind w:firstLine="0"/>
              <w:rPr>
                <w:rFonts w:eastAsia="Times New Roman" w:cs="Arial"/>
                <w:i/>
                <w:color w:val="000000"/>
                <w:sz w:val="18"/>
                <w:szCs w:val="18"/>
                <w:lang w:eastAsia="pl-PL"/>
              </w:rPr>
            </w:pPr>
            <w:r w:rsidRPr="00861E1C">
              <w:rPr>
                <w:rFonts w:eastAsia="Times New Roman" w:cs="Arial"/>
                <w:i/>
                <w:color w:val="000000"/>
                <w:sz w:val="18"/>
                <w:szCs w:val="18"/>
                <w:lang w:eastAsia="pl-PL"/>
              </w:rPr>
              <w:t>133</w:t>
            </w:r>
          </w:p>
        </w:tc>
        <w:tc>
          <w:tcPr>
            <w:tcW w:w="1207" w:type="dxa"/>
            <w:noWrap/>
            <w:vAlign w:val="center"/>
            <w:hideMark/>
          </w:tcPr>
          <w:p w:rsidR="00E013FB" w:rsidRPr="00861E1C" w:rsidRDefault="00E013FB" w:rsidP="00B82DAF">
            <w:pPr>
              <w:suppressAutoHyphens/>
              <w:ind w:firstLine="0"/>
              <w:rPr>
                <w:rFonts w:eastAsia="Times New Roman" w:cs="Arial"/>
                <w:i/>
                <w:color w:val="000000"/>
                <w:sz w:val="18"/>
                <w:szCs w:val="18"/>
                <w:lang w:eastAsia="pl-PL"/>
              </w:rPr>
            </w:pPr>
            <w:r w:rsidRPr="00861E1C">
              <w:rPr>
                <w:rFonts w:eastAsia="Times New Roman" w:cs="Arial"/>
                <w:i/>
                <w:color w:val="000000"/>
                <w:sz w:val="18"/>
                <w:szCs w:val="18"/>
                <w:lang w:eastAsia="pl-PL"/>
              </w:rPr>
              <w:t>-</w:t>
            </w:r>
          </w:p>
        </w:tc>
      </w:tr>
      <w:tr w:rsidR="00E013FB" w:rsidRPr="00E013FB" w:rsidTr="000F35FB">
        <w:trPr>
          <w:trHeight w:val="283"/>
        </w:trPr>
        <w:tc>
          <w:tcPr>
            <w:tcW w:w="351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hideMark/>
          </w:tcPr>
          <w:p w:rsidR="00E013FB" w:rsidRPr="00E013FB" w:rsidRDefault="00EB2790" w:rsidP="00B82DAF">
            <w:pPr>
              <w:suppressAutoHyphens/>
              <w:ind w:firstLine="0"/>
              <w:rPr>
                <w:rFonts w:eastAsia="Times New Roman" w:cs="Arial"/>
                <w:color w:val="000000"/>
                <w:sz w:val="18"/>
                <w:szCs w:val="18"/>
                <w:lang w:eastAsia="pl-PL"/>
              </w:rPr>
            </w:pPr>
            <w:r w:rsidRPr="00E013FB">
              <w:rPr>
                <w:rFonts w:eastAsia="Times New Roman" w:cs="Arial"/>
                <w:color w:val="000000"/>
                <w:sz w:val="18"/>
                <w:szCs w:val="18"/>
                <w:lang w:eastAsia="pl-PL"/>
              </w:rPr>
              <w:t>Seanse</w:t>
            </w:r>
            <w:r w:rsidR="00E013FB" w:rsidRPr="00E013FB">
              <w:rPr>
                <w:rFonts w:eastAsia="Times New Roman" w:cs="Arial"/>
                <w:color w:val="000000"/>
                <w:sz w:val="18"/>
                <w:szCs w:val="18"/>
                <w:lang w:eastAsia="pl-PL"/>
              </w:rPr>
              <w:t xml:space="preserve"> filmowe</w:t>
            </w:r>
          </w:p>
        </w:tc>
        <w:tc>
          <w:tcPr>
            <w:tcW w:w="987" w:type="dxa"/>
            <w:tcBorders>
              <w:left w:val="single" w:sz="4" w:space="0" w:color="4F81BD" w:themeColor="accent1"/>
            </w:tcBorders>
            <w:noWrap/>
            <w:vAlign w:val="center"/>
            <w:hideMark/>
          </w:tcPr>
          <w:p w:rsidR="00E013FB" w:rsidRPr="00E013FB" w:rsidRDefault="00E013FB" w:rsidP="00B82DAF">
            <w:pPr>
              <w:suppressAutoHyphens/>
              <w:ind w:firstLine="0"/>
              <w:rPr>
                <w:rFonts w:eastAsia="Times New Roman" w:cs="Arial"/>
                <w:color w:val="000000"/>
                <w:sz w:val="18"/>
                <w:szCs w:val="18"/>
                <w:lang w:eastAsia="pl-PL"/>
              </w:rPr>
            </w:pPr>
            <w:proofErr w:type="gramStart"/>
            <w:r w:rsidRPr="00E013FB">
              <w:rPr>
                <w:rFonts w:eastAsia="Times New Roman" w:cs="Arial"/>
                <w:color w:val="000000"/>
                <w:sz w:val="18"/>
                <w:szCs w:val="18"/>
                <w:lang w:eastAsia="pl-PL"/>
              </w:rPr>
              <w:t>sztuka</w:t>
            </w:r>
            <w:proofErr w:type="gramEnd"/>
          </w:p>
        </w:tc>
        <w:tc>
          <w:tcPr>
            <w:tcW w:w="1206" w:type="dxa"/>
            <w:noWrap/>
            <w:vAlign w:val="center"/>
            <w:hideMark/>
          </w:tcPr>
          <w:p w:rsidR="00E013FB" w:rsidRPr="00861E1C" w:rsidRDefault="00E013FB" w:rsidP="00B82DAF">
            <w:pPr>
              <w:suppressAutoHyphens/>
              <w:ind w:firstLine="0"/>
              <w:rPr>
                <w:rFonts w:eastAsia="Times New Roman" w:cs="Arial"/>
                <w:i/>
                <w:color w:val="000000"/>
                <w:sz w:val="18"/>
                <w:szCs w:val="18"/>
                <w:lang w:eastAsia="pl-PL"/>
              </w:rPr>
            </w:pPr>
            <w:r w:rsidRPr="00861E1C">
              <w:rPr>
                <w:rFonts w:eastAsia="Times New Roman" w:cs="Arial"/>
                <w:i/>
                <w:color w:val="000000"/>
                <w:sz w:val="18"/>
                <w:szCs w:val="18"/>
                <w:lang w:eastAsia="pl-PL"/>
              </w:rPr>
              <w:t>39</w:t>
            </w:r>
          </w:p>
        </w:tc>
        <w:tc>
          <w:tcPr>
            <w:tcW w:w="1206" w:type="dxa"/>
            <w:noWrap/>
            <w:vAlign w:val="center"/>
            <w:hideMark/>
          </w:tcPr>
          <w:p w:rsidR="00E013FB" w:rsidRPr="00861E1C" w:rsidRDefault="00E013FB" w:rsidP="00B82DAF">
            <w:pPr>
              <w:suppressAutoHyphens/>
              <w:ind w:firstLine="0"/>
              <w:rPr>
                <w:rFonts w:eastAsia="Times New Roman" w:cs="Arial"/>
                <w:i/>
                <w:color w:val="000000"/>
                <w:sz w:val="18"/>
                <w:szCs w:val="18"/>
                <w:lang w:eastAsia="pl-PL"/>
              </w:rPr>
            </w:pPr>
            <w:r w:rsidRPr="00861E1C">
              <w:rPr>
                <w:rFonts w:eastAsia="Times New Roman" w:cs="Arial"/>
                <w:i/>
                <w:color w:val="000000"/>
                <w:sz w:val="18"/>
                <w:szCs w:val="18"/>
                <w:lang w:eastAsia="pl-PL"/>
              </w:rPr>
              <w:t>68</w:t>
            </w:r>
          </w:p>
        </w:tc>
        <w:tc>
          <w:tcPr>
            <w:tcW w:w="1206" w:type="dxa"/>
            <w:noWrap/>
            <w:vAlign w:val="center"/>
            <w:hideMark/>
          </w:tcPr>
          <w:p w:rsidR="00E013FB" w:rsidRPr="00861E1C" w:rsidRDefault="00E013FB" w:rsidP="00B82DAF">
            <w:pPr>
              <w:suppressAutoHyphens/>
              <w:ind w:firstLine="0"/>
              <w:rPr>
                <w:rFonts w:eastAsia="Times New Roman" w:cs="Arial"/>
                <w:i/>
                <w:color w:val="000000"/>
                <w:sz w:val="18"/>
                <w:szCs w:val="18"/>
                <w:lang w:eastAsia="pl-PL"/>
              </w:rPr>
            </w:pPr>
            <w:r w:rsidRPr="00861E1C">
              <w:rPr>
                <w:rFonts w:eastAsia="Times New Roman" w:cs="Arial"/>
                <w:i/>
                <w:color w:val="000000"/>
                <w:sz w:val="18"/>
                <w:szCs w:val="18"/>
                <w:lang w:eastAsia="pl-PL"/>
              </w:rPr>
              <w:t>33</w:t>
            </w:r>
          </w:p>
        </w:tc>
        <w:tc>
          <w:tcPr>
            <w:tcW w:w="1207" w:type="dxa"/>
            <w:noWrap/>
            <w:vAlign w:val="center"/>
            <w:hideMark/>
          </w:tcPr>
          <w:p w:rsidR="00E013FB" w:rsidRPr="00861E1C" w:rsidRDefault="00E013FB" w:rsidP="00B82DAF">
            <w:pPr>
              <w:suppressAutoHyphens/>
              <w:ind w:firstLine="0"/>
              <w:rPr>
                <w:rFonts w:eastAsia="Times New Roman" w:cs="Arial"/>
                <w:i/>
                <w:color w:val="000000"/>
                <w:sz w:val="18"/>
                <w:szCs w:val="18"/>
                <w:lang w:eastAsia="pl-PL"/>
              </w:rPr>
            </w:pPr>
            <w:r w:rsidRPr="00861E1C">
              <w:rPr>
                <w:rFonts w:eastAsia="Times New Roman" w:cs="Arial"/>
                <w:i/>
                <w:color w:val="000000"/>
                <w:sz w:val="18"/>
                <w:szCs w:val="18"/>
                <w:lang w:eastAsia="pl-PL"/>
              </w:rPr>
              <w:t>84,6%</w:t>
            </w:r>
          </w:p>
        </w:tc>
      </w:tr>
      <w:tr w:rsidR="00E013FB" w:rsidRPr="00E013FB" w:rsidTr="000F35FB">
        <w:trPr>
          <w:trHeight w:val="283"/>
        </w:trPr>
        <w:tc>
          <w:tcPr>
            <w:tcW w:w="351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hideMark/>
          </w:tcPr>
          <w:p w:rsidR="00E013FB" w:rsidRPr="00E013FB" w:rsidRDefault="00EB2790" w:rsidP="00B82DAF">
            <w:pPr>
              <w:suppressAutoHyphens/>
              <w:ind w:firstLine="0"/>
              <w:rPr>
                <w:rFonts w:eastAsia="Times New Roman" w:cs="Arial"/>
                <w:color w:val="000000"/>
                <w:sz w:val="18"/>
                <w:szCs w:val="18"/>
                <w:lang w:eastAsia="pl-PL"/>
              </w:rPr>
            </w:pPr>
            <w:r w:rsidRPr="00E013FB">
              <w:rPr>
                <w:rFonts w:eastAsia="Times New Roman" w:cs="Arial"/>
                <w:color w:val="000000"/>
                <w:sz w:val="18"/>
                <w:szCs w:val="18"/>
                <w:lang w:eastAsia="pl-PL"/>
              </w:rPr>
              <w:t>Koncerty</w:t>
            </w:r>
          </w:p>
        </w:tc>
        <w:tc>
          <w:tcPr>
            <w:tcW w:w="987" w:type="dxa"/>
            <w:tcBorders>
              <w:left w:val="single" w:sz="4" w:space="0" w:color="4F81BD" w:themeColor="accent1"/>
            </w:tcBorders>
            <w:noWrap/>
            <w:vAlign w:val="center"/>
            <w:hideMark/>
          </w:tcPr>
          <w:p w:rsidR="00E013FB" w:rsidRPr="00E013FB" w:rsidRDefault="00E013FB" w:rsidP="00B82DAF">
            <w:pPr>
              <w:suppressAutoHyphens/>
              <w:ind w:firstLine="0"/>
              <w:rPr>
                <w:rFonts w:eastAsia="Times New Roman" w:cs="Arial"/>
                <w:color w:val="000000"/>
                <w:sz w:val="18"/>
                <w:szCs w:val="18"/>
                <w:lang w:eastAsia="pl-PL"/>
              </w:rPr>
            </w:pPr>
            <w:proofErr w:type="gramStart"/>
            <w:r w:rsidRPr="00E013FB">
              <w:rPr>
                <w:rFonts w:eastAsia="Times New Roman" w:cs="Arial"/>
                <w:color w:val="000000"/>
                <w:sz w:val="18"/>
                <w:szCs w:val="18"/>
                <w:lang w:eastAsia="pl-PL"/>
              </w:rPr>
              <w:t>sztuka</w:t>
            </w:r>
            <w:proofErr w:type="gramEnd"/>
          </w:p>
        </w:tc>
        <w:tc>
          <w:tcPr>
            <w:tcW w:w="1206" w:type="dxa"/>
            <w:noWrap/>
            <w:vAlign w:val="center"/>
            <w:hideMark/>
          </w:tcPr>
          <w:p w:rsidR="00E013FB" w:rsidRPr="00861E1C" w:rsidRDefault="00E013FB" w:rsidP="00B82DAF">
            <w:pPr>
              <w:suppressAutoHyphens/>
              <w:ind w:firstLine="0"/>
              <w:rPr>
                <w:rFonts w:eastAsia="Times New Roman" w:cs="Arial"/>
                <w:i/>
                <w:color w:val="000000"/>
                <w:sz w:val="18"/>
                <w:szCs w:val="18"/>
                <w:lang w:eastAsia="pl-PL"/>
              </w:rPr>
            </w:pPr>
            <w:r w:rsidRPr="00861E1C">
              <w:rPr>
                <w:rFonts w:eastAsia="Times New Roman" w:cs="Arial"/>
                <w:i/>
                <w:color w:val="000000"/>
                <w:sz w:val="18"/>
                <w:szCs w:val="18"/>
                <w:lang w:eastAsia="pl-PL"/>
              </w:rPr>
              <w:t>34</w:t>
            </w:r>
          </w:p>
        </w:tc>
        <w:tc>
          <w:tcPr>
            <w:tcW w:w="1206" w:type="dxa"/>
            <w:noWrap/>
            <w:vAlign w:val="center"/>
            <w:hideMark/>
          </w:tcPr>
          <w:p w:rsidR="00E013FB" w:rsidRPr="00861E1C" w:rsidRDefault="00E013FB" w:rsidP="00B82DAF">
            <w:pPr>
              <w:suppressAutoHyphens/>
              <w:ind w:firstLine="0"/>
              <w:rPr>
                <w:rFonts w:eastAsia="Times New Roman" w:cs="Arial"/>
                <w:i/>
                <w:color w:val="000000"/>
                <w:sz w:val="18"/>
                <w:szCs w:val="18"/>
                <w:lang w:eastAsia="pl-PL"/>
              </w:rPr>
            </w:pPr>
            <w:r w:rsidRPr="00861E1C">
              <w:rPr>
                <w:rFonts w:eastAsia="Times New Roman" w:cs="Arial"/>
                <w:i/>
                <w:color w:val="000000"/>
                <w:sz w:val="18"/>
                <w:szCs w:val="18"/>
                <w:lang w:eastAsia="pl-PL"/>
              </w:rPr>
              <w:t>46</w:t>
            </w:r>
          </w:p>
        </w:tc>
        <w:tc>
          <w:tcPr>
            <w:tcW w:w="1206" w:type="dxa"/>
            <w:noWrap/>
            <w:vAlign w:val="center"/>
            <w:hideMark/>
          </w:tcPr>
          <w:p w:rsidR="00E013FB" w:rsidRPr="00861E1C" w:rsidRDefault="00E013FB" w:rsidP="00B82DAF">
            <w:pPr>
              <w:suppressAutoHyphens/>
              <w:ind w:firstLine="0"/>
              <w:rPr>
                <w:rFonts w:eastAsia="Times New Roman" w:cs="Arial"/>
                <w:i/>
                <w:color w:val="000000"/>
                <w:sz w:val="18"/>
                <w:szCs w:val="18"/>
                <w:lang w:eastAsia="pl-PL"/>
              </w:rPr>
            </w:pPr>
            <w:r w:rsidRPr="00861E1C">
              <w:rPr>
                <w:rFonts w:eastAsia="Times New Roman" w:cs="Arial"/>
                <w:i/>
                <w:color w:val="000000"/>
                <w:sz w:val="18"/>
                <w:szCs w:val="18"/>
                <w:lang w:eastAsia="pl-PL"/>
              </w:rPr>
              <w:t>40</w:t>
            </w:r>
          </w:p>
        </w:tc>
        <w:tc>
          <w:tcPr>
            <w:tcW w:w="1207" w:type="dxa"/>
            <w:noWrap/>
            <w:vAlign w:val="center"/>
            <w:hideMark/>
          </w:tcPr>
          <w:p w:rsidR="00E013FB" w:rsidRPr="00861E1C" w:rsidRDefault="00E013FB" w:rsidP="00B82DAF">
            <w:pPr>
              <w:suppressAutoHyphens/>
              <w:ind w:firstLine="0"/>
              <w:rPr>
                <w:rFonts w:eastAsia="Times New Roman" w:cs="Arial"/>
                <w:i/>
                <w:color w:val="000000"/>
                <w:sz w:val="18"/>
                <w:szCs w:val="18"/>
                <w:lang w:eastAsia="pl-PL"/>
              </w:rPr>
            </w:pPr>
            <w:r w:rsidRPr="00861E1C">
              <w:rPr>
                <w:rFonts w:eastAsia="Times New Roman" w:cs="Arial"/>
                <w:i/>
                <w:color w:val="000000"/>
                <w:sz w:val="18"/>
                <w:szCs w:val="18"/>
                <w:lang w:eastAsia="pl-PL"/>
              </w:rPr>
              <w:t>117,6%</w:t>
            </w:r>
          </w:p>
        </w:tc>
      </w:tr>
      <w:tr w:rsidR="00E013FB" w:rsidRPr="00E013FB" w:rsidTr="000F35FB">
        <w:trPr>
          <w:trHeight w:val="283"/>
        </w:trPr>
        <w:tc>
          <w:tcPr>
            <w:tcW w:w="351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hideMark/>
          </w:tcPr>
          <w:p w:rsidR="00E013FB" w:rsidRPr="00E013FB" w:rsidRDefault="00EB2790" w:rsidP="00B82DAF">
            <w:pPr>
              <w:suppressAutoHyphens/>
              <w:ind w:firstLine="0"/>
              <w:rPr>
                <w:rFonts w:eastAsia="Times New Roman" w:cs="Arial"/>
                <w:color w:val="000000"/>
                <w:sz w:val="18"/>
                <w:szCs w:val="18"/>
                <w:lang w:eastAsia="pl-PL"/>
              </w:rPr>
            </w:pPr>
            <w:r w:rsidRPr="00E013FB">
              <w:rPr>
                <w:rFonts w:eastAsia="Times New Roman" w:cs="Arial"/>
                <w:color w:val="000000"/>
                <w:sz w:val="18"/>
                <w:szCs w:val="18"/>
                <w:lang w:eastAsia="pl-PL"/>
              </w:rPr>
              <w:t>Konkursy</w:t>
            </w:r>
          </w:p>
        </w:tc>
        <w:tc>
          <w:tcPr>
            <w:tcW w:w="987" w:type="dxa"/>
            <w:tcBorders>
              <w:left w:val="single" w:sz="4" w:space="0" w:color="4F81BD" w:themeColor="accent1"/>
            </w:tcBorders>
            <w:noWrap/>
            <w:vAlign w:val="center"/>
            <w:hideMark/>
          </w:tcPr>
          <w:p w:rsidR="00E013FB" w:rsidRPr="00E013FB" w:rsidRDefault="00E013FB" w:rsidP="00B82DAF">
            <w:pPr>
              <w:suppressAutoHyphens/>
              <w:ind w:firstLine="0"/>
              <w:rPr>
                <w:rFonts w:eastAsia="Times New Roman" w:cs="Arial"/>
                <w:color w:val="000000"/>
                <w:sz w:val="18"/>
                <w:szCs w:val="18"/>
                <w:lang w:eastAsia="pl-PL"/>
              </w:rPr>
            </w:pPr>
            <w:proofErr w:type="gramStart"/>
            <w:r w:rsidRPr="00E013FB">
              <w:rPr>
                <w:rFonts w:eastAsia="Times New Roman" w:cs="Arial"/>
                <w:color w:val="000000"/>
                <w:sz w:val="18"/>
                <w:szCs w:val="18"/>
                <w:lang w:eastAsia="pl-PL"/>
              </w:rPr>
              <w:t>sztuka</w:t>
            </w:r>
            <w:proofErr w:type="gramEnd"/>
          </w:p>
        </w:tc>
        <w:tc>
          <w:tcPr>
            <w:tcW w:w="1206" w:type="dxa"/>
            <w:noWrap/>
            <w:vAlign w:val="center"/>
            <w:hideMark/>
          </w:tcPr>
          <w:p w:rsidR="00E013FB" w:rsidRPr="00861E1C" w:rsidRDefault="00E013FB" w:rsidP="00B82DAF">
            <w:pPr>
              <w:suppressAutoHyphens/>
              <w:ind w:firstLine="0"/>
              <w:rPr>
                <w:rFonts w:eastAsia="Times New Roman" w:cs="Arial"/>
                <w:i/>
                <w:color w:val="000000"/>
                <w:sz w:val="18"/>
                <w:szCs w:val="18"/>
                <w:lang w:eastAsia="pl-PL"/>
              </w:rPr>
            </w:pPr>
            <w:r w:rsidRPr="00861E1C">
              <w:rPr>
                <w:rFonts w:eastAsia="Times New Roman" w:cs="Arial"/>
                <w:i/>
                <w:color w:val="000000"/>
                <w:sz w:val="18"/>
                <w:szCs w:val="18"/>
                <w:lang w:eastAsia="pl-PL"/>
              </w:rPr>
              <w:t>-</w:t>
            </w:r>
          </w:p>
        </w:tc>
        <w:tc>
          <w:tcPr>
            <w:tcW w:w="1206" w:type="dxa"/>
            <w:noWrap/>
            <w:vAlign w:val="center"/>
            <w:hideMark/>
          </w:tcPr>
          <w:p w:rsidR="00E013FB" w:rsidRPr="00861E1C" w:rsidRDefault="00E013FB" w:rsidP="00B82DAF">
            <w:pPr>
              <w:suppressAutoHyphens/>
              <w:ind w:firstLine="0"/>
              <w:rPr>
                <w:rFonts w:eastAsia="Times New Roman" w:cs="Arial"/>
                <w:i/>
                <w:color w:val="000000"/>
                <w:sz w:val="18"/>
                <w:szCs w:val="18"/>
                <w:lang w:eastAsia="pl-PL"/>
              </w:rPr>
            </w:pPr>
            <w:r w:rsidRPr="00861E1C">
              <w:rPr>
                <w:rFonts w:eastAsia="Times New Roman" w:cs="Arial"/>
                <w:i/>
                <w:color w:val="000000"/>
                <w:sz w:val="18"/>
                <w:szCs w:val="18"/>
                <w:lang w:eastAsia="pl-PL"/>
              </w:rPr>
              <w:t>-</w:t>
            </w:r>
          </w:p>
        </w:tc>
        <w:tc>
          <w:tcPr>
            <w:tcW w:w="1206" w:type="dxa"/>
            <w:noWrap/>
            <w:vAlign w:val="center"/>
            <w:hideMark/>
          </w:tcPr>
          <w:p w:rsidR="00E013FB" w:rsidRPr="00861E1C" w:rsidRDefault="00E013FB" w:rsidP="00B82DAF">
            <w:pPr>
              <w:suppressAutoHyphens/>
              <w:ind w:firstLine="0"/>
              <w:rPr>
                <w:rFonts w:eastAsia="Times New Roman" w:cs="Arial"/>
                <w:i/>
                <w:color w:val="000000"/>
                <w:sz w:val="18"/>
                <w:szCs w:val="18"/>
                <w:lang w:eastAsia="pl-PL"/>
              </w:rPr>
            </w:pPr>
            <w:r w:rsidRPr="00861E1C">
              <w:rPr>
                <w:rFonts w:eastAsia="Times New Roman" w:cs="Arial"/>
                <w:i/>
                <w:color w:val="000000"/>
                <w:sz w:val="18"/>
                <w:szCs w:val="18"/>
                <w:lang w:eastAsia="pl-PL"/>
              </w:rPr>
              <w:t>19</w:t>
            </w:r>
          </w:p>
        </w:tc>
        <w:tc>
          <w:tcPr>
            <w:tcW w:w="1207" w:type="dxa"/>
            <w:noWrap/>
            <w:vAlign w:val="center"/>
            <w:hideMark/>
          </w:tcPr>
          <w:p w:rsidR="00E013FB" w:rsidRPr="00861E1C" w:rsidRDefault="00E013FB" w:rsidP="00B82DAF">
            <w:pPr>
              <w:suppressAutoHyphens/>
              <w:ind w:firstLine="0"/>
              <w:rPr>
                <w:rFonts w:eastAsia="Times New Roman" w:cs="Arial"/>
                <w:i/>
                <w:color w:val="000000"/>
                <w:sz w:val="18"/>
                <w:szCs w:val="18"/>
                <w:lang w:eastAsia="pl-PL"/>
              </w:rPr>
            </w:pPr>
            <w:r w:rsidRPr="00861E1C">
              <w:rPr>
                <w:rFonts w:eastAsia="Times New Roman" w:cs="Arial"/>
                <w:i/>
                <w:color w:val="000000"/>
                <w:sz w:val="18"/>
                <w:szCs w:val="18"/>
                <w:lang w:eastAsia="pl-PL"/>
              </w:rPr>
              <w:t>-</w:t>
            </w:r>
          </w:p>
        </w:tc>
      </w:tr>
      <w:tr w:rsidR="00E013FB" w:rsidRPr="00E013FB" w:rsidTr="000F35FB">
        <w:trPr>
          <w:trHeight w:val="283"/>
        </w:trPr>
        <w:tc>
          <w:tcPr>
            <w:tcW w:w="351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hideMark/>
          </w:tcPr>
          <w:p w:rsidR="00E013FB" w:rsidRPr="00E013FB" w:rsidRDefault="00EB2790" w:rsidP="00B82DAF">
            <w:pPr>
              <w:suppressAutoHyphens/>
              <w:ind w:firstLine="0"/>
              <w:rPr>
                <w:rFonts w:eastAsia="Times New Roman" w:cs="Arial"/>
                <w:color w:val="000000"/>
                <w:sz w:val="18"/>
                <w:szCs w:val="18"/>
                <w:lang w:eastAsia="pl-PL"/>
              </w:rPr>
            </w:pPr>
            <w:r w:rsidRPr="00E013FB">
              <w:rPr>
                <w:rFonts w:eastAsia="Times New Roman" w:cs="Arial"/>
                <w:color w:val="000000"/>
                <w:sz w:val="18"/>
                <w:szCs w:val="18"/>
                <w:lang w:eastAsia="pl-PL"/>
              </w:rPr>
              <w:t>Warsztaty</w:t>
            </w:r>
          </w:p>
        </w:tc>
        <w:tc>
          <w:tcPr>
            <w:tcW w:w="987" w:type="dxa"/>
            <w:tcBorders>
              <w:left w:val="single" w:sz="4" w:space="0" w:color="4F81BD" w:themeColor="accent1"/>
            </w:tcBorders>
            <w:noWrap/>
            <w:vAlign w:val="center"/>
            <w:hideMark/>
          </w:tcPr>
          <w:p w:rsidR="00E013FB" w:rsidRPr="00E013FB" w:rsidRDefault="00E013FB" w:rsidP="00B82DAF">
            <w:pPr>
              <w:suppressAutoHyphens/>
              <w:ind w:firstLine="0"/>
              <w:rPr>
                <w:rFonts w:eastAsia="Times New Roman" w:cs="Arial"/>
                <w:color w:val="000000"/>
                <w:sz w:val="18"/>
                <w:szCs w:val="18"/>
                <w:lang w:eastAsia="pl-PL"/>
              </w:rPr>
            </w:pPr>
            <w:proofErr w:type="gramStart"/>
            <w:r w:rsidRPr="00E013FB">
              <w:rPr>
                <w:rFonts w:eastAsia="Times New Roman" w:cs="Arial"/>
                <w:color w:val="000000"/>
                <w:sz w:val="18"/>
                <w:szCs w:val="18"/>
                <w:lang w:eastAsia="pl-PL"/>
              </w:rPr>
              <w:t>sztuka</w:t>
            </w:r>
            <w:proofErr w:type="gramEnd"/>
          </w:p>
        </w:tc>
        <w:tc>
          <w:tcPr>
            <w:tcW w:w="1206" w:type="dxa"/>
            <w:noWrap/>
            <w:vAlign w:val="center"/>
            <w:hideMark/>
          </w:tcPr>
          <w:p w:rsidR="00E013FB" w:rsidRPr="00861E1C" w:rsidRDefault="00E013FB" w:rsidP="00B82DAF">
            <w:pPr>
              <w:suppressAutoHyphens/>
              <w:ind w:firstLine="0"/>
              <w:rPr>
                <w:rFonts w:eastAsia="Times New Roman" w:cs="Arial"/>
                <w:i/>
                <w:color w:val="000000"/>
                <w:sz w:val="18"/>
                <w:szCs w:val="18"/>
                <w:lang w:eastAsia="pl-PL"/>
              </w:rPr>
            </w:pPr>
            <w:r w:rsidRPr="00861E1C">
              <w:rPr>
                <w:rFonts w:eastAsia="Times New Roman" w:cs="Arial"/>
                <w:i/>
                <w:color w:val="000000"/>
                <w:sz w:val="18"/>
                <w:szCs w:val="18"/>
                <w:lang w:eastAsia="pl-PL"/>
              </w:rPr>
              <w:t>-</w:t>
            </w:r>
          </w:p>
        </w:tc>
        <w:tc>
          <w:tcPr>
            <w:tcW w:w="1206" w:type="dxa"/>
            <w:noWrap/>
            <w:vAlign w:val="center"/>
            <w:hideMark/>
          </w:tcPr>
          <w:p w:rsidR="00E013FB" w:rsidRPr="00861E1C" w:rsidRDefault="00E013FB" w:rsidP="00B82DAF">
            <w:pPr>
              <w:suppressAutoHyphens/>
              <w:ind w:firstLine="0"/>
              <w:rPr>
                <w:rFonts w:eastAsia="Times New Roman" w:cs="Arial"/>
                <w:i/>
                <w:color w:val="000000"/>
                <w:sz w:val="18"/>
                <w:szCs w:val="18"/>
                <w:lang w:eastAsia="pl-PL"/>
              </w:rPr>
            </w:pPr>
            <w:r w:rsidRPr="00861E1C">
              <w:rPr>
                <w:rFonts w:eastAsia="Times New Roman" w:cs="Arial"/>
                <w:i/>
                <w:color w:val="000000"/>
                <w:sz w:val="18"/>
                <w:szCs w:val="18"/>
                <w:lang w:eastAsia="pl-PL"/>
              </w:rPr>
              <w:t>-</w:t>
            </w:r>
          </w:p>
        </w:tc>
        <w:tc>
          <w:tcPr>
            <w:tcW w:w="1206" w:type="dxa"/>
            <w:noWrap/>
            <w:vAlign w:val="center"/>
            <w:hideMark/>
          </w:tcPr>
          <w:p w:rsidR="00E013FB" w:rsidRPr="00861E1C" w:rsidRDefault="00E013FB" w:rsidP="00B82DAF">
            <w:pPr>
              <w:suppressAutoHyphens/>
              <w:ind w:firstLine="0"/>
              <w:rPr>
                <w:rFonts w:eastAsia="Times New Roman" w:cs="Arial"/>
                <w:i/>
                <w:color w:val="000000"/>
                <w:sz w:val="18"/>
                <w:szCs w:val="18"/>
                <w:lang w:eastAsia="pl-PL"/>
              </w:rPr>
            </w:pPr>
            <w:r w:rsidRPr="00861E1C">
              <w:rPr>
                <w:rFonts w:eastAsia="Times New Roman" w:cs="Arial"/>
                <w:i/>
                <w:color w:val="000000"/>
                <w:sz w:val="18"/>
                <w:szCs w:val="18"/>
                <w:lang w:eastAsia="pl-PL"/>
              </w:rPr>
              <w:t>434</w:t>
            </w:r>
          </w:p>
        </w:tc>
        <w:tc>
          <w:tcPr>
            <w:tcW w:w="1207" w:type="dxa"/>
            <w:noWrap/>
            <w:vAlign w:val="center"/>
            <w:hideMark/>
          </w:tcPr>
          <w:p w:rsidR="00E013FB" w:rsidRPr="00861E1C" w:rsidRDefault="00E013FB" w:rsidP="00B82DAF">
            <w:pPr>
              <w:suppressAutoHyphens/>
              <w:ind w:firstLine="0"/>
              <w:rPr>
                <w:rFonts w:eastAsia="Times New Roman" w:cs="Arial"/>
                <w:i/>
                <w:color w:val="000000"/>
                <w:sz w:val="18"/>
                <w:szCs w:val="18"/>
                <w:lang w:eastAsia="pl-PL"/>
              </w:rPr>
            </w:pPr>
            <w:r w:rsidRPr="00861E1C">
              <w:rPr>
                <w:rFonts w:eastAsia="Times New Roman" w:cs="Arial"/>
                <w:i/>
                <w:color w:val="000000"/>
                <w:sz w:val="18"/>
                <w:szCs w:val="18"/>
                <w:lang w:eastAsia="pl-PL"/>
              </w:rPr>
              <w:t>-</w:t>
            </w:r>
          </w:p>
        </w:tc>
      </w:tr>
      <w:tr w:rsidR="00E013FB" w:rsidRPr="00E013FB" w:rsidTr="000F35FB">
        <w:trPr>
          <w:trHeight w:val="283"/>
        </w:trPr>
        <w:tc>
          <w:tcPr>
            <w:tcW w:w="351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hideMark/>
          </w:tcPr>
          <w:p w:rsidR="00E013FB" w:rsidRPr="00E013FB" w:rsidRDefault="00EB2790" w:rsidP="00B82DAF">
            <w:pPr>
              <w:suppressAutoHyphens/>
              <w:ind w:firstLine="0"/>
              <w:rPr>
                <w:rFonts w:eastAsia="Times New Roman" w:cs="Arial"/>
                <w:color w:val="000000"/>
                <w:sz w:val="18"/>
                <w:szCs w:val="18"/>
                <w:lang w:eastAsia="pl-PL"/>
              </w:rPr>
            </w:pPr>
            <w:r w:rsidRPr="00E013FB">
              <w:rPr>
                <w:rFonts w:eastAsia="Times New Roman" w:cs="Arial"/>
                <w:color w:val="000000"/>
                <w:sz w:val="18"/>
                <w:szCs w:val="18"/>
                <w:lang w:eastAsia="pl-PL"/>
              </w:rPr>
              <w:t>Imprezy</w:t>
            </w:r>
            <w:r w:rsidR="00E013FB" w:rsidRPr="00E013FB">
              <w:rPr>
                <w:rFonts w:eastAsia="Times New Roman" w:cs="Arial"/>
                <w:color w:val="000000"/>
                <w:sz w:val="18"/>
                <w:szCs w:val="18"/>
                <w:lang w:eastAsia="pl-PL"/>
              </w:rPr>
              <w:t xml:space="preserve"> plenerowe</w:t>
            </w:r>
          </w:p>
        </w:tc>
        <w:tc>
          <w:tcPr>
            <w:tcW w:w="987" w:type="dxa"/>
            <w:tcBorders>
              <w:left w:val="single" w:sz="4" w:space="0" w:color="4F81BD" w:themeColor="accent1"/>
            </w:tcBorders>
            <w:noWrap/>
            <w:vAlign w:val="center"/>
            <w:hideMark/>
          </w:tcPr>
          <w:p w:rsidR="00E013FB" w:rsidRPr="00E013FB" w:rsidRDefault="00E013FB" w:rsidP="00B82DAF">
            <w:pPr>
              <w:suppressAutoHyphens/>
              <w:ind w:firstLine="0"/>
              <w:rPr>
                <w:rFonts w:eastAsia="Times New Roman" w:cs="Arial"/>
                <w:color w:val="000000"/>
                <w:sz w:val="18"/>
                <w:szCs w:val="18"/>
                <w:lang w:eastAsia="pl-PL"/>
              </w:rPr>
            </w:pPr>
            <w:proofErr w:type="gramStart"/>
            <w:r w:rsidRPr="00E013FB">
              <w:rPr>
                <w:rFonts w:eastAsia="Times New Roman" w:cs="Arial"/>
                <w:color w:val="000000"/>
                <w:sz w:val="18"/>
                <w:szCs w:val="18"/>
                <w:lang w:eastAsia="pl-PL"/>
              </w:rPr>
              <w:t>sztuka</w:t>
            </w:r>
            <w:proofErr w:type="gramEnd"/>
          </w:p>
        </w:tc>
        <w:tc>
          <w:tcPr>
            <w:tcW w:w="1206" w:type="dxa"/>
            <w:noWrap/>
            <w:vAlign w:val="center"/>
            <w:hideMark/>
          </w:tcPr>
          <w:p w:rsidR="00E013FB" w:rsidRPr="00861E1C" w:rsidRDefault="00E013FB" w:rsidP="00B82DAF">
            <w:pPr>
              <w:suppressAutoHyphens/>
              <w:ind w:firstLine="0"/>
              <w:rPr>
                <w:rFonts w:eastAsia="Times New Roman" w:cs="Arial"/>
                <w:i/>
                <w:color w:val="000000"/>
                <w:sz w:val="18"/>
                <w:szCs w:val="18"/>
                <w:lang w:eastAsia="pl-PL"/>
              </w:rPr>
            </w:pPr>
            <w:r w:rsidRPr="00861E1C">
              <w:rPr>
                <w:rFonts w:eastAsia="Times New Roman" w:cs="Arial"/>
                <w:i/>
                <w:color w:val="000000"/>
                <w:sz w:val="18"/>
                <w:szCs w:val="18"/>
                <w:lang w:eastAsia="pl-PL"/>
              </w:rPr>
              <w:t>-</w:t>
            </w:r>
          </w:p>
        </w:tc>
        <w:tc>
          <w:tcPr>
            <w:tcW w:w="1206" w:type="dxa"/>
            <w:noWrap/>
            <w:vAlign w:val="center"/>
            <w:hideMark/>
          </w:tcPr>
          <w:p w:rsidR="00E013FB" w:rsidRPr="00861E1C" w:rsidRDefault="00E013FB" w:rsidP="00B82DAF">
            <w:pPr>
              <w:suppressAutoHyphens/>
              <w:ind w:firstLine="0"/>
              <w:rPr>
                <w:rFonts w:eastAsia="Times New Roman" w:cs="Arial"/>
                <w:i/>
                <w:color w:val="000000"/>
                <w:sz w:val="18"/>
                <w:szCs w:val="18"/>
                <w:lang w:eastAsia="pl-PL"/>
              </w:rPr>
            </w:pPr>
            <w:r w:rsidRPr="00861E1C">
              <w:rPr>
                <w:rFonts w:eastAsia="Times New Roman" w:cs="Arial"/>
                <w:i/>
                <w:color w:val="000000"/>
                <w:sz w:val="18"/>
                <w:szCs w:val="18"/>
                <w:lang w:eastAsia="pl-PL"/>
              </w:rPr>
              <w:t>-</w:t>
            </w:r>
          </w:p>
        </w:tc>
        <w:tc>
          <w:tcPr>
            <w:tcW w:w="1206" w:type="dxa"/>
            <w:noWrap/>
            <w:vAlign w:val="center"/>
            <w:hideMark/>
          </w:tcPr>
          <w:p w:rsidR="00E013FB" w:rsidRPr="00861E1C" w:rsidRDefault="00E013FB" w:rsidP="00B82DAF">
            <w:pPr>
              <w:suppressAutoHyphens/>
              <w:ind w:firstLine="0"/>
              <w:rPr>
                <w:rFonts w:eastAsia="Times New Roman" w:cs="Arial"/>
                <w:i/>
                <w:color w:val="000000"/>
                <w:sz w:val="18"/>
                <w:szCs w:val="18"/>
                <w:lang w:eastAsia="pl-PL"/>
              </w:rPr>
            </w:pPr>
            <w:r w:rsidRPr="00861E1C">
              <w:rPr>
                <w:rFonts w:eastAsia="Times New Roman" w:cs="Arial"/>
                <w:i/>
                <w:color w:val="000000"/>
                <w:sz w:val="18"/>
                <w:szCs w:val="18"/>
                <w:lang w:eastAsia="pl-PL"/>
              </w:rPr>
              <w:t>18</w:t>
            </w:r>
          </w:p>
        </w:tc>
        <w:tc>
          <w:tcPr>
            <w:tcW w:w="1207" w:type="dxa"/>
            <w:noWrap/>
            <w:vAlign w:val="center"/>
            <w:hideMark/>
          </w:tcPr>
          <w:p w:rsidR="00E013FB" w:rsidRPr="00861E1C" w:rsidRDefault="00E013FB" w:rsidP="00B82DAF">
            <w:pPr>
              <w:suppressAutoHyphens/>
              <w:ind w:firstLine="0"/>
              <w:rPr>
                <w:rFonts w:eastAsia="Times New Roman" w:cs="Arial"/>
                <w:i/>
                <w:color w:val="000000"/>
                <w:sz w:val="18"/>
                <w:szCs w:val="18"/>
                <w:lang w:eastAsia="pl-PL"/>
              </w:rPr>
            </w:pPr>
            <w:r w:rsidRPr="00861E1C">
              <w:rPr>
                <w:rFonts w:eastAsia="Times New Roman" w:cs="Arial"/>
                <w:i/>
                <w:color w:val="000000"/>
                <w:sz w:val="18"/>
                <w:szCs w:val="18"/>
                <w:lang w:eastAsia="pl-PL"/>
              </w:rPr>
              <w:t>-</w:t>
            </w:r>
          </w:p>
        </w:tc>
      </w:tr>
      <w:tr w:rsidR="00E013FB" w:rsidRPr="00E013FB" w:rsidTr="000F35FB">
        <w:trPr>
          <w:trHeight w:val="283"/>
        </w:trPr>
        <w:tc>
          <w:tcPr>
            <w:tcW w:w="351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hideMark/>
          </w:tcPr>
          <w:p w:rsidR="00E013FB" w:rsidRPr="00E013FB" w:rsidRDefault="00EB2790" w:rsidP="00B82DAF">
            <w:pPr>
              <w:suppressAutoHyphens/>
              <w:ind w:firstLine="0"/>
              <w:rPr>
                <w:rFonts w:eastAsia="Times New Roman" w:cs="Arial"/>
                <w:color w:val="000000"/>
                <w:sz w:val="18"/>
                <w:szCs w:val="18"/>
                <w:lang w:eastAsia="pl-PL"/>
              </w:rPr>
            </w:pPr>
            <w:r w:rsidRPr="00E013FB">
              <w:rPr>
                <w:rFonts w:eastAsia="Times New Roman" w:cs="Arial"/>
                <w:color w:val="000000"/>
                <w:sz w:val="18"/>
                <w:szCs w:val="18"/>
                <w:lang w:eastAsia="pl-PL"/>
              </w:rPr>
              <w:t>Lekcje</w:t>
            </w:r>
            <w:r w:rsidR="00E013FB" w:rsidRPr="00E013FB">
              <w:rPr>
                <w:rFonts w:eastAsia="Times New Roman" w:cs="Arial"/>
                <w:color w:val="000000"/>
                <w:sz w:val="18"/>
                <w:szCs w:val="18"/>
                <w:lang w:eastAsia="pl-PL"/>
              </w:rPr>
              <w:t xml:space="preserve"> zajęcia</w:t>
            </w:r>
          </w:p>
        </w:tc>
        <w:tc>
          <w:tcPr>
            <w:tcW w:w="987" w:type="dxa"/>
            <w:tcBorders>
              <w:left w:val="single" w:sz="4" w:space="0" w:color="4F81BD" w:themeColor="accent1"/>
            </w:tcBorders>
            <w:noWrap/>
            <w:vAlign w:val="center"/>
            <w:hideMark/>
          </w:tcPr>
          <w:p w:rsidR="00E013FB" w:rsidRPr="00E013FB" w:rsidRDefault="00E013FB" w:rsidP="00B82DAF">
            <w:pPr>
              <w:suppressAutoHyphens/>
              <w:ind w:firstLine="0"/>
              <w:rPr>
                <w:rFonts w:eastAsia="Times New Roman" w:cs="Arial"/>
                <w:color w:val="000000"/>
                <w:sz w:val="18"/>
                <w:szCs w:val="18"/>
                <w:lang w:eastAsia="pl-PL"/>
              </w:rPr>
            </w:pPr>
            <w:proofErr w:type="gramStart"/>
            <w:r w:rsidRPr="00E013FB">
              <w:rPr>
                <w:rFonts w:eastAsia="Times New Roman" w:cs="Arial"/>
                <w:color w:val="000000"/>
                <w:sz w:val="18"/>
                <w:szCs w:val="18"/>
                <w:lang w:eastAsia="pl-PL"/>
              </w:rPr>
              <w:t>sztuka</w:t>
            </w:r>
            <w:proofErr w:type="gramEnd"/>
          </w:p>
        </w:tc>
        <w:tc>
          <w:tcPr>
            <w:tcW w:w="1206" w:type="dxa"/>
            <w:noWrap/>
            <w:vAlign w:val="center"/>
            <w:hideMark/>
          </w:tcPr>
          <w:p w:rsidR="00E013FB" w:rsidRPr="00861E1C" w:rsidRDefault="00E013FB" w:rsidP="00B82DAF">
            <w:pPr>
              <w:suppressAutoHyphens/>
              <w:ind w:firstLine="0"/>
              <w:rPr>
                <w:rFonts w:eastAsia="Times New Roman" w:cs="Arial"/>
                <w:i/>
                <w:color w:val="000000"/>
                <w:sz w:val="18"/>
                <w:szCs w:val="18"/>
                <w:lang w:eastAsia="pl-PL"/>
              </w:rPr>
            </w:pPr>
            <w:r w:rsidRPr="00861E1C">
              <w:rPr>
                <w:rFonts w:eastAsia="Times New Roman" w:cs="Arial"/>
                <w:i/>
                <w:color w:val="000000"/>
                <w:sz w:val="18"/>
                <w:szCs w:val="18"/>
                <w:lang w:eastAsia="pl-PL"/>
              </w:rPr>
              <w:t>1226</w:t>
            </w:r>
          </w:p>
        </w:tc>
        <w:tc>
          <w:tcPr>
            <w:tcW w:w="1206" w:type="dxa"/>
            <w:noWrap/>
            <w:vAlign w:val="center"/>
            <w:hideMark/>
          </w:tcPr>
          <w:p w:rsidR="00E013FB" w:rsidRPr="00861E1C" w:rsidRDefault="00E013FB" w:rsidP="00B82DAF">
            <w:pPr>
              <w:suppressAutoHyphens/>
              <w:ind w:firstLine="0"/>
              <w:rPr>
                <w:rFonts w:eastAsia="Times New Roman" w:cs="Arial"/>
                <w:i/>
                <w:color w:val="000000"/>
                <w:sz w:val="18"/>
                <w:szCs w:val="18"/>
                <w:lang w:eastAsia="pl-PL"/>
              </w:rPr>
            </w:pPr>
            <w:r w:rsidRPr="00861E1C">
              <w:rPr>
                <w:rFonts w:eastAsia="Times New Roman" w:cs="Arial"/>
                <w:i/>
                <w:color w:val="000000"/>
                <w:sz w:val="18"/>
                <w:szCs w:val="18"/>
                <w:lang w:eastAsia="pl-PL"/>
              </w:rPr>
              <w:t>1486</w:t>
            </w:r>
          </w:p>
        </w:tc>
        <w:tc>
          <w:tcPr>
            <w:tcW w:w="1206" w:type="dxa"/>
            <w:noWrap/>
            <w:vAlign w:val="center"/>
            <w:hideMark/>
          </w:tcPr>
          <w:p w:rsidR="00E013FB" w:rsidRPr="00861E1C" w:rsidRDefault="00E013FB" w:rsidP="00B82DAF">
            <w:pPr>
              <w:suppressAutoHyphens/>
              <w:ind w:firstLine="0"/>
              <w:rPr>
                <w:rFonts w:eastAsia="Times New Roman" w:cs="Arial"/>
                <w:i/>
                <w:color w:val="000000"/>
                <w:sz w:val="18"/>
                <w:szCs w:val="18"/>
                <w:lang w:eastAsia="pl-PL"/>
              </w:rPr>
            </w:pPr>
            <w:r w:rsidRPr="00861E1C">
              <w:rPr>
                <w:rFonts w:eastAsia="Times New Roman" w:cs="Arial"/>
                <w:i/>
                <w:color w:val="000000"/>
                <w:sz w:val="18"/>
                <w:szCs w:val="18"/>
                <w:lang w:eastAsia="pl-PL"/>
              </w:rPr>
              <w:t>1377</w:t>
            </w:r>
          </w:p>
        </w:tc>
        <w:tc>
          <w:tcPr>
            <w:tcW w:w="1207" w:type="dxa"/>
            <w:noWrap/>
            <w:vAlign w:val="center"/>
            <w:hideMark/>
          </w:tcPr>
          <w:p w:rsidR="00E013FB" w:rsidRPr="00861E1C" w:rsidRDefault="00E013FB" w:rsidP="00B82DAF">
            <w:pPr>
              <w:suppressAutoHyphens/>
              <w:ind w:firstLine="0"/>
              <w:rPr>
                <w:rFonts w:eastAsia="Times New Roman" w:cs="Arial"/>
                <w:i/>
                <w:color w:val="000000"/>
                <w:sz w:val="18"/>
                <w:szCs w:val="18"/>
                <w:lang w:eastAsia="pl-PL"/>
              </w:rPr>
            </w:pPr>
            <w:r w:rsidRPr="00861E1C">
              <w:rPr>
                <w:rFonts w:eastAsia="Times New Roman" w:cs="Arial"/>
                <w:i/>
                <w:color w:val="000000"/>
                <w:sz w:val="18"/>
                <w:szCs w:val="18"/>
                <w:lang w:eastAsia="pl-PL"/>
              </w:rPr>
              <w:t>112,3%</w:t>
            </w:r>
          </w:p>
        </w:tc>
      </w:tr>
      <w:tr w:rsidR="00E013FB" w:rsidRPr="00E013FB" w:rsidTr="000F35FB">
        <w:trPr>
          <w:trHeight w:val="283"/>
        </w:trPr>
        <w:tc>
          <w:tcPr>
            <w:tcW w:w="351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hideMark/>
          </w:tcPr>
          <w:p w:rsidR="00E013FB" w:rsidRPr="00E013FB" w:rsidRDefault="00EB2790" w:rsidP="00B82DAF">
            <w:pPr>
              <w:suppressAutoHyphens/>
              <w:ind w:firstLine="0"/>
              <w:rPr>
                <w:rFonts w:eastAsia="Times New Roman" w:cs="Arial"/>
                <w:color w:val="000000"/>
                <w:sz w:val="18"/>
                <w:szCs w:val="18"/>
                <w:lang w:eastAsia="pl-PL"/>
              </w:rPr>
            </w:pPr>
            <w:r w:rsidRPr="00E013FB">
              <w:rPr>
                <w:rFonts w:eastAsia="Times New Roman" w:cs="Arial"/>
                <w:color w:val="000000"/>
                <w:sz w:val="18"/>
                <w:szCs w:val="18"/>
                <w:lang w:eastAsia="pl-PL"/>
              </w:rPr>
              <w:t>Sesje</w:t>
            </w:r>
            <w:r w:rsidR="00E013FB" w:rsidRPr="00E013FB">
              <w:rPr>
                <w:rFonts w:eastAsia="Times New Roman" w:cs="Arial"/>
                <w:color w:val="000000"/>
                <w:sz w:val="18"/>
                <w:szCs w:val="18"/>
                <w:lang w:eastAsia="pl-PL"/>
              </w:rPr>
              <w:t xml:space="preserve"> i seminaria naukowe/sympozja</w:t>
            </w:r>
          </w:p>
        </w:tc>
        <w:tc>
          <w:tcPr>
            <w:tcW w:w="987" w:type="dxa"/>
            <w:tcBorders>
              <w:left w:val="single" w:sz="4" w:space="0" w:color="4F81BD" w:themeColor="accent1"/>
            </w:tcBorders>
            <w:noWrap/>
            <w:vAlign w:val="center"/>
            <w:hideMark/>
          </w:tcPr>
          <w:p w:rsidR="00E013FB" w:rsidRPr="00E013FB" w:rsidRDefault="00B86E68" w:rsidP="00B82DAF">
            <w:pPr>
              <w:suppressAutoHyphens/>
              <w:ind w:firstLine="0"/>
            </w:pPr>
            <w:proofErr w:type="gramStart"/>
            <w:r w:rsidRPr="00B86E68">
              <w:t>sztuka</w:t>
            </w:r>
            <w:proofErr w:type="gramEnd"/>
          </w:p>
        </w:tc>
        <w:tc>
          <w:tcPr>
            <w:tcW w:w="1206" w:type="dxa"/>
            <w:noWrap/>
            <w:vAlign w:val="center"/>
            <w:hideMark/>
          </w:tcPr>
          <w:p w:rsidR="00E013FB" w:rsidRPr="00861E1C" w:rsidRDefault="00E013FB" w:rsidP="00B82DAF">
            <w:pPr>
              <w:suppressAutoHyphens/>
              <w:ind w:firstLine="0"/>
              <w:rPr>
                <w:rFonts w:eastAsia="Times New Roman" w:cs="Arial"/>
                <w:i/>
                <w:color w:val="000000"/>
                <w:sz w:val="18"/>
                <w:szCs w:val="18"/>
                <w:lang w:eastAsia="pl-PL"/>
              </w:rPr>
            </w:pPr>
            <w:r w:rsidRPr="00861E1C">
              <w:rPr>
                <w:rFonts w:eastAsia="Times New Roman" w:cs="Arial"/>
                <w:i/>
                <w:color w:val="000000"/>
                <w:sz w:val="18"/>
                <w:szCs w:val="18"/>
                <w:lang w:eastAsia="pl-PL"/>
              </w:rPr>
              <w:t>-</w:t>
            </w:r>
          </w:p>
        </w:tc>
        <w:tc>
          <w:tcPr>
            <w:tcW w:w="1206" w:type="dxa"/>
            <w:noWrap/>
            <w:vAlign w:val="center"/>
            <w:hideMark/>
          </w:tcPr>
          <w:p w:rsidR="00E013FB" w:rsidRPr="00861E1C" w:rsidRDefault="00E013FB" w:rsidP="00B82DAF">
            <w:pPr>
              <w:suppressAutoHyphens/>
              <w:ind w:firstLine="0"/>
              <w:rPr>
                <w:rFonts w:eastAsia="Times New Roman" w:cs="Arial"/>
                <w:i/>
                <w:color w:val="000000"/>
                <w:sz w:val="18"/>
                <w:szCs w:val="18"/>
                <w:lang w:eastAsia="pl-PL"/>
              </w:rPr>
            </w:pPr>
            <w:r w:rsidRPr="00861E1C">
              <w:rPr>
                <w:rFonts w:eastAsia="Times New Roman" w:cs="Arial"/>
                <w:i/>
                <w:color w:val="000000"/>
                <w:sz w:val="18"/>
                <w:szCs w:val="18"/>
                <w:lang w:eastAsia="pl-PL"/>
              </w:rPr>
              <w:t>-</w:t>
            </w:r>
          </w:p>
        </w:tc>
        <w:tc>
          <w:tcPr>
            <w:tcW w:w="1206" w:type="dxa"/>
            <w:noWrap/>
            <w:vAlign w:val="center"/>
            <w:hideMark/>
          </w:tcPr>
          <w:p w:rsidR="00E013FB" w:rsidRPr="00861E1C" w:rsidRDefault="00E013FB" w:rsidP="00B82DAF">
            <w:pPr>
              <w:suppressAutoHyphens/>
              <w:ind w:firstLine="0"/>
              <w:rPr>
                <w:rFonts w:eastAsia="Times New Roman" w:cs="Arial"/>
                <w:i/>
                <w:color w:val="000000"/>
                <w:sz w:val="18"/>
                <w:szCs w:val="18"/>
                <w:lang w:eastAsia="pl-PL"/>
              </w:rPr>
            </w:pPr>
            <w:r w:rsidRPr="00861E1C">
              <w:rPr>
                <w:rFonts w:eastAsia="Times New Roman" w:cs="Arial"/>
                <w:i/>
                <w:color w:val="000000"/>
                <w:sz w:val="18"/>
                <w:szCs w:val="18"/>
                <w:lang w:eastAsia="pl-PL"/>
              </w:rPr>
              <w:t>15</w:t>
            </w:r>
          </w:p>
        </w:tc>
        <w:tc>
          <w:tcPr>
            <w:tcW w:w="1207" w:type="dxa"/>
            <w:noWrap/>
            <w:vAlign w:val="center"/>
            <w:hideMark/>
          </w:tcPr>
          <w:p w:rsidR="00E013FB" w:rsidRPr="00861E1C" w:rsidRDefault="00E013FB" w:rsidP="00B82DAF">
            <w:pPr>
              <w:suppressAutoHyphens/>
              <w:ind w:firstLine="0"/>
              <w:rPr>
                <w:rFonts w:eastAsia="Times New Roman" w:cs="Arial"/>
                <w:i/>
                <w:color w:val="000000"/>
                <w:sz w:val="18"/>
                <w:szCs w:val="18"/>
                <w:lang w:eastAsia="pl-PL"/>
              </w:rPr>
            </w:pPr>
            <w:r w:rsidRPr="00861E1C">
              <w:rPr>
                <w:rFonts w:eastAsia="Times New Roman" w:cs="Arial"/>
                <w:i/>
                <w:color w:val="000000"/>
                <w:sz w:val="18"/>
                <w:szCs w:val="18"/>
                <w:lang w:eastAsia="pl-PL"/>
              </w:rPr>
              <w:t>-</w:t>
            </w:r>
          </w:p>
        </w:tc>
      </w:tr>
    </w:tbl>
    <w:p w:rsidR="00342ADC" w:rsidRDefault="00342ADC" w:rsidP="00B82DAF">
      <w:pPr>
        <w:suppressAutoHyphens/>
        <w:rPr>
          <w:sz w:val="18"/>
          <w:szCs w:val="18"/>
        </w:rPr>
      </w:pPr>
      <w:r w:rsidRPr="00B6314C">
        <w:rPr>
          <w:sz w:val="18"/>
          <w:szCs w:val="18"/>
        </w:rPr>
        <w:t xml:space="preserve">Źródło: </w:t>
      </w:r>
      <w:r w:rsidRPr="00B6314C">
        <w:rPr>
          <w:i/>
          <w:sz w:val="18"/>
          <w:szCs w:val="18"/>
        </w:rPr>
        <w:t>Bank Danych Lokalnych</w:t>
      </w:r>
      <w:r w:rsidRPr="00B6314C">
        <w:rPr>
          <w:sz w:val="18"/>
          <w:szCs w:val="18"/>
        </w:rPr>
        <w:t>, GUS, http</w:t>
      </w:r>
      <w:proofErr w:type="gramStart"/>
      <w:r w:rsidRPr="00B6314C">
        <w:rPr>
          <w:sz w:val="18"/>
          <w:szCs w:val="18"/>
        </w:rPr>
        <w:t>://www</w:t>
      </w:r>
      <w:proofErr w:type="gramEnd"/>
      <w:r w:rsidRPr="00B6314C">
        <w:rPr>
          <w:sz w:val="18"/>
          <w:szCs w:val="18"/>
        </w:rPr>
        <w:t>.</w:t>
      </w:r>
      <w:proofErr w:type="gramStart"/>
      <w:r w:rsidRPr="00B6314C">
        <w:rPr>
          <w:sz w:val="18"/>
          <w:szCs w:val="18"/>
        </w:rPr>
        <w:t>stat</w:t>
      </w:r>
      <w:proofErr w:type="gramEnd"/>
      <w:r w:rsidRPr="00B6314C">
        <w:rPr>
          <w:sz w:val="18"/>
          <w:szCs w:val="18"/>
        </w:rPr>
        <w:t>.</w:t>
      </w:r>
      <w:proofErr w:type="gramStart"/>
      <w:r w:rsidRPr="00B6314C">
        <w:rPr>
          <w:sz w:val="18"/>
          <w:szCs w:val="18"/>
        </w:rPr>
        <w:t>gov</w:t>
      </w:r>
      <w:proofErr w:type="gramEnd"/>
      <w:r w:rsidRPr="00B6314C">
        <w:rPr>
          <w:sz w:val="18"/>
          <w:szCs w:val="18"/>
        </w:rPr>
        <w:t>.</w:t>
      </w:r>
      <w:proofErr w:type="gramStart"/>
      <w:r w:rsidRPr="00B6314C">
        <w:rPr>
          <w:sz w:val="18"/>
          <w:szCs w:val="18"/>
        </w:rPr>
        <w:t>pl</w:t>
      </w:r>
      <w:proofErr w:type="gramEnd"/>
      <w:r w:rsidRPr="00B6314C">
        <w:rPr>
          <w:sz w:val="18"/>
          <w:szCs w:val="18"/>
        </w:rPr>
        <w:t>/bdl [19.09.2013]</w:t>
      </w:r>
    </w:p>
    <w:p w:rsidR="0087095F" w:rsidRPr="005049B1" w:rsidRDefault="0087095F" w:rsidP="00B82DAF">
      <w:pPr>
        <w:suppressAutoHyphens/>
      </w:pPr>
      <w:r>
        <w:t xml:space="preserve">W opracowaniu </w:t>
      </w:r>
      <w:r w:rsidRPr="00FC5D01">
        <w:rPr>
          <w:i/>
        </w:rPr>
        <w:t xml:space="preserve">Kultura w województwie zachodniopomorskim </w:t>
      </w:r>
      <w:r w:rsidRPr="00476602">
        <w:rPr>
          <w:i/>
        </w:rPr>
        <w:t>2011</w:t>
      </w:r>
      <w:r>
        <w:t xml:space="preserve"> zamieszczono także szczegółowe dane dotyczące typów muzeów, liczby zgromadzonych muzealiów, organizowanych wystaw</w:t>
      </w:r>
      <w:r w:rsidR="000F35FB">
        <w:t xml:space="preserve"> oraz</w:t>
      </w:r>
      <w:r>
        <w:t xml:space="preserve"> </w:t>
      </w:r>
      <w:r w:rsidR="000F35FB">
        <w:t>liczby zwiedzających.</w:t>
      </w:r>
      <w:r>
        <w:t xml:space="preserve"> </w:t>
      </w:r>
      <w:r w:rsidR="000F35FB">
        <w:t>D</w:t>
      </w:r>
      <w:r>
        <w:t>ane te prezentuje poniższa tabela.</w:t>
      </w:r>
    </w:p>
    <w:p w:rsidR="0087095F" w:rsidRDefault="00593C58" w:rsidP="00B82DAF">
      <w:pPr>
        <w:pStyle w:val="Legenda"/>
        <w:suppressAutoHyphens/>
      </w:pPr>
      <w:r>
        <w:br w:type="column"/>
      </w:r>
      <w:bookmarkStart w:id="29" w:name="_Toc370381534"/>
      <w:r w:rsidR="0087095F">
        <w:lastRenderedPageBreak/>
        <w:t xml:space="preserve">Tabela </w:t>
      </w:r>
      <w:fldSimple w:instr=" SEQ Tabela \* ARABIC ">
        <w:r w:rsidR="00C861F1">
          <w:rPr>
            <w:noProof/>
          </w:rPr>
          <w:t>16</w:t>
        </w:r>
      </w:fldSimple>
      <w:r w:rsidR="0087095F">
        <w:t>. Muzea w województwie zachodniopomorskim w 2010 r.</w:t>
      </w:r>
      <w:r w:rsidR="0087095F" w:rsidRPr="00FC0284">
        <w:t xml:space="preserve"> </w:t>
      </w:r>
      <w:r w:rsidR="0087095F">
        <w:t>według rodzajów.</w:t>
      </w:r>
      <w:bookmarkEnd w:id="29"/>
    </w:p>
    <w:tbl>
      <w:tblPr>
        <w:tblStyle w:val="Tabela-Siatka"/>
        <w:tblW w:w="9322"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4A0" w:firstRow="1" w:lastRow="0" w:firstColumn="1" w:lastColumn="0" w:noHBand="0" w:noVBand="1"/>
      </w:tblPr>
      <w:tblGrid>
        <w:gridCol w:w="1828"/>
        <w:gridCol w:w="1498"/>
        <w:gridCol w:w="1499"/>
        <w:gridCol w:w="1499"/>
        <w:gridCol w:w="1499"/>
        <w:gridCol w:w="1499"/>
      </w:tblGrid>
      <w:tr w:rsidR="0087095F" w:rsidRPr="00005484" w:rsidTr="000F35FB">
        <w:trPr>
          <w:trHeight w:val="283"/>
        </w:trPr>
        <w:tc>
          <w:tcPr>
            <w:tcW w:w="1828" w:type="dxa"/>
            <w:vMerge w:val="restart"/>
            <w:shd w:val="clear" w:color="auto" w:fill="DBE5F1" w:themeFill="accent1" w:themeFillTint="33"/>
            <w:noWrap/>
            <w:hideMark/>
          </w:tcPr>
          <w:p w:rsidR="0087095F" w:rsidRPr="00005484" w:rsidRDefault="0087095F" w:rsidP="00B82DAF">
            <w:pPr>
              <w:suppressAutoHyphens/>
            </w:pPr>
            <w:r w:rsidRPr="00005484">
              <w:t> </w:t>
            </w:r>
          </w:p>
        </w:tc>
        <w:tc>
          <w:tcPr>
            <w:tcW w:w="1498" w:type="dxa"/>
            <w:vMerge w:val="restart"/>
            <w:shd w:val="clear" w:color="auto" w:fill="DBE5F1" w:themeFill="accent1" w:themeFillTint="33"/>
            <w:noWrap/>
            <w:vAlign w:val="center"/>
            <w:hideMark/>
          </w:tcPr>
          <w:p w:rsidR="0087095F" w:rsidRPr="00005484" w:rsidRDefault="0087095F" w:rsidP="00B82DAF">
            <w:pPr>
              <w:suppressAutoHyphens/>
              <w:ind w:firstLine="0"/>
              <w:rPr>
                <w:rFonts w:eastAsia="Times New Roman" w:cs="Arial"/>
                <w:b/>
                <w:color w:val="000000"/>
                <w:sz w:val="18"/>
                <w:szCs w:val="18"/>
                <w:lang w:eastAsia="pl-PL"/>
              </w:rPr>
            </w:pPr>
            <w:r w:rsidRPr="00005484">
              <w:rPr>
                <w:rFonts w:eastAsia="Times New Roman" w:cs="Arial"/>
                <w:b/>
                <w:color w:val="000000"/>
                <w:sz w:val="18"/>
                <w:szCs w:val="18"/>
                <w:lang w:eastAsia="pl-PL"/>
              </w:rPr>
              <w:t>Muzea łącznie z oddziałami</w:t>
            </w:r>
          </w:p>
        </w:tc>
        <w:tc>
          <w:tcPr>
            <w:tcW w:w="1499" w:type="dxa"/>
            <w:vMerge w:val="restart"/>
            <w:shd w:val="clear" w:color="auto" w:fill="DBE5F1" w:themeFill="accent1" w:themeFillTint="33"/>
            <w:noWrap/>
            <w:vAlign w:val="center"/>
            <w:hideMark/>
          </w:tcPr>
          <w:p w:rsidR="0087095F" w:rsidRPr="00005484" w:rsidRDefault="0087095F" w:rsidP="00B82DAF">
            <w:pPr>
              <w:suppressAutoHyphens/>
              <w:ind w:firstLine="0"/>
              <w:rPr>
                <w:rFonts w:eastAsia="Times New Roman" w:cs="Arial"/>
                <w:b/>
                <w:color w:val="000000"/>
                <w:sz w:val="18"/>
                <w:szCs w:val="18"/>
                <w:lang w:eastAsia="pl-PL"/>
              </w:rPr>
            </w:pPr>
            <w:r w:rsidRPr="00005484">
              <w:rPr>
                <w:rFonts w:eastAsia="Times New Roman" w:cs="Arial"/>
                <w:b/>
                <w:color w:val="000000"/>
                <w:sz w:val="18"/>
                <w:szCs w:val="18"/>
                <w:lang w:eastAsia="pl-PL"/>
              </w:rPr>
              <w:t>Muzealia</w:t>
            </w:r>
          </w:p>
        </w:tc>
        <w:tc>
          <w:tcPr>
            <w:tcW w:w="2998" w:type="dxa"/>
            <w:gridSpan w:val="2"/>
            <w:shd w:val="clear" w:color="auto" w:fill="DBE5F1" w:themeFill="accent1" w:themeFillTint="33"/>
            <w:noWrap/>
            <w:vAlign w:val="center"/>
            <w:hideMark/>
          </w:tcPr>
          <w:p w:rsidR="0087095F" w:rsidRPr="00005484" w:rsidRDefault="0087095F" w:rsidP="00B82DAF">
            <w:pPr>
              <w:suppressAutoHyphens/>
              <w:ind w:firstLine="0"/>
              <w:rPr>
                <w:rFonts w:eastAsia="Times New Roman" w:cs="Arial"/>
                <w:b/>
                <w:color w:val="000000"/>
                <w:sz w:val="18"/>
                <w:szCs w:val="18"/>
                <w:lang w:eastAsia="pl-PL"/>
              </w:rPr>
            </w:pPr>
            <w:r w:rsidRPr="00005484">
              <w:rPr>
                <w:rFonts w:eastAsia="Times New Roman" w:cs="Arial"/>
                <w:b/>
                <w:color w:val="000000"/>
                <w:sz w:val="18"/>
                <w:szCs w:val="18"/>
                <w:lang w:eastAsia="pl-PL"/>
              </w:rPr>
              <w:t>Wystawy czasowe</w:t>
            </w:r>
          </w:p>
        </w:tc>
        <w:tc>
          <w:tcPr>
            <w:tcW w:w="1499" w:type="dxa"/>
            <w:shd w:val="clear" w:color="auto" w:fill="DBE5F1" w:themeFill="accent1" w:themeFillTint="33"/>
            <w:vAlign w:val="center"/>
          </w:tcPr>
          <w:p w:rsidR="0087095F" w:rsidRPr="00005484" w:rsidRDefault="0087095F" w:rsidP="00B82DAF">
            <w:pPr>
              <w:suppressAutoHyphens/>
              <w:ind w:firstLine="0"/>
              <w:rPr>
                <w:rFonts w:eastAsia="Times New Roman" w:cs="Arial"/>
                <w:b/>
                <w:color w:val="000000"/>
                <w:sz w:val="18"/>
                <w:szCs w:val="18"/>
                <w:lang w:eastAsia="pl-PL"/>
              </w:rPr>
            </w:pPr>
          </w:p>
        </w:tc>
      </w:tr>
      <w:tr w:rsidR="0087095F" w:rsidRPr="00005484" w:rsidTr="000F35FB">
        <w:trPr>
          <w:trHeight w:val="283"/>
        </w:trPr>
        <w:tc>
          <w:tcPr>
            <w:tcW w:w="1828" w:type="dxa"/>
            <w:vMerge/>
            <w:shd w:val="clear" w:color="auto" w:fill="DBE5F1" w:themeFill="accent1" w:themeFillTint="33"/>
            <w:noWrap/>
            <w:vAlign w:val="center"/>
            <w:hideMark/>
          </w:tcPr>
          <w:p w:rsidR="0087095F" w:rsidRPr="00005484" w:rsidRDefault="0087095F" w:rsidP="00B82DAF">
            <w:pPr>
              <w:suppressAutoHyphens/>
            </w:pPr>
          </w:p>
        </w:tc>
        <w:tc>
          <w:tcPr>
            <w:tcW w:w="1498" w:type="dxa"/>
            <w:vMerge/>
            <w:shd w:val="clear" w:color="auto" w:fill="DBE5F1" w:themeFill="accent1" w:themeFillTint="33"/>
            <w:noWrap/>
            <w:vAlign w:val="center"/>
            <w:hideMark/>
          </w:tcPr>
          <w:p w:rsidR="0087095F" w:rsidRPr="00005484" w:rsidRDefault="0087095F" w:rsidP="00B82DAF">
            <w:pPr>
              <w:suppressAutoHyphens/>
              <w:ind w:firstLine="0"/>
              <w:rPr>
                <w:rFonts w:eastAsia="Times New Roman" w:cs="Arial"/>
                <w:b/>
                <w:color w:val="000000"/>
                <w:sz w:val="18"/>
                <w:szCs w:val="18"/>
                <w:lang w:eastAsia="pl-PL"/>
              </w:rPr>
            </w:pPr>
          </w:p>
        </w:tc>
        <w:tc>
          <w:tcPr>
            <w:tcW w:w="1499" w:type="dxa"/>
            <w:vMerge/>
            <w:shd w:val="clear" w:color="auto" w:fill="DBE5F1" w:themeFill="accent1" w:themeFillTint="33"/>
            <w:noWrap/>
            <w:vAlign w:val="center"/>
            <w:hideMark/>
          </w:tcPr>
          <w:p w:rsidR="0087095F" w:rsidRPr="00005484" w:rsidRDefault="0087095F" w:rsidP="00B82DAF">
            <w:pPr>
              <w:suppressAutoHyphens/>
              <w:ind w:firstLine="0"/>
              <w:rPr>
                <w:rFonts w:eastAsia="Times New Roman" w:cs="Arial"/>
                <w:b/>
                <w:color w:val="000000"/>
                <w:sz w:val="18"/>
                <w:szCs w:val="18"/>
                <w:lang w:eastAsia="pl-PL"/>
              </w:rPr>
            </w:pPr>
          </w:p>
        </w:tc>
        <w:tc>
          <w:tcPr>
            <w:tcW w:w="1499" w:type="dxa"/>
            <w:shd w:val="clear" w:color="auto" w:fill="DBE5F1" w:themeFill="accent1" w:themeFillTint="33"/>
            <w:noWrap/>
            <w:vAlign w:val="center"/>
            <w:hideMark/>
          </w:tcPr>
          <w:p w:rsidR="0087095F" w:rsidRPr="00005484" w:rsidRDefault="0087095F" w:rsidP="00B82DAF">
            <w:pPr>
              <w:suppressAutoHyphens/>
              <w:ind w:firstLine="0"/>
              <w:rPr>
                <w:rFonts w:eastAsia="Times New Roman" w:cs="Arial"/>
                <w:b/>
                <w:color w:val="000000"/>
                <w:sz w:val="18"/>
                <w:szCs w:val="18"/>
                <w:lang w:eastAsia="pl-PL"/>
              </w:rPr>
            </w:pPr>
            <w:r w:rsidRPr="00005484">
              <w:rPr>
                <w:rFonts w:eastAsia="Times New Roman" w:cs="Arial"/>
                <w:b/>
                <w:color w:val="000000"/>
                <w:sz w:val="18"/>
                <w:szCs w:val="18"/>
                <w:lang w:eastAsia="pl-PL"/>
              </w:rPr>
              <w:t>Własne</w:t>
            </w:r>
          </w:p>
        </w:tc>
        <w:tc>
          <w:tcPr>
            <w:tcW w:w="1499" w:type="dxa"/>
            <w:shd w:val="clear" w:color="auto" w:fill="DBE5F1" w:themeFill="accent1" w:themeFillTint="33"/>
            <w:noWrap/>
            <w:vAlign w:val="center"/>
            <w:hideMark/>
          </w:tcPr>
          <w:p w:rsidR="0087095F" w:rsidRPr="00005484" w:rsidRDefault="0087095F" w:rsidP="00B82DAF">
            <w:pPr>
              <w:suppressAutoHyphens/>
              <w:ind w:firstLine="0"/>
              <w:rPr>
                <w:rFonts w:eastAsia="Times New Roman" w:cs="Arial"/>
                <w:b/>
                <w:color w:val="000000"/>
                <w:sz w:val="18"/>
                <w:szCs w:val="18"/>
                <w:lang w:eastAsia="pl-PL"/>
              </w:rPr>
            </w:pPr>
            <w:r w:rsidRPr="00005484">
              <w:rPr>
                <w:rFonts w:eastAsia="Times New Roman" w:cs="Arial"/>
                <w:b/>
                <w:color w:val="000000"/>
                <w:sz w:val="18"/>
                <w:szCs w:val="18"/>
                <w:lang w:eastAsia="pl-PL"/>
              </w:rPr>
              <w:t>Obce</w:t>
            </w:r>
          </w:p>
        </w:tc>
        <w:tc>
          <w:tcPr>
            <w:tcW w:w="1499" w:type="dxa"/>
            <w:shd w:val="clear" w:color="auto" w:fill="DBE5F1" w:themeFill="accent1" w:themeFillTint="33"/>
            <w:noWrap/>
            <w:vAlign w:val="center"/>
            <w:hideMark/>
          </w:tcPr>
          <w:p w:rsidR="0087095F" w:rsidRPr="00005484" w:rsidRDefault="0087095F" w:rsidP="00B82DAF">
            <w:pPr>
              <w:suppressAutoHyphens/>
              <w:ind w:firstLine="0"/>
              <w:rPr>
                <w:rFonts w:eastAsia="Times New Roman" w:cs="Arial"/>
                <w:b/>
                <w:color w:val="000000"/>
                <w:sz w:val="18"/>
                <w:szCs w:val="18"/>
                <w:lang w:eastAsia="pl-PL"/>
              </w:rPr>
            </w:pPr>
            <w:r w:rsidRPr="00005484">
              <w:rPr>
                <w:rFonts w:eastAsia="Times New Roman" w:cs="Arial"/>
                <w:b/>
                <w:color w:val="000000"/>
                <w:sz w:val="18"/>
                <w:szCs w:val="18"/>
                <w:lang w:eastAsia="pl-PL"/>
              </w:rPr>
              <w:t>Zwiedzający</w:t>
            </w:r>
          </w:p>
        </w:tc>
      </w:tr>
      <w:tr w:rsidR="0087095F" w:rsidRPr="00005484" w:rsidTr="000F35FB">
        <w:trPr>
          <w:trHeight w:val="283"/>
        </w:trPr>
        <w:tc>
          <w:tcPr>
            <w:tcW w:w="1828" w:type="dxa"/>
            <w:noWrap/>
            <w:vAlign w:val="center"/>
            <w:hideMark/>
          </w:tcPr>
          <w:p w:rsidR="0087095F" w:rsidRPr="00005484" w:rsidRDefault="0087095F" w:rsidP="00B82DAF">
            <w:pPr>
              <w:suppressAutoHyphens/>
              <w:ind w:firstLine="0"/>
              <w:rPr>
                <w:rFonts w:eastAsia="Times New Roman" w:cs="Arial"/>
                <w:color w:val="000000"/>
                <w:sz w:val="18"/>
                <w:szCs w:val="18"/>
                <w:lang w:eastAsia="pl-PL"/>
              </w:rPr>
            </w:pPr>
            <w:r w:rsidRPr="00005484">
              <w:rPr>
                <w:rFonts w:eastAsia="Times New Roman" w:cs="Arial"/>
                <w:color w:val="000000"/>
                <w:sz w:val="18"/>
                <w:szCs w:val="18"/>
                <w:lang w:eastAsia="pl-PL"/>
              </w:rPr>
              <w:t>Ogółem</w:t>
            </w:r>
          </w:p>
        </w:tc>
        <w:tc>
          <w:tcPr>
            <w:tcW w:w="1498" w:type="dxa"/>
            <w:noWrap/>
            <w:vAlign w:val="center"/>
            <w:hideMark/>
          </w:tcPr>
          <w:p w:rsidR="0087095F" w:rsidRPr="00005484" w:rsidRDefault="0087095F" w:rsidP="00B82DAF">
            <w:pPr>
              <w:suppressAutoHyphens/>
              <w:ind w:firstLine="0"/>
              <w:rPr>
                <w:rFonts w:eastAsia="Times New Roman" w:cs="Arial"/>
                <w:i/>
                <w:color w:val="000000"/>
                <w:sz w:val="18"/>
                <w:szCs w:val="18"/>
                <w:lang w:eastAsia="pl-PL"/>
              </w:rPr>
            </w:pPr>
            <w:r w:rsidRPr="00005484">
              <w:rPr>
                <w:rFonts w:eastAsia="Times New Roman" w:cs="Arial"/>
                <w:i/>
                <w:color w:val="000000"/>
                <w:sz w:val="18"/>
                <w:szCs w:val="18"/>
                <w:lang w:eastAsia="pl-PL"/>
              </w:rPr>
              <w:t>27</w:t>
            </w:r>
          </w:p>
        </w:tc>
        <w:tc>
          <w:tcPr>
            <w:tcW w:w="1499" w:type="dxa"/>
            <w:noWrap/>
            <w:vAlign w:val="center"/>
            <w:hideMark/>
          </w:tcPr>
          <w:p w:rsidR="0087095F" w:rsidRPr="00005484" w:rsidRDefault="0087095F" w:rsidP="00B82DAF">
            <w:pPr>
              <w:suppressAutoHyphens/>
              <w:ind w:firstLine="0"/>
              <w:rPr>
                <w:rFonts w:eastAsia="Times New Roman" w:cs="Arial"/>
                <w:i/>
                <w:color w:val="000000"/>
                <w:sz w:val="18"/>
                <w:szCs w:val="18"/>
                <w:lang w:eastAsia="pl-PL"/>
              </w:rPr>
            </w:pPr>
            <w:r w:rsidRPr="00005484">
              <w:rPr>
                <w:rFonts w:eastAsia="Times New Roman" w:cs="Arial"/>
                <w:i/>
                <w:color w:val="000000"/>
                <w:sz w:val="18"/>
                <w:szCs w:val="18"/>
                <w:lang w:eastAsia="pl-PL"/>
              </w:rPr>
              <w:t>218835</w:t>
            </w:r>
          </w:p>
        </w:tc>
        <w:tc>
          <w:tcPr>
            <w:tcW w:w="1499" w:type="dxa"/>
            <w:noWrap/>
            <w:vAlign w:val="center"/>
            <w:hideMark/>
          </w:tcPr>
          <w:p w:rsidR="0087095F" w:rsidRPr="00005484" w:rsidRDefault="0087095F" w:rsidP="00B82DAF">
            <w:pPr>
              <w:suppressAutoHyphens/>
              <w:ind w:firstLine="0"/>
              <w:rPr>
                <w:rFonts w:eastAsia="Times New Roman" w:cs="Arial"/>
                <w:i/>
                <w:color w:val="000000"/>
                <w:sz w:val="18"/>
                <w:szCs w:val="18"/>
                <w:lang w:eastAsia="pl-PL"/>
              </w:rPr>
            </w:pPr>
            <w:r w:rsidRPr="00005484">
              <w:rPr>
                <w:rFonts w:eastAsia="Times New Roman" w:cs="Arial"/>
                <w:i/>
                <w:color w:val="000000"/>
                <w:sz w:val="18"/>
                <w:szCs w:val="18"/>
                <w:lang w:eastAsia="pl-PL"/>
              </w:rPr>
              <w:t>67</w:t>
            </w:r>
          </w:p>
        </w:tc>
        <w:tc>
          <w:tcPr>
            <w:tcW w:w="1499" w:type="dxa"/>
            <w:noWrap/>
            <w:vAlign w:val="center"/>
            <w:hideMark/>
          </w:tcPr>
          <w:p w:rsidR="0087095F" w:rsidRPr="00005484" w:rsidRDefault="0087095F" w:rsidP="00B82DAF">
            <w:pPr>
              <w:suppressAutoHyphens/>
              <w:ind w:firstLine="0"/>
              <w:rPr>
                <w:rFonts w:eastAsia="Times New Roman" w:cs="Arial"/>
                <w:i/>
                <w:color w:val="000000"/>
                <w:sz w:val="18"/>
                <w:szCs w:val="18"/>
                <w:lang w:eastAsia="pl-PL"/>
              </w:rPr>
            </w:pPr>
            <w:r w:rsidRPr="00005484">
              <w:rPr>
                <w:rFonts w:eastAsia="Times New Roman" w:cs="Arial"/>
                <w:i/>
                <w:color w:val="000000"/>
                <w:sz w:val="18"/>
                <w:szCs w:val="18"/>
                <w:lang w:eastAsia="pl-PL"/>
              </w:rPr>
              <w:t>47</w:t>
            </w:r>
          </w:p>
        </w:tc>
        <w:tc>
          <w:tcPr>
            <w:tcW w:w="1499" w:type="dxa"/>
            <w:noWrap/>
            <w:vAlign w:val="center"/>
            <w:hideMark/>
          </w:tcPr>
          <w:p w:rsidR="0087095F" w:rsidRPr="00005484" w:rsidRDefault="0087095F" w:rsidP="00B82DAF">
            <w:pPr>
              <w:suppressAutoHyphens/>
              <w:ind w:firstLine="0"/>
              <w:rPr>
                <w:rFonts w:eastAsia="Times New Roman" w:cs="Arial"/>
                <w:i/>
                <w:color w:val="000000"/>
                <w:sz w:val="18"/>
                <w:szCs w:val="18"/>
                <w:lang w:eastAsia="pl-PL"/>
              </w:rPr>
            </w:pPr>
            <w:r w:rsidRPr="00005484">
              <w:rPr>
                <w:rFonts w:eastAsia="Times New Roman" w:cs="Arial"/>
                <w:i/>
                <w:color w:val="000000"/>
                <w:sz w:val="18"/>
                <w:szCs w:val="18"/>
                <w:lang w:eastAsia="pl-PL"/>
              </w:rPr>
              <w:t>445441</w:t>
            </w:r>
          </w:p>
        </w:tc>
      </w:tr>
      <w:tr w:rsidR="0087095F" w:rsidRPr="00005484" w:rsidTr="000F35FB">
        <w:trPr>
          <w:trHeight w:val="283"/>
        </w:trPr>
        <w:tc>
          <w:tcPr>
            <w:tcW w:w="1828" w:type="dxa"/>
            <w:noWrap/>
            <w:vAlign w:val="center"/>
            <w:hideMark/>
          </w:tcPr>
          <w:p w:rsidR="0087095F" w:rsidRPr="00005484" w:rsidRDefault="0087095F" w:rsidP="00B82DAF">
            <w:pPr>
              <w:suppressAutoHyphens/>
              <w:ind w:firstLine="0"/>
              <w:rPr>
                <w:rFonts w:eastAsia="Times New Roman" w:cs="Arial"/>
                <w:color w:val="000000"/>
                <w:sz w:val="18"/>
                <w:szCs w:val="18"/>
                <w:lang w:eastAsia="pl-PL"/>
              </w:rPr>
            </w:pPr>
            <w:r>
              <w:rPr>
                <w:rFonts w:eastAsia="Times New Roman" w:cs="Arial"/>
                <w:color w:val="000000"/>
                <w:sz w:val="18"/>
                <w:szCs w:val="18"/>
                <w:lang w:eastAsia="pl-PL"/>
              </w:rPr>
              <w:t>A</w:t>
            </w:r>
            <w:r w:rsidRPr="00005484">
              <w:rPr>
                <w:rFonts w:eastAsia="Times New Roman" w:cs="Arial"/>
                <w:color w:val="000000"/>
                <w:sz w:val="18"/>
                <w:szCs w:val="18"/>
                <w:lang w:eastAsia="pl-PL"/>
              </w:rPr>
              <w:t>rtystyczne</w:t>
            </w:r>
          </w:p>
        </w:tc>
        <w:tc>
          <w:tcPr>
            <w:tcW w:w="1498" w:type="dxa"/>
            <w:noWrap/>
            <w:vAlign w:val="center"/>
            <w:hideMark/>
          </w:tcPr>
          <w:p w:rsidR="0087095F" w:rsidRPr="00005484" w:rsidRDefault="0087095F" w:rsidP="00B82DAF">
            <w:pPr>
              <w:suppressAutoHyphens/>
              <w:ind w:firstLine="0"/>
              <w:rPr>
                <w:rFonts w:eastAsia="Times New Roman" w:cs="Arial"/>
                <w:i/>
                <w:color w:val="000000"/>
                <w:sz w:val="18"/>
                <w:szCs w:val="18"/>
                <w:lang w:eastAsia="pl-PL"/>
              </w:rPr>
            </w:pPr>
            <w:r w:rsidRPr="00005484">
              <w:rPr>
                <w:rFonts w:eastAsia="Times New Roman" w:cs="Arial"/>
                <w:i/>
                <w:color w:val="000000"/>
                <w:sz w:val="18"/>
                <w:szCs w:val="18"/>
                <w:lang w:eastAsia="pl-PL"/>
              </w:rPr>
              <w:t>1</w:t>
            </w:r>
          </w:p>
        </w:tc>
        <w:tc>
          <w:tcPr>
            <w:tcW w:w="1499" w:type="dxa"/>
            <w:noWrap/>
            <w:vAlign w:val="center"/>
            <w:hideMark/>
          </w:tcPr>
          <w:p w:rsidR="0087095F" w:rsidRPr="00005484" w:rsidRDefault="0087095F" w:rsidP="00B82DAF">
            <w:pPr>
              <w:suppressAutoHyphens/>
              <w:ind w:firstLine="0"/>
              <w:rPr>
                <w:rFonts w:eastAsia="Times New Roman" w:cs="Arial"/>
                <w:i/>
                <w:color w:val="000000"/>
                <w:sz w:val="18"/>
                <w:szCs w:val="18"/>
                <w:lang w:eastAsia="pl-PL"/>
              </w:rPr>
            </w:pPr>
            <w:r w:rsidRPr="00005484">
              <w:rPr>
                <w:rFonts w:eastAsia="Times New Roman" w:cs="Arial"/>
                <w:i/>
                <w:color w:val="000000"/>
                <w:sz w:val="18"/>
                <w:szCs w:val="18"/>
                <w:lang w:eastAsia="pl-PL"/>
              </w:rPr>
              <w:t>-</w:t>
            </w:r>
          </w:p>
        </w:tc>
        <w:tc>
          <w:tcPr>
            <w:tcW w:w="1499" w:type="dxa"/>
            <w:noWrap/>
            <w:vAlign w:val="center"/>
            <w:hideMark/>
          </w:tcPr>
          <w:p w:rsidR="0087095F" w:rsidRPr="00005484" w:rsidRDefault="0087095F" w:rsidP="00B82DAF">
            <w:pPr>
              <w:suppressAutoHyphens/>
              <w:ind w:firstLine="0"/>
              <w:rPr>
                <w:rFonts w:eastAsia="Times New Roman" w:cs="Arial"/>
                <w:i/>
                <w:color w:val="000000"/>
                <w:sz w:val="18"/>
                <w:szCs w:val="18"/>
                <w:lang w:eastAsia="pl-PL"/>
              </w:rPr>
            </w:pPr>
            <w:r w:rsidRPr="00005484">
              <w:rPr>
                <w:rFonts w:eastAsia="Times New Roman" w:cs="Arial"/>
                <w:i/>
                <w:color w:val="000000"/>
                <w:sz w:val="18"/>
                <w:szCs w:val="18"/>
                <w:lang w:eastAsia="pl-PL"/>
              </w:rPr>
              <w:t>10</w:t>
            </w:r>
          </w:p>
        </w:tc>
        <w:tc>
          <w:tcPr>
            <w:tcW w:w="1499" w:type="dxa"/>
            <w:noWrap/>
            <w:vAlign w:val="center"/>
            <w:hideMark/>
          </w:tcPr>
          <w:p w:rsidR="0087095F" w:rsidRPr="00005484" w:rsidRDefault="0087095F" w:rsidP="00B82DAF">
            <w:pPr>
              <w:suppressAutoHyphens/>
              <w:ind w:firstLine="0"/>
              <w:rPr>
                <w:rFonts w:eastAsia="Times New Roman" w:cs="Arial"/>
                <w:i/>
                <w:color w:val="000000"/>
                <w:sz w:val="18"/>
                <w:szCs w:val="18"/>
                <w:lang w:eastAsia="pl-PL"/>
              </w:rPr>
            </w:pPr>
            <w:r w:rsidRPr="00005484">
              <w:rPr>
                <w:rFonts w:eastAsia="Times New Roman" w:cs="Arial"/>
                <w:i/>
                <w:color w:val="000000"/>
                <w:sz w:val="18"/>
                <w:szCs w:val="18"/>
                <w:lang w:eastAsia="pl-PL"/>
              </w:rPr>
              <w:t>4</w:t>
            </w:r>
          </w:p>
        </w:tc>
        <w:tc>
          <w:tcPr>
            <w:tcW w:w="1499" w:type="dxa"/>
            <w:noWrap/>
            <w:vAlign w:val="center"/>
            <w:hideMark/>
          </w:tcPr>
          <w:p w:rsidR="0087095F" w:rsidRPr="00005484" w:rsidRDefault="0087095F" w:rsidP="00B82DAF">
            <w:pPr>
              <w:suppressAutoHyphens/>
              <w:ind w:firstLine="0"/>
              <w:rPr>
                <w:rFonts w:eastAsia="Times New Roman" w:cs="Arial"/>
                <w:i/>
                <w:color w:val="000000"/>
                <w:sz w:val="18"/>
                <w:szCs w:val="18"/>
                <w:lang w:eastAsia="pl-PL"/>
              </w:rPr>
            </w:pPr>
            <w:r w:rsidRPr="00005484">
              <w:rPr>
                <w:rFonts w:eastAsia="Times New Roman" w:cs="Arial"/>
                <w:i/>
                <w:color w:val="000000"/>
                <w:sz w:val="18"/>
                <w:szCs w:val="18"/>
                <w:lang w:eastAsia="pl-PL"/>
              </w:rPr>
              <w:t>9406</w:t>
            </w:r>
          </w:p>
        </w:tc>
      </w:tr>
      <w:tr w:rsidR="0087095F" w:rsidRPr="00005484" w:rsidTr="000F35FB">
        <w:trPr>
          <w:trHeight w:val="283"/>
        </w:trPr>
        <w:tc>
          <w:tcPr>
            <w:tcW w:w="1828" w:type="dxa"/>
            <w:noWrap/>
            <w:vAlign w:val="center"/>
            <w:hideMark/>
          </w:tcPr>
          <w:p w:rsidR="0087095F" w:rsidRPr="00005484" w:rsidRDefault="0087095F" w:rsidP="00B82DAF">
            <w:pPr>
              <w:suppressAutoHyphens/>
              <w:ind w:firstLine="0"/>
              <w:rPr>
                <w:rFonts w:eastAsia="Times New Roman" w:cs="Arial"/>
                <w:color w:val="000000"/>
                <w:sz w:val="18"/>
                <w:szCs w:val="18"/>
                <w:lang w:eastAsia="pl-PL"/>
              </w:rPr>
            </w:pPr>
            <w:r w:rsidRPr="00005484">
              <w:rPr>
                <w:rFonts w:eastAsia="Times New Roman" w:cs="Arial"/>
                <w:color w:val="000000"/>
                <w:sz w:val="18"/>
                <w:szCs w:val="18"/>
                <w:lang w:eastAsia="pl-PL"/>
              </w:rPr>
              <w:t>Archeologiczne</w:t>
            </w:r>
          </w:p>
        </w:tc>
        <w:tc>
          <w:tcPr>
            <w:tcW w:w="1498" w:type="dxa"/>
            <w:noWrap/>
            <w:vAlign w:val="center"/>
            <w:hideMark/>
          </w:tcPr>
          <w:p w:rsidR="0087095F" w:rsidRPr="00005484" w:rsidRDefault="0087095F" w:rsidP="00B82DAF">
            <w:pPr>
              <w:suppressAutoHyphens/>
              <w:ind w:firstLine="0"/>
              <w:rPr>
                <w:rFonts w:eastAsia="Times New Roman" w:cs="Arial"/>
                <w:i/>
                <w:color w:val="000000"/>
                <w:sz w:val="18"/>
                <w:szCs w:val="18"/>
                <w:lang w:eastAsia="pl-PL"/>
              </w:rPr>
            </w:pPr>
            <w:r w:rsidRPr="00005484">
              <w:rPr>
                <w:rFonts w:eastAsia="Times New Roman" w:cs="Arial"/>
                <w:i/>
                <w:color w:val="000000"/>
                <w:sz w:val="18"/>
                <w:szCs w:val="18"/>
                <w:lang w:eastAsia="pl-PL"/>
              </w:rPr>
              <w:t>1</w:t>
            </w:r>
          </w:p>
        </w:tc>
        <w:tc>
          <w:tcPr>
            <w:tcW w:w="1499" w:type="dxa"/>
            <w:noWrap/>
            <w:vAlign w:val="center"/>
            <w:hideMark/>
          </w:tcPr>
          <w:p w:rsidR="0087095F" w:rsidRPr="00005484" w:rsidRDefault="0087095F" w:rsidP="00B82DAF">
            <w:pPr>
              <w:suppressAutoHyphens/>
              <w:ind w:firstLine="0"/>
              <w:rPr>
                <w:rFonts w:eastAsia="Times New Roman" w:cs="Arial"/>
                <w:i/>
                <w:color w:val="000000"/>
                <w:sz w:val="18"/>
                <w:szCs w:val="18"/>
                <w:lang w:eastAsia="pl-PL"/>
              </w:rPr>
            </w:pPr>
            <w:r w:rsidRPr="00005484">
              <w:rPr>
                <w:rFonts w:eastAsia="Times New Roman" w:cs="Arial"/>
                <w:i/>
                <w:color w:val="000000"/>
                <w:sz w:val="18"/>
                <w:szCs w:val="18"/>
                <w:lang w:eastAsia="pl-PL"/>
              </w:rPr>
              <w:t>1692</w:t>
            </w:r>
          </w:p>
        </w:tc>
        <w:tc>
          <w:tcPr>
            <w:tcW w:w="1499" w:type="dxa"/>
            <w:noWrap/>
            <w:vAlign w:val="center"/>
            <w:hideMark/>
          </w:tcPr>
          <w:p w:rsidR="0087095F" w:rsidRPr="00005484" w:rsidRDefault="0087095F" w:rsidP="00B82DAF">
            <w:pPr>
              <w:suppressAutoHyphens/>
              <w:ind w:firstLine="0"/>
              <w:rPr>
                <w:rFonts w:eastAsia="Times New Roman" w:cs="Arial"/>
                <w:i/>
                <w:color w:val="000000"/>
                <w:sz w:val="18"/>
                <w:szCs w:val="18"/>
                <w:lang w:eastAsia="pl-PL"/>
              </w:rPr>
            </w:pPr>
            <w:r w:rsidRPr="00005484">
              <w:rPr>
                <w:rFonts w:eastAsia="Times New Roman" w:cs="Arial"/>
                <w:i/>
                <w:color w:val="000000"/>
                <w:sz w:val="18"/>
                <w:szCs w:val="18"/>
                <w:lang w:eastAsia="pl-PL"/>
              </w:rPr>
              <w:t>-</w:t>
            </w:r>
          </w:p>
        </w:tc>
        <w:tc>
          <w:tcPr>
            <w:tcW w:w="1499" w:type="dxa"/>
            <w:noWrap/>
            <w:vAlign w:val="center"/>
            <w:hideMark/>
          </w:tcPr>
          <w:p w:rsidR="0087095F" w:rsidRPr="00005484" w:rsidRDefault="0087095F" w:rsidP="00B82DAF">
            <w:pPr>
              <w:suppressAutoHyphens/>
              <w:ind w:firstLine="0"/>
              <w:rPr>
                <w:rFonts w:eastAsia="Times New Roman" w:cs="Arial"/>
                <w:i/>
                <w:color w:val="000000"/>
                <w:sz w:val="18"/>
                <w:szCs w:val="18"/>
                <w:lang w:eastAsia="pl-PL"/>
              </w:rPr>
            </w:pPr>
            <w:r w:rsidRPr="00005484">
              <w:rPr>
                <w:rFonts w:eastAsia="Times New Roman" w:cs="Arial"/>
                <w:i/>
                <w:color w:val="000000"/>
                <w:sz w:val="18"/>
                <w:szCs w:val="18"/>
                <w:lang w:eastAsia="pl-PL"/>
              </w:rPr>
              <w:t>-</w:t>
            </w:r>
          </w:p>
        </w:tc>
        <w:tc>
          <w:tcPr>
            <w:tcW w:w="1499" w:type="dxa"/>
            <w:noWrap/>
            <w:vAlign w:val="center"/>
            <w:hideMark/>
          </w:tcPr>
          <w:p w:rsidR="0087095F" w:rsidRPr="00005484" w:rsidRDefault="0087095F" w:rsidP="00B82DAF">
            <w:pPr>
              <w:suppressAutoHyphens/>
              <w:ind w:firstLine="0"/>
              <w:rPr>
                <w:rFonts w:eastAsia="Times New Roman" w:cs="Arial"/>
                <w:i/>
                <w:color w:val="000000"/>
                <w:sz w:val="18"/>
                <w:szCs w:val="18"/>
                <w:lang w:eastAsia="pl-PL"/>
              </w:rPr>
            </w:pPr>
            <w:r w:rsidRPr="00005484">
              <w:rPr>
                <w:rFonts w:eastAsia="Times New Roman" w:cs="Arial"/>
                <w:i/>
                <w:color w:val="000000"/>
                <w:sz w:val="18"/>
                <w:szCs w:val="18"/>
                <w:lang w:eastAsia="pl-PL"/>
              </w:rPr>
              <w:t>1650</w:t>
            </w:r>
          </w:p>
        </w:tc>
      </w:tr>
      <w:tr w:rsidR="0087095F" w:rsidRPr="00005484" w:rsidTr="000F35FB">
        <w:trPr>
          <w:trHeight w:val="283"/>
        </w:trPr>
        <w:tc>
          <w:tcPr>
            <w:tcW w:w="1828" w:type="dxa"/>
            <w:noWrap/>
            <w:vAlign w:val="center"/>
            <w:hideMark/>
          </w:tcPr>
          <w:p w:rsidR="0087095F" w:rsidRPr="00005484" w:rsidRDefault="0087095F" w:rsidP="00B82DAF">
            <w:pPr>
              <w:suppressAutoHyphens/>
              <w:ind w:firstLine="0"/>
              <w:rPr>
                <w:rFonts w:eastAsia="Times New Roman" w:cs="Arial"/>
                <w:color w:val="000000"/>
                <w:sz w:val="18"/>
                <w:szCs w:val="18"/>
                <w:lang w:eastAsia="pl-PL"/>
              </w:rPr>
            </w:pPr>
            <w:r w:rsidRPr="00005484">
              <w:rPr>
                <w:rFonts w:eastAsia="Times New Roman" w:cs="Arial"/>
                <w:color w:val="000000"/>
                <w:sz w:val="18"/>
                <w:szCs w:val="18"/>
                <w:lang w:eastAsia="pl-PL"/>
              </w:rPr>
              <w:t>Historyczne</w:t>
            </w:r>
          </w:p>
        </w:tc>
        <w:tc>
          <w:tcPr>
            <w:tcW w:w="1498" w:type="dxa"/>
            <w:noWrap/>
            <w:vAlign w:val="center"/>
            <w:hideMark/>
          </w:tcPr>
          <w:p w:rsidR="0087095F" w:rsidRPr="00005484" w:rsidRDefault="0087095F" w:rsidP="00B82DAF">
            <w:pPr>
              <w:suppressAutoHyphens/>
              <w:ind w:firstLine="0"/>
              <w:rPr>
                <w:rFonts w:eastAsia="Times New Roman" w:cs="Arial"/>
                <w:i/>
                <w:color w:val="000000"/>
                <w:sz w:val="18"/>
                <w:szCs w:val="18"/>
                <w:lang w:eastAsia="pl-PL"/>
              </w:rPr>
            </w:pPr>
            <w:r w:rsidRPr="00005484">
              <w:rPr>
                <w:rFonts w:eastAsia="Times New Roman" w:cs="Arial"/>
                <w:i/>
                <w:color w:val="000000"/>
                <w:sz w:val="18"/>
                <w:szCs w:val="18"/>
                <w:lang w:eastAsia="pl-PL"/>
              </w:rPr>
              <w:t>6</w:t>
            </w:r>
          </w:p>
        </w:tc>
        <w:tc>
          <w:tcPr>
            <w:tcW w:w="1499" w:type="dxa"/>
            <w:noWrap/>
            <w:vAlign w:val="center"/>
            <w:hideMark/>
          </w:tcPr>
          <w:p w:rsidR="0087095F" w:rsidRPr="00005484" w:rsidRDefault="0087095F" w:rsidP="00B82DAF">
            <w:pPr>
              <w:suppressAutoHyphens/>
              <w:ind w:firstLine="0"/>
              <w:rPr>
                <w:rFonts w:eastAsia="Times New Roman" w:cs="Arial"/>
                <w:i/>
                <w:color w:val="000000"/>
                <w:sz w:val="18"/>
                <w:szCs w:val="18"/>
                <w:lang w:eastAsia="pl-PL"/>
              </w:rPr>
            </w:pPr>
            <w:r w:rsidRPr="00005484">
              <w:rPr>
                <w:rFonts w:eastAsia="Times New Roman" w:cs="Arial"/>
                <w:i/>
                <w:color w:val="000000"/>
                <w:sz w:val="18"/>
                <w:szCs w:val="18"/>
                <w:lang w:eastAsia="pl-PL"/>
              </w:rPr>
              <w:t>15622</w:t>
            </w:r>
          </w:p>
        </w:tc>
        <w:tc>
          <w:tcPr>
            <w:tcW w:w="1499" w:type="dxa"/>
            <w:noWrap/>
            <w:vAlign w:val="center"/>
            <w:hideMark/>
          </w:tcPr>
          <w:p w:rsidR="0087095F" w:rsidRPr="00005484" w:rsidRDefault="0087095F" w:rsidP="00B82DAF">
            <w:pPr>
              <w:suppressAutoHyphens/>
              <w:ind w:firstLine="0"/>
              <w:rPr>
                <w:rFonts w:eastAsia="Times New Roman" w:cs="Arial"/>
                <w:i/>
                <w:color w:val="000000"/>
                <w:sz w:val="18"/>
                <w:szCs w:val="18"/>
                <w:lang w:eastAsia="pl-PL"/>
              </w:rPr>
            </w:pPr>
            <w:r w:rsidRPr="00005484">
              <w:rPr>
                <w:rFonts w:eastAsia="Times New Roman" w:cs="Arial"/>
                <w:i/>
                <w:color w:val="000000"/>
                <w:sz w:val="18"/>
                <w:szCs w:val="18"/>
                <w:lang w:eastAsia="pl-PL"/>
              </w:rPr>
              <w:t>10</w:t>
            </w:r>
          </w:p>
        </w:tc>
        <w:tc>
          <w:tcPr>
            <w:tcW w:w="1499" w:type="dxa"/>
            <w:noWrap/>
            <w:vAlign w:val="center"/>
            <w:hideMark/>
          </w:tcPr>
          <w:p w:rsidR="0087095F" w:rsidRPr="00005484" w:rsidRDefault="0087095F" w:rsidP="00B82DAF">
            <w:pPr>
              <w:suppressAutoHyphens/>
              <w:ind w:firstLine="0"/>
              <w:rPr>
                <w:rFonts w:eastAsia="Times New Roman" w:cs="Arial"/>
                <w:i/>
                <w:color w:val="000000"/>
                <w:sz w:val="18"/>
                <w:szCs w:val="18"/>
                <w:lang w:eastAsia="pl-PL"/>
              </w:rPr>
            </w:pPr>
            <w:r w:rsidRPr="00005484">
              <w:rPr>
                <w:rFonts w:eastAsia="Times New Roman" w:cs="Arial"/>
                <w:i/>
                <w:color w:val="000000"/>
                <w:sz w:val="18"/>
                <w:szCs w:val="18"/>
                <w:lang w:eastAsia="pl-PL"/>
              </w:rPr>
              <w:t>17</w:t>
            </w:r>
          </w:p>
        </w:tc>
        <w:tc>
          <w:tcPr>
            <w:tcW w:w="1499" w:type="dxa"/>
            <w:noWrap/>
            <w:vAlign w:val="center"/>
            <w:hideMark/>
          </w:tcPr>
          <w:p w:rsidR="0087095F" w:rsidRPr="00005484" w:rsidRDefault="0087095F" w:rsidP="00B82DAF">
            <w:pPr>
              <w:suppressAutoHyphens/>
              <w:ind w:firstLine="0"/>
              <w:rPr>
                <w:rFonts w:eastAsia="Times New Roman" w:cs="Arial"/>
                <w:i/>
                <w:color w:val="000000"/>
                <w:sz w:val="18"/>
                <w:szCs w:val="18"/>
                <w:lang w:eastAsia="pl-PL"/>
              </w:rPr>
            </w:pPr>
            <w:r w:rsidRPr="00005484">
              <w:rPr>
                <w:rFonts w:eastAsia="Times New Roman" w:cs="Arial"/>
                <w:i/>
                <w:color w:val="000000"/>
                <w:sz w:val="18"/>
                <w:szCs w:val="18"/>
                <w:lang w:eastAsia="pl-PL"/>
              </w:rPr>
              <w:t>135466</w:t>
            </w:r>
          </w:p>
        </w:tc>
      </w:tr>
      <w:tr w:rsidR="0087095F" w:rsidRPr="00005484" w:rsidTr="000F35FB">
        <w:trPr>
          <w:trHeight w:val="283"/>
        </w:trPr>
        <w:tc>
          <w:tcPr>
            <w:tcW w:w="1828" w:type="dxa"/>
            <w:noWrap/>
            <w:vAlign w:val="center"/>
            <w:hideMark/>
          </w:tcPr>
          <w:p w:rsidR="0087095F" w:rsidRPr="00005484" w:rsidRDefault="0087095F" w:rsidP="00B82DAF">
            <w:pPr>
              <w:suppressAutoHyphens/>
              <w:ind w:firstLine="0"/>
              <w:rPr>
                <w:rFonts w:eastAsia="Times New Roman" w:cs="Arial"/>
                <w:color w:val="000000"/>
                <w:sz w:val="18"/>
                <w:szCs w:val="18"/>
                <w:lang w:eastAsia="pl-PL"/>
              </w:rPr>
            </w:pPr>
            <w:r w:rsidRPr="00005484">
              <w:rPr>
                <w:rFonts w:eastAsia="Times New Roman" w:cs="Arial"/>
                <w:color w:val="000000"/>
                <w:sz w:val="18"/>
                <w:szCs w:val="18"/>
                <w:lang w:eastAsia="pl-PL"/>
              </w:rPr>
              <w:t>Przyrodnicze</w:t>
            </w:r>
          </w:p>
        </w:tc>
        <w:tc>
          <w:tcPr>
            <w:tcW w:w="1498" w:type="dxa"/>
            <w:noWrap/>
            <w:vAlign w:val="center"/>
            <w:hideMark/>
          </w:tcPr>
          <w:p w:rsidR="0087095F" w:rsidRPr="00005484" w:rsidRDefault="0087095F" w:rsidP="00B82DAF">
            <w:pPr>
              <w:suppressAutoHyphens/>
              <w:ind w:firstLine="0"/>
              <w:rPr>
                <w:rFonts w:eastAsia="Times New Roman" w:cs="Arial"/>
                <w:i/>
                <w:color w:val="000000"/>
                <w:sz w:val="18"/>
                <w:szCs w:val="18"/>
                <w:lang w:eastAsia="pl-PL"/>
              </w:rPr>
            </w:pPr>
            <w:r w:rsidRPr="00005484">
              <w:rPr>
                <w:rFonts w:eastAsia="Times New Roman" w:cs="Arial"/>
                <w:i/>
                <w:color w:val="000000"/>
                <w:sz w:val="18"/>
                <w:szCs w:val="18"/>
                <w:lang w:eastAsia="pl-PL"/>
              </w:rPr>
              <w:t>3</w:t>
            </w:r>
          </w:p>
        </w:tc>
        <w:tc>
          <w:tcPr>
            <w:tcW w:w="1499" w:type="dxa"/>
            <w:noWrap/>
            <w:vAlign w:val="center"/>
            <w:hideMark/>
          </w:tcPr>
          <w:p w:rsidR="0087095F" w:rsidRPr="00005484" w:rsidRDefault="0087095F" w:rsidP="00B82DAF">
            <w:pPr>
              <w:suppressAutoHyphens/>
              <w:ind w:firstLine="0"/>
              <w:rPr>
                <w:rFonts w:eastAsia="Times New Roman" w:cs="Arial"/>
                <w:i/>
                <w:color w:val="000000"/>
                <w:sz w:val="18"/>
                <w:szCs w:val="18"/>
                <w:lang w:eastAsia="pl-PL"/>
              </w:rPr>
            </w:pPr>
            <w:r w:rsidRPr="00005484">
              <w:rPr>
                <w:rFonts w:eastAsia="Times New Roman" w:cs="Arial"/>
                <w:i/>
                <w:color w:val="000000"/>
                <w:sz w:val="18"/>
                <w:szCs w:val="18"/>
                <w:lang w:eastAsia="pl-PL"/>
              </w:rPr>
              <w:t>5568</w:t>
            </w:r>
          </w:p>
        </w:tc>
        <w:tc>
          <w:tcPr>
            <w:tcW w:w="1499" w:type="dxa"/>
            <w:noWrap/>
            <w:vAlign w:val="center"/>
            <w:hideMark/>
          </w:tcPr>
          <w:p w:rsidR="0087095F" w:rsidRPr="00005484" w:rsidRDefault="0087095F" w:rsidP="00B82DAF">
            <w:pPr>
              <w:suppressAutoHyphens/>
              <w:ind w:firstLine="0"/>
              <w:rPr>
                <w:rFonts w:eastAsia="Times New Roman" w:cs="Arial"/>
                <w:i/>
                <w:color w:val="000000"/>
                <w:sz w:val="18"/>
                <w:szCs w:val="18"/>
                <w:lang w:eastAsia="pl-PL"/>
              </w:rPr>
            </w:pPr>
            <w:r w:rsidRPr="00005484">
              <w:rPr>
                <w:rFonts w:eastAsia="Times New Roman" w:cs="Arial"/>
                <w:i/>
                <w:color w:val="000000"/>
                <w:sz w:val="18"/>
                <w:szCs w:val="18"/>
                <w:lang w:eastAsia="pl-PL"/>
              </w:rPr>
              <w:t>11</w:t>
            </w:r>
          </w:p>
        </w:tc>
        <w:tc>
          <w:tcPr>
            <w:tcW w:w="1499" w:type="dxa"/>
            <w:noWrap/>
            <w:vAlign w:val="center"/>
            <w:hideMark/>
          </w:tcPr>
          <w:p w:rsidR="0087095F" w:rsidRPr="00005484" w:rsidRDefault="0087095F" w:rsidP="00B82DAF">
            <w:pPr>
              <w:suppressAutoHyphens/>
              <w:ind w:firstLine="0"/>
              <w:rPr>
                <w:rFonts w:eastAsia="Times New Roman" w:cs="Arial"/>
                <w:i/>
                <w:color w:val="000000"/>
                <w:sz w:val="18"/>
                <w:szCs w:val="18"/>
                <w:lang w:eastAsia="pl-PL"/>
              </w:rPr>
            </w:pPr>
            <w:r w:rsidRPr="00005484">
              <w:rPr>
                <w:rFonts w:eastAsia="Times New Roman" w:cs="Arial"/>
                <w:i/>
                <w:color w:val="000000"/>
                <w:sz w:val="18"/>
                <w:szCs w:val="18"/>
                <w:lang w:eastAsia="pl-PL"/>
              </w:rPr>
              <w:t>7</w:t>
            </w:r>
          </w:p>
        </w:tc>
        <w:tc>
          <w:tcPr>
            <w:tcW w:w="1499" w:type="dxa"/>
            <w:noWrap/>
            <w:vAlign w:val="center"/>
            <w:hideMark/>
          </w:tcPr>
          <w:p w:rsidR="0087095F" w:rsidRPr="00005484" w:rsidRDefault="0087095F" w:rsidP="00B82DAF">
            <w:pPr>
              <w:suppressAutoHyphens/>
              <w:ind w:firstLine="0"/>
              <w:rPr>
                <w:rFonts w:eastAsia="Times New Roman" w:cs="Arial"/>
                <w:i/>
                <w:color w:val="000000"/>
                <w:sz w:val="18"/>
                <w:szCs w:val="18"/>
                <w:lang w:eastAsia="pl-PL"/>
              </w:rPr>
            </w:pPr>
            <w:r w:rsidRPr="00005484">
              <w:rPr>
                <w:rFonts w:eastAsia="Times New Roman" w:cs="Arial"/>
                <w:i/>
                <w:color w:val="000000"/>
                <w:sz w:val="18"/>
                <w:szCs w:val="18"/>
                <w:lang w:eastAsia="pl-PL"/>
              </w:rPr>
              <w:t>59544</w:t>
            </w:r>
          </w:p>
        </w:tc>
      </w:tr>
      <w:tr w:rsidR="0087095F" w:rsidRPr="00005484" w:rsidTr="000F35FB">
        <w:trPr>
          <w:trHeight w:val="283"/>
        </w:trPr>
        <w:tc>
          <w:tcPr>
            <w:tcW w:w="1828" w:type="dxa"/>
            <w:noWrap/>
            <w:vAlign w:val="center"/>
            <w:hideMark/>
          </w:tcPr>
          <w:p w:rsidR="0087095F" w:rsidRPr="00005484" w:rsidRDefault="0087095F" w:rsidP="00B82DAF">
            <w:pPr>
              <w:suppressAutoHyphens/>
              <w:ind w:firstLine="0"/>
              <w:rPr>
                <w:rFonts w:eastAsia="Times New Roman" w:cs="Arial"/>
                <w:color w:val="000000"/>
                <w:sz w:val="18"/>
                <w:szCs w:val="18"/>
                <w:lang w:eastAsia="pl-PL"/>
              </w:rPr>
            </w:pPr>
            <w:r w:rsidRPr="00005484">
              <w:rPr>
                <w:rFonts w:eastAsia="Times New Roman" w:cs="Arial"/>
                <w:color w:val="000000"/>
                <w:sz w:val="18"/>
                <w:szCs w:val="18"/>
                <w:lang w:eastAsia="pl-PL"/>
              </w:rPr>
              <w:t>Geologiczne</w:t>
            </w:r>
          </w:p>
        </w:tc>
        <w:tc>
          <w:tcPr>
            <w:tcW w:w="1498" w:type="dxa"/>
            <w:noWrap/>
            <w:vAlign w:val="center"/>
            <w:hideMark/>
          </w:tcPr>
          <w:p w:rsidR="0087095F" w:rsidRPr="00005484" w:rsidRDefault="0087095F" w:rsidP="00B82DAF">
            <w:pPr>
              <w:suppressAutoHyphens/>
              <w:ind w:firstLine="0"/>
              <w:rPr>
                <w:rFonts w:eastAsia="Times New Roman" w:cs="Arial"/>
                <w:i/>
                <w:color w:val="000000"/>
                <w:sz w:val="18"/>
                <w:szCs w:val="18"/>
                <w:lang w:eastAsia="pl-PL"/>
              </w:rPr>
            </w:pPr>
            <w:r w:rsidRPr="00005484">
              <w:rPr>
                <w:rFonts w:eastAsia="Times New Roman" w:cs="Arial"/>
                <w:i/>
                <w:color w:val="000000"/>
                <w:sz w:val="18"/>
                <w:szCs w:val="18"/>
                <w:lang w:eastAsia="pl-PL"/>
              </w:rPr>
              <w:t>1</w:t>
            </w:r>
          </w:p>
        </w:tc>
        <w:tc>
          <w:tcPr>
            <w:tcW w:w="1499" w:type="dxa"/>
            <w:noWrap/>
            <w:vAlign w:val="center"/>
            <w:hideMark/>
          </w:tcPr>
          <w:p w:rsidR="0087095F" w:rsidRPr="00005484" w:rsidRDefault="0087095F" w:rsidP="00B82DAF">
            <w:pPr>
              <w:suppressAutoHyphens/>
              <w:ind w:firstLine="0"/>
              <w:rPr>
                <w:rFonts w:eastAsia="Times New Roman" w:cs="Arial"/>
                <w:i/>
                <w:color w:val="000000"/>
                <w:sz w:val="18"/>
                <w:szCs w:val="18"/>
                <w:lang w:eastAsia="pl-PL"/>
              </w:rPr>
            </w:pPr>
            <w:r w:rsidRPr="00005484">
              <w:rPr>
                <w:rFonts w:eastAsia="Times New Roman" w:cs="Arial"/>
                <w:i/>
                <w:color w:val="000000"/>
                <w:sz w:val="18"/>
                <w:szCs w:val="18"/>
                <w:lang w:eastAsia="pl-PL"/>
              </w:rPr>
              <w:t>-</w:t>
            </w:r>
          </w:p>
        </w:tc>
        <w:tc>
          <w:tcPr>
            <w:tcW w:w="1499" w:type="dxa"/>
            <w:noWrap/>
            <w:vAlign w:val="center"/>
            <w:hideMark/>
          </w:tcPr>
          <w:p w:rsidR="0087095F" w:rsidRPr="00005484" w:rsidRDefault="0087095F" w:rsidP="00B82DAF">
            <w:pPr>
              <w:suppressAutoHyphens/>
              <w:ind w:firstLine="0"/>
              <w:rPr>
                <w:rFonts w:eastAsia="Times New Roman" w:cs="Arial"/>
                <w:i/>
                <w:color w:val="000000"/>
                <w:sz w:val="18"/>
                <w:szCs w:val="18"/>
                <w:lang w:eastAsia="pl-PL"/>
              </w:rPr>
            </w:pPr>
            <w:r w:rsidRPr="00005484">
              <w:rPr>
                <w:rFonts w:eastAsia="Times New Roman" w:cs="Arial"/>
                <w:i/>
                <w:color w:val="000000"/>
                <w:sz w:val="18"/>
                <w:szCs w:val="18"/>
                <w:lang w:eastAsia="pl-PL"/>
              </w:rPr>
              <w:t>-</w:t>
            </w:r>
          </w:p>
        </w:tc>
        <w:tc>
          <w:tcPr>
            <w:tcW w:w="1499" w:type="dxa"/>
            <w:noWrap/>
            <w:vAlign w:val="center"/>
            <w:hideMark/>
          </w:tcPr>
          <w:p w:rsidR="0087095F" w:rsidRPr="00005484" w:rsidRDefault="0087095F" w:rsidP="00B82DAF">
            <w:pPr>
              <w:suppressAutoHyphens/>
              <w:ind w:firstLine="0"/>
              <w:rPr>
                <w:rFonts w:eastAsia="Times New Roman" w:cs="Arial"/>
                <w:i/>
                <w:color w:val="000000"/>
                <w:sz w:val="18"/>
                <w:szCs w:val="18"/>
                <w:lang w:eastAsia="pl-PL"/>
              </w:rPr>
            </w:pPr>
            <w:r w:rsidRPr="00005484">
              <w:rPr>
                <w:rFonts w:eastAsia="Times New Roman" w:cs="Arial"/>
                <w:i/>
                <w:color w:val="000000"/>
                <w:sz w:val="18"/>
                <w:szCs w:val="18"/>
                <w:lang w:eastAsia="pl-PL"/>
              </w:rPr>
              <w:t>-</w:t>
            </w:r>
          </w:p>
        </w:tc>
        <w:tc>
          <w:tcPr>
            <w:tcW w:w="1499" w:type="dxa"/>
            <w:noWrap/>
            <w:vAlign w:val="center"/>
            <w:hideMark/>
          </w:tcPr>
          <w:p w:rsidR="0087095F" w:rsidRPr="00005484" w:rsidRDefault="0087095F" w:rsidP="00B82DAF">
            <w:pPr>
              <w:suppressAutoHyphens/>
              <w:ind w:firstLine="0"/>
              <w:rPr>
                <w:rFonts w:eastAsia="Times New Roman" w:cs="Arial"/>
                <w:i/>
                <w:color w:val="000000"/>
                <w:sz w:val="18"/>
                <w:szCs w:val="18"/>
                <w:lang w:eastAsia="pl-PL"/>
              </w:rPr>
            </w:pPr>
            <w:r w:rsidRPr="00005484">
              <w:rPr>
                <w:rFonts w:eastAsia="Times New Roman" w:cs="Arial"/>
                <w:i/>
                <w:color w:val="000000"/>
                <w:sz w:val="18"/>
                <w:szCs w:val="18"/>
                <w:lang w:eastAsia="pl-PL"/>
              </w:rPr>
              <w:t>10200</w:t>
            </w:r>
          </w:p>
        </w:tc>
      </w:tr>
      <w:tr w:rsidR="0087095F" w:rsidRPr="00005484" w:rsidTr="000F35FB">
        <w:trPr>
          <w:trHeight w:val="283"/>
        </w:trPr>
        <w:tc>
          <w:tcPr>
            <w:tcW w:w="1828" w:type="dxa"/>
            <w:noWrap/>
            <w:vAlign w:val="center"/>
            <w:hideMark/>
          </w:tcPr>
          <w:p w:rsidR="0087095F" w:rsidRPr="00005484" w:rsidRDefault="0087095F" w:rsidP="00B82DAF">
            <w:pPr>
              <w:suppressAutoHyphens/>
              <w:ind w:firstLine="0"/>
              <w:rPr>
                <w:rFonts w:eastAsia="Times New Roman" w:cs="Arial"/>
                <w:color w:val="000000"/>
                <w:sz w:val="18"/>
                <w:szCs w:val="18"/>
                <w:lang w:eastAsia="pl-PL"/>
              </w:rPr>
            </w:pPr>
            <w:r w:rsidRPr="00005484">
              <w:rPr>
                <w:rFonts w:eastAsia="Times New Roman" w:cs="Arial"/>
                <w:color w:val="000000"/>
                <w:sz w:val="18"/>
                <w:szCs w:val="18"/>
                <w:lang w:eastAsia="pl-PL"/>
              </w:rPr>
              <w:t>Techniki i nauki</w:t>
            </w:r>
          </w:p>
        </w:tc>
        <w:tc>
          <w:tcPr>
            <w:tcW w:w="1498" w:type="dxa"/>
            <w:noWrap/>
            <w:vAlign w:val="center"/>
            <w:hideMark/>
          </w:tcPr>
          <w:p w:rsidR="0087095F" w:rsidRPr="00005484" w:rsidRDefault="0087095F" w:rsidP="00B82DAF">
            <w:pPr>
              <w:suppressAutoHyphens/>
              <w:ind w:firstLine="0"/>
              <w:rPr>
                <w:rFonts w:eastAsia="Times New Roman" w:cs="Arial"/>
                <w:i/>
                <w:color w:val="000000"/>
                <w:sz w:val="18"/>
                <w:szCs w:val="18"/>
                <w:lang w:eastAsia="pl-PL"/>
              </w:rPr>
            </w:pPr>
            <w:r w:rsidRPr="00005484">
              <w:rPr>
                <w:rFonts w:eastAsia="Times New Roman" w:cs="Arial"/>
                <w:i/>
                <w:color w:val="000000"/>
                <w:sz w:val="18"/>
                <w:szCs w:val="18"/>
                <w:lang w:eastAsia="pl-PL"/>
              </w:rPr>
              <w:t>2</w:t>
            </w:r>
          </w:p>
        </w:tc>
        <w:tc>
          <w:tcPr>
            <w:tcW w:w="1499" w:type="dxa"/>
            <w:noWrap/>
            <w:vAlign w:val="center"/>
            <w:hideMark/>
          </w:tcPr>
          <w:p w:rsidR="0087095F" w:rsidRPr="00005484" w:rsidRDefault="0087095F" w:rsidP="00B82DAF">
            <w:pPr>
              <w:suppressAutoHyphens/>
              <w:ind w:firstLine="0"/>
              <w:rPr>
                <w:rFonts w:eastAsia="Times New Roman" w:cs="Arial"/>
                <w:i/>
                <w:color w:val="000000"/>
                <w:sz w:val="18"/>
                <w:szCs w:val="18"/>
                <w:lang w:eastAsia="pl-PL"/>
              </w:rPr>
            </w:pPr>
            <w:r w:rsidRPr="00005484">
              <w:rPr>
                <w:rFonts w:eastAsia="Times New Roman" w:cs="Arial"/>
                <w:i/>
                <w:color w:val="000000"/>
                <w:sz w:val="18"/>
                <w:szCs w:val="18"/>
                <w:lang w:eastAsia="pl-PL"/>
              </w:rPr>
              <w:t>1614</w:t>
            </w:r>
          </w:p>
        </w:tc>
        <w:tc>
          <w:tcPr>
            <w:tcW w:w="1499" w:type="dxa"/>
            <w:noWrap/>
            <w:vAlign w:val="center"/>
            <w:hideMark/>
          </w:tcPr>
          <w:p w:rsidR="0087095F" w:rsidRPr="00005484" w:rsidRDefault="0087095F" w:rsidP="00B82DAF">
            <w:pPr>
              <w:suppressAutoHyphens/>
              <w:ind w:firstLine="0"/>
              <w:rPr>
                <w:rFonts w:eastAsia="Times New Roman" w:cs="Arial"/>
                <w:i/>
                <w:color w:val="000000"/>
                <w:sz w:val="18"/>
                <w:szCs w:val="18"/>
                <w:lang w:eastAsia="pl-PL"/>
              </w:rPr>
            </w:pPr>
            <w:r w:rsidRPr="00005484">
              <w:rPr>
                <w:rFonts w:eastAsia="Times New Roman" w:cs="Arial"/>
                <w:i/>
                <w:color w:val="000000"/>
                <w:sz w:val="18"/>
                <w:szCs w:val="18"/>
                <w:lang w:eastAsia="pl-PL"/>
              </w:rPr>
              <w:t>2</w:t>
            </w:r>
          </w:p>
        </w:tc>
        <w:tc>
          <w:tcPr>
            <w:tcW w:w="1499" w:type="dxa"/>
            <w:noWrap/>
            <w:vAlign w:val="center"/>
            <w:hideMark/>
          </w:tcPr>
          <w:p w:rsidR="0087095F" w:rsidRPr="00005484" w:rsidRDefault="0087095F" w:rsidP="00B82DAF">
            <w:pPr>
              <w:suppressAutoHyphens/>
              <w:ind w:firstLine="0"/>
              <w:rPr>
                <w:rFonts w:eastAsia="Times New Roman" w:cs="Arial"/>
                <w:i/>
                <w:color w:val="000000"/>
                <w:sz w:val="18"/>
                <w:szCs w:val="18"/>
                <w:lang w:eastAsia="pl-PL"/>
              </w:rPr>
            </w:pPr>
            <w:r w:rsidRPr="00005484">
              <w:rPr>
                <w:rFonts w:eastAsia="Times New Roman" w:cs="Arial"/>
                <w:i/>
                <w:color w:val="000000"/>
                <w:sz w:val="18"/>
                <w:szCs w:val="18"/>
                <w:lang w:eastAsia="pl-PL"/>
              </w:rPr>
              <w:t>2</w:t>
            </w:r>
          </w:p>
        </w:tc>
        <w:tc>
          <w:tcPr>
            <w:tcW w:w="1499" w:type="dxa"/>
            <w:noWrap/>
            <w:vAlign w:val="center"/>
            <w:hideMark/>
          </w:tcPr>
          <w:p w:rsidR="0087095F" w:rsidRPr="00005484" w:rsidRDefault="0087095F" w:rsidP="00B82DAF">
            <w:pPr>
              <w:suppressAutoHyphens/>
              <w:ind w:firstLine="0"/>
              <w:rPr>
                <w:rFonts w:eastAsia="Times New Roman" w:cs="Arial"/>
                <w:i/>
                <w:color w:val="000000"/>
                <w:sz w:val="18"/>
                <w:szCs w:val="18"/>
                <w:lang w:eastAsia="pl-PL"/>
              </w:rPr>
            </w:pPr>
            <w:r w:rsidRPr="00005484">
              <w:rPr>
                <w:rFonts w:eastAsia="Times New Roman" w:cs="Arial"/>
                <w:i/>
                <w:color w:val="000000"/>
                <w:sz w:val="18"/>
                <w:szCs w:val="18"/>
                <w:lang w:eastAsia="pl-PL"/>
              </w:rPr>
              <w:t>35482</w:t>
            </w:r>
          </w:p>
        </w:tc>
      </w:tr>
      <w:tr w:rsidR="0087095F" w:rsidRPr="00005484" w:rsidTr="000F35FB">
        <w:trPr>
          <w:trHeight w:val="283"/>
        </w:trPr>
        <w:tc>
          <w:tcPr>
            <w:tcW w:w="1828" w:type="dxa"/>
            <w:noWrap/>
            <w:vAlign w:val="center"/>
            <w:hideMark/>
          </w:tcPr>
          <w:p w:rsidR="0087095F" w:rsidRPr="00005484" w:rsidRDefault="0087095F" w:rsidP="00B82DAF">
            <w:pPr>
              <w:suppressAutoHyphens/>
              <w:ind w:firstLine="0"/>
              <w:rPr>
                <w:rFonts w:eastAsia="Times New Roman" w:cs="Arial"/>
                <w:color w:val="000000"/>
                <w:sz w:val="18"/>
                <w:szCs w:val="18"/>
                <w:lang w:eastAsia="pl-PL"/>
              </w:rPr>
            </w:pPr>
            <w:r w:rsidRPr="00005484">
              <w:rPr>
                <w:rFonts w:eastAsia="Times New Roman" w:cs="Arial"/>
                <w:color w:val="000000"/>
                <w:sz w:val="18"/>
                <w:szCs w:val="18"/>
                <w:lang w:eastAsia="pl-PL"/>
              </w:rPr>
              <w:t>Interdyscyplinarne</w:t>
            </w:r>
          </w:p>
        </w:tc>
        <w:tc>
          <w:tcPr>
            <w:tcW w:w="1498" w:type="dxa"/>
            <w:noWrap/>
            <w:vAlign w:val="center"/>
            <w:hideMark/>
          </w:tcPr>
          <w:p w:rsidR="0087095F" w:rsidRPr="00005484" w:rsidRDefault="0087095F" w:rsidP="00B82DAF">
            <w:pPr>
              <w:suppressAutoHyphens/>
              <w:ind w:firstLine="0"/>
              <w:rPr>
                <w:rFonts w:eastAsia="Times New Roman" w:cs="Arial"/>
                <w:i/>
                <w:color w:val="000000"/>
                <w:sz w:val="18"/>
                <w:szCs w:val="18"/>
                <w:lang w:eastAsia="pl-PL"/>
              </w:rPr>
            </w:pPr>
            <w:r w:rsidRPr="00005484">
              <w:rPr>
                <w:rFonts w:eastAsia="Times New Roman" w:cs="Arial"/>
                <w:i/>
                <w:color w:val="000000"/>
                <w:sz w:val="18"/>
                <w:szCs w:val="18"/>
                <w:lang w:eastAsia="pl-PL"/>
              </w:rPr>
              <w:t>3</w:t>
            </w:r>
          </w:p>
        </w:tc>
        <w:tc>
          <w:tcPr>
            <w:tcW w:w="1499" w:type="dxa"/>
            <w:noWrap/>
            <w:vAlign w:val="center"/>
            <w:hideMark/>
          </w:tcPr>
          <w:p w:rsidR="0087095F" w:rsidRPr="00005484" w:rsidRDefault="0087095F" w:rsidP="00B82DAF">
            <w:pPr>
              <w:suppressAutoHyphens/>
              <w:ind w:firstLine="0"/>
              <w:rPr>
                <w:rFonts w:eastAsia="Times New Roman" w:cs="Arial"/>
                <w:i/>
                <w:color w:val="000000"/>
                <w:sz w:val="18"/>
                <w:szCs w:val="18"/>
                <w:lang w:eastAsia="pl-PL"/>
              </w:rPr>
            </w:pPr>
            <w:r w:rsidRPr="00005484">
              <w:rPr>
                <w:rFonts w:eastAsia="Times New Roman" w:cs="Arial"/>
                <w:i/>
                <w:color w:val="000000"/>
                <w:sz w:val="18"/>
                <w:szCs w:val="18"/>
                <w:lang w:eastAsia="pl-PL"/>
              </w:rPr>
              <w:t>50951</w:t>
            </w:r>
          </w:p>
        </w:tc>
        <w:tc>
          <w:tcPr>
            <w:tcW w:w="1499" w:type="dxa"/>
            <w:noWrap/>
            <w:vAlign w:val="center"/>
            <w:hideMark/>
          </w:tcPr>
          <w:p w:rsidR="0087095F" w:rsidRPr="00005484" w:rsidRDefault="0087095F" w:rsidP="00B82DAF">
            <w:pPr>
              <w:suppressAutoHyphens/>
              <w:ind w:firstLine="0"/>
              <w:rPr>
                <w:rFonts w:eastAsia="Times New Roman" w:cs="Arial"/>
                <w:i/>
                <w:color w:val="000000"/>
                <w:sz w:val="18"/>
                <w:szCs w:val="18"/>
                <w:lang w:eastAsia="pl-PL"/>
              </w:rPr>
            </w:pPr>
            <w:r w:rsidRPr="00005484">
              <w:rPr>
                <w:rFonts w:eastAsia="Times New Roman" w:cs="Arial"/>
                <w:i/>
                <w:color w:val="000000"/>
                <w:sz w:val="18"/>
                <w:szCs w:val="18"/>
                <w:lang w:eastAsia="pl-PL"/>
              </w:rPr>
              <w:t>12</w:t>
            </w:r>
          </w:p>
        </w:tc>
        <w:tc>
          <w:tcPr>
            <w:tcW w:w="1499" w:type="dxa"/>
            <w:noWrap/>
            <w:vAlign w:val="center"/>
            <w:hideMark/>
          </w:tcPr>
          <w:p w:rsidR="0087095F" w:rsidRPr="00005484" w:rsidRDefault="0087095F" w:rsidP="00B82DAF">
            <w:pPr>
              <w:suppressAutoHyphens/>
              <w:ind w:firstLine="0"/>
              <w:rPr>
                <w:rFonts w:eastAsia="Times New Roman" w:cs="Arial"/>
                <w:i/>
                <w:color w:val="000000"/>
                <w:sz w:val="18"/>
                <w:szCs w:val="18"/>
                <w:lang w:eastAsia="pl-PL"/>
              </w:rPr>
            </w:pPr>
            <w:r w:rsidRPr="00005484">
              <w:rPr>
                <w:rFonts w:eastAsia="Times New Roman" w:cs="Arial"/>
                <w:i/>
                <w:color w:val="000000"/>
                <w:sz w:val="18"/>
                <w:szCs w:val="18"/>
                <w:lang w:eastAsia="pl-PL"/>
              </w:rPr>
              <w:t>-</w:t>
            </w:r>
          </w:p>
        </w:tc>
        <w:tc>
          <w:tcPr>
            <w:tcW w:w="1499" w:type="dxa"/>
            <w:noWrap/>
            <w:vAlign w:val="center"/>
            <w:hideMark/>
          </w:tcPr>
          <w:p w:rsidR="0087095F" w:rsidRPr="00005484" w:rsidRDefault="0087095F" w:rsidP="00B82DAF">
            <w:pPr>
              <w:suppressAutoHyphens/>
              <w:ind w:firstLine="0"/>
              <w:rPr>
                <w:rFonts w:eastAsia="Times New Roman" w:cs="Arial"/>
                <w:i/>
                <w:color w:val="000000"/>
                <w:sz w:val="18"/>
                <w:szCs w:val="18"/>
                <w:lang w:eastAsia="pl-PL"/>
              </w:rPr>
            </w:pPr>
            <w:r w:rsidRPr="00005484">
              <w:rPr>
                <w:rFonts w:eastAsia="Times New Roman" w:cs="Arial"/>
                <w:i/>
                <w:color w:val="000000"/>
                <w:sz w:val="18"/>
                <w:szCs w:val="18"/>
                <w:lang w:eastAsia="pl-PL"/>
              </w:rPr>
              <w:t>29872</w:t>
            </w:r>
          </w:p>
        </w:tc>
      </w:tr>
      <w:tr w:rsidR="0087095F" w:rsidRPr="00005484" w:rsidTr="000F35FB">
        <w:trPr>
          <w:trHeight w:val="283"/>
        </w:trPr>
        <w:tc>
          <w:tcPr>
            <w:tcW w:w="1828" w:type="dxa"/>
            <w:noWrap/>
            <w:vAlign w:val="center"/>
            <w:hideMark/>
          </w:tcPr>
          <w:p w:rsidR="0087095F" w:rsidRPr="00005484" w:rsidRDefault="0087095F" w:rsidP="00B82DAF">
            <w:pPr>
              <w:suppressAutoHyphens/>
              <w:ind w:firstLine="0"/>
              <w:rPr>
                <w:rFonts w:eastAsia="Times New Roman" w:cs="Arial"/>
                <w:color w:val="000000"/>
                <w:sz w:val="18"/>
                <w:szCs w:val="18"/>
                <w:lang w:eastAsia="pl-PL"/>
              </w:rPr>
            </w:pPr>
            <w:r w:rsidRPr="00005484">
              <w:rPr>
                <w:rFonts w:eastAsia="Times New Roman" w:cs="Arial"/>
                <w:color w:val="000000"/>
                <w:sz w:val="18"/>
                <w:szCs w:val="18"/>
                <w:lang w:eastAsia="pl-PL"/>
              </w:rPr>
              <w:t>Inne</w:t>
            </w:r>
          </w:p>
        </w:tc>
        <w:tc>
          <w:tcPr>
            <w:tcW w:w="1498" w:type="dxa"/>
            <w:noWrap/>
            <w:vAlign w:val="center"/>
            <w:hideMark/>
          </w:tcPr>
          <w:p w:rsidR="0087095F" w:rsidRPr="00005484" w:rsidRDefault="0087095F" w:rsidP="00B82DAF">
            <w:pPr>
              <w:suppressAutoHyphens/>
              <w:ind w:firstLine="0"/>
              <w:rPr>
                <w:rFonts w:eastAsia="Times New Roman" w:cs="Arial"/>
                <w:i/>
                <w:color w:val="000000"/>
                <w:sz w:val="18"/>
                <w:szCs w:val="18"/>
                <w:lang w:eastAsia="pl-PL"/>
              </w:rPr>
            </w:pPr>
            <w:r w:rsidRPr="00005484">
              <w:rPr>
                <w:rFonts w:eastAsia="Times New Roman" w:cs="Arial"/>
                <w:i/>
                <w:color w:val="000000"/>
                <w:sz w:val="18"/>
                <w:szCs w:val="18"/>
                <w:lang w:eastAsia="pl-PL"/>
              </w:rPr>
              <w:t>10</w:t>
            </w:r>
          </w:p>
        </w:tc>
        <w:tc>
          <w:tcPr>
            <w:tcW w:w="1499" w:type="dxa"/>
            <w:noWrap/>
            <w:vAlign w:val="center"/>
            <w:hideMark/>
          </w:tcPr>
          <w:p w:rsidR="0087095F" w:rsidRPr="00005484" w:rsidRDefault="0087095F" w:rsidP="00B82DAF">
            <w:pPr>
              <w:suppressAutoHyphens/>
              <w:ind w:firstLine="0"/>
              <w:rPr>
                <w:rFonts w:eastAsia="Times New Roman" w:cs="Arial"/>
                <w:i/>
                <w:color w:val="000000"/>
                <w:sz w:val="18"/>
                <w:szCs w:val="18"/>
                <w:lang w:eastAsia="pl-PL"/>
              </w:rPr>
            </w:pPr>
            <w:r w:rsidRPr="00005484">
              <w:rPr>
                <w:rFonts w:eastAsia="Times New Roman" w:cs="Arial"/>
                <w:i/>
                <w:color w:val="000000"/>
                <w:sz w:val="18"/>
                <w:szCs w:val="18"/>
                <w:lang w:eastAsia="pl-PL"/>
              </w:rPr>
              <w:t>143388</w:t>
            </w:r>
          </w:p>
        </w:tc>
        <w:tc>
          <w:tcPr>
            <w:tcW w:w="1499" w:type="dxa"/>
            <w:noWrap/>
            <w:vAlign w:val="center"/>
            <w:hideMark/>
          </w:tcPr>
          <w:p w:rsidR="0087095F" w:rsidRPr="00005484" w:rsidRDefault="0087095F" w:rsidP="00B82DAF">
            <w:pPr>
              <w:suppressAutoHyphens/>
              <w:ind w:firstLine="0"/>
              <w:rPr>
                <w:rFonts w:eastAsia="Times New Roman" w:cs="Arial"/>
                <w:i/>
                <w:color w:val="000000"/>
                <w:sz w:val="18"/>
                <w:szCs w:val="18"/>
                <w:lang w:eastAsia="pl-PL"/>
              </w:rPr>
            </w:pPr>
            <w:r w:rsidRPr="00005484">
              <w:rPr>
                <w:rFonts w:eastAsia="Times New Roman" w:cs="Arial"/>
                <w:i/>
                <w:color w:val="000000"/>
                <w:sz w:val="18"/>
                <w:szCs w:val="18"/>
                <w:lang w:eastAsia="pl-PL"/>
              </w:rPr>
              <w:t>22</w:t>
            </w:r>
          </w:p>
        </w:tc>
        <w:tc>
          <w:tcPr>
            <w:tcW w:w="1499" w:type="dxa"/>
            <w:noWrap/>
            <w:vAlign w:val="center"/>
            <w:hideMark/>
          </w:tcPr>
          <w:p w:rsidR="0087095F" w:rsidRPr="00005484" w:rsidRDefault="0087095F" w:rsidP="00B82DAF">
            <w:pPr>
              <w:suppressAutoHyphens/>
              <w:ind w:firstLine="0"/>
              <w:rPr>
                <w:rFonts w:eastAsia="Times New Roman" w:cs="Arial"/>
                <w:i/>
                <w:color w:val="000000"/>
                <w:sz w:val="18"/>
                <w:szCs w:val="18"/>
                <w:lang w:eastAsia="pl-PL"/>
              </w:rPr>
            </w:pPr>
            <w:r w:rsidRPr="00005484">
              <w:rPr>
                <w:rFonts w:eastAsia="Times New Roman" w:cs="Arial"/>
                <w:i/>
                <w:color w:val="000000"/>
                <w:sz w:val="18"/>
                <w:szCs w:val="18"/>
                <w:lang w:eastAsia="pl-PL"/>
              </w:rPr>
              <w:t>17</w:t>
            </w:r>
          </w:p>
        </w:tc>
        <w:tc>
          <w:tcPr>
            <w:tcW w:w="1499" w:type="dxa"/>
            <w:noWrap/>
            <w:vAlign w:val="center"/>
            <w:hideMark/>
          </w:tcPr>
          <w:p w:rsidR="0087095F" w:rsidRPr="00005484" w:rsidRDefault="0087095F" w:rsidP="00B82DAF">
            <w:pPr>
              <w:suppressAutoHyphens/>
              <w:ind w:firstLine="0"/>
              <w:rPr>
                <w:rFonts w:eastAsia="Times New Roman" w:cs="Arial"/>
                <w:i/>
                <w:color w:val="000000"/>
                <w:sz w:val="18"/>
                <w:szCs w:val="18"/>
                <w:lang w:eastAsia="pl-PL"/>
              </w:rPr>
            </w:pPr>
            <w:r w:rsidRPr="00005484">
              <w:rPr>
                <w:rFonts w:eastAsia="Times New Roman" w:cs="Arial"/>
                <w:i/>
                <w:color w:val="000000"/>
                <w:sz w:val="18"/>
                <w:szCs w:val="18"/>
                <w:lang w:eastAsia="pl-PL"/>
              </w:rPr>
              <w:t>163821</w:t>
            </w:r>
          </w:p>
        </w:tc>
      </w:tr>
    </w:tbl>
    <w:p w:rsidR="0087095F" w:rsidRDefault="0087095F" w:rsidP="00B82DAF">
      <w:pPr>
        <w:suppressAutoHyphens/>
        <w:ind w:firstLine="0"/>
        <w:rPr>
          <w:sz w:val="18"/>
          <w:szCs w:val="18"/>
        </w:rPr>
      </w:pPr>
      <w:r w:rsidRPr="00B6314C">
        <w:rPr>
          <w:sz w:val="18"/>
          <w:szCs w:val="18"/>
        </w:rPr>
        <w:t xml:space="preserve">Źródło: </w:t>
      </w:r>
      <w:r w:rsidRPr="00C416E5">
        <w:rPr>
          <w:i/>
          <w:sz w:val="18"/>
          <w:szCs w:val="18"/>
        </w:rPr>
        <w:t>Kultura w województwie zachodniopomorskim 2011</w:t>
      </w:r>
      <w:r w:rsidRPr="00B6314C">
        <w:rPr>
          <w:sz w:val="18"/>
          <w:szCs w:val="18"/>
        </w:rPr>
        <w:t xml:space="preserve">, </w:t>
      </w:r>
      <w:r>
        <w:rPr>
          <w:sz w:val="18"/>
          <w:szCs w:val="18"/>
        </w:rPr>
        <w:t>Urząd Statystyczny w Szczecinie</w:t>
      </w:r>
      <w:r w:rsidRPr="00B6314C">
        <w:rPr>
          <w:sz w:val="18"/>
          <w:szCs w:val="18"/>
        </w:rPr>
        <w:t xml:space="preserve">, </w:t>
      </w:r>
      <w:r w:rsidRPr="00C416E5">
        <w:rPr>
          <w:sz w:val="18"/>
          <w:szCs w:val="18"/>
        </w:rPr>
        <w:t>http</w:t>
      </w:r>
      <w:proofErr w:type="gramStart"/>
      <w:r w:rsidRPr="00C416E5">
        <w:rPr>
          <w:sz w:val="18"/>
          <w:szCs w:val="18"/>
        </w:rPr>
        <w:t>://www</w:t>
      </w:r>
      <w:proofErr w:type="gramEnd"/>
      <w:r w:rsidRPr="00C416E5">
        <w:rPr>
          <w:sz w:val="18"/>
          <w:szCs w:val="18"/>
        </w:rPr>
        <w:t>.</w:t>
      </w:r>
      <w:proofErr w:type="gramStart"/>
      <w:r w:rsidRPr="00C416E5">
        <w:rPr>
          <w:sz w:val="18"/>
          <w:szCs w:val="18"/>
        </w:rPr>
        <w:t>stat</w:t>
      </w:r>
      <w:proofErr w:type="gramEnd"/>
      <w:r w:rsidRPr="00C416E5">
        <w:rPr>
          <w:sz w:val="18"/>
          <w:szCs w:val="18"/>
        </w:rPr>
        <w:t>.</w:t>
      </w:r>
      <w:proofErr w:type="gramStart"/>
      <w:r w:rsidRPr="00C416E5">
        <w:rPr>
          <w:sz w:val="18"/>
          <w:szCs w:val="18"/>
        </w:rPr>
        <w:t>gov</w:t>
      </w:r>
      <w:proofErr w:type="gramEnd"/>
      <w:r w:rsidRPr="00C416E5">
        <w:rPr>
          <w:sz w:val="18"/>
          <w:szCs w:val="18"/>
        </w:rPr>
        <w:t>.</w:t>
      </w:r>
      <w:proofErr w:type="gramStart"/>
      <w:r w:rsidRPr="00C416E5">
        <w:rPr>
          <w:sz w:val="18"/>
          <w:szCs w:val="18"/>
        </w:rPr>
        <w:t>pl</w:t>
      </w:r>
      <w:proofErr w:type="gramEnd"/>
      <w:r w:rsidRPr="00C416E5">
        <w:rPr>
          <w:sz w:val="18"/>
          <w:szCs w:val="18"/>
        </w:rPr>
        <w:t>/szczec/1434_PLK_HTML.</w:t>
      </w:r>
      <w:proofErr w:type="gramStart"/>
      <w:r w:rsidRPr="00C416E5">
        <w:rPr>
          <w:sz w:val="18"/>
          <w:szCs w:val="18"/>
        </w:rPr>
        <w:t>htm</w:t>
      </w:r>
      <w:proofErr w:type="gramEnd"/>
      <w:r w:rsidRPr="00C416E5">
        <w:rPr>
          <w:sz w:val="18"/>
          <w:szCs w:val="18"/>
        </w:rPr>
        <w:t xml:space="preserve"> </w:t>
      </w:r>
      <w:r>
        <w:rPr>
          <w:sz w:val="18"/>
          <w:szCs w:val="18"/>
        </w:rPr>
        <w:t>[23</w:t>
      </w:r>
      <w:r w:rsidRPr="00B6314C">
        <w:rPr>
          <w:sz w:val="18"/>
          <w:szCs w:val="18"/>
        </w:rPr>
        <w:t>.09.2013]</w:t>
      </w:r>
    </w:p>
    <w:p w:rsidR="00BE7E5D" w:rsidRDefault="00BE7E5D" w:rsidP="00B82DAF">
      <w:pPr>
        <w:pStyle w:val="Nagwek3"/>
        <w:suppressAutoHyphens/>
      </w:pPr>
      <w:bookmarkStart w:id="30" w:name="_Toc370881363"/>
      <w:r>
        <w:t>Instytucje kultury w województwie zachodniopomorskim na tle kraju</w:t>
      </w:r>
      <w:bookmarkEnd w:id="30"/>
    </w:p>
    <w:p w:rsidR="008343F8" w:rsidRDefault="008343F8" w:rsidP="00B82DAF">
      <w:pPr>
        <w:suppressAutoHyphens/>
      </w:pPr>
      <w:r>
        <w:t xml:space="preserve">Analizując instytucje kultury w województwie zachodniopomorskim, warto </w:t>
      </w:r>
      <w:r w:rsidR="000F35FB">
        <w:t xml:space="preserve">również </w:t>
      </w:r>
      <w:r>
        <w:t>na nie spojrzeć pod kątem</w:t>
      </w:r>
      <w:r w:rsidR="000F35FB">
        <w:t xml:space="preserve"> ogólnej</w:t>
      </w:r>
      <w:r>
        <w:t xml:space="preserve"> sytuacji w kraju. Z badań przeprowadzonych p</w:t>
      </w:r>
      <w:r w:rsidR="000F35FB">
        <w:t>rzez GUS wynika, że w 2012 r. w </w:t>
      </w:r>
      <w:r>
        <w:t xml:space="preserve">Polsce </w:t>
      </w:r>
      <w:r w:rsidR="00FE2741">
        <w:t xml:space="preserve">działalność prowadziło </w:t>
      </w:r>
      <w:r w:rsidR="00FE2741" w:rsidRPr="00FE2741">
        <w:t xml:space="preserve">768 muzeów </w:t>
      </w:r>
      <w:r w:rsidR="00FE2741">
        <w:t>(łącznie z</w:t>
      </w:r>
      <w:r w:rsidR="00FE2741" w:rsidRPr="00FE2741">
        <w:t xml:space="preserve"> oddział</w:t>
      </w:r>
      <w:r w:rsidR="00FE2741">
        <w:t>ami)</w:t>
      </w:r>
      <w:r w:rsidR="00FE2741" w:rsidRPr="00FE2741">
        <w:t>, 174 teatry i instytucje muzyczne, 3</w:t>
      </w:r>
      <w:r w:rsidR="00FE2741">
        <w:t xml:space="preserve"> </w:t>
      </w:r>
      <w:r w:rsidR="00FE2741" w:rsidRPr="00FE2741">
        <w:t>870 do</w:t>
      </w:r>
      <w:r w:rsidR="00C16B8D">
        <w:t>mów i </w:t>
      </w:r>
      <w:r w:rsidR="00FE2741" w:rsidRPr="00FE2741">
        <w:t>ośrodków kultury, klubów i świetlic, 344 galerie i</w:t>
      </w:r>
      <w:r w:rsidR="00FE2741">
        <w:t xml:space="preserve"> salony sztuki, 447 kin stałych, </w:t>
      </w:r>
      <w:r w:rsidR="00FE2741" w:rsidRPr="00FE2741">
        <w:t>8</w:t>
      </w:r>
      <w:r w:rsidR="00FE2741">
        <w:t xml:space="preserve"> </w:t>
      </w:r>
      <w:r w:rsidR="00FE2741" w:rsidRPr="00FE2741">
        <w:t>182 biblioteki publiczne (łącznie z filiami) i 1</w:t>
      </w:r>
      <w:r w:rsidR="00FE2741">
        <w:t xml:space="preserve"> </w:t>
      </w:r>
      <w:r w:rsidR="00FE2741" w:rsidRPr="00FE2741">
        <w:t>881 placó</w:t>
      </w:r>
      <w:r w:rsidR="00FE2741">
        <w:t>wek informacyjno-bibliotecznych.</w:t>
      </w:r>
    </w:p>
    <w:p w:rsidR="00C16B8D" w:rsidRDefault="00A3618F" w:rsidP="00B82DAF">
      <w:pPr>
        <w:suppressAutoHyphens/>
      </w:pPr>
      <w:r>
        <w:t>Poszczególne województwa różnią się pod względem dostępności poszczególnych instytucji kultury, przy czym ich zdecydowanie największa konc</w:t>
      </w:r>
      <w:r w:rsidR="000F35FB">
        <w:t>entracja występuje w województwach</w:t>
      </w:r>
      <w:r>
        <w:t xml:space="preserve"> mazowieckim oraz małopolskim. </w:t>
      </w:r>
    </w:p>
    <w:p w:rsidR="00A3618F" w:rsidRDefault="00A3618F" w:rsidP="00B82DAF">
      <w:pPr>
        <w:suppressAutoHyphens/>
      </w:pPr>
      <w:r>
        <w:t xml:space="preserve">Analizując sytuację województwa zachodniopomorskiego na tle kraju, </w:t>
      </w:r>
      <w:r w:rsidR="00872ADD">
        <w:t>stosunkowo najlepiej prezentuje się pod względem liczby domów i ośrodków kultury (5</w:t>
      </w:r>
      <w:r w:rsidR="00476602">
        <w:t xml:space="preserve"> miejsce) oraz liczby teatrów i </w:t>
      </w:r>
      <w:r w:rsidR="00872ADD">
        <w:t>instytucji muzycznych (8 miejsce). Liczba teatrów i instytucji muzycznych, galerii i salonów sztuki, bibliotek publicznych oraz kin stałych, plasuje województwo odpowiednio na miejscach 8, 9, 10 i 11. Natomiast zdecydowanie</w:t>
      </w:r>
      <w:r w:rsidR="000653DB">
        <w:t xml:space="preserve"> najsłabiej</w:t>
      </w:r>
      <w:r w:rsidR="000F35FB">
        <w:t>,</w:t>
      </w:r>
      <w:r w:rsidR="000653DB">
        <w:t xml:space="preserve"> województwo </w:t>
      </w:r>
      <w:r w:rsidR="000F35FB">
        <w:t xml:space="preserve">wypada </w:t>
      </w:r>
      <w:r w:rsidR="000653DB">
        <w:t>pod względem liczby muzeów (</w:t>
      </w:r>
      <w:r>
        <w:t>14</w:t>
      </w:r>
      <w:r w:rsidR="000653DB">
        <w:t xml:space="preserve"> miejsce) oraz p</w:t>
      </w:r>
      <w:r>
        <w:t>laców</w:t>
      </w:r>
      <w:r w:rsidR="00476602">
        <w:t>ek informacyjno-</w:t>
      </w:r>
      <w:r w:rsidR="000653DB">
        <w:t>bibliotecznych (</w:t>
      </w:r>
      <w:r>
        <w:t>15</w:t>
      </w:r>
      <w:r w:rsidR="000653DB">
        <w:t xml:space="preserve"> miejsce).</w:t>
      </w:r>
    </w:p>
    <w:p w:rsidR="00A45B53" w:rsidRDefault="00A45B53" w:rsidP="00B82DAF">
      <w:pPr>
        <w:pStyle w:val="Legenda"/>
        <w:suppressAutoHyphens/>
      </w:pPr>
      <w:bookmarkStart w:id="31" w:name="_Toc370381535"/>
      <w:r>
        <w:t xml:space="preserve">Tabela </w:t>
      </w:r>
      <w:fldSimple w:instr=" SEQ Tabela \* ARABIC ">
        <w:r w:rsidR="00C861F1">
          <w:rPr>
            <w:noProof/>
          </w:rPr>
          <w:t>17</w:t>
        </w:r>
      </w:fldSimple>
      <w:r>
        <w:t>. Instytucje kultury w poszczególnych województwach.</w:t>
      </w:r>
      <w:bookmarkEnd w:id="31"/>
    </w:p>
    <w:tbl>
      <w:tblPr>
        <w:tblStyle w:val="Tabela-Siatka"/>
        <w:tblW w:w="9322"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4A0" w:firstRow="1" w:lastRow="0" w:firstColumn="1" w:lastColumn="0" w:noHBand="0" w:noVBand="1"/>
      </w:tblPr>
      <w:tblGrid>
        <w:gridCol w:w="2073"/>
        <w:gridCol w:w="1035"/>
        <w:gridCol w:w="1036"/>
        <w:gridCol w:w="1035"/>
        <w:gridCol w:w="1036"/>
        <w:gridCol w:w="1035"/>
        <w:gridCol w:w="1036"/>
        <w:gridCol w:w="1036"/>
      </w:tblGrid>
      <w:tr w:rsidR="00A3618F" w:rsidRPr="001C298B" w:rsidTr="00477A5D">
        <w:trPr>
          <w:cantSplit/>
          <w:trHeight w:val="1361"/>
          <w:tblHeader/>
        </w:trPr>
        <w:tc>
          <w:tcPr>
            <w:tcW w:w="2073" w:type="dxa"/>
            <w:shd w:val="clear" w:color="auto" w:fill="DBE5F1" w:themeFill="accent1" w:themeFillTint="33"/>
            <w:noWrap/>
            <w:vAlign w:val="center"/>
            <w:hideMark/>
          </w:tcPr>
          <w:p w:rsidR="00C16B8D" w:rsidRPr="00A3618F" w:rsidRDefault="00C16B8D" w:rsidP="00B82DAF">
            <w:pPr>
              <w:pStyle w:val="Bezodstpw"/>
              <w:suppressAutoHyphens/>
              <w:rPr>
                <w:rFonts w:cs="Arial"/>
                <w:b/>
                <w:sz w:val="18"/>
                <w:szCs w:val="18"/>
              </w:rPr>
            </w:pPr>
            <w:r w:rsidRPr="00A3618F">
              <w:rPr>
                <w:rFonts w:cs="Arial"/>
                <w:b/>
                <w:sz w:val="18"/>
                <w:szCs w:val="18"/>
              </w:rPr>
              <w:t>Województwa</w:t>
            </w:r>
          </w:p>
        </w:tc>
        <w:tc>
          <w:tcPr>
            <w:tcW w:w="1035" w:type="dxa"/>
            <w:shd w:val="clear" w:color="auto" w:fill="DBE5F1" w:themeFill="accent1" w:themeFillTint="33"/>
            <w:noWrap/>
            <w:textDirection w:val="btLr"/>
            <w:vAlign w:val="center"/>
            <w:hideMark/>
          </w:tcPr>
          <w:p w:rsidR="00C16B8D" w:rsidRPr="00A3618F" w:rsidRDefault="00C16B8D" w:rsidP="00477A5D">
            <w:pPr>
              <w:pStyle w:val="Bezodstpw"/>
              <w:suppressAutoHyphens/>
              <w:jc w:val="left"/>
              <w:rPr>
                <w:rFonts w:cs="Arial"/>
                <w:b/>
                <w:sz w:val="18"/>
                <w:szCs w:val="18"/>
              </w:rPr>
            </w:pPr>
            <w:r w:rsidRPr="00A3618F">
              <w:rPr>
                <w:rFonts w:cs="Arial"/>
                <w:b/>
                <w:sz w:val="18"/>
                <w:szCs w:val="18"/>
              </w:rPr>
              <w:t>Muzea</w:t>
            </w:r>
          </w:p>
        </w:tc>
        <w:tc>
          <w:tcPr>
            <w:tcW w:w="1036" w:type="dxa"/>
            <w:shd w:val="clear" w:color="auto" w:fill="DBE5F1" w:themeFill="accent1" w:themeFillTint="33"/>
            <w:noWrap/>
            <w:textDirection w:val="btLr"/>
            <w:vAlign w:val="center"/>
            <w:hideMark/>
          </w:tcPr>
          <w:p w:rsidR="00C16B8D" w:rsidRPr="00A3618F" w:rsidRDefault="00C16B8D" w:rsidP="00477A5D">
            <w:pPr>
              <w:pStyle w:val="Bezodstpw"/>
              <w:suppressAutoHyphens/>
              <w:jc w:val="left"/>
              <w:rPr>
                <w:rFonts w:cs="Arial"/>
                <w:b/>
                <w:sz w:val="18"/>
                <w:szCs w:val="18"/>
              </w:rPr>
            </w:pPr>
            <w:r w:rsidRPr="00A3618F">
              <w:rPr>
                <w:rFonts w:cs="Arial"/>
                <w:b/>
                <w:sz w:val="18"/>
                <w:szCs w:val="18"/>
              </w:rPr>
              <w:t xml:space="preserve">Teatry i </w:t>
            </w:r>
            <w:r w:rsidRPr="00A3618F">
              <w:rPr>
                <w:rFonts w:cs="Arial"/>
                <w:b/>
                <w:sz w:val="18"/>
                <w:szCs w:val="18"/>
              </w:rPr>
              <w:br/>
              <w:t xml:space="preserve">instytucje </w:t>
            </w:r>
            <w:r w:rsidRPr="00A3618F">
              <w:rPr>
                <w:rFonts w:cs="Arial"/>
                <w:b/>
                <w:sz w:val="18"/>
                <w:szCs w:val="18"/>
              </w:rPr>
              <w:br/>
              <w:t>muzyczne</w:t>
            </w:r>
          </w:p>
        </w:tc>
        <w:tc>
          <w:tcPr>
            <w:tcW w:w="1035" w:type="dxa"/>
            <w:shd w:val="clear" w:color="auto" w:fill="DBE5F1" w:themeFill="accent1" w:themeFillTint="33"/>
            <w:noWrap/>
            <w:textDirection w:val="btLr"/>
            <w:vAlign w:val="center"/>
            <w:hideMark/>
          </w:tcPr>
          <w:p w:rsidR="00C16B8D" w:rsidRPr="00A3618F" w:rsidRDefault="00C16B8D" w:rsidP="00477A5D">
            <w:pPr>
              <w:pStyle w:val="Bezodstpw"/>
              <w:suppressAutoHyphens/>
              <w:jc w:val="left"/>
              <w:rPr>
                <w:rFonts w:cs="Arial"/>
                <w:b/>
                <w:sz w:val="18"/>
                <w:szCs w:val="18"/>
              </w:rPr>
            </w:pPr>
            <w:r w:rsidRPr="00A3618F">
              <w:rPr>
                <w:rFonts w:cs="Arial"/>
                <w:b/>
                <w:sz w:val="18"/>
                <w:szCs w:val="18"/>
              </w:rPr>
              <w:t>Domy i ośrodki kultury, kluby i świetlice</w:t>
            </w:r>
          </w:p>
        </w:tc>
        <w:tc>
          <w:tcPr>
            <w:tcW w:w="1036" w:type="dxa"/>
            <w:shd w:val="clear" w:color="auto" w:fill="DBE5F1" w:themeFill="accent1" w:themeFillTint="33"/>
            <w:noWrap/>
            <w:textDirection w:val="btLr"/>
            <w:vAlign w:val="center"/>
            <w:hideMark/>
          </w:tcPr>
          <w:p w:rsidR="00C16B8D" w:rsidRPr="00A3618F" w:rsidRDefault="00C16B8D" w:rsidP="00477A5D">
            <w:pPr>
              <w:pStyle w:val="Bezodstpw"/>
              <w:suppressAutoHyphens/>
              <w:jc w:val="left"/>
              <w:rPr>
                <w:rFonts w:cs="Arial"/>
                <w:b/>
                <w:sz w:val="18"/>
                <w:szCs w:val="18"/>
              </w:rPr>
            </w:pPr>
            <w:r w:rsidRPr="00A3618F">
              <w:rPr>
                <w:rFonts w:cs="Arial"/>
                <w:b/>
                <w:sz w:val="18"/>
                <w:szCs w:val="18"/>
              </w:rPr>
              <w:t xml:space="preserve">Galerie i </w:t>
            </w:r>
            <w:r w:rsidRPr="00A3618F">
              <w:rPr>
                <w:rFonts w:cs="Arial"/>
                <w:b/>
                <w:sz w:val="18"/>
                <w:szCs w:val="18"/>
              </w:rPr>
              <w:br/>
              <w:t>salony sztuki</w:t>
            </w:r>
          </w:p>
        </w:tc>
        <w:tc>
          <w:tcPr>
            <w:tcW w:w="1035" w:type="dxa"/>
            <w:shd w:val="clear" w:color="auto" w:fill="DBE5F1" w:themeFill="accent1" w:themeFillTint="33"/>
            <w:noWrap/>
            <w:textDirection w:val="btLr"/>
            <w:vAlign w:val="center"/>
            <w:hideMark/>
          </w:tcPr>
          <w:p w:rsidR="00C16B8D" w:rsidRPr="00A3618F" w:rsidRDefault="00C16B8D" w:rsidP="00477A5D">
            <w:pPr>
              <w:pStyle w:val="Bezodstpw"/>
              <w:suppressAutoHyphens/>
              <w:jc w:val="left"/>
              <w:rPr>
                <w:rFonts w:cs="Arial"/>
                <w:b/>
                <w:sz w:val="18"/>
                <w:szCs w:val="18"/>
              </w:rPr>
            </w:pPr>
            <w:r w:rsidRPr="00A3618F">
              <w:rPr>
                <w:rFonts w:cs="Arial"/>
                <w:b/>
                <w:sz w:val="18"/>
                <w:szCs w:val="18"/>
              </w:rPr>
              <w:t>Kina stałe</w:t>
            </w:r>
          </w:p>
        </w:tc>
        <w:tc>
          <w:tcPr>
            <w:tcW w:w="1036" w:type="dxa"/>
            <w:shd w:val="clear" w:color="auto" w:fill="DBE5F1" w:themeFill="accent1" w:themeFillTint="33"/>
            <w:noWrap/>
            <w:textDirection w:val="btLr"/>
            <w:vAlign w:val="center"/>
            <w:hideMark/>
          </w:tcPr>
          <w:p w:rsidR="00C16B8D" w:rsidRPr="00A3618F" w:rsidRDefault="00C16B8D" w:rsidP="00477A5D">
            <w:pPr>
              <w:pStyle w:val="Bezodstpw"/>
              <w:suppressAutoHyphens/>
              <w:jc w:val="left"/>
              <w:rPr>
                <w:rFonts w:cs="Arial"/>
                <w:b/>
                <w:sz w:val="18"/>
                <w:szCs w:val="18"/>
              </w:rPr>
            </w:pPr>
            <w:r w:rsidRPr="00A3618F">
              <w:rPr>
                <w:rFonts w:cs="Arial"/>
                <w:b/>
                <w:sz w:val="18"/>
                <w:szCs w:val="18"/>
              </w:rPr>
              <w:t xml:space="preserve">Biblioteki </w:t>
            </w:r>
            <w:r w:rsidRPr="00A3618F">
              <w:rPr>
                <w:rFonts w:cs="Arial"/>
                <w:b/>
                <w:sz w:val="18"/>
                <w:szCs w:val="18"/>
              </w:rPr>
              <w:br/>
              <w:t>publiczne</w:t>
            </w:r>
          </w:p>
        </w:tc>
        <w:tc>
          <w:tcPr>
            <w:tcW w:w="1036" w:type="dxa"/>
            <w:shd w:val="clear" w:color="auto" w:fill="DBE5F1" w:themeFill="accent1" w:themeFillTint="33"/>
            <w:textDirection w:val="btLr"/>
            <w:vAlign w:val="center"/>
          </w:tcPr>
          <w:p w:rsidR="00C16B8D" w:rsidRPr="00A3618F" w:rsidRDefault="00C16B8D" w:rsidP="00477A5D">
            <w:pPr>
              <w:pStyle w:val="Bezodstpw"/>
              <w:suppressAutoHyphens/>
              <w:jc w:val="left"/>
              <w:rPr>
                <w:rFonts w:cs="Arial"/>
                <w:b/>
                <w:sz w:val="18"/>
                <w:szCs w:val="18"/>
              </w:rPr>
            </w:pPr>
            <w:r w:rsidRPr="00A3618F">
              <w:rPr>
                <w:rFonts w:cs="Arial"/>
                <w:b/>
                <w:sz w:val="18"/>
                <w:szCs w:val="18"/>
              </w:rPr>
              <w:t xml:space="preserve">Placówki </w:t>
            </w:r>
            <w:r w:rsidRPr="00A3618F">
              <w:rPr>
                <w:rFonts w:cs="Arial"/>
                <w:b/>
                <w:sz w:val="18"/>
                <w:szCs w:val="18"/>
              </w:rPr>
              <w:br/>
              <w:t>informacyjno biblioteczne</w:t>
            </w:r>
          </w:p>
        </w:tc>
      </w:tr>
      <w:tr w:rsidR="00C16B8D" w:rsidRPr="001C298B" w:rsidTr="000F35FB">
        <w:trPr>
          <w:trHeight w:val="283"/>
        </w:trPr>
        <w:tc>
          <w:tcPr>
            <w:tcW w:w="2073" w:type="dxa"/>
            <w:noWrap/>
            <w:vAlign w:val="center"/>
            <w:hideMark/>
          </w:tcPr>
          <w:p w:rsidR="00C16B8D" w:rsidRPr="001C298B" w:rsidRDefault="00C16B8D" w:rsidP="00B82DAF">
            <w:pPr>
              <w:pStyle w:val="Bezodstpw"/>
              <w:suppressAutoHyphens/>
              <w:rPr>
                <w:rFonts w:cs="Arial"/>
                <w:sz w:val="18"/>
                <w:szCs w:val="18"/>
              </w:rPr>
            </w:pPr>
            <w:r w:rsidRPr="001C298B">
              <w:rPr>
                <w:rFonts w:cs="Arial"/>
                <w:sz w:val="18"/>
                <w:szCs w:val="18"/>
              </w:rPr>
              <w:t>Polska</w:t>
            </w:r>
          </w:p>
        </w:tc>
        <w:tc>
          <w:tcPr>
            <w:tcW w:w="1035" w:type="dxa"/>
            <w:noWrap/>
            <w:vAlign w:val="center"/>
            <w:hideMark/>
          </w:tcPr>
          <w:p w:rsidR="00C16B8D" w:rsidRPr="001C298B" w:rsidRDefault="00C16B8D" w:rsidP="00B82DAF">
            <w:pPr>
              <w:pStyle w:val="Bezodstpw"/>
              <w:suppressAutoHyphens/>
              <w:rPr>
                <w:rFonts w:cs="Arial"/>
                <w:i/>
                <w:sz w:val="18"/>
                <w:szCs w:val="18"/>
              </w:rPr>
            </w:pPr>
            <w:r w:rsidRPr="001C298B">
              <w:rPr>
                <w:rFonts w:cs="Arial"/>
                <w:i/>
                <w:sz w:val="18"/>
                <w:szCs w:val="18"/>
              </w:rPr>
              <w:t>768</w:t>
            </w:r>
          </w:p>
        </w:tc>
        <w:tc>
          <w:tcPr>
            <w:tcW w:w="1036" w:type="dxa"/>
            <w:noWrap/>
            <w:vAlign w:val="center"/>
            <w:hideMark/>
          </w:tcPr>
          <w:p w:rsidR="00C16B8D" w:rsidRPr="001C298B" w:rsidRDefault="00C16B8D" w:rsidP="00B82DAF">
            <w:pPr>
              <w:pStyle w:val="Bezodstpw"/>
              <w:suppressAutoHyphens/>
              <w:rPr>
                <w:rFonts w:cs="Arial"/>
                <w:i/>
                <w:sz w:val="18"/>
                <w:szCs w:val="18"/>
              </w:rPr>
            </w:pPr>
            <w:r w:rsidRPr="001C298B">
              <w:rPr>
                <w:rFonts w:cs="Arial"/>
                <w:i/>
                <w:sz w:val="18"/>
                <w:szCs w:val="18"/>
              </w:rPr>
              <w:t>174</w:t>
            </w:r>
          </w:p>
        </w:tc>
        <w:tc>
          <w:tcPr>
            <w:tcW w:w="1035" w:type="dxa"/>
            <w:noWrap/>
            <w:vAlign w:val="center"/>
            <w:hideMark/>
          </w:tcPr>
          <w:p w:rsidR="00C16B8D" w:rsidRPr="001C298B" w:rsidRDefault="00C16B8D" w:rsidP="00B82DAF">
            <w:pPr>
              <w:pStyle w:val="Bezodstpw"/>
              <w:suppressAutoHyphens/>
              <w:rPr>
                <w:rFonts w:cs="Arial"/>
                <w:i/>
                <w:sz w:val="18"/>
                <w:szCs w:val="18"/>
              </w:rPr>
            </w:pPr>
            <w:r w:rsidRPr="001C298B">
              <w:rPr>
                <w:rFonts w:cs="Arial"/>
                <w:i/>
                <w:sz w:val="18"/>
                <w:szCs w:val="18"/>
              </w:rPr>
              <w:t>3870</w:t>
            </w:r>
          </w:p>
        </w:tc>
        <w:tc>
          <w:tcPr>
            <w:tcW w:w="1036" w:type="dxa"/>
            <w:noWrap/>
            <w:vAlign w:val="center"/>
            <w:hideMark/>
          </w:tcPr>
          <w:p w:rsidR="00C16B8D" w:rsidRPr="001C298B" w:rsidRDefault="00C16B8D" w:rsidP="00B82DAF">
            <w:pPr>
              <w:pStyle w:val="Bezodstpw"/>
              <w:suppressAutoHyphens/>
              <w:rPr>
                <w:rFonts w:cs="Arial"/>
                <w:i/>
                <w:sz w:val="18"/>
                <w:szCs w:val="18"/>
              </w:rPr>
            </w:pPr>
            <w:r w:rsidRPr="001C298B">
              <w:rPr>
                <w:rFonts w:cs="Arial"/>
                <w:i/>
                <w:sz w:val="18"/>
                <w:szCs w:val="18"/>
              </w:rPr>
              <w:t>344</w:t>
            </w:r>
          </w:p>
        </w:tc>
        <w:tc>
          <w:tcPr>
            <w:tcW w:w="1035" w:type="dxa"/>
            <w:noWrap/>
            <w:vAlign w:val="center"/>
            <w:hideMark/>
          </w:tcPr>
          <w:p w:rsidR="00C16B8D" w:rsidRPr="001C298B" w:rsidRDefault="00C16B8D" w:rsidP="00B82DAF">
            <w:pPr>
              <w:pStyle w:val="Bezodstpw"/>
              <w:suppressAutoHyphens/>
              <w:rPr>
                <w:rFonts w:cs="Arial"/>
                <w:i/>
                <w:sz w:val="18"/>
                <w:szCs w:val="18"/>
              </w:rPr>
            </w:pPr>
            <w:r w:rsidRPr="001C298B">
              <w:rPr>
                <w:rFonts w:cs="Arial"/>
                <w:i/>
                <w:sz w:val="18"/>
                <w:szCs w:val="18"/>
              </w:rPr>
              <w:t>447</w:t>
            </w:r>
          </w:p>
        </w:tc>
        <w:tc>
          <w:tcPr>
            <w:tcW w:w="1036" w:type="dxa"/>
            <w:noWrap/>
            <w:vAlign w:val="center"/>
            <w:hideMark/>
          </w:tcPr>
          <w:p w:rsidR="00C16B8D" w:rsidRPr="001C298B" w:rsidRDefault="00C16B8D" w:rsidP="00B82DAF">
            <w:pPr>
              <w:pStyle w:val="Bezodstpw"/>
              <w:suppressAutoHyphens/>
              <w:rPr>
                <w:rFonts w:cs="Arial"/>
                <w:i/>
                <w:sz w:val="18"/>
                <w:szCs w:val="18"/>
              </w:rPr>
            </w:pPr>
            <w:r w:rsidRPr="001C298B">
              <w:rPr>
                <w:rFonts w:cs="Arial"/>
                <w:i/>
                <w:sz w:val="18"/>
                <w:szCs w:val="18"/>
              </w:rPr>
              <w:t>8182</w:t>
            </w:r>
          </w:p>
        </w:tc>
        <w:tc>
          <w:tcPr>
            <w:tcW w:w="1036" w:type="dxa"/>
            <w:vAlign w:val="center"/>
          </w:tcPr>
          <w:p w:rsidR="00C16B8D" w:rsidRPr="00C16B8D" w:rsidRDefault="00C16B8D" w:rsidP="00B82DAF">
            <w:pPr>
              <w:pStyle w:val="Bezodstpw"/>
              <w:suppressAutoHyphens/>
              <w:rPr>
                <w:rFonts w:cs="Arial"/>
                <w:i/>
                <w:sz w:val="18"/>
                <w:szCs w:val="18"/>
              </w:rPr>
            </w:pPr>
            <w:r w:rsidRPr="00C16B8D">
              <w:rPr>
                <w:rFonts w:cs="Arial"/>
                <w:i/>
                <w:sz w:val="18"/>
                <w:szCs w:val="18"/>
              </w:rPr>
              <w:t>1881</w:t>
            </w:r>
          </w:p>
        </w:tc>
      </w:tr>
      <w:tr w:rsidR="00C16B8D" w:rsidRPr="001C298B" w:rsidTr="000F35FB">
        <w:trPr>
          <w:trHeight w:val="283"/>
        </w:trPr>
        <w:tc>
          <w:tcPr>
            <w:tcW w:w="2073" w:type="dxa"/>
            <w:noWrap/>
            <w:vAlign w:val="center"/>
            <w:hideMark/>
          </w:tcPr>
          <w:p w:rsidR="00C16B8D" w:rsidRPr="001C298B" w:rsidRDefault="00C16B8D" w:rsidP="00B82DAF">
            <w:pPr>
              <w:pStyle w:val="Bezodstpw"/>
              <w:suppressAutoHyphens/>
              <w:rPr>
                <w:rFonts w:cs="Arial"/>
                <w:sz w:val="18"/>
                <w:szCs w:val="18"/>
              </w:rPr>
            </w:pPr>
            <w:r w:rsidRPr="001C298B">
              <w:rPr>
                <w:rFonts w:cs="Arial"/>
                <w:sz w:val="18"/>
                <w:szCs w:val="18"/>
              </w:rPr>
              <w:t>Dolnośląskie</w:t>
            </w:r>
          </w:p>
        </w:tc>
        <w:tc>
          <w:tcPr>
            <w:tcW w:w="1035" w:type="dxa"/>
            <w:noWrap/>
            <w:vAlign w:val="center"/>
            <w:hideMark/>
          </w:tcPr>
          <w:p w:rsidR="00C16B8D" w:rsidRPr="001C298B" w:rsidRDefault="00C16B8D" w:rsidP="00B82DAF">
            <w:pPr>
              <w:pStyle w:val="Bezodstpw"/>
              <w:suppressAutoHyphens/>
              <w:rPr>
                <w:rFonts w:cs="Arial"/>
                <w:i/>
                <w:sz w:val="18"/>
                <w:szCs w:val="18"/>
              </w:rPr>
            </w:pPr>
            <w:r w:rsidRPr="001C298B">
              <w:rPr>
                <w:rFonts w:cs="Arial"/>
                <w:i/>
                <w:sz w:val="18"/>
                <w:szCs w:val="18"/>
              </w:rPr>
              <w:t>58</w:t>
            </w:r>
          </w:p>
        </w:tc>
        <w:tc>
          <w:tcPr>
            <w:tcW w:w="1036" w:type="dxa"/>
            <w:noWrap/>
            <w:vAlign w:val="center"/>
            <w:hideMark/>
          </w:tcPr>
          <w:p w:rsidR="00C16B8D" w:rsidRPr="001C298B" w:rsidRDefault="00C16B8D" w:rsidP="00B82DAF">
            <w:pPr>
              <w:pStyle w:val="Bezodstpw"/>
              <w:suppressAutoHyphens/>
              <w:rPr>
                <w:rFonts w:cs="Arial"/>
                <w:i/>
                <w:sz w:val="18"/>
                <w:szCs w:val="18"/>
              </w:rPr>
            </w:pPr>
            <w:r w:rsidRPr="001C298B">
              <w:rPr>
                <w:rFonts w:cs="Arial"/>
                <w:i/>
                <w:sz w:val="18"/>
                <w:szCs w:val="18"/>
              </w:rPr>
              <w:t>17</w:t>
            </w:r>
          </w:p>
        </w:tc>
        <w:tc>
          <w:tcPr>
            <w:tcW w:w="1035" w:type="dxa"/>
            <w:noWrap/>
            <w:vAlign w:val="center"/>
            <w:hideMark/>
          </w:tcPr>
          <w:p w:rsidR="00C16B8D" w:rsidRPr="001C298B" w:rsidRDefault="00C16B8D" w:rsidP="00B82DAF">
            <w:pPr>
              <w:pStyle w:val="Bezodstpw"/>
              <w:suppressAutoHyphens/>
              <w:rPr>
                <w:rFonts w:cs="Arial"/>
                <w:i/>
                <w:sz w:val="18"/>
                <w:szCs w:val="18"/>
              </w:rPr>
            </w:pPr>
            <w:r w:rsidRPr="001C298B">
              <w:rPr>
                <w:rFonts w:cs="Arial"/>
                <w:i/>
                <w:sz w:val="18"/>
                <w:szCs w:val="18"/>
              </w:rPr>
              <w:t>279</w:t>
            </w:r>
          </w:p>
        </w:tc>
        <w:tc>
          <w:tcPr>
            <w:tcW w:w="1036" w:type="dxa"/>
            <w:noWrap/>
            <w:vAlign w:val="center"/>
            <w:hideMark/>
          </w:tcPr>
          <w:p w:rsidR="00C16B8D" w:rsidRPr="001C298B" w:rsidRDefault="00C16B8D" w:rsidP="00B82DAF">
            <w:pPr>
              <w:pStyle w:val="Bezodstpw"/>
              <w:suppressAutoHyphens/>
              <w:rPr>
                <w:rFonts w:cs="Arial"/>
                <w:i/>
                <w:sz w:val="18"/>
                <w:szCs w:val="18"/>
              </w:rPr>
            </w:pPr>
            <w:r w:rsidRPr="001C298B">
              <w:rPr>
                <w:rFonts w:cs="Arial"/>
                <w:i/>
                <w:sz w:val="18"/>
                <w:szCs w:val="18"/>
              </w:rPr>
              <w:t>22</w:t>
            </w:r>
          </w:p>
        </w:tc>
        <w:tc>
          <w:tcPr>
            <w:tcW w:w="1035" w:type="dxa"/>
            <w:noWrap/>
            <w:vAlign w:val="center"/>
            <w:hideMark/>
          </w:tcPr>
          <w:p w:rsidR="00C16B8D" w:rsidRPr="001C298B" w:rsidRDefault="00C16B8D" w:rsidP="00B82DAF">
            <w:pPr>
              <w:pStyle w:val="Bezodstpw"/>
              <w:suppressAutoHyphens/>
              <w:rPr>
                <w:rFonts w:cs="Arial"/>
                <w:i/>
                <w:sz w:val="18"/>
                <w:szCs w:val="18"/>
              </w:rPr>
            </w:pPr>
            <w:r w:rsidRPr="001C298B">
              <w:rPr>
                <w:rFonts w:cs="Arial"/>
                <w:i/>
                <w:sz w:val="18"/>
                <w:szCs w:val="18"/>
              </w:rPr>
              <w:t>36</w:t>
            </w:r>
          </w:p>
        </w:tc>
        <w:tc>
          <w:tcPr>
            <w:tcW w:w="1036" w:type="dxa"/>
            <w:noWrap/>
            <w:vAlign w:val="center"/>
            <w:hideMark/>
          </w:tcPr>
          <w:p w:rsidR="00C16B8D" w:rsidRPr="001C298B" w:rsidRDefault="00C16B8D" w:rsidP="00B82DAF">
            <w:pPr>
              <w:pStyle w:val="Bezodstpw"/>
              <w:suppressAutoHyphens/>
              <w:rPr>
                <w:rFonts w:cs="Arial"/>
                <w:i/>
                <w:sz w:val="18"/>
                <w:szCs w:val="18"/>
              </w:rPr>
            </w:pPr>
            <w:r w:rsidRPr="001C298B">
              <w:rPr>
                <w:rFonts w:cs="Arial"/>
                <w:i/>
                <w:sz w:val="18"/>
                <w:szCs w:val="18"/>
              </w:rPr>
              <w:t>616</w:t>
            </w:r>
          </w:p>
        </w:tc>
        <w:tc>
          <w:tcPr>
            <w:tcW w:w="1036" w:type="dxa"/>
            <w:vAlign w:val="center"/>
          </w:tcPr>
          <w:p w:rsidR="00C16B8D" w:rsidRPr="00C16B8D" w:rsidRDefault="00C16B8D" w:rsidP="00B82DAF">
            <w:pPr>
              <w:pStyle w:val="Bezodstpw"/>
              <w:suppressAutoHyphens/>
              <w:rPr>
                <w:rFonts w:cs="Arial"/>
                <w:i/>
                <w:sz w:val="18"/>
                <w:szCs w:val="18"/>
              </w:rPr>
            </w:pPr>
            <w:r w:rsidRPr="00C16B8D">
              <w:rPr>
                <w:rFonts w:cs="Arial"/>
                <w:i/>
                <w:sz w:val="18"/>
                <w:szCs w:val="18"/>
              </w:rPr>
              <w:t>134</w:t>
            </w:r>
          </w:p>
        </w:tc>
      </w:tr>
      <w:tr w:rsidR="00C16B8D" w:rsidRPr="001C298B" w:rsidTr="000F35FB">
        <w:trPr>
          <w:trHeight w:val="283"/>
        </w:trPr>
        <w:tc>
          <w:tcPr>
            <w:tcW w:w="2073" w:type="dxa"/>
            <w:noWrap/>
            <w:vAlign w:val="center"/>
            <w:hideMark/>
          </w:tcPr>
          <w:p w:rsidR="00C16B8D" w:rsidRPr="001C298B" w:rsidRDefault="00C16B8D" w:rsidP="00B82DAF">
            <w:pPr>
              <w:pStyle w:val="Bezodstpw"/>
              <w:suppressAutoHyphens/>
              <w:rPr>
                <w:rFonts w:cs="Arial"/>
                <w:sz w:val="18"/>
                <w:szCs w:val="18"/>
              </w:rPr>
            </w:pPr>
            <w:r w:rsidRPr="001C298B">
              <w:rPr>
                <w:rFonts w:cs="Arial"/>
                <w:sz w:val="18"/>
                <w:szCs w:val="18"/>
              </w:rPr>
              <w:t>Kujawsko-pomorskie</w:t>
            </w:r>
          </w:p>
        </w:tc>
        <w:tc>
          <w:tcPr>
            <w:tcW w:w="1035" w:type="dxa"/>
            <w:noWrap/>
            <w:vAlign w:val="center"/>
            <w:hideMark/>
          </w:tcPr>
          <w:p w:rsidR="00C16B8D" w:rsidRPr="001C298B" w:rsidRDefault="00C16B8D" w:rsidP="00B82DAF">
            <w:pPr>
              <w:pStyle w:val="Bezodstpw"/>
              <w:suppressAutoHyphens/>
              <w:rPr>
                <w:rFonts w:cs="Arial"/>
                <w:i/>
                <w:sz w:val="18"/>
                <w:szCs w:val="18"/>
              </w:rPr>
            </w:pPr>
            <w:r w:rsidRPr="001C298B">
              <w:rPr>
                <w:rFonts w:cs="Arial"/>
                <w:i/>
                <w:sz w:val="18"/>
                <w:szCs w:val="18"/>
              </w:rPr>
              <w:t>27</w:t>
            </w:r>
          </w:p>
        </w:tc>
        <w:tc>
          <w:tcPr>
            <w:tcW w:w="1036" w:type="dxa"/>
            <w:noWrap/>
            <w:vAlign w:val="center"/>
            <w:hideMark/>
          </w:tcPr>
          <w:p w:rsidR="00C16B8D" w:rsidRPr="001C298B" w:rsidRDefault="00C16B8D" w:rsidP="00B82DAF">
            <w:pPr>
              <w:pStyle w:val="Bezodstpw"/>
              <w:suppressAutoHyphens/>
              <w:rPr>
                <w:rFonts w:cs="Arial"/>
                <w:i/>
                <w:sz w:val="18"/>
                <w:szCs w:val="18"/>
              </w:rPr>
            </w:pPr>
            <w:r w:rsidRPr="001C298B">
              <w:rPr>
                <w:rFonts w:cs="Arial"/>
                <w:i/>
                <w:sz w:val="18"/>
                <w:szCs w:val="18"/>
              </w:rPr>
              <w:t>9</w:t>
            </w:r>
          </w:p>
        </w:tc>
        <w:tc>
          <w:tcPr>
            <w:tcW w:w="1035" w:type="dxa"/>
            <w:noWrap/>
            <w:vAlign w:val="center"/>
            <w:hideMark/>
          </w:tcPr>
          <w:p w:rsidR="00C16B8D" w:rsidRPr="001C298B" w:rsidRDefault="00C16B8D" w:rsidP="00B82DAF">
            <w:pPr>
              <w:pStyle w:val="Bezodstpw"/>
              <w:suppressAutoHyphens/>
              <w:rPr>
                <w:rFonts w:cs="Arial"/>
                <w:i/>
                <w:sz w:val="18"/>
                <w:szCs w:val="18"/>
              </w:rPr>
            </w:pPr>
            <w:r w:rsidRPr="001C298B">
              <w:rPr>
                <w:rFonts w:cs="Arial"/>
                <w:i/>
                <w:sz w:val="18"/>
                <w:szCs w:val="18"/>
              </w:rPr>
              <w:t>206</w:t>
            </w:r>
          </w:p>
        </w:tc>
        <w:tc>
          <w:tcPr>
            <w:tcW w:w="1036" w:type="dxa"/>
            <w:noWrap/>
            <w:vAlign w:val="center"/>
            <w:hideMark/>
          </w:tcPr>
          <w:p w:rsidR="00C16B8D" w:rsidRPr="001C298B" w:rsidRDefault="00C16B8D" w:rsidP="00B82DAF">
            <w:pPr>
              <w:pStyle w:val="Bezodstpw"/>
              <w:suppressAutoHyphens/>
              <w:rPr>
                <w:rFonts w:cs="Arial"/>
                <w:i/>
                <w:sz w:val="18"/>
                <w:szCs w:val="18"/>
              </w:rPr>
            </w:pPr>
            <w:r w:rsidRPr="001C298B">
              <w:rPr>
                <w:rFonts w:cs="Arial"/>
                <w:i/>
                <w:sz w:val="18"/>
                <w:szCs w:val="18"/>
              </w:rPr>
              <w:t>13</w:t>
            </w:r>
          </w:p>
        </w:tc>
        <w:tc>
          <w:tcPr>
            <w:tcW w:w="1035" w:type="dxa"/>
            <w:noWrap/>
            <w:vAlign w:val="center"/>
            <w:hideMark/>
          </w:tcPr>
          <w:p w:rsidR="00C16B8D" w:rsidRPr="001C298B" w:rsidRDefault="00C16B8D" w:rsidP="00B82DAF">
            <w:pPr>
              <w:pStyle w:val="Bezodstpw"/>
              <w:suppressAutoHyphens/>
              <w:rPr>
                <w:rFonts w:cs="Arial"/>
                <w:i/>
                <w:sz w:val="18"/>
                <w:szCs w:val="18"/>
              </w:rPr>
            </w:pPr>
            <w:r w:rsidRPr="001C298B">
              <w:rPr>
                <w:rFonts w:cs="Arial"/>
                <w:i/>
                <w:sz w:val="18"/>
                <w:szCs w:val="18"/>
              </w:rPr>
              <w:t>18</w:t>
            </w:r>
          </w:p>
        </w:tc>
        <w:tc>
          <w:tcPr>
            <w:tcW w:w="1036" w:type="dxa"/>
            <w:noWrap/>
            <w:vAlign w:val="center"/>
            <w:hideMark/>
          </w:tcPr>
          <w:p w:rsidR="00C16B8D" w:rsidRPr="001C298B" w:rsidRDefault="00C16B8D" w:rsidP="00B82DAF">
            <w:pPr>
              <w:pStyle w:val="Bezodstpw"/>
              <w:suppressAutoHyphens/>
              <w:rPr>
                <w:rFonts w:cs="Arial"/>
                <w:i/>
                <w:sz w:val="18"/>
                <w:szCs w:val="18"/>
              </w:rPr>
            </w:pPr>
            <w:r w:rsidRPr="001C298B">
              <w:rPr>
                <w:rFonts w:cs="Arial"/>
                <w:i/>
                <w:sz w:val="18"/>
                <w:szCs w:val="18"/>
              </w:rPr>
              <w:t>438</w:t>
            </w:r>
          </w:p>
        </w:tc>
        <w:tc>
          <w:tcPr>
            <w:tcW w:w="1036" w:type="dxa"/>
            <w:vAlign w:val="center"/>
          </w:tcPr>
          <w:p w:rsidR="00C16B8D" w:rsidRPr="00C16B8D" w:rsidRDefault="00C16B8D" w:rsidP="00B82DAF">
            <w:pPr>
              <w:pStyle w:val="Bezodstpw"/>
              <w:suppressAutoHyphens/>
              <w:rPr>
                <w:rFonts w:cs="Arial"/>
                <w:i/>
                <w:sz w:val="18"/>
                <w:szCs w:val="18"/>
              </w:rPr>
            </w:pPr>
            <w:r w:rsidRPr="00C16B8D">
              <w:rPr>
                <w:rFonts w:cs="Arial"/>
                <w:i/>
                <w:sz w:val="18"/>
                <w:szCs w:val="18"/>
              </w:rPr>
              <w:t>71</w:t>
            </w:r>
          </w:p>
        </w:tc>
      </w:tr>
      <w:tr w:rsidR="00C16B8D" w:rsidRPr="001C298B" w:rsidTr="000F35FB">
        <w:trPr>
          <w:trHeight w:val="283"/>
        </w:trPr>
        <w:tc>
          <w:tcPr>
            <w:tcW w:w="2073" w:type="dxa"/>
            <w:noWrap/>
            <w:vAlign w:val="center"/>
            <w:hideMark/>
          </w:tcPr>
          <w:p w:rsidR="00C16B8D" w:rsidRPr="001C298B" w:rsidRDefault="00C16B8D" w:rsidP="00B82DAF">
            <w:pPr>
              <w:pStyle w:val="Bezodstpw"/>
              <w:suppressAutoHyphens/>
              <w:rPr>
                <w:rFonts w:cs="Arial"/>
                <w:sz w:val="18"/>
                <w:szCs w:val="18"/>
              </w:rPr>
            </w:pPr>
            <w:r w:rsidRPr="001C298B">
              <w:rPr>
                <w:rFonts w:cs="Arial"/>
                <w:sz w:val="18"/>
                <w:szCs w:val="18"/>
              </w:rPr>
              <w:t>Lubelskie</w:t>
            </w:r>
          </w:p>
        </w:tc>
        <w:tc>
          <w:tcPr>
            <w:tcW w:w="1035" w:type="dxa"/>
            <w:noWrap/>
            <w:vAlign w:val="center"/>
            <w:hideMark/>
          </w:tcPr>
          <w:p w:rsidR="00C16B8D" w:rsidRPr="001C298B" w:rsidRDefault="00C16B8D" w:rsidP="00B82DAF">
            <w:pPr>
              <w:pStyle w:val="Bezodstpw"/>
              <w:suppressAutoHyphens/>
              <w:rPr>
                <w:rFonts w:cs="Arial"/>
                <w:i/>
                <w:sz w:val="18"/>
                <w:szCs w:val="18"/>
              </w:rPr>
            </w:pPr>
            <w:r w:rsidRPr="001C298B">
              <w:rPr>
                <w:rFonts w:cs="Arial"/>
                <w:i/>
                <w:sz w:val="18"/>
                <w:szCs w:val="18"/>
              </w:rPr>
              <w:t>43</w:t>
            </w:r>
          </w:p>
        </w:tc>
        <w:tc>
          <w:tcPr>
            <w:tcW w:w="1036" w:type="dxa"/>
            <w:noWrap/>
            <w:vAlign w:val="center"/>
            <w:hideMark/>
          </w:tcPr>
          <w:p w:rsidR="00C16B8D" w:rsidRPr="001C298B" w:rsidRDefault="00C16B8D" w:rsidP="00B82DAF">
            <w:pPr>
              <w:pStyle w:val="Bezodstpw"/>
              <w:suppressAutoHyphens/>
              <w:rPr>
                <w:rFonts w:cs="Arial"/>
                <w:i/>
                <w:sz w:val="18"/>
                <w:szCs w:val="18"/>
              </w:rPr>
            </w:pPr>
            <w:r w:rsidRPr="001C298B">
              <w:rPr>
                <w:rFonts w:cs="Arial"/>
                <w:i/>
                <w:sz w:val="18"/>
                <w:szCs w:val="18"/>
              </w:rPr>
              <w:t>7</w:t>
            </w:r>
          </w:p>
        </w:tc>
        <w:tc>
          <w:tcPr>
            <w:tcW w:w="1035" w:type="dxa"/>
            <w:noWrap/>
            <w:vAlign w:val="center"/>
            <w:hideMark/>
          </w:tcPr>
          <w:p w:rsidR="00C16B8D" w:rsidRPr="001C298B" w:rsidRDefault="00C16B8D" w:rsidP="00B82DAF">
            <w:pPr>
              <w:pStyle w:val="Bezodstpw"/>
              <w:suppressAutoHyphens/>
              <w:rPr>
                <w:rFonts w:cs="Arial"/>
                <w:i/>
                <w:sz w:val="18"/>
                <w:szCs w:val="18"/>
              </w:rPr>
            </w:pPr>
            <w:r w:rsidRPr="001C298B">
              <w:rPr>
                <w:rFonts w:cs="Arial"/>
                <w:i/>
                <w:sz w:val="18"/>
                <w:szCs w:val="18"/>
              </w:rPr>
              <w:t>176</w:t>
            </w:r>
          </w:p>
        </w:tc>
        <w:tc>
          <w:tcPr>
            <w:tcW w:w="1036" w:type="dxa"/>
            <w:noWrap/>
            <w:vAlign w:val="center"/>
            <w:hideMark/>
          </w:tcPr>
          <w:p w:rsidR="00C16B8D" w:rsidRPr="001C298B" w:rsidRDefault="00C16B8D" w:rsidP="00B82DAF">
            <w:pPr>
              <w:pStyle w:val="Bezodstpw"/>
              <w:suppressAutoHyphens/>
              <w:rPr>
                <w:rFonts w:cs="Arial"/>
                <w:i/>
                <w:sz w:val="18"/>
                <w:szCs w:val="18"/>
              </w:rPr>
            </w:pPr>
            <w:r w:rsidRPr="001C298B">
              <w:rPr>
                <w:rFonts w:cs="Arial"/>
                <w:i/>
                <w:sz w:val="18"/>
                <w:szCs w:val="18"/>
              </w:rPr>
              <w:t>10</w:t>
            </w:r>
          </w:p>
        </w:tc>
        <w:tc>
          <w:tcPr>
            <w:tcW w:w="1035" w:type="dxa"/>
            <w:noWrap/>
            <w:vAlign w:val="center"/>
            <w:hideMark/>
          </w:tcPr>
          <w:p w:rsidR="00C16B8D" w:rsidRPr="001C298B" w:rsidRDefault="00C16B8D" w:rsidP="00B82DAF">
            <w:pPr>
              <w:pStyle w:val="Bezodstpw"/>
              <w:suppressAutoHyphens/>
              <w:rPr>
                <w:rFonts w:cs="Arial"/>
                <w:i/>
                <w:sz w:val="18"/>
                <w:szCs w:val="18"/>
              </w:rPr>
            </w:pPr>
            <w:r w:rsidRPr="001C298B">
              <w:rPr>
                <w:rFonts w:cs="Arial"/>
                <w:i/>
                <w:sz w:val="18"/>
                <w:szCs w:val="18"/>
              </w:rPr>
              <w:t>28</w:t>
            </w:r>
          </w:p>
        </w:tc>
        <w:tc>
          <w:tcPr>
            <w:tcW w:w="1036" w:type="dxa"/>
            <w:noWrap/>
            <w:vAlign w:val="center"/>
            <w:hideMark/>
          </w:tcPr>
          <w:p w:rsidR="00C16B8D" w:rsidRPr="001C298B" w:rsidRDefault="00C16B8D" w:rsidP="00B82DAF">
            <w:pPr>
              <w:pStyle w:val="Bezodstpw"/>
              <w:suppressAutoHyphens/>
              <w:rPr>
                <w:rFonts w:cs="Arial"/>
                <w:i/>
                <w:sz w:val="18"/>
                <w:szCs w:val="18"/>
              </w:rPr>
            </w:pPr>
            <w:r w:rsidRPr="001C298B">
              <w:rPr>
                <w:rFonts w:cs="Arial"/>
                <w:i/>
                <w:sz w:val="18"/>
                <w:szCs w:val="18"/>
              </w:rPr>
              <w:t>590</w:t>
            </w:r>
          </w:p>
        </w:tc>
        <w:tc>
          <w:tcPr>
            <w:tcW w:w="1036" w:type="dxa"/>
            <w:vAlign w:val="center"/>
          </w:tcPr>
          <w:p w:rsidR="00C16B8D" w:rsidRPr="00C16B8D" w:rsidRDefault="00C16B8D" w:rsidP="00B82DAF">
            <w:pPr>
              <w:pStyle w:val="Bezodstpw"/>
              <w:suppressAutoHyphens/>
              <w:rPr>
                <w:rFonts w:cs="Arial"/>
                <w:i/>
                <w:sz w:val="18"/>
                <w:szCs w:val="18"/>
              </w:rPr>
            </w:pPr>
            <w:r w:rsidRPr="00C16B8D">
              <w:rPr>
                <w:rFonts w:cs="Arial"/>
                <w:i/>
                <w:sz w:val="18"/>
                <w:szCs w:val="18"/>
              </w:rPr>
              <w:t>110</w:t>
            </w:r>
          </w:p>
        </w:tc>
      </w:tr>
      <w:tr w:rsidR="00C16B8D" w:rsidRPr="001C298B" w:rsidTr="000F35FB">
        <w:trPr>
          <w:trHeight w:val="283"/>
        </w:trPr>
        <w:tc>
          <w:tcPr>
            <w:tcW w:w="2073" w:type="dxa"/>
            <w:noWrap/>
            <w:vAlign w:val="center"/>
            <w:hideMark/>
          </w:tcPr>
          <w:p w:rsidR="00C16B8D" w:rsidRPr="001C298B" w:rsidRDefault="00C16B8D" w:rsidP="00B82DAF">
            <w:pPr>
              <w:pStyle w:val="Bezodstpw"/>
              <w:suppressAutoHyphens/>
              <w:rPr>
                <w:rFonts w:cs="Arial"/>
                <w:sz w:val="18"/>
                <w:szCs w:val="18"/>
              </w:rPr>
            </w:pPr>
            <w:r w:rsidRPr="001C298B">
              <w:rPr>
                <w:rFonts w:cs="Arial"/>
                <w:sz w:val="18"/>
                <w:szCs w:val="18"/>
              </w:rPr>
              <w:t>Lubuskie</w:t>
            </w:r>
          </w:p>
        </w:tc>
        <w:tc>
          <w:tcPr>
            <w:tcW w:w="1035" w:type="dxa"/>
            <w:noWrap/>
            <w:vAlign w:val="center"/>
            <w:hideMark/>
          </w:tcPr>
          <w:p w:rsidR="00C16B8D" w:rsidRPr="001C298B" w:rsidRDefault="00C16B8D" w:rsidP="00B82DAF">
            <w:pPr>
              <w:pStyle w:val="Bezodstpw"/>
              <w:suppressAutoHyphens/>
              <w:rPr>
                <w:rFonts w:cs="Arial"/>
                <w:i/>
                <w:sz w:val="18"/>
                <w:szCs w:val="18"/>
              </w:rPr>
            </w:pPr>
            <w:r w:rsidRPr="001C298B">
              <w:rPr>
                <w:rFonts w:cs="Arial"/>
                <w:i/>
                <w:sz w:val="18"/>
                <w:szCs w:val="18"/>
              </w:rPr>
              <w:t>16</w:t>
            </w:r>
          </w:p>
        </w:tc>
        <w:tc>
          <w:tcPr>
            <w:tcW w:w="1036" w:type="dxa"/>
            <w:noWrap/>
            <w:vAlign w:val="center"/>
            <w:hideMark/>
          </w:tcPr>
          <w:p w:rsidR="00C16B8D" w:rsidRPr="001C298B" w:rsidRDefault="00C16B8D" w:rsidP="00B82DAF">
            <w:pPr>
              <w:pStyle w:val="Bezodstpw"/>
              <w:suppressAutoHyphens/>
              <w:rPr>
                <w:rFonts w:cs="Arial"/>
                <w:i/>
                <w:sz w:val="18"/>
                <w:szCs w:val="18"/>
              </w:rPr>
            </w:pPr>
            <w:r w:rsidRPr="001C298B">
              <w:rPr>
                <w:rFonts w:cs="Arial"/>
                <w:i/>
                <w:sz w:val="18"/>
                <w:szCs w:val="18"/>
              </w:rPr>
              <w:t>4</w:t>
            </w:r>
          </w:p>
        </w:tc>
        <w:tc>
          <w:tcPr>
            <w:tcW w:w="1035" w:type="dxa"/>
            <w:noWrap/>
            <w:vAlign w:val="center"/>
            <w:hideMark/>
          </w:tcPr>
          <w:p w:rsidR="00C16B8D" w:rsidRPr="001C298B" w:rsidRDefault="00C16B8D" w:rsidP="00B82DAF">
            <w:pPr>
              <w:pStyle w:val="Bezodstpw"/>
              <w:suppressAutoHyphens/>
              <w:rPr>
                <w:rFonts w:cs="Arial"/>
                <w:i/>
                <w:sz w:val="18"/>
                <w:szCs w:val="18"/>
              </w:rPr>
            </w:pPr>
            <w:r w:rsidRPr="001C298B">
              <w:rPr>
                <w:rFonts w:cs="Arial"/>
                <w:i/>
                <w:sz w:val="18"/>
                <w:szCs w:val="18"/>
              </w:rPr>
              <w:t>80</w:t>
            </w:r>
          </w:p>
        </w:tc>
        <w:tc>
          <w:tcPr>
            <w:tcW w:w="1036" w:type="dxa"/>
            <w:noWrap/>
            <w:vAlign w:val="center"/>
            <w:hideMark/>
          </w:tcPr>
          <w:p w:rsidR="00C16B8D" w:rsidRPr="001C298B" w:rsidRDefault="00C16B8D" w:rsidP="00B82DAF">
            <w:pPr>
              <w:pStyle w:val="Bezodstpw"/>
              <w:suppressAutoHyphens/>
              <w:rPr>
                <w:rFonts w:cs="Arial"/>
                <w:i/>
                <w:sz w:val="18"/>
                <w:szCs w:val="18"/>
              </w:rPr>
            </w:pPr>
            <w:r w:rsidRPr="001C298B">
              <w:rPr>
                <w:rFonts w:cs="Arial"/>
                <w:i/>
                <w:sz w:val="18"/>
                <w:szCs w:val="18"/>
              </w:rPr>
              <w:t>5</w:t>
            </w:r>
          </w:p>
        </w:tc>
        <w:tc>
          <w:tcPr>
            <w:tcW w:w="1035" w:type="dxa"/>
            <w:noWrap/>
            <w:vAlign w:val="center"/>
            <w:hideMark/>
          </w:tcPr>
          <w:p w:rsidR="00C16B8D" w:rsidRPr="001C298B" w:rsidRDefault="00C16B8D" w:rsidP="00B82DAF">
            <w:pPr>
              <w:pStyle w:val="Bezodstpw"/>
              <w:suppressAutoHyphens/>
              <w:rPr>
                <w:rFonts w:cs="Arial"/>
                <w:i/>
                <w:sz w:val="18"/>
                <w:szCs w:val="18"/>
              </w:rPr>
            </w:pPr>
            <w:r w:rsidRPr="001C298B">
              <w:rPr>
                <w:rFonts w:cs="Arial"/>
                <w:i/>
                <w:sz w:val="18"/>
                <w:szCs w:val="18"/>
              </w:rPr>
              <w:t>12</w:t>
            </w:r>
          </w:p>
        </w:tc>
        <w:tc>
          <w:tcPr>
            <w:tcW w:w="1036" w:type="dxa"/>
            <w:noWrap/>
            <w:vAlign w:val="center"/>
            <w:hideMark/>
          </w:tcPr>
          <w:p w:rsidR="00C16B8D" w:rsidRPr="001C298B" w:rsidRDefault="00C16B8D" w:rsidP="00B82DAF">
            <w:pPr>
              <w:pStyle w:val="Bezodstpw"/>
              <w:suppressAutoHyphens/>
              <w:rPr>
                <w:rFonts w:cs="Arial"/>
                <w:i/>
                <w:sz w:val="18"/>
                <w:szCs w:val="18"/>
              </w:rPr>
            </w:pPr>
            <w:r w:rsidRPr="001C298B">
              <w:rPr>
                <w:rFonts w:cs="Arial"/>
                <w:i/>
                <w:sz w:val="18"/>
                <w:szCs w:val="18"/>
              </w:rPr>
              <w:t>254</w:t>
            </w:r>
          </w:p>
        </w:tc>
        <w:tc>
          <w:tcPr>
            <w:tcW w:w="1036" w:type="dxa"/>
            <w:vAlign w:val="center"/>
          </w:tcPr>
          <w:p w:rsidR="00C16B8D" w:rsidRPr="00C16B8D" w:rsidRDefault="00C16B8D" w:rsidP="00B82DAF">
            <w:pPr>
              <w:pStyle w:val="Bezodstpw"/>
              <w:suppressAutoHyphens/>
              <w:rPr>
                <w:rFonts w:cs="Arial"/>
                <w:i/>
                <w:sz w:val="18"/>
                <w:szCs w:val="18"/>
              </w:rPr>
            </w:pPr>
            <w:r w:rsidRPr="00C16B8D">
              <w:rPr>
                <w:rFonts w:cs="Arial"/>
                <w:i/>
                <w:sz w:val="18"/>
                <w:szCs w:val="18"/>
              </w:rPr>
              <w:t>27</w:t>
            </w:r>
          </w:p>
        </w:tc>
      </w:tr>
      <w:tr w:rsidR="00C16B8D" w:rsidRPr="001C298B" w:rsidTr="000F35FB">
        <w:trPr>
          <w:trHeight w:val="283"/>
        </w:trPr>
        <w:tc>
          <w:tcPr>
            <w:tcW w:w="2073" w:type="dxa"/>
            <w:noWrap/>
            <w:vAlign w:val="center"/>
            <w:hideMark/>
          </w:tcPr>
          <w:p w:rsidR="00C16B8D" w:rsidRPr="001C298B" w:rsidRDefault="00C16B8D" w:rsidP="00B82DAF">
            <w:pPr>
              <w:pStyle w:val="Bezodstpw"/>
              <w:suppressAutoHyphens/>
              <w:rPr>
                <w:rFonts w:cs="Arial"/>
                <w:sz w:val="18"/>
                <w:szCs w:val="18"/>
              </w:rPr>
            </w:pPr>
            <w:r w:rsidRPr="001C298B">
              <w:rPr>
                <w:rFonts w:cs="Arial"/>
                <w:sz w:val="18"/>
                <w:szCs w:val="18"/>
              </w:rPr>
              <w:t>Łódzkie</w:t>
            </w:r>
          </w:p>
        </w:tc>
        <w:tc>
          <w:tcPr>
            <w:tcW w:w="1035" w:type="dxa"/>
            <w:noWrap/>
            <w:vAlign w:val="center"/>
            <w:hideMark/>
          </w:tcPr>
          <w:p w:rsidR="00C16B8D" w:rsidRPr="001C298B" w:rsidRDefault="00C16B8D" w:rsidP="00B82DAF">
            <w:pPr>
              <w:pStyle w:val="Bezodstpw"/>
              <w:suppressAutoHyphens/>
              <w:rPr>
                <w:rFonts w:cs="Arial"/>
                <w:i/>
                <w:sz w:val="18"/>
                <w:szCs w:val="18"/>
              </w:rPr>
            </w:pPr>
            <w:r w:rsidRPr="001C298B">
              <w:rPr>
                <w:rFonts w:cs="Arial"/>
                <w:i/>
                <w:sz w:val="18"/>
                <w:szCs w:val="18"/>
              </w:rPr>
              <w:t>45</w:t>
            </w:r>
          </w:p>
        </w:tc>
        <w:tc>
          <w:tcPr>
            <w:tcW w:w="1036" w:type="dxa"/>
            <w:noWrap/>
            <w:vAlign w:val="center"/>
            <w:hideMark/>
          </w:tcPr>
          <w:p w:rsidR="00C16B8D" w:rsidRPr="001C298B" w:rsidRDefault="00C16B8D" w:rsidP="00B82DAF">
            <w:pPr>
              <w:pStyle w:val="Bezodstpw"/>
              <w:suppressAutoHyphens/>
              <w:rPr>
                <w:rFonts w:cs="Arial"/>
                <w:i/>
                <w:sz w:val="18"/>
                <w:szCs w:val="18"/>
              </w:rPr>
            </w:pPr>
            <w:r w:rsidRPr="001C298B">
              <w:rPr>
                <w:rFonts w:cs="Arial"/>
                <w:i/>
                <w:sz w:val="18"/>
                <w:szCs w:val="18"/>
              </w:rPr>
              <w:t>11</w:t>
            </w:r>
          </w:p>
        </w:tc>
        <w:tc>
          <w:tcPr>
            <w:tcW w:w="1035" w:type="dxa"/>
            <w:noWrap/>
            <w:vAlign w:val="center"/>
            <w:hideMark/>
          </w:tcPr>
          <w:p w:rsidR="00C16B8D" w:rsidRPr="001C298B" w:rsidRDefault="00C16B8D" w:rsidP="00B82DAF">
            <w:pPr>
              <w:pStyle w:val="Bezodstpw"/>
              <w:suppressAutoHyphens/>
              <w:rPr>
                <w:rFonts w:cs="Arial"/>
                <w:i/>
                <w:sz w:val="18"/>
                <w:szCs w:val="18"/>
              </w:rPr>
            </w:pPr>
            <w:r w:rsidRPr="001C298B">
              <w:rPr>
                <w:rFonts w:cs="Arial"/>
                <w:i/>
                <w:sz w:val="18"/>
                <w:szCs w:val="18"/>
              </w:rPr>
              <w:t>198</w:t>
            </w:r>
          </w:p>
        </w:tc>
        <w:tc>
          <w:tcPr>
            <w:tcW w:w="1036" w:type="dxa"/>
            <w:noWrap/>
            <w:vAlign w:val="center"/>
            <w:hideMark/>
          </w:tcPr>
          <w:p w:rsidR="00C16B8D" w:rsidRPr="001C298B" w:rsidRDefault="00C16B8D" w:rsidP="00B82DAF">
            <w:pPr>
              <w:pStyle w:val="Bezodstpw"/>
              <w:suppressAutoHyphens/>
              <w:rPr>
                <w:rFonts w:cs="Arial"/>
                <w:i/>
                <w:sz w:val="18"/>
                <w:szCs w:val="18"/>
              </w:rPr>
            </w:pPr>
            <w:r w:rsidRPr="001C298B">
              <w:rPr>
                <w:rFonts w:cs="Arial"/>
                <w:i/>
                <w:sz w:val="18"/>
                <w:szCs w:val="18"/>
              </w:rPr>
              <w:t>43</w:t>
            </w:r>
          </w:p>
        </w:tc>
        <w:tc>
          <w:tcPr>
            <w:tcW w:w="1035" w:type="dxa"/>
            <w:noWrap/>
            <w:vAlign w:val="center"/>
            <w:hideMark/>
          </w:tcPr>
          <w:p w:rsidR="00C16B8D" w:rsidRPr="001C298B" w:rsidRDefault="00C16B8D" w:rsidP="00B82DAF">
            <w:pPr>
              <w:pStyle w:val="Bezodstpw"/>
              <w:suppressAutoHyphens/>
              <w:rPr>
                <w:rFonts w:cs="Arial"/>
                <w:i/>
                <w:sz w:val="18"/>
                <w:szCs w:val="18"/>
              </w:rPr>
            </w:pPr>
            <w:r w:rsidRPr="001C298B">
              <w:rPr>
                <w:rFonts w:cs="Arial"/>
                <w:i/>
                <w:sz w:val="18"/>
                <w:szCs w:val="18"/>
              </w:rPr>
              <w:t>22</w:t>
            </w:r>
          </w:p>
        </w:tc>
        <w:tc>
          <w:tcPr>
            <w:tcW w:w="1036" w:type="dxa"/>
            <w:noWrap/>
            <w:vAlign w:val="center"/>
            <w:hideMark/>
          </w:tcPr>
          <w:p w:rsidR="00C16B8D" w:rsidRPr="001C298B" w:rsidRDefault="00C16B8D" w:rsidP="00B82DAF">
            <w:pPr>
              <w:pStyle w:val="Bezodstpw"/>
              <w:suppressAutoHyphens/>
              <w:rPr>
                <w:rFonts w:cs="Arial"/>
                <w:i/>
                <w:sz w:val="18"/>
                <w:szCs w:val="18"/>
              </w:rPr>
            </w:pPr>
            <w:r w:rsidRPr="001C298B">
              <w:rPr>
                <w:rFonts w:cs="Arial"/>
                <w:i/>
                <w:sz w:val="18"/>
                <w:szCs w:val="18"/>
              </w:rPr>
              <w:t>549</w:t>
            </w:r>
          </w:p>
        </w:tc>
        <w:tc>
          <w:tcPr>
            <w:tcW w:w="1036" w:type="dxa"/>
            <w:vAlign w:val="center"/>
          </w:tcPr>
          <w:p w:rsidR="00C16B8D" w:rsidRPr="00C16B8D" w:rsidRDefault="00C16B8D" w:rsidP="00B82DAF">
            <w:pPr>
              <w:pStyle w:val="Bezodstpw"/>
              <w:suppressAutoHyphens/>
              <w:rPr>
                <w:rFonts w:cs="Arial"/>
                <w:i/>
                <w:sz w:val="18"/>
                <w:szCs w:val="18"/>
              </w:rPr>
            </w:pPr>
            <w:r w:rsidRPr="00C16B8D">
              <w:rPr>
                <w:rFonts w:cs="Arial"/>
                <w:i/>
                <w:sz w:val="18"/>
                <w:szCs w:val="18"/>
              </w:rPr>
              <w:t>179</w:t>
            </w:r>
          </w:p>
        </w:tc>
      </w:tr>
      <w:tr w:rsidR="00C16B8D" w:rsidRPr="001C298B" w:rsidTr="000F35FB">
        <w:trPr>
          <w:trHeight w:val="283"/>
        </w:trPr>
        <w:tc>
          <w:tcPr>
            <w:tcW w:w="2073" w:type="dxa"/>
            <w:noWrap/>
            <w:vAlign w:val="center"/>
            <w:hideMark/>
          </w:tcPr>
          <w:p w:rsidR="00C16B8D" w:rsidRPr="001C298B" w:rsidRDefault="00C16B8D" w:rsidP="00B82DAF">
            <w:pPr>
              <w:pStyle w:val="Bezodstpw"/>
              <w:suppressAutoHyphens/>
              <w:rPr>
                <w:rFonts w:cs="Arial"/>
                <w:sz w:val="18"/>
                <w:szCs w:val="18"/>
              </w:rPr>
            </w:pPr>
            <w:r w:rsidRPr="001C298B">
              <w:rPr>
                <w:rFonts w:cs="Arial"/>
                <w:sz w:val="18"/>
                <w:szCs w:val="18"/>
              </w:rPr>
              <w:t>Małopolskie</w:t>
            </w:r>
          </w:p>
        </w:tc>
        <w:tc>
          <w:tcPr>
            <w:tcW w:w="1035" w:type="dxa"/>
            <w:noWrap/>
            <w:vAlign w:val="center"/>
            <w:hideMark/>
          </w:tcPr>
          <w:p w:rsidR="00C16B8D" w:rsidRPr="001C298B" w:rsidRDefault="00C16B8D" w:rsidP="00B82DAF">
            <w:pPr>
              <w:pStyle w:val="Bezodstpw"/>
              <w:suppressAutoHyphens/>
              <w:rPr>
                <w:rFonts w:cs="Arial"/>
                <w:i/>
                <w:sz w:val="18"/>
                <w:szCs w:val="18"/>
              </w:rPr>
            </w:pPr>
            <w:r w:rsidRPr="001C298B">
              <w:rPr>
                <w:rFonts w:cs="Arial"/>
                <w:i/>
                <w:sz w:val="18"/>
                <w:szCs w:val="18"/>
              </w:rPr>
              <w:t>108</w:t>
            </w:r>
          </w:p>
        </w:tc>
        <w:tc>
          <w:tcPr>
            <w:tcW w:w="1036" w:type="dxa"/>
            <w:noWrap/>
            <w:vAlign w:val="center"/>
            <w:hideMark/>
          </w:tcPr>
          <w:p w:rsidR="00C16B8D" w:rsidRPr="001C298B" w:rsidRDefault="00C16B8D" w:rsidP="00B82DAF">
            <w:pPr>
              <w:pStyle w:val="Bezodstpw"/>
              <w:suppressAutoHyphens/>
              <w:rPr>
                <w:rFonts w:cs="Arial"/>
                <w:i/>
                <w:sz w:val="18"/>
                <w:szCs w:val="18"/>
              </w:rPr>
            </w:pPr>
            <w:r w:rsidRPr="001C298B">
              <w:rPr>
                <w:rFonts w:cs="Arial"/>
                <w:i/>
                <w:sz w:val="18"/>
                <w:szCs w:val="18"/>
              </w:rPr>
              <w:t>15</w:t>
            </w:r>
          </w:p>
        </w:tc>
        <w:tc>
          <w:tcPr>
            <w:tcW w:w="1035" w:type="dxa"/>
            <w:noWrap/>
            <w:vAlign w:val="center"/>
            <w:hideMark/>
          </w:tcPr>
          <w:p w:rsidR="00C16B8D" w:rsidRPr="001C298B" w:rsidRDefault="00C16B8D" w:rsidP="00B82DAF">
            <w:pPr>
              <w:pStyle w:val="Bezodstpw"/>
              <w:suppressAutoHyphens/>
              <w:rPr>
                <w:rFonts w:cs="Arial"/>
                <w:i/>
                <w:sz w:val="18"/>
                <w:szCs w:val="18"/>
              </w:rPr>
            </w:pPr>
            <w:r w:rsidRPr="001C298B">
              <w:rPr>
                <w:rFonts w:cs="Arial"/>
                <w:i/>
                <w:sz w:val="18"/>
                <w:szCs w:val="18"/>
              </w:rPr>
              <w:t>430</w:t>
            </w:r>
          </w:p>
        </w:tc>
        <w:tc>
          <w:tcPr>
            <w:tcW w:w="1036" w:type="dxa"/>
            <w:noWrap/>
            <w:vAlign w:val="center"/>
            <w:hideMark/>
          </w:tcPr>
          <w:p w:rsidR="00C16B8D" w:rsidRPr="001C298B" w:rsidRDefault="00C16B8D" w:rsidP="00B82DAF">
            <w:pPr>
              <w:pStyle w:val="Bezodstpw"/>
              <w:suppressAutoHyphens/>
              <w:rPr>
                <w:rFonts w:cs="Arial"/>
                <w:i/>
                <w:sz w:val="18"/>
                <w:szCs w:val="18"/>
              </w:rPr>
            </w:pPr>
            <w:r w:rsidRPr="001C298B">
              <w:rPr>
                <w:rFonts w:cs="Arial"/>
                <w:i/>
                <w:sz w:val="18"/>
                <w:szCs w:val="18"/>
              </w:rPr>
              <w:t>67</w:t>
            </w:r>
          </w:p>
        </w:tc>
        <w:tc>
          <w:tcPr>
            <w:tcW w:w="1035" w:type="dxa"/>
            <w:noWrap/>
            <w:vAlign w:val="center"/>
            <w:hideMark/>
          </w:tcPr>
          <w:p w:rsidR="00C16B8D" w:rsidRPr="001C298B" w:rsidRDefault="00C16B8D" w:rsidP="00B82DAF">
            <w:pPr>
              <w:pStyle w:val="Bezodstpw"/>
              <w:suppressAutoHyphens/>
              <w:rPr>
                <w:rFonts w:cs="Arial"/>
                <w:i/>
                <w:sz w:val="18"/>
                <w:szCs w:val="18"/>
              </w:rPr>
            </w:pPr>
            <w:r w:rsidRPr="001C298B">
              <w:rPr>
                <w:rFonts w:cs="Arial"/>
                <w:i/>
                <w:sz w:val="18"/>
                <w:szCs w:val="18"/>
              </w:rPr>
              <w:t>44</w:t>
            </w:r>
          </w:p>
        </w:tc>
        <w:tc>
          <w:tcPr>
            <w:tcW w:w="1036" w:type="dxa"/>
            <w:noWrap/>
            <w:vAlign w:val="center"/>
            <w:hideMark/>
          </w:tcPr>
          <w:p w:rsidR="00C16B8D" w:rsidRPr="001C298B" w:rsidRDefault="00C16B8D" w:rsidP="00B82DAF">
            <w:pPr>
              <w:pStyle w:val="Bezodstpw"/>
              <w:suppressAutoHyphens/>
              <w:rPr>
                <w:rFonts w:cs="Arial"/>
                <w:i/>
                <w:sz w:val="18"/>
                <w:szCs w:val="18"/>
              </w:rPr>
            </w:pPr>
            <w:r w:rsidRPr="001C298B">
              <w:rPr>
                <w:rFonts w:cs="Arial"/>
                <w:i/>
                <w:sz w:val="18"/>
                <w:szCs w:val="18"/>
              </w:rPr>
              <w:t>744</w:t>
            </w:r>
          </w:p>
        </w:tc>
        <w:tc>
          <w:tcPr>
            <w:tcW w:w="1036" w:type="dxa"/>
            <w:vAlign w:val="center"/>
          </w:tcPr>
          <w:p w:rsidR="00C16B8D" w:rsidRPr="00C16B8D" w:rsidRDefault="00C16B8D" w:rsidP="00B82DAF">
            <w:pPr>
              <w:pStyle w:val="Bezodstpw"/>
              <w:suppressAutoHyphens/>
              <w:rPr>
                <w:rFonts w:cs="Arial"/>
                <w:i/>
                <w:sz w:val="18"/>
                <w:szCs w:val="18"/>
              </w:rPr>
            </w:pPr>
            <w:r w:rsidRPr="00C16B8D">
              <w:rPr>
                <w:rFonts w:cs="Arial"/>
                <w:i/>
                <w:sz w:val="18"/>
                <w:szCs w:val="18"/>
              </w:rPr>
              <w:t>232</w:t>
            </w:r>
          </w:p>
        </w:tc>
      </w:tr>
      <w:tr w:rsidR="00C16B8D" w:rsidRPr="001C298B" w:rsidTr="000F35FB">
        <w:trPr>
          <w:trHeight w:val="283"/>
        </w:trPr>
        <w:tc>
          <w:tcPr>
            <w:tcW w:w="2073" w:type="dxa"/>
            <w:noWrap/>
            <w:vAlign w:val="center"/>
            <w:hideMark/>
          </w:tcPr>
          <w:p w:rsidR="00C16B8D" w:rsidRPr="001C298B" w:rsidRDefault="00C16B8D" w:rsidP="00B82DAF">
            <w:pPr>
              <w:pStyle w:val="Bezodstpw"/>
              <w:suppressAutoHyphens/>
              <w:rPr>
                <w:rFonts w:cs="Arial"/>
                <w:sz w:val="18"/>
                <w:szCs w:val="18"/>
              </w:rPr>
            </w:pPr>
            <w:r w:rsidRPr="001C298B">
              <w:rPr>
                <w:rFonts w:cs="Arial"/>
                <w:sz w:val="18"/>
                <w:szCs w:val="18"/>
              </w:rPr>
              <w:t>Mazowieckie</w:t>
            </w:r>
          </w:p>
        </w:tc>
        <w:tc>
          <w:tcPr>
            <w:tcW w:w="1035" w:type="dxa"/>
            <w:noWrap/>
            <w:vAlign w:val="center"/>
            <w:hideMark/>
          </w:tcPr>
          <w:p w:rsidR="00C16B8D" w:rsidRPr="001C298B" w:rsidRDefault="00C16B8D" w:rsidP="00B82DAF">
            <w:pPr>
              <w:pStyle w:val="Bezodstpw"/>
              <w:suppressAutoHyphens/>
              <w:rPr>
                <w:rFonts w:cs="Arial"/>
                <w:i/>
                <w:sz w:val="18"/>
                <w:szCs w:val="18"/>
              </w:rPr>
            </w:pPr>
            <w:r w:rsidRPr="001C298B">
              <w:rPr>
                <w:rFonts w:cs="Arial"/>
                <w:i/>
                <w:sz w:val="18"/>
                <w:szCs w:val="18"/>
              </w:rPr>
              <w:t>115</w:t>
            </w:r>
          </w:p>
        </w:tc>
        <w:tc>
          <w:tcPr>
            <w:tcW w:w="1036" w:type="dxa"/>
            <w:noWrap/>
            <w:vAlign w:val="center"/>
            <w:hideMark/>
          </w:tcPr>
          <w:p w:rsidR="00C16B8D" w:rsidRPr="001C298B" w:rsidRDefault="00C16B8D" w:rsidP="00B82DAF">
            <w:pPr>
              <w:pStyle w:val="Bezodstpw"/>
              <w:suppressAutoHyphens/>
              <w:rPr>
                <w:rFonts w:cs="Arial"/>
                <w:i/>
                <w:sz w:val="18"/>
                <w:szCs w:val="18"/>
              </w:rPr>
            </w:pPr>
            <w:r w:rsidRPr="001C298B">
              <w:rPr>
                <w:rFonts w:cs="Arial"/>
                <w:i/>
                <w:sz w:val="18"/>
                <w:szCs w:val="18"/>
              </w:rPr>
              <w:t>35</w:t>
            </w:r>
          </w:p>
        </w:tc>
        <w:tc>
          <w:tcPr>
            <w:tcW w:w="1035" w:type="dxa"/>
            <w:noWrap/>
            <w:vAlign w:val="center"/>
            <w:hideMark/>
          </w:tcPr>
          <w:p w:rsidR="00C16B8D" w:rsidRPr="001C298B" w:rsidRDefault="00C16B8D" w:rsidP="00B82DAF">
            <w:pPr>
              <w:pStyle w:val="Bezodstpw"/>
              <w:suppressAutoHyphens/>
              <w:rPr>
                <w:rFonts w:cs="Arial"/>
                <w:i/>
                <w:sz w:val="18"/>
                <w:szCs w:val="18"/>
              </w:rPr>
            </w:pPr>
            <w:r w:rsidRPr="001C298B">
              <w:rPr>
                <w:rFonts w:cs="Arial"/>
                <w:i/>
                <w:sz w:val="18"/>
                <w:szCs w:val="18"/>
              </w:rPr>
              <w:t>266</w:t>
            </w:r>
          </w:p>
        </w:tc>
        <w:tc>
          <w:tcPr>
            <w:tcW w:w="1036" w:type="dxa"/>
            <w:noWrap/>
            <w:vAlign w:val="center"/>
            <w:hideMark/>
          </w:tcPr>
          <w:p w:rsidR="00C16B8D" w:rsidRPr="001C298B" w:rsidRDefault="00C16B8D" w:rsidP="00B82DAF">
            <w:pPr>
              <w:pStyle w:val="Bezodstpw"/>
              <w:suppressAutoHyphens/>
              <w:rPr>
                <w:rFonts w:cs="Arial"/>
                <w:i/>
                <w:sz w:val="18"/>
                <w:szCs w:val="18"/>
              </w:rPr>
            </w:pPr>
            <w:r w:rsidRPr="001C298B">
              <w:rPr>
                <w:rFonts w:cs="Arial"/>
                <w:i/>
                <w:sz w:val="18"/>
                <w:szCs w:val="18"/>
              </w:rPr>
              <w:t>56</w:t>
            </w:r>
          </w:p>
        </w:tc>
        <w:tc>
          <w:tcPr>
            <w:tcW w:w="1035" w:type="dxa"/>
            <w:noWrap/>
            <w:vAlign w:val="center"/>
            <w:hideMark/>
          </w:tcPr>
          <w:p w:rsidR="00C16B8D" w:rsidRPr="001C298B" w:rsidRDefault="00C16B8D" w:rsidP="00B82DAF">
            <w:pPr>
              <w:pStyle w:val="Bezodstpw"/>
              <w:suppressAutoHyphens/>
              <w:rPr>
                <w:rFonts w:cs="Arial"/>
                <w:i/>
                <w:sz w:val="18"/>
                <w:szCs w:val="18"/>
              </w:rPr>
            </w:pPr>
            <w:r w:rsidRPr="001C298B">
              <w:rPr>
                <w:rFonts w:cs="Arial"/>
                <w:i/>
                <w:sz w:val="18"/>
                <w:szCs w:val="18"/>
              </w:rPr>
              <w:t>60</w:t>
            </w:r>
          </w:p>
        </w:tc>
        <w:tc>
          <w:tcPr>
            <w:tcW w:w="1036" w:type="dxa"/>
            <w:noWrap/>
            <w:vAlign w:val="center"/>
            <w:hideMark/>
          </w:tcPr>
          <w:p w:rsidR="00C16B8D" w:rsidRPr="001C298B" w:rsidRDefault="00C16B8D" w:rsidP="00B82DAF">
            <w:pPr>
              <w:pStyle w:val="Bezodstpw"/>
              <w:suppressAutoHyphens/>
              <w:rPr>
                <w:rFonts w:cs="Arial"/>
                <w:i/>
                <w:sz w:val="18"/>
                <w:szCs w:val="18"/>
              </w:rPr>
            </w:pPr>
            <w:r w:rsidRPr="001C298B">
              <w:rPr>
                <w:rFonts w:cs="Arial"/>
                <w:i/>
                <w:sz w:val="18"/>
                <w:szCs w:val="18"/>
              </w:rPr>
              <w:t>969</w:t>
            </w:r>
          </w:p>
        </w:tc>
        <w:tc>
          <w:tcPr>
            <w:tcW w:w="1036" w:type="dxa"/>
            <w:vAlign w:val="center"/>
          </w:tcPr>
          <w:p w:rsidR="00C16B8D" w:rsidRPr="00C16B8D" w:rsidRDefault="00C16B8D" w:rsidP="00B82DAF">
            <w:pPr>
              <w:pStyle w:val="Bezodstpw"/>
              <w:suppressAutoHyphens/>
              <w:rPr>
                <w:rFonts w:cs="Arial"/>
                <w:i/>
                <w:sz w:val="18"/>
                <w:szCs w:val="18"/>
              </w:rPr>
            </w:pPr>
            <w:r w:rsidRPr="00C16B8D">
              <w:rPr>
                <w:rFonts w:cs="Arial"/>
                <w:i/>
                <w:sz w:val="18"/>
                <w:szCs w:val="18"/>
              </w:rPr>
              <w:t>296</w:t>
            </w:r>
          </w:p>
        </w:tc>
      </w:tr>
      <w:tr w:rsidR="00C16B8D" w:rsidRPr="001C298B" w:rsidTr="000F35FB">
        <w:trPr>
          <w:trHeight w:val="283"/>
        </w:trPr>
        <w:tc>
          <w:tcPr>
            <w:tcW w:w="2073" w:type="dxa"/>
            <w:noWrap/>
            <w:vAlign w:val="center"/>
            <w:hideMark/>
          </w:tcPr>
          <w:p w:rsidR="00C16B8D" w:rsidRPr="001C298B" w:rsidRDefault="00C16B8D" w:rsidP="00B82DAF">
            <w:pPr>
              <w:pStyle w:val="Bezodstpw"/>
              <w:suppressAutoHyphens/>
              <w:rPr>
                <w:rFonts w:cs="Arial"/>
                <w:sz w:val="18"/>
                <w:szCs w:val="18"/>
              </w:rPr>
            </w:pPr>
            <w:r w:rsidRPr="001C298B">
              <w:rPr>
                <w:rFonts w:cs="Arial"/>
                <w:sz w:val="18"/>
                <w:szCs w:val="18"/>
              </w:rPr>
              <w:t>Opolskie</w:t>
            </w:r>
          </w:p>
        </w:tc>
        <w:tc>
          <w:tcPr>
            <w:tcW w:w="1035" w:type="dxa"/>
            <w:noWrap/>
            <w:vAlign w:val="center"/>
            <w:hideMark/>
          </w:tcPr>
          <w:p w:rsidR="00C16B8D" w:rsidRPr="001C298B" w:rsidRDefault="00C16B8D" w:rsidP="00B82DAF">
            <w:pPr>
              <w:pStyle w:val="Bezodstpw"/>
              <w:suppressAutoHyphens/>
              <w:rPr>
                <w:rFonts w:cs="Arial"/>
                <w:i/>
                <w:sz w:val="18"/>
                <w:szCs w:val="18"/>
              </w:rPr>
            </w:pPr>
            <w:r w:rsidRPr="001C298B">
              <w:rPr>
                <w:rFonts w:cs="Arial"/>
                <w:i/>
                <w:sz w:val="18"/>
                <w:szCs w:val="18"/>
              </w:rPr>
              <w:t>14</w:t>
            </w:r>
          </w:p>
        </w:tc>
        <w:tc>
          <w:tcPr>
            <w:tcW w:w="1036" w:type="dxa"/>
            <w:noWrap/>
            <w:vAlign w:val="center"/>
            <w:hideMark/>
          </w:tcPr>
          <w:p w:rsidR="00C16B8D" w:rsidRPr="001C298B" w:rsidRDefault="00C16B8D" w:rsidP="00B82DAF">
            <w:pPr>
              <w:pStyle w:val="Bezodstpw"/>
              <w:suppressAutoHyphens/>
              <w:rPr>
                <w:rFonts w:cs="Arial"/>
                <w:i/>
                <w:sz w:val="18"/>
                <w:szCs w:val="18"/>
              </w:rPr>
            </w:pPr>
            <w:r w:rsidRPr="001C298B">
              <w:rPr>
                <w:rFonts w:cs="Arial"/>
                <w:i/>
                <w:sz w:val="18"/>
                <w:szCs w:val="18"/>
              </w:rPr>
              <w:t>3</w:t>
            </w:r>
          </w:p>
        </w:tc>
        <w:tc>
          <w:tcPr>
            <w:tcW w:w="1035" w:type="dxa"/>
            <w:noWrap/>
            <w:vAlign w:val="center"/>
            <w:hideMark/>
          </w:tcPr>
          <w:p w:rsidR="00C16B8D" w:rsidRPr="001C298B" w:rsidRDefault="00C16B8D" w:rsidP="00B82DAF">
            <w:pPr>
              <w:pStyle w:val="Bezodstpw"/>
              <w:suppressAutoHyphens/>
              <w:rPr>
                <w:rFonts w:cs="Arial"/>
                <w:i/>
                <w:sz w:val="18"/>
                <w:szCs w:val="18"/>
              </w:rPr>
            </w:pPr>
            <w:r w:rsidRPr="001C298B">
              <w:rPr>
                <w:rFonts w:cs="Arial"/>
                <w:i/>
                <w:sz w:val="18"/>
                <w:szCs w:val="18"/>
              </w:rPr>
              <w:t>209</w:t>
            </w:r>
          </w:p>
        </w:tc>
        <w:tc>
          <w:tcPr>
            <w:tcW w:w="1036" w:type="dxa"/>
            <w:noWrap/>
            <w:vAlign w:val="center"/>
            <w:hideMark/>
          </w:tcPr>
          <w:p w:rsidR="00C16B8D" w:rsidRPr="001C298B" w:rsidRDefault="00C16B8D" w:rsidP="00B82DAF">
            <w:pPr>
              <w:pStyle w:val="Bezodstpw"/>
              <w:suppressAutoHyphens/>
              <w:rPr>
                <w:rFonts w:cs="Arial"/>
                <w:i/>
                <w:sz w:val="18"/>
                <w:szCs w:val="18"/>
              </w:rPr>
            </w:pPr>
            <w:r w:rsidRPr="001C298B">
              <w:rPr>
                <w:rFonts w:cs="Arial"/>
                <w:i/>
                <w:sz w:val="18"/>
                <w:szCs w:val="18"/>
              </w:rPr>
              <w:t>3</w:t>
            </w:r>
          </w:p>
        </w:tc>
        <w:tc>
          <w:tcPr>
            <w:tcW w:w="1035" w:type="dxa"/>
            <w:noWrap/>
            <w:vAlign w:val="center"/>
            <w:hideMark/>
          </w:tcPr>
          <w:p w:rsidR="00C16B8D" w:rsidRPr="001C298B" w:rsidRDefault="00C16B8D" w:rsidP="00B82DAF">
            <w:pPr>
              <w:pStyle w:val="Bezodstpw"/>
              <w:suppressAutoHyphens/>
              <w:rPr>
                <w:rFonts w:cs="Arial"/>
                <w:i/>
                <w:sz w:val="18"/>
                <w:szCs w:val="18"/>
              </w:rPr>
            </w:pPr>
            <w:r w:rsidRPr="001C298B">
              <w:rPr>
                <w:rFonts w:cs="Arial"/>
                <w:i/>
                <w:sz w:val="18"/>
                <w:szCs w:val="18"/>
              </w:rPr>
              <w:t>13</w:t>
            </w:r>
          </w:p>
        </w:tc>
        <w:tc>
          <w:tcPr>
            <w:tcW w:w="1036" w:type="dxa"/>
            <w:noWrap/>
            <w:vAlign w:val="center"/>
            <w:hideMark/>
          </w:tcPr>
          <w:p w:rsidR="00C16B8D" w:rsidRPr="001C298B" w:rsidRDefault="00C16B8D" w:rsidP="00B82DAF">
            <w:pPr>
              <w:pStyle w:val="Bezodstpw"/>
              <w:suppressAutoHyphens/>
              <w:rPr>
                <w:rFonts w:cs="Arial"/>
                <w:i/>
                <w:sz w:val="18"/>
                <w:szCs w:val="18"/>
              </w:rPr>
            </w:pPr>
            <w:r w:rsidRPr="001C298B">
              <w:rPr>
                <w:rFonts w:cs="Arial"/>
                <w:i/>
                <w:sz w:val="18"/>
                <w:szCs w:val="18"/>
              </w:rPr>
              <w:t>317</w:t>
            </w:r>
          </w:p>
        </w:tc>
        <w:tc>
          <w:tcPr>
            <w:tcW w:w="1036" w:type="dxa"/>
            <w:vAlign w:val="center"/>
          </w:tcPr>
          <w:p w:rsidR="00C16B8D" w:rsidRPr="00C16B8D" w:rsidRDefault="00C16B8D" w:rsidP="00B82DAF">
            <w:pPr>
              <w:pStyle w:val="Bezodstpw"/>
              <w:suppressAutoHyphens/>
              <w:rPr>
                <w:rFonts w:cs="Arial"/>
                <w:i/>
                <w:sz w:val="18"/>
                <w:szCs w:val="18"/>
              </w:rPr>
            </w:pPr>
            <w:r w:rsidRPr="00C16B8D">
              <w:rPr>
                <w:rFonts w:cs="Arial"/>
                <w:i/>
                <w:sz w:val="18"/>
                <w:szCs w:val="18"/>
              </w:rPr>
              <w:t>48</w:t>
            </w:r>
          </w:p>
        </w:tc>
      </w:tr>
      <w:tr w:rsidR="00C16B8D" w:rsidRPr="001C298B" w:rsidTr="000F35FB">
        <w:trPr>
          <w:trHeight w:val="283"/>
        </w:trPr>
        <w:tc>
          <w:tcPr>
            <w:tcW w:w="2073" w:type="dxa"/>
            <w:noWrap/>
            <w:vAlign w:val="center"/>
            <w:hideMark/>
          </w:tcPr>
          <w:p w:rsidR="00C16B8D" w:rsidRPr="001C298B" w:rsidRDefault="00C16B8D" w:rsidP="00B82DAF">
            <w:pPr>
              <w:pStyle w:val="Bezodstpw"/>
              <w:suppressAutoHyphens/>
              <w:rPr>
                <w:rFonts w:cs="Arial"/>
                <w:sz w:val="18"/>
                <w:szCs w:val="18"/>
              </w:rPr>
            </w:pPr>
            <w:r w:rsidRPr="001C298B">
              <w:rPr>
                <w:rFonts w:cs="Arial"/>
                <w:sz w:val="18"/>
                <w:szCs w:val="18"/>
              </w:rPr>
              <w:t>Podkarpackie</w:t>
            </w:r>
          </w:p>
        </w:tc>
        <w:tc>
          <w:tcPr>
            <w:tcW w:w="1035" w:type="dxa"/>
            <w:noWrap/>
            <w:vAlign w:val="center"/>
            <w:hideMark/>
          </w:tcPr>
          <w:p w:rsidR="00C16B8D" w:rsidRPr="001C298B" w:rsidRDefault="00C16B8D" w:rsidP="00B82DAF">
            <w:pPr>
              <w:pStyle w:val="Bezodstpw"/>
              <w:suppressAutoHyphens/>
              <w:rPr>
                <w:rFonts w:cs="Arial"/>
                <w:i/>
                <w:sz w:val="18"/>
                <w:szCs w:val="18"/>
              </w:rPr>
            </w:pPr>
            <w:r w:rsidRPr="001C298B">
              <w:rPr>
                <w:rFonts w:cs="Arial"/>
                <w:i/>
                <w:sz w:val="18"/>
                <w:szCs w:val="18"/>
              </w:rPr>
              <w:t>43</w:t>
            </w:r>
          </w:p>
        </w:tc>
        <w:tc>
          <w:tcPr>
            <w:tcW w:w="1036" w:type="dxa"/>
            <w:noWrap/>
            <w:vAlign w:val="center"/>
            <w:hideMark/>
          </w:tcPr>
          <w:p w:rsidR="00C16B8D" w:rsidRPr="001C298B" w:rsidRDefault="00C16B8D" w:rsidP="00B82DAF">
            <w:pPr>
              <w:pStyle w:val="Bezodstpw"/>
              <w:suppressAutoHyphens/>
              <w:rPr>
                <w:rFonts w:cs="Arial"/>
                <w:i/>
                <w:sz w:val="18"/>
                <w:szCs w:val="18"/>
              </w:rPr>
            </w:pPr>
            <w:r w:rsidRPr="001C298B">
              <w:rPr>
                <w:rFonts w:cs="Arial"/>
                <w:i/>
                <w:sz w:val="18"/>
                <w:szCs w:val="18"/>
              </w:rPr>
              <w:t>3</w:t>
            </w:r>
          </w:p>
        </w:tc>
        <w:tc>
          <w:tcPr>
            <w:tcW w:w="1035" w:type="dxa"/>
            <w:noWrap/>
            <w:vAlign w:val="center"/>
            <w:hideMark/>
          </w:tcPr>
          <w:p w:rsidR="00C16B8D" w:rsidRPr="001C298B" w:rsidRDefault="00C16B8D" w:rsidP="00B82DAF">
            <w:pPr>
              <w:pStyle w:val="Bezodstpw"/>
              <w:suppressAutoHyphens/>
              <w:rPr>
                <w:rFonts w:cs="Arial"/>
                <w:i/>
                <w:sz w:val="18"/>
                <w:szCs w:val="18"/>
              </w:rPr>
            </w:pPr>
            <w:r w:rsidRPr="001C298B">
              <w:rPr>
                <w:rFonts w:cs="Arial"/>
                <w:i/>
                <w:sz w:val="18"/>
                <w:szCs w:val="18"/>
              </w:rPr>
              <w:t>338</w:t>
            </w:r>
          </w:p>
        </w:tc>
        <w:tc>
          <w:tcPr>
            <w:tcW w:w="1036" w:type="dxa"/>
            <w:noWrap/>
            <w:vAlign w:val="center"/>
            <w:hideMark/>
          </w:tcPr>
          <w:p w:rsidR="00C16B8D" w:rsidRPr="001C298B" w:rsidRDefault="00C16B8D" w:rsidP="00B82DAF">
            <w:pPr>
              <w:pStyle w:val="Bezodstpw"/>
              <w:suppressAutoHyphens/>
              <w:rPr>
                <w:rFonts w:cs="Arial"/>
                <w:i/>
                <w:sz w:val="18"/>
                <w:szCs w:val="18"/>
              </w:rPr>
            </w:pPr>
            <w:r w:rsidRPr="001C298B">
              <w:rPr>
                <w:rFonts w:cs="Arial"/>
                <w:i/>
                <w:sz w:val="18"/>
                <w:szCs w:val="18"/>
              </w:rPr>
              <w:t>7</w:t>
            </w:r>
          </w:p>
        </w:tc>
        <w:tc>
          <w:tcPr>
            <w:tcW w:w="1035" w:type="dxa"/>
            <w:noWrap/>
            <w:vAlign w:val="center"/>
            <w:hideMark/>
          </w:tcPr>
          <w:p w:rsidR="00C16B8D" w:rsidRPr="001C298B" w:rsidRDefault="00C16B8D" w:rsidP="00B82DAF">
            <w:pPr>
              <w:pStyle w:val="Bezodstpw"/>
              <w:suppressAutoHyphens/>
              <w:rPr>
                <w:rFonts w:cs="Arial"/>
                <w:i/>
                <w:sz w:val="18"/>
                <w:szCs w:val="18"/>
              </w:rPr>
            </w:pPr>
            <w:r w:rsidRPr="001C298B">
              <w:rPr>
                <w:rFonts w:cs="Arial"/>
                <w:i/>
                <w:sz w:val="18"/>
                <w:szCs w:val="18"/>
              </w:rPr>
              <w:t>29</w:t>
            </w:r>
          </w:p>
        </w:tc>
        <w:tc>
          <w:tcPr>
            <w:tcW w:w="1036" w:type="dxa"/>
            <w:noWrap/>
            <w:vAlign w:val="center"/>
            <w:hideMark/>
          </w:tcPr>
          <w:p w:rsidR="00C16B8D" w:rsidRPr="001C298B" w:rsidRDefault="00C16B8D" w:rsidP="00B82DAF">
            <w:pPr>
              <w:pStyle w:val="Bezodstpw"/>
              <w:suppressAutoHyphens/>
              <w:rPr>
                <w:rFonts w:cs="Arial"/>
                <w:i/>
                <w:sz w:val="18"/>
                <w:szCs w:val="18"/>
              </w:rPr>
            </w:pPr>
            <w:r w:rsidRPr="001C298B">
              <w:rPr>
                <w:rFonts w:cs="Arial"/>
                <w:i/>
                <w:sz w:val="18"/>
                <w:szCs w:val="18"/>
              </w:rPr>
              <w:t>681</w:t>
            </w:r>
          </w:p>
        </w:tc>
        <w:tc>
          <w:tcPr>
            <w:tcW w:w="1036" w:type="dxa"/>
            <w:vAlign w:val="center"/>
          </w:tcPr>
          <w:p w:rsidR="00C16B8D" w:rsidRPr="00C16B8D" w:rsidRDefault="00C16B8D" w:rsidP="00B82DAF">
            <w:pPr>
              <w:pStyle w:val="Bezodstpw"/>
              <w:suppressAutoHyphens/>
              <w:rPr>
                <w:rFonts w:cs="Arial"/>
                <w:i/>
                <w:sz w:val="18"/>
                <w:szCs w:val="18"/>
              </w:rPr>
            </w:pPr>
            <w:r w:rsidRPr="00C16B8D">
              <w:rPr>
                <w:rFonts w:cs="Arial"/>
                <w:i/>
                <w:sz w:val="18"/>
                <w:szCs w:val="18"/>
              </w:rPr>
              <w:t>67</w:t>
            </w:r>
          </w:p>
        </w:tc>
      </w:tr>
      <w:tr w:rsidR="00C16B8D" w:rsidRPr="001C298B" w:rsidTr="000F35FB">
        <w:trPr>
          <w:trHeight w:val="283"/>
        </w:trPr>
        <w:tc>
          <w:tcPr>
            <w:tcW w:w="2073" w:type="dxa"/>
            <w:noWrap/>
            <w:vAlign w:val="center"/>
            <w:hideMark/>
          </w:tcPr>
          <w:p w:rsidR="00C16B8D" w:rsidRPr="001C298B" w:rsidRDefault="00C16B8D" w:rsidP="00B82DAF">
            <w:pPr>
              <w:pStyle w:val="Bezodstpw"/>
              <w:suppressAutoHyphens/>
              <w:rPr>
                <w:rFonts w:cs="Arial"/>
                <w:sz w:val="18"/>
                <w:szCs w:val="18"/>
              </w:rPr>
            </w:pPr>
            <w:r w:rsidRPr="001C298B">
              <w:rPr>
                <w:rFonts w:cs="Arial"/>
                <w:sz w:val="18"/>
                <w:szCs w:val="18"/>
              </w:rPr>
              <w:t>Podlaskie</w:t>
            </w:r>
          </w:p>
        </w:tc>
        <w:tc>
          <w:tcPr>
            <w:tcW w:w="1035" w:type="dxa"/>
            <w:noWrap/>
            <w:vAlign w:val="center"/>
            <w:hideMark/>
          </w:tcPr>
          <w:p w:rsidR="00C16B8D" w:rsidRPr="001C298B" w:rsidRDefault="00C16B8D" w:rsidP="00B82DAF">
            <w:pPr>
              <w:pStyle w:val="Bezodstpw"/>
              <w:suppressAutoHyphens/>
              <w:rPr>
                <w:rFonts w:cs="Arial"/>
                <w:i/>
                <w:sz w:val="18"/>
                <w:szCs w:val="18"/>
              </w:rPr>
            </w:pPr>
            <w:r w:rsidRPr="001C298B">
              <w:rPr>
                <w:rFonts w:cs="Arial"/>
                <w:i/>
                <w:sz w:val="18"/>
                <w:szCs w:val="18"/>
              </w:rPr>
              <w:t>26</w:t>
            </w:r>
          </w:p>
        </w:tc>
        <w:tc>
          <w:tcPr>
            <w:tcW w:w="1036" w:type="dxa"/>
            <w:noWrap/>
            <w:vAlign w:val="center"/>
            <w:hideMark/>
          </w:tcPr>
          <w:p w:rsidR="00C16B8D" w:rsidRPr="001C298B" w:rsidRDefault="00C16B8D" w:rsidP="00B82DAF">
            <w:pPr>
              <w:pStyle w:val="Bezodstpw"/>
              <w:suppressAutoHyphens/>
              <w:rPr>
                <w:rFonts w:cs="Arial"/>
                <w:i/>
                <w:sz w:val="18"/>
                <w:szCs w:val="18"/>
              </w:rPr>
            </w:pPr>
            <w:r w:rsidRPr="001C298B">
              <w:rPr>
                <w:rFonts w:cs="Arial"/>
                <w:i/>
                <w:sz w:val="18"/>
                <w:szCs w:val="18"/>
              </w:rPr>
              <w:t>7</w:t>
            </w:r>
          </w:p>
        </w:tc>
        <w:tc>
          <w:tcPr>
            <w:tcW w:w="1035" w:type="dxa"/>
            <w:noWrap/>
            <w:vAlign w:val="center"/>
            <w:hideMark/>
          </w:tcPr>
          <w:p w:rsidR="00C16B8D" w:rsidRPr="001C298B" w:rsidRDefault="00C16B8D" w:rsidP="00B82DAF">
            <w:pPr>
              <w:pStyle w:val="Bezodstpw"/>
              <w:suppressAutoHyphens/>
              <w:rPr>
                <w:rFonts w:cs="Arial"/>
                <w:i/>
                <w:sz w:val="18"/>
                <w:szCs w:val="18"/>
              </w:rPr>
            </w:pPr>
            <w:r w:rsidRPr="001C298B">
              <w:rPr>
                <w:rFonts w:cs="Arial"/>
                <w:i/>
                <w:sz w:val="18"/>
                <w:szCs w:val="18"/>
              </w:rPr>
              <w:t>169</w:t>
            </w:r>
          </w:p>
        </w:tc>
        <w:tc>
          <w:tcPr>
            <w:tcW w:w="1036" w:type="dxa"/>
            <w:noWrap/>
            <w:vAlign w:val="center"/>
            <w:hideMark/>
          </w:tcPr>
          <w:p w:rsidR="00C16B8D" w:rsidRPr="001C298B" w:rsidRDefault="00C16B8D" w:rsidP="00B82DAF">
            <w:pPr>
              <w:pStyle w:val="Bezodstpw"/>
              <w:suppressAutoHyphens/>
              <w:rPr>
                <w:rFonts w:cs="Arial"/>
                <w:i/>
                <w:sz w:val="18"/>
                <w:szCs w:val="18"/>
              </w:rPr>
            </w:pPr>
            <w:r w:rsidRPr="001C298B">
              <w:rPr>
                <w:rFonts w:cs="Arial"/>
                <w:i/>
                <w:sz w:val="18"/>
                <w:szCs w:val="18"/>
              </w:rPr>
              <w:t>8</w:t>
            </w:r>
          </w:p>
        </w:tc>
        <w:tc>
          <w:tcPr>
            <w:tcW w:w="1035" w:type="dxa"/>
            <w:noWrap/>
            <w:vAlign w:val="center"/>
            <w:hideMark/>
          </w:tcPr>
          <w:p w:rsidR="00C16B8D" w:rsidRPr="001C298B" w:rsidRDefault="00C16B8D" w:rsidP="00B82DAF">
            <w:pPr>
              <w:pStyle w:val="Bezodstpw"/>
              <w:suppressAutoHyphens/>
              <w:rPr>
                <w:rFonts w:cs="Arial"/>
                <w:i/>
                <w:sz w:val="18"/>
                <w:szCs w:val="18"/>
              </w:rPr>
            </w:pPr>
            <w:r w:rsidRPr="001C298B">
              <w:rPr>
                <w:rFonts w:cs="Arial"/>
                <w:i/>
                <w:sz w:val="18"/>
                <w:szCs w:val="18"/>
              </w:rPr>
              <w:t>14</w:t>
            </w:r>
          </w:p>
        </w:tc>
        <w:tc>
          <w:tcPr>
            <w:tcW w:w="1036" w:type="dxa"/>
            <w:noWrap/>
            <w:vAlign w:val="center"/>
            <w:hideMark/>
          </w:tcPr>
          <w:p w:rsidR="00C16B8D" w:rsidRPr="001C298B" w:rsidRDefault="00C16B8D" w:rsidP="00B82DAF">
            <w:pPr>
              <w:pStyle w:val="Bezodstpw"/>
              <w:suppressAutoHyphens/>
              <w:rPr>
                <w:rFonts w:cs="Arial"/>
                <w:i/>
                <w:sz w:val="18"/>
                <w:szCs w:val="18"/>
              </w:rPr>
            </w:pPr>
            <w:r w:rsidRPr="001C298B">
              <w:rPr>
                <w:rFonts w:cs="Arial"/>
                <w:i/>
                <w:sz w:val="18"/>
                <w:szCs w:val="18"/>
              </w:rPr>
              <w:t>240</w:t>
            </w:r>
          </w:p>
        </w:tc>
        <w:tc>
          <w:tcPr>
            <w:tcW w:w="1036" w:type="dxa"/>
            <w:vAlign w:val="center"/>
          </w:tcPr>
          <w:p w:rsidR="00C16B8D" w:rsidRPr="00C16B8D" w:rsidRDefault="00C16B8D" w:rsidP="00B82DAF">
            <w:pPr>
              <w:pStyle w:val="Bezodstpw"/>
              <w:suppressAutoHyphens/>
              <w:rPr>
                <w:rFonts w:cs="Arial"/>
                <w:i/>
                <w:sz w:val="18"/>
                <w:szCs w:val="18"/>
              </w:rPr>
            </w:pPr>
            <w:r w:rsidRPr="00C16B8D">
              <w:rPr>
                <w:rFonts w:cs="Arial"/>
                <w:i/>
                <w:sz w:val="18"/>
                <w:szCs w:val="18"/>
              </w:rPr>
              <w:t>58</w:t>
            </w:r>
          </w:p>
        </w:tc>
      </w:tr>
      <w:tr w:rsidR="00C16B8D" w:rsidRPr="001C298B" w:rsidTr="000F35FB">
        <w:trPr>
          <w:trHeight w:val="283"/>
        </w:trPr>
        <w:tc>
          <w:tcPr>
            <w:tcW w:w="2073" w:type="dxa"/>
            <w:noWrap/>
            <w:vAlign w:val="center"/>
            <w:hideMark/>
          </w:tcPr>
          <w:p w:rsidR="00C16B8D" w:rsidRPr="001C298B" w:rsidRDefault="00C16B8D" w:rsidP="00B82DAF">
            <w:pPr>
              <w:pStyle w:val="Bezodstpw"/>
              <w:suppressAutoHyphens/>
              <w:rPr>
                <w:rFonts w:cs="Arial"/>
                <w:sz w:val="18"/>
                <w:szCs w:val="18"/>
              </w:rPr>
            </w:pPr>
            <w:r w:rsidRPr="001C298B">
              <w:rPr>
                <w:rFonts w:cs="Arial"/>
                <w:sz w:val="18"/>
                <w:szCs w:val="18"/>
              </w:rPr>
              <w:lastRenderedPageBreak/>
              <w:t>Pomorskie</w:t>
            </w:r>
          </w:p>
        </w:tc>
        <w:tc>
          <w:tcPr>
            <w:tcW w:w="1035" w:type="dxa"/>
            <w:noWrap/>
            <w:vAlign w:val="center"/>
            <w:hideMark/>
          </w:tcPr>
          <w:p w:rsidR="00C16B8D" w:rsidRPr="001C298B" w:rsidRDefault="00C16B8D" w:rsidP="00B82DAF">
            <w:pPr>
              <w:pStyle w:val="Bezodstpw"/>
              <w:suppressAutoHyphens/>
              <w:rPr>
                <w:rFonts w:cs="Arial"/>
                <w:i/>
                <w:sz w:val="18"/>
                <w:szCs w:val="18"/>
              </w:rPr>
            </w:pPr>
            <w:r w:rsidRPr="001C298B">
              <w:rPr>
                <w:rFonts w:cs="Arial"/>
                <w:i/>
                <w:sz w:val="18"/>
                <w:szCs w:val="18"/>
              </w:rPr>
              <w:t>59</w:t>
            </w:r>
          </w:p>
        </w:tc>
        <w:tc>
          <w:tcPr>
            <w:tcW w:w="1036" w:type="dxa"/>
            <w:noWrap/>
            <w:vAlign w:val="center"/>
            <w:hideMark/>
          </w:tcPr>
          <w:p w:rsidR="00C16B8D" w:rsidRPr="001C298B" w:rsidRDefault="00C16B8D" w:rsidP="00B82DAF">
            <w:pPr>
              <w:pStyle w:val="Bezodstpw"/>
              <w:suppressAutoHyphens/>
              <w:rPr>
                <w:rFonts w:cs="Arial"/>
                <w:i/>
                <w:sz w:val="18"/>
                <w:szCs w:val="18"/>
              </w:rPr>
            </w:pPr>
            <w:r w:rsidRPr="001C298B">
              <w:rPr>
                <w:rFonts w:cs="Arial"/>
                <w:i/>
                <w:sz w:val="18"/>
                <w:szCs w:val="18"/>
              </w:rPr>
              <w:t>13</w:t>
            </w:r>
          </w:p>
        </w:tc>
        <w:tc>
          <w:tcPr>
            <w:tcW w:w="1035" w:type="dxa"/>
            <w:noWrap/>
            <w:vAlign w:val="center"/>
            <w:hideMark/>
          </w:tcPr>
          <w:p w:rsidR="00C16B8D" w:rsidRPr="001C298B" w:rsidRDefault="00C16B8D" w:rsidP="00B82DAF">
            <w:pPr>
              <w:pStyle w:val="Bezodstpw"/>
              <w:suppressAutoHyphens/>
              <w:rPr>
                <w:rFonts w:cs="Arial"/>
                <w:i/>
                <w:sz w:val="18"/>
                <w:szCs w:val="18"/>
              </w:rPr>
            </w:pPr>
            <w:r w:rsidRPr="001C298B">
              <w:rPr>
                <w:rFonts w:cs="Arial"/>
                <w:i/>
                <w:sz w:val="18"/>
                <w:szCs w:val="18"/>
              </w:rPr>
              <w:t>270</w:t>
            </w:r>
          </w:p>
        </w:tc>
        <w:tc>
          <w:tcPr>
            <w:tcW w:w="1036" w:type="dxa"/>
            <w:noWrap/>
            <w:vAlign w:val="center"/>
            <w:hideMark/>
          </w:tcPr>
          <w:p w:rsidR="00C16B8D" w:rsidRPr="001C298B" w:rsidRDefault="00C16B8D" w:rsidP="00B82DAF">
            <w:pPr>
              <w:pStyle w:val="Bezodstpw"/>
              <w:suppressAutoHyphens/>
              <w:rPr>
                <w:rFonts w:cs="Arial"/>
                <w:i/>
                <w:sz w:val="18"/>
                <w:szCs w:val="18"/>
              </w:rPr>
            </w:pPr>
            <w:r w:rsidRPr="001C298B">
              <w:rPr>
                <w:rFonts w:cs="Arial"/>
                <w:i/>
                <w:sz w:val="18"/>
                <w:szCs w:val="18"/>
              </w:rPr>
              <w:t>18</w:t>
            </w:r>
          </w:p>
        </w:tc>
        <w:tc>
          <w:tcPr>
            <w:tcW w:w="1035" w:type="dxa"/>
            <w:noWrap/>
            <w:vAlign w:val="center"/>
            <w:hideMark/>
          </w:tcPr>
          <w:p w:rsidR="00C16B8D" w:rsidRPr="001C298B" w:rsidRDefault="00C16B8D" w:rsidP="00B82DAF">
            <w:pPr>
              <w:pStyle w:val="Bezodstpw"/>
              <w:suppressAutoHyphens/>
              <w:rPr>
                <w:rFonts w:cs="Arial"/>
                <w:i/>
                <w:sz w:val="18"/>
                <w:szCs w:val="18"/>
              </w:rPr>
            </w:pPr>
            <w:r w:rsidRPr="001C298B">
              <w:rPr>
                <w:rFonts w:cs="Arial"/>
                <w:i/>
                <w:sz w:val="18"/>
                <w:szCs w:val="18"/>
              </w:rPr>
              <w:t>22</w:t>
            </w:r>
          </w:p>
        </w:tc>
        <w:tc>
          <w:tcPr>
            <w:tcW w:w="1036" w:type="dxa"/>
            <w:noWrap/>
            <w:vAlign w:val="center"/>
            <w:hideMark/>
          </w:tcPr>
          <w:p w:rsidR="00C16B8D" w:rsidRPr="001C298B" w:rsidRDefault="00C16B8D" w:rsidP="00B82DAF">
            <w:pPr>
              <w:pStyle w:val="Bezodstpw"/>
              <w:suppressAutoHyphens/>
              <w:rPr>
                <w:rFonts w:cs="Arial"/>
                <w:i/>
                <w:sz w:val="18"/>
                <w:szCs w:val="18"/>
              </w:rPr>
            </w:pPr>
            <w:r w:rsidRPr="001C298B">
              <w:rPr>
                <w:rFonts w:cs="Arial"/>
                <w:i/>
                <w:sz w:val="18"/>
                <w:szCs w:val="18"/>
              </w:rPr>
              <w:t>323</w:t>
            </w:r>
          </w:p>
        </w:tc>
        <w:tc>
          <w:tcPr>
            <w:tcW w:w="1036" w:type="dxa"/>
            <w:vAlign w:val="center"/>
          </w:tcPr>
          <w:p w:rsidR="00C16B8D" w:rsidRPr="00C16B8D" w:rsidRDefault="00C16B8D" w:rsidP="00B82DAF">
            <w:pPr>
              <w:pStyle w:val="Bezodstpw"/>
              <w:suppressAutoHyphens/>
              <w:rPr>
                <w:rFonts w:cs="Arial"/>
                <w:i/>
                <w:sz w:val="18"/>
                <w:szCs w:val="18"/>
              </w:rPr>
            </w:pPr>
            <w:r w:rsidRPr="00C16B8D">
              <w:rPr>
                <w:rFonts w:cs="Arial"/>
                <w:i/>
                <w:sz w:val="18"/>
                <w:szCs w:val="18"/>
              </w:rPr>
              <w:t>75</w:t>
            </w:r>
          </w:p>
        </w:tc>
      </w:tr>
      <w:tr w:rsidR="00C16B8D" w:rsidRPr="001C298B" w:rsidTr="000F35FB">
        <w:trPr>
          <w:trHeight w:val="283"/>
        </w:trPr>
        <w:tc>
          <w:tcPr>
            <w:tcW w:w="2073" w:type="dxa"/>
            <w:noWrap/>
            <w:vAlign w:val="center"/>
            <w:hideMark/>
          </w:tcPr>
          <w:p w:rsidR="00C16B8D" w:rsidRPr="001C298B" w:rsidRDefault="00C16B8D" w:rsidP="00B82DAF">
            <w:pPr>
              <w:pStyle w:val="Bezodstpw"/>
              <w:suppressAutoHyphens/>
              <w:rPr>
                <w:rFonts w:cs="Arial"/>
                <w:sz w:val="18"/>
                <w:szCs w:val="18"/>
              </w:rPr>
            </w:pPr>
            <w:r w:rsidRPr="001C298B">
              <w:rPr>
                <w:rFonts w:cs="Arial"/>
                <w:sz w:val="18"/>
                <w:szCs w:val="18"/>
              </w:rPr>
              <w:t>Śląskie</w:t>
            </w:r>
          </w:p>
        </w:tc>
        <w:tc>
          <w:tcPr>
            <w:tcW w:w="1035" w:type="dxa"/>
            <w:noWrap/>
            <w:vAlign w:val="center"/>
            <w:hideMark/>
          </w:tcPr>
          <w:p w:rsidR="00C16B8D" w:rsidRPr="001C298B" w:rsidRDefault="00C16B8D" w:rsidP="00B82DAF">
            <w:pPr>
              <w:pStyle w:val="Bezodstpw"/>
              <w:suppressAutoHyphens/>
              <w:rPr>
                <w:rFonts w:cs="Arial"/>
                <w:i/>
                <w:sz w:val="18"/>
                <w:szCs w:val="18"/>
              </w:rPr>
            </w:pPr>
            <w:r w:rsidRPr="001C298B">
              <w:rPr>
                <w:rFonts w:cs="Arial"/>
                <w:i/>
                <w:sz w:val="18"/>
                <w:szCs w:val="18"/>
              </w:rPr>
              <w:t>56</w:t>
            </w:r>
          </w:p>
        </w:tc>
        <w:tc>
          <w:tcPr>
            <w:tcW w:w="1036" w:type="dxa"/>
            <w:noWrap/>
            <w:vAlign w:val="center"/>
            <w:hideMark/>
          </w:tcPr>
          <w:p w:rsidR="00C16B8D" w:rsidRPr="001C298B" w:rsidRDefault="00C16B8D" w:rsidP="00B82DAF">
            <w:pPr>
              <w:pStyle w:val="Bezodstpw"/>
              <w:suppressAutoHyphens/>
              <w:rPr>
                <w:rFonts w:cs="Arial"/>
                <w:i/>
                <w:sz w:val="18"/>
                <w:szCs w:val="18"/>
              </w:rPr>
            </w:pPr>
            <w:r w:rsidRPr="001C298B">
              <w:rPr>
                <w:rFonts w:cs="Arial"/>
                <w:i/>
                <w:sz w:val="18"/>
                <w:szCs w:val="18"/>
              </w:rPr>
              <w:t>19</w:t>
            </w:r>
          </w:p>
        </w:tc>
        <w:tc>
          <w:tcPr>
            <w:tcW w:w="1035" w:type="dxa"/>
            <w:noWrap/>
            <w:vAlign w:val="center"/>
            <w:hideMark/>
          </w:tcPr>
          <w:p w:rsidR="00C16B8D" w:rsidRPr="001C298B" w:rsidRDefault="00C16B8D" w:rsidP="00B82DAF">
            <w:pPr>
              <w:pStyle w:val="Bezodstpw"/>
              <w:suppressAutoHyphens/>
              <w:rPr>
                <w:rFonts w:cs="Arial"/>
                <w:i/>
                <w:sz w:val="18"/>
                <w:szCs w:val="18"/>
              </w:rPr>
            </w:pPr>
            <w:r w:rsidRPr="001C298B">
              <w:rPr>
                <w:rFonts w:cs="Arial"/>
                <w:i/>
                <w:sz w:val="18"/>
                <w:szCs w:val="18"/>
              </w:rPr>
              <w:t>362</w:t>
            </w:r>
          </w:p>
        </w:tc>
        <w:tc>
          <w:tcPr>
            <w:tcW w:w="1036" w:type="dxa"/>
            <w:noWrap/>
            <w:vAlign w:val="center"/>
            <w:hideMark/>
          </w:tcPr>
          <w:p w:rsidR="00C16B8D" w:rsidRPr="001C298B" w:rsidRDefault="00C16B8D" w:rsidP="00B82DAF">
            <w:pPr>
              <w:pStyle w:val="Bezodstpw"/>
              <w:suppressAutoHyphens/>
              <w:rPr>
                <w:rFonts w:cs="Arial"/>
                <w:i/>
                <w:sz w:val="18"/>
                <w:szCs w:val="18"/>
              </w:rPr>
            </w:pPr>
            <w:r w:rsidRPr="001C298B">
              <w:rPr>
                <w:rFonts w:cs="Arial"/>
                <w:i/>
                <w:sz w:val="18"/>
                <w:szCs w:val="18"/>
              </w:rPr>
              <w:t>39</w:t>
            </w:r>
          </w:p>
        </w:tc>
        <w:tc>
          <w:tcPr>
            <w:tcW w:w="1035" w:type="dxa"/>
            <w:noWrap/>
            <w:vAlign w:val="center"/>
            <w:hideMark/>
          </w:tcPr>
          <w:p w:rsidR="00C16B8D" w:rsidRPr="001C298B" w:rsidRDefault="00C16B8D" w:rsidP="00B82DAF">
            <w:pPr>
              <w:pStyle w:val="Bezodstpw"/>
              <w:suppressAutoHyphens/>
              <w:rPr>
                <w:rFonts w:cs="Arial"/>
                <w:i/>
                <w:sz w:val="18"/>
                <w:szCs w:val="18"/>
              </w:rPr>
            </w:pPr>
            <w:r w:rsidRPr="001C298B">
              <w:rPr>
                <w:rFonts w:cs="Arial"/>
                <w:i/>
                <w:sz w:val="18"/>
                <w:szCs w:val="18"/>
              </w:rPr>
              <w:t>51</w:t>
            </w:r>
          </w:p>
        </w:tc>
        <w:tc>
          <w:tcPr>
            <w:tcW w:w="1036" w:type="dxa"/>
            <w:noWrap/>
            <w:vAlign w:val="center"/>
            <w:hideMark/>
          </w:tcPr>
          <w:p w:rsidR="00C16B8D" w:rsidRPr="001C298B" w:rsidRDefault="00C16B8D" w:rsidP="00B82DAF">
            <w:pPr>
              <w:pStyle w:val="Bezodstpw"/>
              <w:suppressAutoHyphens/>
              <w:rPr>
                <w:rFonts w:cs="Arial"/>
                <w:i/>
                <w:sz w:val="18"/>
                <w:szCs w:val="18"/>
              </w:rPr>
            </w:pPr>
            <w:r w:rsidRPr="001C298B">
              <w:rPr>
                <w:rFonts w:cs="Arial"/>
                <w:i/>
                <w:sz w:val="18"/>
                <w:szCs w:val="18"/>
              </w:rPr>
              <w:t>804</w:t>
            </w:r>
          </w:p>
        </w:tc>
        <w:tc>
          <w:tcPr>
            <w:tcW w:w="1036" w:type="dxa"/>
            <w:vAlign w:val="center"/>
          </w:tcPr>
          <w:p w:rsidR="00C16B8D" w:rsidRPr="00C16B8D" w:rsidRDefault="00C16B8D" w:rsidP="00B82DAF">
            <w:pPr>
              <w:pStyle w:val="Bezodstpw"/>
              <w:suppressAutoHyphens/>
              <w:rPr>
                <w:rFonts w:cs="Arial"/>
                <w:i/>
                <w:sz w:val="18"/>
                <w:szCs w:val="18"/>
              </w:rPr>
            </w:pPr>
            <w:r w:rsidRPr="00C16B8D">
              <w:rPr>
                <w:rFonts w:cs="Arial"/>
                <w:i/>
                <w:sz w:val="18"/>
                <w:szCs w:val="18"/>
              </w:rPr>
              <w:t>249</w:t>
            </w:r>
          </w:p>
        </w:tc>
      </w:tr>
      <w:tr w:rsidR="00C16B8D" w:rsidRPr="001C298B" w:rsidTr="000F35FB">
        <w:trPr>
          <w:trHeight w:val="283"/>
        </w:trPr>
        <w:tc>
          <w:tcPr>
            <w:tcW w:w="2073" w:type="dxa"/>
            <w:noWrap/>
            <w:vAlign w:val="center"/>
            <w:hideMark/>
          </w:tcPr>
          <w:p w:rsidR="00C16B8D" w:rsidRPr="001C298B" w:rsidRDefault="00C16B8D" w:rsidP="00B82DAF">
            <w:pPr>
              <w:pStyle w:val="Bezodstpw"/>
              <w:suppressAutoHyphens/>
              <w:rPr>
                <w:rFonts w:cs="Arial"/>
                <w:sz w:val="18"/>
                <w:szCs w:val="18"/>
              </w:rPr>
            </w:pPr>
            <w:r w:rsidRPr="001C298B">
              <w:rPr>
                <w:rFonts w:cs="Arial"/>
                <w:sz w:val="18"/>
                <w:szCs w:val="18"/>
              </w:rPr>
              <w:t>Świętokrzyskie</w:t>
            </w:r>
          </w:p>
        </w:tc>
        <w:tc>
          <w:tcPr>
            <w:tcW w:w="1035" w:type="dxa"/>
            <w:noWrap/>
            <w:vAlign w:val="center"/>
            <w:hideMark/>
          </w:tcPr>
          <w:p w:rsidR="00C16B8D" w:rsidRPr="001C298B" w:rsidRDefault="00C16B8D" w:rsidP="00B82DAF">
            <w:pPr>
              <w:pStyle w:val="Bezodstpw"/>
              <w:suppressAutoHyphens/>
              <w:rPr>
                <w:rFonts w:cs="Arial"/>
                <w:i/>
                <w:sz w:val="18"/>
                <w:szCs w:val="18"/>
              </w:rPr>
            </w:pPr>
            <w:r w:rsidRPr="001C298B">
              <w:rPr>
                <w:rFonts w:cs="Arial"/>
                <w:i/>
                <w:sz w:val="18"/>
                <w:szCs w:val="18"/>
              </w:rPr>
              <w:t>24</w:t>
            </w:r>
          </w:p>
        </w:tc>
        <w:tc>
          <w:tcPr>
            <w:tcW w:w="1036" w:type="dxa"/>
            <w:noWrap/>
            <w:vAlign w:val="center"/>
            <w:hideMark/>
          </w:tcPr>
          <w:p w:rsidR="00C16B8D" w:rsidRPr="001C298B" w:rsidRDefault="00C16B8D" w:rsidP="00B82DAF">
            <w:pPr>
              <w:pStyle w:val="Bezodstpw"/>
              <w:suppressAutoHyphens/>
              <w:rPr>
                <w:rFonts w:cs="Arial"/>
                <w:i/>
                <w:sz w:val="18"/>
                <w:szCs w:val="18"/>
              </w:rPr>
            </w:pPr>
            <w:r w:rsidRPr="001C298B">
              <w:rPr>
                <w:rFonts w:cs="Arial"/>
                <w:i/>
                <w:sz w:val="18"/>
                <w:szCs w:val="18"/>
              </w:rPr>
              <w:t>4</w:t>
            </w:r>
          </w:p>
        </w:tc>
        <w:tc>
          <w:tcPr>
            <w:tcW w:w="1035" w:type="dxa"/>
            <w:noWrap/>
            <w:vAlign w:val="center"/>
            <w:hideMark/>
          </w:tcPr>
          <w:p w:rsidR="00C16B8D" w:rsidRPr="001C298B" w:rsidRDefault="00C16B8D" w:rsidP="00B82DAF">
            <w:pPr>
              <w:pStyle w:val="Bezodstpw"/>
              <w:suppressAutoHyphens/>
              <w:rPr>
                <w:rFonts w:cs="Arial"/>
                <w:i/>
                <w:sz w:val="18"/>
                <w:szCs w:val="18"/>
              </w:rPr>
            </w:pPr>
            <w:r w:rsidRPr="001C298B">
              <w:rPr>
                <w:rFonts w:cs="Arial"/>
                <w:i/>
                <w:sz w:val="18"/>
                <w:szCs w:val="18"/>
              </w:rPr>
              <w:t>122</w:t>
            </w:r>
          </w:p>
        </w:tc>
        <w:tc>
          <w:tcPr>
            <w:tcW w:w="1036" w:type="dxa"/>
            <w:noWrap/>
            <w:vAlign w:val="center"/>
            <w:hideMark/>
          </w:tcPr>
          <w:p w:rsidR="00C16B8D" w:rsidRPr="001C298B" w:rsidRDefault="00C16B8D" w:rsidP="00B82DAF">
            <w:pPr>
              <w:pStyle w:val="Bezodstpw"/>
              <w:suppressAutoHyphens/>
              <w:rPr>
                <w:rFonts w:cs="Arial"/>
                <w:i/>
                <w:sz w:val="18"/>
                <w:szCs w:val="18"/>
              </w:rPr>
            </w:pPr>
            <w:r w:rsidRPr="001C298B">
              <w:rPr>
                <w:rFonts w:cs="Arial"/>
                <w:i/>
                <w:sz w:val="18"/>
                <w:szCs w:val="18"/>
              </w:rPr>
              <w:t>10</w:t>
            </w:r>
          </w:p>
        </w:tc>
        <w:tc>
          <w:tcPr>
            <w:tcW w:w="1035" w:type="dxa"/>
            <w:noWrap/>
            <w:vAlign w:val="center"/>
            <w:hideMark/>
          </w:tcPr>
          <w:p w:rsidR="00C16B8D" w:rsidRPr="001C298B" w:rsidRDefault="00C16B8D" w:rsidP="00B82DAF">
            <w:pPr>
              <w:pStyle w:val="Bezodstpw"/>
              <w:suppressAutoHyphens/>
              <w:rPr>
                <w:rFonts w:cs="Arial"/>
                <w:i/>
                <w:sz w:val="18"/>
                <w:szCs w:val="18"/>
              </w:rPr>
            </w:pPr>
            <w:r w:rsidRPr="001C298B">
              <w:rPr>
                <w:rFonts w:cs="Arial"/>
                <w:i/>
                <w:sz w:val="18"/>
                <w:szCs w:val="18"/>
              </w:rPr>
              <w:t>12</w:t>
            </w:r>
          </w:p>
        </w:tc>
        <w:tc>
          <w:tcPr>
            <w:tcW w:w="1036" w:type="dxa"/>
            <w:noWrap/>
            <w:vAlign w:val="center"/>
            <w:hideMark/>
          </w:tcPr>
          <w:p w:rsidR="00C16B8D" w:rsidRPr="001C298B" w:rsidRDefault="00C16B8D" w:rsidP="00B82DAF">
            <w:pPr>
              <w:pStyle w:val="Bezodstpw"/>
              <w:suppressAutoHyphens/>
              <w:rPr>
                <w:rFonts w:cs="Arial"/>
                <w:i/>
                <w:sz w:val="18"/>
                <w:szCs w:val="18"/>
              </w:rPr>
            </w:pPr>
            <w:r w:rsidRPr="001C298B">
              <w:rPr>
                <w:rFonts w:cs="Arial"/>
                <w:i/>
                <w:sz w:val="18"/>
                <w:szCs w:val="18"/>
              </w:rPr>
              <w:t>275</w:t>
            </w:r>
          </w:p>
        </w:tc>
        <w:tc>
          <w:tcPr>
            <w:tcW w:w="1036" w:type="dxa"/>
            <w:vAlign w:val="center"/>
          </w:tcPr>
          <w:p w:rsidR="00C16B8D" w:rsidRPr="00C16B8D" w:rsidRDefault="00C16B8D" w:rsidP="00B82DAF">
            <w:pPr>
              <w:pStyle w:val="Bezodstpw"/>
              <w:suppressAutoHyphens/>
              <w:rPr>
                <w:rFonts w:cs="Arial"/>
                <w:i/>
                <w:sz w:val="18"/>
                <w:szCs w:val="18"/>
              </w:rPr>
            </w:pPr>
            <w:r w:rsidRPr="00C16B8D">
              <w:rPr>
                <w:rFonts w:cs="Arial"/>
                <w:i/>
                <w:sz w:val="18"/>
                <w:szCs w:val="18"/>
              </w:rPr>
              <w:t>42</w:t>
            </w:r>
          </w:p>
        </w:tc>
      </w:tr>
      <w:tr w:rsidR="00C16B8D" w:rsidRPr="001C298B" w:rsidTr="000F35FB">
        <w:trPr>
          <w:trHeight w:val="283"/>
        </w:trPr>
        <w:tc>
          <w:tcPr>
            <w:tcW w:w="2073" w:type="dxa"/>
            <w:noWrap/>
            <w:vAlign w:val="center"/>
            <w:hideMark/>
          </w:tcPr>
          <w:p w:rsidR="00C16B8D" w:rsidRPr="001C298B" w:rsidRDefault="00C16B8D" w:rsidP="00B82DAF">
            <w:pPr>
              <w:pStyle w:val="Bezodstpw"/>
              <w:suppressAutoHyphens/>
              <w:rPr>
                <w:rFonts w:cs="Arial"/>
                <w:sz w:val="18"/>
                <w:szCs w:val="18"/>
              </w:rPr>
            </w:pPr>
            <w:r w:rsidRPr="001C298B">
              <w:rPr>
                <w:rFonts w:cs="Arial"/>
                <w:sz w:val="18"/>
                <w:szCs w:val="18"/>
              </w:rPr>
              <w:t>Warmińsko-mazurskie</w:t>
            </w:r>
          </w:p>
        </w:tc>
        <w:tc>
          <w:tcPr>
            <w:tcW w:w="1035" w:type="dxa"/>
            <w:noWrap/>
            <w:vAlign w:val="center"/>
            <w:hideMark/>
          </w:tcPr>
          <w:p w:rsidR="00C16B8D" w:rsidRPr="001C298B" w:rsidRDefault="00C16B8D" w:rsidP="00B82DAF">
            <w:pPr>
              <w:pStyle w:val="Bezodstpw"/>
              <w:suppressAutoHyphens/>
              <w:rPr>
                <w:rFonts w:cs="Arial"/>
                <w:i/>
                <w:sz w:val="18"/>
                <w:szCs w:val="18"/>
              </w:rPr>
            </w:pPr>
            <w:r w:rsidRPr="001C298B">
              <w:rPr>
                <w:rFonts w:cs="Arial"/>
                <w:i/>
                <w:sz w:val="18"/>
                <w:szCs w:val="18"/>
              </w:rPr>
              <w:t>27</w:t>
            </w:r>
          </w:p>
        </w:tc>
        <w:tc>
          <w:tcPr>
            <w:tcW w:w="1036" w:type="dxa"/>
            <w:noWrap/>
            <w:vAlign w:val="center"/>
            <w:hideMark/>
          </w:tcPr>
          <w:p w:rsidR="00C16B8D" w:rsidRPr="001C298B" w:rsidRDefault="00C16B8D" w:rsidP="00B82DAF">
            <w:pPr>
              <w:pStyle w:val="Bezodstpw"/>
              <w:suppressAutoHyphens/>
              <w:rPr>
                <w:rFonts w:cs="Arial"/>
                <w:i/>
                <w:sz w:val="18"/>
                <w:szCs w:val="18"/>
              </w:rPr>
            </w:pPr>
            <w:r w:rsidRPr="001C298B">
              <w:rPr>
                <w:rFonts w:cs="Arial"/>
                <w:i/>
                <w:sz w:val="18"/>
                <w:szCs w:val="18"/>
              </w:rPr>
              <w:t>5</w:t>
            </w:r>
          </w:p>
        </w:tc>
        <w:tc>
          <w:tcPr>
            <w:tcW w:w="1035" w:type="dxa"/>
            <w:noWrap/>
            <w:vAlign w:val="center"/>
            <w:hideMark/>
          </w:tcPr>
          <w:p w:rsidR="00C16B8D" w:rsidRPr="001C298B" w:rsidRDefault="00C16B8D" w:rsidP="00B82DAF">
            <w:pPr>
              <w:pStyle w:val="Bezodstpw"/>
              <w:suppressAutoHyphens/>
              <w:rPr>
                <w:rFonts w:cs="Arial"/>
                <w:i/>
                <w:sz w:val="18"/>
                <w:szCs w:val="18"/>
              </w:rPr>
            </w:pPr>
            <w:r w:rsidRPr="001C298B">
              <w:rPr>
                <w:rFonts w:cs="Arial"/>
                <w:i/>
                <w:sz w:val="18"/>
                <w:szCs w:val="18"/>
              </w:rPr>
              <w:t>149</w:t>
            </w:r>
          </w:p>
        </w:tc>
        <w:tc>
          <w:tcPr>
            <w:tcW w:w="1036" w:type="dxa"/>
            <w:noWrap/>
            <w:vAlign w:val="center"/>
            <w:hideMark/>
          </w:tcPr>
          <w:p w:rsidR="00C16B8D" w:rsidRPr="001C298B" w:rsidRDefault="00C16B8D" w:rsidP="00B82DAF">
            <w:pPr>
              <w:pStyle w:val="Bezodstpw"/>
              <w:suppressAutoHyphens/>
              <w:rPr>
                <w:rFonts w:cs="Arial"/>
                <w:i/>
                <w:sz w:val="18"/>
                <w:szCs w:val="18"/>
              </w:rPr>
            </w:pPr>
            <w:r w:rsidRPr="001C298B">
              <w:rPr>
                <w:rFonts w:cs="Arial"/>
                <w:i/>
                <w:sz w:val="18"/>
                <w:szCs w:val="18"/>
              </w:rPr>
              <w:t>11</w:t>
            </w:r>
          </w:p>
        </w:tc>
        <w:tc>
          <w:tcPr>
            <w:tcW w:w="1035" w:type="dxa"/>
            <w:noWrap/>
            <w:vAlign w:val="center"/>
            <w:hideMark/>
          </w:tcPr>
          <w:p w:rsidR="00C16B8D" w:rsidRPr="001C298B" w:rsidRDefault="00C16B8D" w:rsidP="00B82DAF">
            <w:pPr>
              <w:pStyle w:val="Bezodstpw"/>
              <w:suppressAutoHyphens/>
              <w:rPr>
                <w:rFonts w:cs="Arial"/>
                <w:i/>
                <w:sz w:val="18"/>
                <w:szCs w:val="18"/>
              </w:rPr>
            </w:pPr>
            <w:r w:rsidRPr="001C298B">
              <w:rPr>
                <w:rFonts w:cs="Arial"/>
                <w:i/>
                <w:sz w:val="18"/>
                <w:szCs w:val="18"/>
              </w:rPr>
              <w:t>23</w:t>
            </w:r>
          </w:p>
        </w:tc>
        <w:tc>
          <w:tcPr>
            <w:tcW w:w="1036" w:type="dxa"/>
            <w:noWrap/>
            <w:vAlign w:val="center"/>
            <w:hideMark/>
          </w:tcPr>
          <w:p w:rsidR="00C16B8D" w:rsidRPr="001C298B" w:rsidRDefault="00C16B8D" w:rsidP="00B82DAF">
            <w:pPr>
              <w:pStyle w:val="Bezodstpw"/>
              <w:suppressAutoHyphens/>
              <w:rPr>
                <w:rFonts w:cs="Arial"/>
                <w:i/>
                <w:sz w:val="18"/>
                <w:szCs w:val="18"/>
              </w:rPr>
            </w:pPr>
            <w:r w:rsidRPr="001C298B">
              <w:rPr>
                <w:rFonts w:cs="Arial"/>
                <w:i/>
                <w:sz w:val="18"/>
                <w:szCs w:val="18"/>
              </w:rPr>
              <w:t>305</w:t>
            </w:r>
          </w:p>
        </w:tc>
        <w:tc>
          <w:tcPr>
            <w:tcW w:w="1036" w:type="dxa"/>
            <w:vAlign w:val="center"/>
          </w:tcPr>
          <w:p w:rsidR="00C16B8D" w:rsidRPr="00C16B8D" w:rsidRDefault="00C16B8D" w:rsidP="00B82DAF">
            <w:pPr>
              <w:pStyle w:val="Bezodstpw"/>
              <w:suppressAutoHyphens/>
              <w:rPr>
                <w:rFonts w:cs="Arial"/>
                <w:i/>
                <w:sz w:val="18"/>
                <w:szCs w:val="18"/>
              </w:rPr>
            </w:pPr>
            <w:r w:rsidRPr="00C16B8D">
              <w:rPr>
                <w:rFonts w:cs="Arial"/>
                <w:i/>
                <w:sz w:val="18"/>
                <w:szCs w:val="18"/>
              </w:rPr>
              <w:t>81</w:t>
            </w:r>
          </w:p>
        </w:tc>
      </w:tr>
      <w:tr w:rsidR="00C16B8D" w:rsidRPr="001C298B" w:rsidTr="000F35FB">
        <w:trPr>
          <w:trHeight w:val="283"/>
        </w:trPr>
        <w:tc>
          <w:tcPr>
            <w:tcW w:w="2073" w:type="dxa"/>
            <w:noWrap/>
            <w:vAlign w:val="center"/>
            <w:hideMark/>
          </w:tcPr>
          <w:p w:rsidR="00C16B8D" w:rsidRPr="001C298B" w:rsidRDefault="00C16B8D" w:rsidP="00B82DAF">
            <w:pPr>
              <w:pStyle w:val="Bezodstpw"/>
              <w:suppressAutoHyphens/>
              <w:rPr>
                <w:rFonts w:cs="Arial"/>
                <w:sz w:val="18"/>
                <w:szCs w:val="18"/>
              </w:rPr>
            </w:pPr>
            <w:r w:rsidRPr="001C298B">
              <w:rPr>
                <w:rFonts w:cs="Arial"/>
                <w:sz w:val="18"/>
                <w:szCs w:val="18"/>
              </w:rPr>
              <w:t>Wielkopolskie</w:t>
            </w:r>
          </w:p>
        </w:tc>
        <w:tc>
          <w:tcPr>
            <w:tcW w:w="1035" w:type="dxa"/>
            <w:noWrap/>
            <w:vAlign w:val="center"/>
            <w:hideMark/>
          </w:tcPr>
          <w:p w:rsidR="00C16B8D" w:rsidRPr="001C298B" w:rsidRDefault="00C16B8D" w:rsidP="00B82DAF">
            <w:pPr>
              <w:pStyle w:val="Bezodstpw"/>
              <w:suppressAutoHyphens/>
              <w:rPr>
                <w:rFonts w:cs="Arial"/>
                <w:i/>
                <w:sz w:val="18"/>
                <w:szCs w:val="18"/>
              </w:rPr>
            </w:pPr>
            <w:r w:rsidRPr="001C298B">
              <w:rPr>
                <w:rFonts w:cs="Arial"/>
                <w:i/>
                <w:sz w:val="18"/>
                <w:szCs w:val="18"/>
              </w:rPr>
              <w:t>83</w:t>
            </w:r>
          </w:p>
        </w:tc>
        <w:tc>
          <w:tcPr>
            <w:tcW w:w="1036" w:type="dxa"/>
            <w:noWrap/>
            <w:vAlign w:val="center"/>
            <w:hideMark/>
          </w:tcPr>
          <w:p w:rsidR="00C16B8D" w:rsidRPr="001C298B" w:rsidRDefault="00C16B8D" w:rsidP="00B82DAF">
            <w:pPr>
              <w:pStyle w:val="Bezodstpw"/>
              <w:suppressAutoHyphens/>
              <w:rPr>
                <w:rFonts w:cs="Arial"/>
                <w:i/>
                <w:sz w:val="18"/>
                <w:szCs w:val="18"/>
              </w:rPr>
            </w:pPr>
            <w:r w:rsidRPr="001C298B">
              <w:rPr>
                <w:rFonts w:cs="Arial"/>
                <w:i/>
                <w:sz w:val="18"/>
                <w:szCs w:val="18"/>
              </w:rPr>
              <w:t>12</w:t>
            </w:r>
          </w:p>
        </w:tc>
        <w:tc>
          <w:tcPr>
            <w:tcW w:w="1035" w:type="dxa"/>
            <w:noWrap/>
            <w:vAlign w:val="center"/>
            <w:hideMark/>
          </w:tcPr>
          <w:p w:rsidR="00C16B8D" w:rsidRPr="001C298B" w:rsidRDefault="00C16B8D" w:rsidP="00B82DAF">
            <w:pPr>
              <w:pStyle w:val="Bezodstpw"/>
              <w:suppressAutoHyphens/>
              <w:rPr>
                <w:rFonts w:cs="Arial"/>
                <w:i/>
                <w:sz w:val="18"/>
                <w:szCs w:val="18"/>
              </w:rPr>
            </w:pPr>
            <w:r w:rsidRPr="001C298B">
              <w:rPr>
                <w:rFonts w:cs="Arial"/>
                <w:i/>
                <w:sz w:val="18"/>
                <w:szCs w:val="18"/>
              </w:rPr>
              <w:t>320</w:t>
            </w:r>
          </w:p>
        </w:tc>
        <w:tc>
          <w:tcPr>
            <w:tcW w:w="1036" w:type="dxa"/>
            <w:noWrap/>
            <w:vAlign w:val="center"/>
            <w:hideMark/>
          </w:tcPr>
          <w:p w:rsidR="00C16B8D" w:rsidRPr="001C298B" w:rsidRDefault="00C16B8D" w:rsidP="00B82DAF">
            <w:pPr>
              <w:pStyle w:val="Bezodstpw"/>
              <w:suppressAutoHyphens/>
              <w:rPr>
                <w:rFonts w:cs="Arial"/>
                <w:i/>
                <w:sz w:val="18"/>
                <w:szCs w:val="18"/>
              </w:rPr>
            </w:pPr>
            <w:r w:rsidRPr="001C298B">
              <w:rPr>
                <w:rFonts w:cs="Arial"/>
                <w:i/>
                <w:sz w:val="18"/>
                <w:szCs w:val="18"/>
              </w:rPr>
              <w:t>20</w:t>
            </w:r>
          </w:p>
        </w:tc>
        <w:tc>
          <w:tcPr>
            <w:tcW w:w="1035" w:type="dxa"/>
            <w:noWrap/>
            <w:vAlign w:val="center"/>
            <w:hideMark/>
          </w:tcPr>
          <w:p w:rsidR="00C16B8D" w:rsidRPr="001C298B" w:rsidRDefault="00C16B8D" w:rsidP="00B82DAF">
            <w:pPr>
              <w:pStyle w:val="Bezodstpw"/>
              <w:suppressAutoHyphens/>
              <w:rPr>
                <w:rFonts w:cs="Arial"/>
                <w:i/>
                <w:sz w:val="18"/>
                <w:szCs w:val="18"/>
              </w:rPr>
            </w:pPr>
            <w:r w:rsidRPr="001C298B">
              <w:rPr>
                <w:rFonts w:cs="Arial"/>
                <w:i/>
                <w:sz w:val="18"/>
                <w:szCs w:val="18"/>
              </w:rPr>
              <w:t>42</w:t>
            </w:r>
          </w:p>
        </w:tc>
        <w:tc>
          <w:tcPr>
            <w:tcW w:w="1036" w:type="dxa"/>
            <w:noWrap/>
            <w:vAlign w:val="center"/>
            <w:hideMark/>
          </w:tcPr>
          <w:p w:rsidR="00C16B8D" w:rsidRPr="001C298B" w:rsidRDefault="00C16B8D" w:rsidP="00B82DAF">
            <w:pPr>
              <w:pStyle w:val="Bezodstpw"/>
              <w:suppressAutoHyphens/>
              <w:rPr>
                <w:rFonts w:cs="Arial"/>
                <w:i/>
                <w:sz w:val="18"/>
                <w:szCs w:val="18"/>
              </w:rPr>
            </w:pPr>
            <w:r w:rsidRPr="001C298B">
              <w:rPr>
                <w:rFonts w:cs="Arial"/>
                <w:i/>
                <w:sz w:val="18"/>
                <w:szCs w:val="18"/>
              </w:rPr>
              <w:t>704</w:t>
            </w:r>
          </w:p>
        </w:tc>
        <w:tc>
          <w:tcPr>
            <w:tcW w:w="1036" w:type="dxa"/>
            <w:vAlign w:val="center"/>
          </w:tcPr>
          <w:p w:rsidR="00C16B8D" w:rsidRPr="00C16B8D" w:rsidRDefault="00C16B8D" w:rsidP="00B82DAF">
            <w:pPr>
              <w:pStyle w:val="Bezodstpw"/>
              <w:suppressAutoHyphens/>
              <w:rPr>
                <w:rFonts w:cs="Arial"/>
                <w:i/>
                <w:sz w:val="18"/>
                <w:szCs w:val="18"/>
              </w:rPr>
            </w:pPr>
            <w:r w:rsidRPr="00C16B8D">
              <w:rPr>
                <w:rFonts w:cs="Arial"/>
                <w:i/>
                <w:sz w:val="18"/>
                <w:szCs w:val="18"/>
              </w:rPr>
              <w:t>171</w:t>
            </w:r>
          </w:p>
        </w:tc>
      </w:tr>
      <w:tr w:rsidR="00C16B8D" w:rsidRPr="001C298B" w:rsidTr="000F35FB">
        <w:trPr>
          <w:trHeight w:val="283"/>
        </w:trPr>
        <w:tc>
          <w:tcPr>
            <w:tcW w:w="2073" w:type="dxa"/>
            <w:noWrap/>
            <w:vAlign w:val="center"/>
            <w:hideMark/>
          </w:tcPr>
          <w:p w:rsidR="00C16B8D" w:rsidRPr="001C298B" w:rsidRDefault="00C16B8D" w:rsidP="00B82DAF">
            <w:pPr>
              <w:pStyle w:val="Bezodstpw"/>
              <w:suppressAutoHyphens/>
              <w:rPr>
                <w:rFonts w:cs="Arial"/>
                <w:sz w:val="18"/>
                <w:szCs w:val="18"/>
              </w:rPr>
            </w:pPr>
            <w:r w:rsidRPr="001C298B">
              <w:rPr>
                <w:rFonts w:cs="Arial"/>
                <w:sz w:val="18"/>
                <w:szCs w:val="18"/>
              </w:rPr>
              <w:t>Zachodniopomorskie</w:t>
            </w:r>
          </w:p>
        </w:tc>
        <w:tc>
          <w:tcPr>
            <w:tcW w:w="1035" w:type="dxa"/>
            <w:noWrap/>
            <w:vAlign w:val="center"/>
            <w:hideMark/>
          </w:tcPr>
          <w:p w:rsidR="00C16B8D" w:rsidRPr="001C298B" w:rsidRDefault="00C16B8D" w:rsidP="00B82DAF">
            <w:pPr>
              <w:pStyle w:val="Bezodstpw"/>
              <w:suppressAutoHyphens/>
              <w:rPr>
                <w:rFonts w:cs="Arial"/>
                <w:i/>
                <w:sz w:val="18"/>
                <w:szCs w:val="18"/>
              </w:rPr>
            </w:pPr>
            <w:r w:rsidRPr="001C298B">
              <w:rPr>
                <w:rFonts w:cs="Arial"/>
                <w:i/>
                <w:sz w:val="18"/>
                <w:szCs w:val="18"/>
              </w:rPr>
              <w:t>24</w:t>
            </w:r>
          </w:p>
        </w:tc>
        <w:tc>
          <w:tcPr>
            <w:tcW w:w="1036" w:type="dxa"/>
            <w:noWrap/>
            <w:vAlign w:val="center"/>
            <w:hideMark/>
          </w:tcPr>
          <w:p w:rsidR="00C16B8D" w:rsidRPr="001C298B" w:rsidRDefault="00C16B8D" w:rsidP="00B82DAF">
            <w:pPr>
              <w:pStyle w:val="Bezodstpw"/>
              <w:suppressAutoHyphens/>
              <w:rPr>
                <w:rFonts w:cs="Arial"/>
                <w:i/>
                <w:sz w:val="18"/>
                <w:szCs w:val="18"/>
              </w:rPr>
            </w:pPr>
            <w:r w:rsidRPr="001C298B">
              <w:rPr>
                <w:rFonts w:cs="Arial"/>
                <w:i/>
                <w:sz w:val="18"/>
                <w:szCs w:val="18"/>
              </w:rPr>
              <w:t>10</w:t>
            </w:r>
          </w:p>
        </w:tc>
        <w:tc>
          <w:tcPr>
            <w:tcW w:w="1035" w:type="dxa"/>
            <w:noWrap/>
            <w:vAlign w:val="center"/>
            <w:hideMark/>
          </w:tcPr>
          <w:p w:rsidR="00C16B8D" w:rsidRPr="001C298B" w:rsidRDefault="00C16B8D" w:rsidP="00B82DAF">
            <w:pPr>
              <w:pStyle w:val="Bezodstpw"/>
              <w:suppressAutoHyphens/>
              <w:rPr>
                <w:rFonts w:cs="Arial"/>
                <w:i/>
                <w:sz w:val="18"/>
                <w:szCs w:val="18"/>
              </w:rPr>
            </w:pPr>
            <w:r w:rsidRPr="001C298B">
              <w:rPr>
                <w:rFonts w:cs="Arial"/>
                <w:i/>
                <w:sz w:val="18"/>
                <w:szCs w:val="18"/>
              </w:rPr>
              <w:t>296</w:t>
            </w:r>
          </w:p>
        </w:tc>
        <w:tc>
          <w:tcPr>
            <w:tcW w:w="1036" w:type="dxa"/>
            <w:noWrap/>
            <w:vAlign w:val="center"/>
            <w:hideMark/>
          </w:tcPr>
          <w:p w:rsidR="00C16B8D" w:rsidRPr="001C298B" w:rsidRDefault="00C16B8D" w:rsidP="00B82DAF">
            <w:pPr>
              <w:pStyle w:val="Bezodstpw"/>
              <w:suppressAutoHyphens/>
              <w:rPr>
                <w:rFonts w:cs="Arial"/>
                <w:i/>
                <w:sz w:val="18"/>
                <w:szCs w:val="18"/>
              </w:rPr>
            </w:pPr>
            <w:r w:rsidRPr="001C298B">
              <w:rPr>
                <w:rFonts w:cs="Arial"/>
                <w:i/>
                <w:sz w:val="18"/>
                <w:szCs w:val="18"/>
              </w:rPr>
              <w:t>12</w:t>
            </w:r>
          </w:p>
        </w:tc>
        <w:tc>
          <w:tcPr>
            <w:tcW w:w="1035" w:type="dxa"/>
            <w:noWrap/>
            <w:vAlign w:val="center"/>
            <w:hideMark/>
          </w:tcPr>
          <w:p w:rsidR="00C16B8D" w:rsidRPr="001C298B" w:rsidRDefault="00C16B8D" w:rsidP="00B82DAF">
            <w:pPr>
              <w:pStyle w:val="Bezodstpw"/>
              <w:suppressAutoHyphens/>
              <w:rPr>
                <w:rFonts w:cs="Arial"/>
                <w:i/>
                <w:sz w:val="18"/>
                <w:szCs w:val="18"/>
              </w:rPr>
            </w:pPr>
            <w:r w:rsidRPr="001C298B">
              <w:rPr>
                <w:rFonts w:cs="Arial"/>
                <w:i/>
                <w:sz w:val="18"/>
                <w:szCs w:val="18"/>
              </w:rPr>
              <w:t>21</w:t>
            </w:r>
          </w:p>
        </w:tc>
        <w:tc>
          <w:tcPr>
            <w:tcW w:w="1036" w:type="dxa"/>
            <w:noWrap/>
            <w:vAlign w:val="center"/>
            <w:hideMark/>
          </w:tcPr>
          <w:p w:rsidR="00C16B8D" w:rsidRPr="001C298B" w:rsidRDefault="00C16B8D" w:rsidP="00B82DAF">
            <w:pPr>
              <w:pStyle w:val="Bezodstpw"/>
              <w:suppressAutoHyphens/>
              <w:rPr>
                <w:rFonts w:cs="Arial"/>
                <w:i/>
                <w:sz w:val="18"/>
                <w:szCs w:val="18"/>
              </w:rPr>
            </w:pPr>
            <w:r w:rsidRPr="001C298B">
              <w:rPr>
                <w:rFonts w:cs="Arial"/>
                <w:i/>
                <w:sz w:val="18"/>
                <w:szCs w:val="18"/>
              </w:rPr>
              <w:t>373</w:t>
            </w:r>
          </w:p>
        </w:tc>
        <w:tc>
          <w:tcPr>
            <w:tcW w:w="1036" w:type="dxa"/>
            <w:vAlign w:val="center"/>
          </w:tcPr>
          <w:p w:rsidR="00C16B8D" w:rsidRPr="00C16B8D" w:rsidRDefault="00C16B8D" w:rsidP="00B82DAF">
            <w:pPr>
              <w:pStyle w:val="Bezodstpw"/>
              <w:suppressAutoHyphens/>
              <w:rPr>
                <w:rFonts w:cs="Arial"/>
                <w:i/>
                <w:sz w:val="18"/>
                <w:szCs w:val="18"/>
              </w:rPr>
            </w:pPr>
            <w:r w:rsidRPr="00C16B8D">
              <w:rPr>
                <w:rFonts w:cs="Arial"/>
                <w:i/>
                <w:sz w:val="18"/>
                <w:szCs w:val="18"/>
              </w:rPr>
              <w:t>41</w:t>
            </w:r>
          </w:p>
        </w:tc>
      </w:tr>
    </w:tbl>
    <w:p w:rsidR="001C298B" w:rsidRPr="00690017" w:rsidRDefault="001C298B" w:rsidP="00B82DAF">
      <w:pPr>
        <w:suppressAutoHyphens/>
        <w:rPr>
          <w:rFonts w:cs="Arial"/>
          <w:sz w:val="18"/>
          <w:szCs w:val="18"/>
        </w:rPr>
      </w:pPr>
      <w:r w:rsidRPr="00690017">
        <w:rPr>
          <w:rFonts w:cs="Arial"/>
          <w:sz w:val="18"/>
          <w:szCs w:val="18"/>
        </w:rPr>
        <w:t>Źródło: Działalność instytucji kultury w Polsce w 2012 r.</w:t>
      </w:r>
      <w:r w:rsidR="00690017" w:rsidRPr="00690017">
        <w:rPr>
          <w:rFonts w:cs="Arial"/>
          <w:sz w:val="18"/>
          <w:szCs w:val="18"/>
        </w:rPr>
        <w:t xml:space="preserve"> Urząd Statystyczny w Krakowie, http</w:t>
      </w:r>
      <w:proofErr w:type="gramStart"/>
      <w:r w:rsidR="00690017" w:rsidRPr="00690017">
        <w:rPr>
          <w:rFonts w:cs="Arial"/>
          <w:sz w:val="18"/>
          <w:szCs w:val="18"/>
        </w:rPr>
        <w:t>://www</w:t>
      </w:r>
      <w:proofErr w:type="gramEnd"/>
      <w:r w:rsidR="00690017" w:rsidRPr="00690017">
        <w:rPr>
          <w:rFonts w:cs="Arial"/>
          <w:sz w:val="18"/>
          <w:szCs w:val="18"/>
        </w:rPr>
        <w:t>.</w:t>
      </w:r>
      <w:proofErr w:type="gramStart"/>
      <w:r w:rsidR="00690017" w:rsidRPr="00690017">
        <w:rPr>
          <w:rFonts w:cs="Arial"/>
          <w:sz w:val="18"/>
          <w:szCs w:val="18"/>
        </w:rPr>
        <w:t>stat</w:t>
      </w:r>
      <w:proofErr w:type="gramEnd"/>
      <w:r w:rsidR="00690017" w:rsidRPr="00690017">
        <w:rPr>
          <w:rFonts w:cs="Arial"/>
          <w:sz w:val="18"/>
          <w:szCs w:val="18"/>
        </w:rPr>
        <w:t>.</w:t>
      </w:r>
      <w:proofErr w:type="gramStart"/>
      <w:r w:rsidR="00690017" w:rsidRPr="00690017">
        <w:rPr>
          <w:rFonts w:cs="Arial"/>
          <w:sz w:val="18"/>
          <w:szCs w:val="18"/>
        </w:rPr>
        <w:t>gov</w:t>
      </w:r>
      <w:proofErr w:type="gramEnd"/>
      <w:r w:rsidR="00690017" w:rsidRPr="00690017">
        <w:rPr>
          <w:rFonts w:cs="Arial"/>
          <w:sz w:val="18"/>
          <w:szCs w:val="18"/>
        </w:rPr>
        <w:t>.</w:t>
      </w:r>
      <w:proofErr w:type="gramStart"/>
      <w:r w:rsidR="00690017" w:rsidRPr="00690017">
        <w:rPr>
          <w:rFonts w:cs="Arial"/>
          <w:sz w:val="18"/>
          <w:szCs w:val="18"/>
        </w:rPr>
        <w:t>pl</w:t>
      </w:r>
      <w:proofErr w:type="gramEnd"/>
      <w:r w:rsidR="00690017" w:rsidRPr="00690017">
        <w:rPr>
          <w:rFonts w:cs="Arial"/>
          <w:sz w:val="18"/>
          <w:szCs w:val="18"/>
        </w:rPr>
        <w:t>/gus/5840_8455_PLK_HTML.</w:t>
      </w:r>
      <w:proofErr w:type="gramStart"/>
      <w:r w:rsidR="00690017" w:rsidRPr="00690017">
        <w:rPr>
          <w:rFonts w:cs="Arial"/>
          <w:sz w:val="18"/>
          <w:szCs w:val="18"/>
        </w:rPr>
        <w:t>htm</w:t>
      </w:r>
      <w:proofErr w:type="gramEnd"/>
      <w:r w:rsidR="00690017" w:rsidRPr="00690017">
        <w:rPr>
          <w:rFonts w:cs="Arial"/>
          <w:sz w:val="18"/>
          <w:szCs w:val="18"/>
        </w:rPr>
        <w:t xml:space="preserve"> [23.09.2013]</w:t>
      </w:r>
    </w:p>
    <w:p w:rsidR="000E017F" w:rsidRDefault="00C23D06" w:rsidP="00B82DAF">
      <w:pPr>
        <w:pStyle w:val="Nagwek2"/>
        <w:suppressAutoHyphens/>
      </w:pPr>
      <w:bookmarkStart w:id="32" w:name="_Toc370881364"/>
      <w:r>
        <w:t>Wydatki na kulturę</w:t>
      </w:r>
      <w:bookmarkEnd w:id="32"/>
    </w:p>
    <w:p w:rsidR="001A32A4" w:rsidRDefault="00E90836" w:rsidP="00B82DAF">
      <w:pPr>
        <w:suppressAutoHyphens/>
      </w:pPr>
      <w:r>
        <w:t xml:space="preserve">W 2011 r. wydatki budżetu państwa na kulturę i ochronę dziedzictwa narodowego </w:t>
      </w:r>
      <w:r w:rsidR="003B02CB">
        <w:br/>
      </w:r>
      <w:r>
        <w:t>(z uwzględnieniem dotacji i subwencji dla jednostek samorządu terytorialnego) wyniosły 1 493,7 mln zł, kwota ta była wyższa o 3,3% w stosunku do wydatków z roku poprzedniego. Natomiast wydatki samorządów terytorialnych (z uwzględnieniem transferów pomiędzy jednostkami samorządu terytorialnego)</w:t>
      </w:r>
      <w:r w:rsidR="00175D92">
        <w:t xml:space="preserve"> były niższe o 3,6% i wynosiły 6 754,6 mln zł.</w:t>
      </w:r>
    </w:p>
    <w:p w:rsidR="00175D92" w:rsidRDefault="000F35FB" w:rsidP="00B82DAF">
      <w:pPr>
        <w:suppressAutoHyphens/>
      </w:pPr>
      <w:r>
        <w:t>Zdecydowanie największą</w:t>
      </w:r>
      <w:r w:rsidR="00175D92">
        <w:t xml:space="preserve"> część wydatków państwa na kulturę i ochronę dziedzictwa narodowego (376,8 mln zł tj. 25,2%), przeznaczono na działalność muzeów. 15,5% </w:t>
      </w:r>
      <w:proofErr w:type="gramStart"/>
      <w:r w:rsidR="00175D92">
        <w:t>tj</w:t>
      </w:r>
      <w:proofErr w:type="gramEnd"/>
      <w:r w:rsidR="00175D92">
        <w:t>. 231,3 mln zł przeznaczono na ochronę i konserwację zabytków oraz na inną działalność na rzecz ochrony zabytków. Ponadto na funkcjonowaniem centrów kultury i sztuki oraz teatrów, przeznaczono odpowiednio: 11,3% tj. 168,</w:t>
      </w:r>
      <w:r w:rsidR="00175D92" w:rsidRPr="00175D92">
        <w:t>1mln</w:t>
      </w:r>
      <w:r w:rsidR="00175D92">
        <w:t xml:space="preserve"> zł oraz 10,6% tj. 157,9 mln zł. </w:t>
      </w:r>
      <w:r w:rsidR="007B1588">
        <w:t>Pozostałe wydatki związane były z</w:t>
      </w:r>
      <w:r w:rsidR="003B02CB">
        <w:t> </w:t>
      </w:r>
      <w:r w:rsidR="00175D92">
        <w:t>funkcjonowanie</w:t>
      </w:r>
      <w:r w:rsidR="007B1588">
        <w:t>m</w:t>
      </w:r>
      <w:r w:rsidR="00175D92">
        <w:t xml:space="preserve"> archiwów </w:t>
      </w:r>
      <w:r w:rsidR="007B1588">
        <w:t>(8,0% tj.</w:t>
      </w:r>
      <w:r w:rsidR="00175D92">
        <w:t xml:space="preserve"> 118,8 mln zł</w:t>
      </w:r>
      <w:r w:rsidR="007B1588">
        <w:t>)</w:t>
      </w:r>
      <w:r w:rsidR="00175D92">
        <w:t>, dzia</w:t>
      </w:r>
      <w:r w:rsidR="007B1588">
        <w:t>łalnością</w:t>
      </w:r>
      <w:r w:rsidR="00175D92">
        <w:t xml:space="preserve"> bibliotek </w:t>
      </w:r>
      <w:r w:rsidR="007B1588">
        <w:t xml:space="preserve">(5,9% tj. </w:t>
      </w:r>
      <w:r w:rsidR="00175D92">
        <w:t>87,5 mln zł</w:t>
      </w:r>
      <w:r w:rsidR="007B1588">
        <w:t>) oraz</w:t>
      </w:r>
      <w:r w:rsidR="00175D92">
        <w:t xml:space="preserve"> prowadzenie</w:t>
      </w:r>
      <w:r w:rsidR="007B1588">
        <w:t>m</w:t>
      </w:r>
      <w:r w:rsidR="00175D92">
        <w:t xml:space="preserve"> działalności filharmonii, orkiestr i chórów </w:t>
      </w:r>
      <w:r w:rsidR="007B1588">
        <w:t xml:space="preserve">(3,4% tj. </w:t>
      </w:r>
      <w:r w:rsidR="00175D92">
        <w:t>50,6 mln zł</w:t>
      </w:r>
      <w:r w:rsidR="007B1588">
        <w:t>)</w:t>
      </w:r>
      <w:r w:rsidR="00175D92">
        <w:t>.</w:t>
      </w:r>
    </w:p>
    <w:p w:rsidR="00175D92" w:rsidRDefault="007B1588" w:rsidP="00B82DAF">
      <w:pPr>
        <w:suppressAutoHyphens/>
      </w:pPr>
      <w:r>
        <w:t>Natomiast największa część wydatków samorządowych na kulturę i ochronę dziedzictwa narodowego przeznaczona była na funkcjonowanie domów i ośrodków kultury,</w:t>
      </w:r>
      <w:r w:rsidR="00175D92">
        <w:t xml:space="preserve"> klubów i świetlic </w:t>
      </w:r>
      <w:r>
        <w:t xml:space="preserve">(28,8% tj. </w:t>
      </w:r>
      <w:r w:rsidR="00175D92">
        <w:t>1942,5 mln zł</w:t>
      </w:r>
      <w:r>
        <w:t>) oraz działalność bibliotek (17,5% tj. 1178,6 mln zł).</w:t>
      </w:r>
      <w:r w:rsidR="00B831FF">
        <w:t xml:space="preserve"> Natomiast n</w:t>
      </w:r>
      <w:r w:rsidR="00175D92">
        <w:t>a działaln</w:t>
      </w:r>
      <w:r w:rsidR="00B831FF">
        <w:t>ość muzeów i </w:t>
      </w:r>
      <w:r w:rsidR="00175D92">
        <w:t>teatrów wydano odpowied</w:t>
      </w:r>
      <w:r w:rsidR="00B831FF">
        <w:t>nio</w:t>
      </w:r>
      <w:r w:rsidR="00175D92">
        <w:t xml:space="preserve"> 732,1 mln zł (</w:t>
      </w:r>
      <w:r w:rsidR="00B831FF">
        <w:t xml:space="preserve">tj. </w:t>
      </w:r>
      <w:r w:rsidR="00175D92">
        <w:t>10,8%) i 704,0 mln zł (</w:t>
      </w:r>
      <w:r w:rsidR="00617EF5">
        <w:t>tj</w:t>
      </w:r>
      <w:proofErr w:type="gramStart"/>
      <w:r w:rsidR="00617EF5">
        <w:t xml:space="preserve">. </w:t>
      </w:r>
      <w:r w:rsidR="00B831FF">
        <w:t>10,4%). 6,9%</w:t>
      </w:r>
      <w:r w:rsidR="003B02CB">
        <w:t>,</w:t>
      </w:r>
      <w:r w:rsidR="00B831FF">
        <w:t xml:space="preserve"> tj</w:t>
      </w:r>
      <w:proofErr w:type="gramEnd"/>
      <w:r w:rsidR="00B831FF">
        <w:t xml:space="preserve">. 465,4 mln zł przeznaczono </w:t>
      </w:r>
      <w:r w:rsidR="00175D92">
        <w:t xml:space="preserve">na działalność związaną z ochroną i konserwacją zabytków oraz na inną działalność na rzecz ochrony zabytków. </w:t>
      </w:r>
      <w:r w:rsidR="00B831FF">
        <w:t>Pozostałe wydatki związane były z funkcjonowaniem</w:t>
      </w:r>
      <w:r w:rsidR="00175D92">
        <w:t xml:space="preserve"> centrów kultury i sztuki </w:t>
      </w:r>
      <w:r w:rsidR="00B831FF">
        <w:t>(4,2% tj.</w:t>
      </w:r>
      <w:r w:rsidR="00175D92">
        <w:t xml:space="preserve"> 280,2 mln), działalnoś</w:t>
      </w:r>
      <w:r w:rsidR="00B831FF">
        <w:t>cią</w:t>
      </w:r>
      <w:r w:rsidR="00175D92">
        <w:t xml:space="preserve"> filharmonii, orkiestr i chórów </w:t>
      </w:r>
      <w:r w:rsidR="00B831FF">
        <w:t>(4,1%</w:t>
      </w:r>
      <w:r w:rsidR="003B02CB">
        <w:t>,</w:t>
      </w:r>
      <w:r w:rsidR="00B831FF">
        <w:t xml:space="preserve"> tj. </w:t>
      </w:r>
      <w:r w:rsidR="00175D92">
        <w:t>277,9 mln zł</w:t>
      </w:r>
      <w:r w:rsidR="00B831FF">
        <w:t xml:space="preserve">) oraz </w:t>
      </w:r>
      <w:r w:rsidR="00175D92">
        <w:t>dzia</w:t>
      </w:r>
      <w:r w:rsidR="00B831FF">
        <w:t>łalnością</w:t>
      </w:r>
      <w:r w:rsidR="00175D92">
        <w:t xml:space="preserve"> archiwów </w:t>
      </w:r>
      <w:r w:rsidR="00B831FF">
        <w:t>(</w:t>
      </w:r>
      <w:r w:rsidR="00175D92">
        <w:t>1,3 mln zł</w:t>
      </w:r>
      <w:r w:rsidR="00B831FF">
        <w:t>).</w:t>
      </w:r>
    </w:p>
    <w:p w:rsidR="004B30D5" w:rsidRDefault="003D5F6F" w:rsidP="00B82DAF">
      <w:pPr>
        <w:suppressAutoHyphens/>
      </w:pPr>
      <w:r>
        <w:t>W</w:t>
      </w:r>
      <w:r w:rsidRPr="003D5F6F">
        <w:t xml:space="preserve">ydatki jednostek samorządu terytorialnego na kulturę i ochronę dziedzictwa narodowego </w:t>
      </w:r>
      <w:r w:rsidR="00EB4CE5">
        <w:t>w </w:t>
      </w:r>
      <w:r>
        <w:t xml:space="preserve">przeliczeniu </w:t>
      </w:r>
      <w:r w:rsidRPr="003D5F6F">
        <w:t>na 1 mieszkańca w 2011 r.</w:t>
      </w:r>
      <w:r>
        <w:t xml:space="preserve"> z kwotą 182,03 zł plasują województwo zachodniopomorskie na szóstym miejscu (średnia dla Polski wynosi 176,84 zł).</w:t>
      </w:r>
      <w:r w:rsidR="00EB4CE5">
        <w:t xml:space="preserve"> Warto także zauważyć, że w okresie 2005-2011</w:t>
      </w:r>
      <w:r w:rsidR="00442614">
        <w:t>, wydatki te wzrosły ponad dwukrotnie.</w:t>
      </w:r>
    </w:p>
    <w:p w:rsidR="0080292D" w:rsidRDefault="0080292D" w:rsidP="00B82DAF">
      <w:pPr>
        <w:pStyle w:val="Legenda"/>
        <w:suppressAutoHyphens/>
      </w:pPr>
      <w:bookmarkStart w:id="33" w:name="_Toc370381536"/>
      <w:r>
        <w:t xml:space="preserve">Tabela </w:t>
      </w:r>
      <w:fldSimple w:instr=" SEQ Tabela \* ARABIC ">
        <w:r w:rsidR="00C861F1">
          <w:rPr>
            <w:noProof/>
          </w:rPr>
          <w:t>18</w:t>
        </w:r>
      </w:fldSimple>
      <w:r>
        <w:t>. Wydatki budżetów jednostek samorządu terytorialnego województwa zachodniopomorskiego na kulturę i ochronę dziedzictwa narodowego na 1 mieszkańca (w złotych)</w:t>
      </w:r>
      <w:bookmarkEnd w:id="33"/>
    </w:p>
    <w:tbl>
      <w:tblPr>
        <w:tblStyle w:val="Tabela-Siatka"/>
        <w:tblW w:w="0" w:type="auto"/>
        <w:tblInd w:w="108"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4A0" w:firstRow="1" w:lastRow="0" w:firstColumn="1" w:lastColumn="0" w:noHBand="0" w:noVBand="1"/>
      </w:tblPr>
      <w:tblGrid>
        <w:gridCol w:w="1658"/>
        <w:gridCol w:w="1055"/>
        <w:gridCol w:w="1106"/>
        <w:gridCol w:w="1106"/>
        <w:gridCol w:w="1106"/>
        <w:gridCol w:w="1106"/>
        <w:gridCol w:w="1106"/>
        <w:gridCol w:w="937"/>
      </w:tblGrid>
      <w:tr w:rsidR="000178CE" w:rsidRPr="0080292D" w:rsidTr="00477A5D">
        <w:trPr>
          <w:trHeight w:val="340"/>
        </w:trPr>
        <w:tc>
          <w:tcPr>
            <w:tcW w:w="1658" w:type="dxa"/>
            <w:shd w:val="clear" w:color="auto" w:fill="DBE5F1" w:themeFill="accent1" w:themeFillTint="33"/>
            <w:vAlign w:val="center"/>
          </w:tcPr>
          <w:p w:rsidR="000178CE" w:rsidRPr="00477A5D" w:rsidRDefault="000178CE" w:rsidP="00B82DAF">
            <w:pPr>
              <w:pStyle w:val="Bezodstpw"/>
              <w:suppressAutoHyphens/>
              <w:rPr>
                <w:b/>
                <w:sz w:val="18"/>
              </w:rPr>
            </w:pPr>
            <w:r w:rsidRPr="00477A5D">
              <w:rPr>
                <w:b/>
                <w:sz w:val="18"/>
              </w:rPr>
              <w:t>Lata</w:t>
            </w:r>
          </w:p>
        </w:tc>
        <w:tc>
          <w:tcPr>
            <w:tcW w:w="1055" w:type="dxa"/>
            <w:shd w:val="clear" w:color="auto" w:fill="DBE5F1" w:themeFill="accent1" w:themeFillTint="33"/>
            <w:vAlign w:val="center"/>
          </w:tcPr>
          <w:p w:rsidR="000178CE" w:rsidRPr="00477A5D" w:rsidRDefault="000178CE" w:rsidP="00B82DAF">
            <w:pPr>
              <w:pStyle w:val="Bezodstpw"/>
              <w:suppressAutoHyphens/>
              <w:rPr>
                <w:b/>
                <w:sz w:val="18"/>
              </w:rPr>
            </w:pPr>
            <w:r w:rsidRPr="00477A5D">
              <w:rPr>
                <w:b/>
                <w:sz w:val="18"/>
              </w:rPr>
              <w:t>2005</w:t>
            </w:r>
          </w:p>
        </w:tc>
        <w:tc>
          <w:tcPr>
            <w:tcW w:w="1106" w:type="dxa"/>
            <w:shd w:val="clear" w:color="auto" w:fill="DBE5F1" w:themeFill="accent1" w:themeFillTint="33"/>
            <w:vAlign w:val="center"/>
          </w:tcPr>
          <w:p w:rsidR="000178CE" w:rsidRPr="00477A5D" w:rsidRDefault="000178CE" w:rsidP="00B82DAF">
            <w:pPr>
              <w:pStyle w:val="Bezodstpw"/>
              <w:suppressAutoHyphens/>
              <w:rPr>
                <w:b/>
                <w:sz w:val="18"/>
              </w:rPr>
            </w:pPr>
            <w:r w:rsidRPr="00477A5D">
              <w:rPr>
                <w:b/>
                <w:sz w:val="18"/>
              </w:rPr>
              <w:t>2006</w:t>
            </w:r>
          </w:p>
        </w:tc>
        <w:tc>
          <w:tcPr>
            <w:tcW w:w="1106" w:type="dxa"/>
            <w:shd w:val="clear" w:color="auto" w:fill="DBE5F1" w:themeFill="accent1" w:themeFillTint="33"/>
            <w:vAlign w:val="center"/>
          </w:tcPr>
          <w:p w:rsidR="000178CE" w:rsidRPr="00477A5D" w:rsidRDefault="000178CE" w:rsidP="00B82DAF">
            <w:pPr>
              <w:pStyle w:val="Bezodstpw"/>
              <w:suppressAutoHyphens/>
              <w:rPr>
                <w:b/>
                <w:sz w:val="18"/>
              </w:rPr>
            </w:pPr>
            <w:r w:rsidRPr="00477A5D">
              <w:rPr>
                <w:b/>
                <w:sz w:val="18"/>
              </w:rPr>
              <w:t>2007</w:t>
            </w:r>
          </w:p>
        </w:tc>
        <w:tc>
          <w:tcPr>
            <w:tcW w:w="1106" w:type="dxa"/>
            <w:shd w:val="clear" w:color="auto" w:fill="DBE5F1" w:themeFill="accent1" w:themeFillTint="33"/>
            <w:vAlign w:val="center"/>
          </w:tcPr>
          <w:p w:rsidR="000178CE" w:rsidRPr="00477A5D" w:rsidRDefault="000178CE" w:rsidP="00B82DAF">
            <w:pPr>
              <w:pStyle w:val="Bezodstpw"/>
              <w:suppressAutoHyphens/>
              <w:rPr>
                <w:b/>
                <w:sz w:val="18"/>
              </w:rPr>
            </w:pPr>
            <w:r w:rsidRPr="00477A5D">
              <w:rPr>
                <w:b/>
                <w:sz w:val="18"/>
              </w:rPr>
              <w:t>2008</w:t>
            </w:r>
          </w:p>
        </w:tc>
        <w:tc>
          <w:tcPr>
            <w:tcW w:w="1106" w:type="dxa"/>
            <w:shd w:val="clear" w:color="auto" w:fill="DBE5F1" w:themeFill="accent1" w:themeFillTint="33"/>
            <w:vAlign w:val="center"/>
          </w:tcPr>
          <w:p w:rsidR="000178CE" w:rsidRPr="00477A5D" w:rsidRDefault="000178CE" w:rsidP="00B82DAF">
            <w:pPr>
              <w:pStyle w:val="Bezodstpw"/>
              <w:suppressAutoHyphens/>
              <w:rPr>
                <w:b/>
                <w:sz w:val="18"/>
              </w:rPr>
            </w:pPr>
            <w:r w:rsidRPr="00477A5D">
              <w:rPr>
                <w:b/>
                <w:sz w:val="18"/>
              </w:rPr>
              <w:t>2009</w:t>
            </w:r>
          </w:p>
        </w:tc>
        <w:tc>
          <w:tcPr>
            <w:tcW w:w="1106" w:type="dxa"/>
            <w:shd w:val="clear" w:color="auto" w:fill="DBE5F1" w:themeFill="accent1" w:themeFillTint="33"/>
            <w:vAlign w:val="center"/>
          </w:tcPr>
          <w:p w:rsidR="000178CE" w:rsidRPr="00477A5D" w:rsidRDefault="000178CE" w:rsidP="00B82DAF">
            <w:pPr>
              <w:pStyle w:val="Bezodstpw"/>
              <w:suppressAutoHyphens/>
              <w:rPr>
                <w:b/>
                <w:sz w:val="18"/>
              </w:rPr>
            </w:pPr>
            <w:r w:rsidRPr="00477A5D">
              <w:rPr>
                <w:b/>
                <w:sz w:val="18"/>
              </w:rPr>
              <w:t>2010</w:t>
            </w:r>
          </w:p>
        </w:tc>
        <w:tc>
          <w:tcPr>
            <w:tcW w:w="937" w:type="dxa"/>
            <w:shd w:val="clear" w:color="auto" w:fill="DBE5F1" w:themeFill="accent1" w:themeFillTint="33"/>
            <w:vAlign w:val="center"/>
          </w:tcPr>
          <w:p w:rsidR="000178CE" w:rsidRPr="00477A5D" w:rsidRDefault="000178CE" w:rsidP="00B82DAF">
            <w:pPr>
              <w:pStyle w:val="Bezodstpw"/>
              <w:suppressAutoHyphens/>
              <w:rPr>
                <w:b/>
                <w:sz w:val="18"/>
              </w:rPr>
            </w:pPr>
            <w:r w:rsidRPr="00477A5D">
              <w:rPr>
                <w:b/>
                <w:sz w:val="18"/>
              </w:rPr>
              <w:t>2011</w:t>
            </w:r>
          </w:p>
        </w:tc>
      </w:tr>
      <w:tr w:rsidR="000178CE" w:rsidRPr="0080292D" w:rsidTr="000178CE">
        <w:trPr>
          <w:trHeight w:val="340"/>
        </w:trPr>
        <w:tc>
          <w:tcPr>
            <w:tcW w:w="1658" w:type="dxa"/>
            <w:vAlign w:val="center"/>
          </w:tcPr>
          <w:p w:rsidR="000178CE" w:rsidRPr="0080292D" w:rsidRDefault="00442614" w:rsidP="00B82DAF">
            <w:pPr>
              <w:pStyle w:val="Bezodstpw"/>
              <w:suppressAutoHyphens/>
              <w:rPr>
                <w:sz w:val="18"/>
              </w:rPr>
            </w:pPr>
            <w:r w:rsidRPr="0080292D">
              <w:rPr>
                <w:sz w:val="18"/>
              </w:rPr>
              <w:t>Wyszczególnienie</w:t>
            </w:r>
          </w:p>
        </w:tc>
        <w:tc>
          <w:tcPr>
            <w:tcW w:w="1055" w:type="dxa"/>
            <w:vAlign w:val="center"/>
          </w:tcPr>
          <w:p w:rsidR="000178CE" w:rsidRPr="0080292D" w:rsidRDefault="000178CE" w:rsidP="00B82DAF">
            <w:pPr>
              <w:pStyle w:val="Bezodstpw"/>
              <w:suppressAutoHyphens/>
              <w:rPr>
                <w:i/>
                <w:sz w:val="18"/>
              </w:rPr>
            </w:pPr>
            <w:r w:rsidRPr="0080292D">
              <w:rPr>
                <w:i/>
                <w:sz w:val="18"/>
              </w:rPr>
              <w:t>86,84</w:t>
            </w:r>
          </w:p>
        </w:tc>
        <w:tc>
          <w:tcPr>
            <w:tcW w:w="1106" w:type="dxa"/>
            <w:vAlign w:val="center"/>
          </w:tcPr>
          <w:p w:rsidR="000178CE" w:rsidRPr="0080292D" w:rsidRDefault="000178CE" w:rsidP="00B82DAF">
            <w:pPr>
              <w:pStyle w:val="Bezodstpw"/>
              <w:suppressAutoHyphens/>
              <w:rPr>
                <w:i/>
                <w:sz w:val="18"/>
              </w:rPr>
            </w:pPr>
            <w:r w:rsidRPr="0080292D">
              <w:rPr>
                <w:i/>
                <w:sz w:val="18"/>
              </w:rPr>
              <w:t>115,67</w:t>
            </w:r>
          </w:p>
        </w:tc>
        <w:tc>
          <w:tcPr>
            <w:tcW w:w="1106" w:type="dxa"/>
            <w:vAlign w:val="center"/>
          </w:tcPr>
          <w:p w:rsidR="000178CE" w:rsidRPr="0080292D" w:rsidRDefault="000178CE" w:rsidP="00B82DAF">
            <w:pPr>
              <w:pStyle w:val="Bezodstpw"/>
              <w:suppressAutoHyphens/>
              <w:rPr>
                <w:i/>
                <w:sz w:val="18"/>
              </w:rPr>
            </w:pPr>
            <w:r w:rsidRPr="0080292D">
              <w:rPr>
                <w:i/>
                <w:sz w:val="18"/>
              </w:rPr>
              <w:t>119,35</w:t>
            </w:r>
          </w:p>
        </w:tc>
        <w:tc>
          <w:tcPr>
            <w:tcW w:w="1106" w:type="dxa"/>
            <w:vAlign w:val="center"/>
          </w:tcPr>
          <w:p w:rsidR="000178CE" w:rsidRPr="0080292D" w:rsidRDefault="000178CE" w:rsidP="00B82DAF">
            <w:pPr>
              <w:pStyle w:val="Bezodstpw"/>
              <w:suppressAutoHyphens/>
              <w:rPr>
                <w:i/>
                <w:sz w:val="18"/>
              </w:rPr>
            </w:pPr>
            <w:r w:rsidRPr="0080292D">
              <w:rPr>
                <w:i/>
                <w:sz w:val="18"/>
              </w:rPr>
              <w:t>115,08</w:t>
            </w:r>
          </w:p>
        </w:tc>
        <w:tc>
          <w:tcPr>
            <w:tcW w:w="1106" w:type="dxa"/>
            <w:vAlign w:val="center"/>
          </w:tcPr>
          <w:p w:rsidR="000178CE" w:rsidRPr="0080292D" w:rsidRDefault="000178CE" w:rsidP="00B82DAF">
            <w:pPr>
              <w:pStyle w:val="Bezodstpw"/>
              <w:suppressAutoHyphens/>
              <w:rPr>
                <w:i/>
                <w:sz w:val="18"/>
              </w:rPr>
            </w:pPr>
            <w:r w:rsidRPr="0080292D">
              <w:rPr>
                <w:i/>
                <w:sz w:val="18"/>
              </w:rPr>
              <w:t>161,47</w:t>
            </w:r>
          </w:p>
        </w:tc>
        <w:tc>
          <w:tcPr>
            <w:tcW w:w="1106" w:type="dxa"/>
            <w:vAlign w:val="center"/>
          </w:tcPr>
          <w:p w:rsidR="000178CE" w:rsidRPr="0080292D" w:rsidRDefault="000178CE" w:rsidP="00B82DAF">
            <w:pPr>
              <w:pStyle w:val="Bezodstpw"/>
              <w:suppressAutoHyphens/>
              <w:rPr>
                <w:i/>
                <w:sz w:val="18"/>
              </w:rPr>
            </w:pPr>
            <w:r w:rsidRPr="0080292D">
              <w:rPr>
                <w:i/>
                <w:sz w:val="18"/>
              </w:rPr>
              <w:t>190,04</w:t>
            </w:r>
          </w:p>
        </w:tc>
        <w:tc>
          <w:tcPr>
            <w:tcW w:w="937" w:type="dxa"/>
            <w:vAlign w:val="center"/>
          </w:tcPr>
          <w:p w:rsidR="000178CE" w:rsidRPr="0080292D" w:rsidRDefault="000178CE" w:rsidP="00B82DAF">
            <w:pPr>
              <w:pStyle w:val="Bezodstpw"/>
              <w:suppressAutoHyphens/>
              <w:rPr>
                <w:i/>
                <w:sz w:val="18"/>
              </w:rPr>
            </w:pPr>
            <w:r>
              <w:rPr>
                <w:i/>
                <w:sz w:val="18"/>
              </w:rPr>
              <w:t>182,03</w:t>
            </w:r>
          </w:p>
        </w:tc>
      </w:tr>
    </w:tbl>
    <w:p w:rsidR="000178CE" w:rsidRDefault="000178CE" w:rsidP="00B82DAF">
      <w:pPr>
        <w:suppressAutoHyphens/>
        <w:ind w:firstLine="0"/>
        <w:rPr>
          <w:sz w:val="18"/>
          <w:szCs w:val="18"/>
        </w:rPr>
      </w:pPr>
      <w:r w:rsidRPr="00B6314C">
        <w:rPr>
          <w:sz w:val="18"/>
          <w:szCs w:val="18"/>
        </w:rPr>
        <w:t xml:space="preserve">Źródło: </w:t>
      </w:r>
      <w:r w:rsidRPr="00C416E5">
        <w:rPr>
          <w:i/>
          <w:sz w:val="18"/>
          <w:szCs w:val="18"/>
        </w:rPr>
        <w:t>Kultura w województwie zachodniopomorskim 2011</w:t>
      </w:r>
      <w:r w:rsidRPr="00B6314C">
        <w:rPr>
          <w:sz w:val="18"/>
          <w:szCs w:val="18"/>
        </w:rPr>
        <w:t xml:space="preserve">, </w:t>
      </w:r>
      <w:r>
        <w:rPr>
          <w:sz w:val="18"/>
          <w:szCs w:val="18"/>
        </w:rPr>
        <w:t>Urząd Statystyczny w Szczecinie</w:t>
      </w:r>
      <w:r w:rsidRPr="00B6314C">
        <w:rPr>
          <w:sz w:val="18"/>
          <w:szCs w:val="18"/>
        </w:rPr>
        <w:t xml:space="preserve">, </w:t>
      </w:r>
      <w:r w:rsidRPr="00C416E5">
        <w:rPr>
          <w:sz w:val="18"/>
          <w:szCs w:val="18"/>
        </w:rPr>
        <w:t>http</w:t>
      </w:r>
      <w:proofErr w:type="gramStart"/>
      <w:r w:rsidRPr="00C416E5">
        <w:rPr>
          <w:sz w:val="18"/>
          <w:szCs w:val="18"/>
        </w:rPr>
        <w:t>://www</w:t>
      </w:r>
      <w:proofErr w:type="gramEnd"/>
      <w:r w:rsidRPr="00C416E5">
        <w:rPr>
          <w:sz w:val="18"/>
          <w:szCs w:val="18"/>
        </w:rPr>
        <w:t>.</w:t>
      </w:r>
      <w:proofErr w:type="gramStart"/>
      <w:r w:rsidRPr="00C416E5">
        <w:rPr>
          <w:sz w:val="18"/>
          <w:szCs w:val="18"/>
        </w:rPr>
        <w:t>stat</w:t>
      </w:r>
      <w:proofErr w:type="gramEnd"/>
      <w:r w:rsidRPr="00C416E5">
        <w:rPr>
          <w:sz w:val="18"/>
          <w:szCs w:val="18"/>
        </w:rPr>
        <w:t>.</w:t>
      </w:r>
      <w:proofErr w:type="gramStart"/>
      <w:r w:rsidRPr="00C416E5">
        <w:rPr>
          <w:sz w:val="18"/>
          <w:szCs w:val="18"/>
        </w:rPr>
        <w:t>gov</w:t>
      </w:r>
      <w:proofErr w:type="gramEnd"/>
      <w:r w:rsidRPr="00C416E5">
        <w:rPr>
          <w:sz w:val="18"/>
          <w:szCs w:val="18"/>
        </w:rPr>
        <w:t>.</w:t>
      </w:r>
      <w:proofErr w:type="gramStart"/>
      <w:r w:rsidRPr="00C416E5">
        <w:rPr>
          <w:sz w:val="18"/>
          <w:szCs w:val="18"/>
        </w:rPr>
        <w:t>pl</w:t>
      </w:r>
      <w:proofErr w:type="gramEnd"/>
      <w:r w:rsidRPr="00C416E5">
        <w:rPr>
          <w:sz w:val="18"/>
          <w:szCs w:val="18"/>
        </w:rPr>
        <w:t>/szczec/1434_PLK_HTML.</w:t>
      </w:r>
      <w:proofErr w:type="gramStart"/>
      <w:r w:rsidRPr="00C416E5">
        <w:rPr>
          <w:sz w:val="18"/>
          <w:szCs w:val="18"/>
        </w:rPr>
        <w:t>htm</w:t>
      </w:r>
      <w:proofErr w:type="gramEnd"/>
      <w:r w:rsidRPr="00C416E5">
        <w:rPr>
          <w:sz w:val="18"/>
          <w:szCs w:val="18"/>
        </w:rPr>
        <w:t xml:space="preserve"> </w:t>
      </w:r>
      <w:r>
        <w:rPr>
          <w:sz w:val="18"/>
          <w:szCs w:val="18"/>
        </w:rPr>
        <w:t>[23</w:t>
      </w:r>
      <w:r w:rsidRPr="00B6314C">
        <w:rPr>
          <w:sz w:val="18"/>
          <w:szCs w:val="18"/>
        </w:rPr>
        <w:t>.09.2013]</w:t>
      </w:r>
    </w:p>
    <w:p w:rsidR="00442614" w:rsidRDefault="00442614" w:rsidP="00B82DAF">
      <w:pPr>
        <w:suppressAutoHyphens/>
      </w:pPr>
      <w:r>
        <w:t>Pozostając przy tematyce finansowej, warto także odnieść się do danych obrazujących p</w:t>
      </w:r>
      <w:r w:rsidRPr="00442614">
        <w:t xml:space="preserve">rzeciętne miesięczne wydatki na rekreację i kulturę </w:t>
      </w:r>
      <w:r w:rsidR="000F35FB">
        <w:t xml:space="preserve">przypadające </w:t>
      </w:r>
      <w:r w:rsidRPr="00442614">
        <w:t xml:space="preserve">na 1 osobę w gospodarstwach </w:t>
      </w:r>
      <w:r w:rsidRPr="00442614">
        <w:lastRenderedPageBreak/>
        <w:t>domowych w województwie zachodniopomorskim</w:t>
      </w:r>
      <w:r>
        <w:t>. W 2010 r. średnio jedna osoba wydawała 75,56 zł. Kwota ta wzrosła o nieco ponad 63% w porównaniu do stanu z 2005 r.</w:t>
      </w:r>
    </w:p>
    <w:p w:rsidR="0080292D" w:rsidRDefault="0080292D" w:rsidP="00B82DAF">
      <w:pPr>
        <w:pStyle w:val="Legenda"/>
        <w:suppressAutoHyphens/>
      </w:pPr>
      <w:bookmarkStart w:id="34" w:name="_Toc370381537"/>
      <w:r>
        <w:t xml:space="preserve">Tabela </w:t>
      </w:r>
      <w:fldSimple w:instr=" SEQ Tabela \* ARABIC ">
        <w:r w:rsidR="00C861F1">
          <w:rPr>
            <w:noProof/>
          </w:rPr>
          <w:t>19</w:t>
        </w:r>
      </w:fldSimple>
      <w:r>
        <w:t xml:space="preserve">. </w:t>
      </w:r>
      <w:r w:rsidRPr="0080292D">
        <w:t>Przeciętne miesięczne wydatki na rekreację i kulturę na 1 osobę w gospodarstwach domowych w województwie zachodniopomorskim</w:t>
      </w:r>
      <w:r w:rsidR="003B02CB">
        <w:t xml:space="preserve"> </w:t>
      </w:r>
      <w:r w:rsidRPr="0080292D">
        <w:t>(w złotych)</w:t>
      </w:r>
      <w:bookmarkEnd w:id="34"/>
    </w:p>
    <w:tbl>
      <w:tblPr>
        <w:tblStyle w:val="Tabela-Siatka"/>
        <w:tblW w:w="0" w:type="auto"/>
        <w:tblInd w:w="108"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4A0" w:firstRow="1" w:lastRow="0" w:firstColumn="1" w:lastColumn="0" w:noHBand="0" w:noVBand="1"/>
      </w:tblPr>
      <w:tblGrid>
        <w:gridCol w:w="1869"/>
        <w:gridCol w:w="1217"/>
        <w:gridCol w:w="1218"/>
        <w:gridCol w:w="1219"/>
        <w:gridCol w:w="1219"/>
        <w:gridCol w:w="1219"/>
        <w:gridCol w:w="1219"/>
      </w:tblGrid>
      <w:tr w:rsidR="0080292D" w:rsidRPr="0080292D" w:rsidTr="00477A5D">
        <w:trPr>
          <w:trHeight w:val="340"/>
        </w:trPr>
        <w:tc>
          <w:tcPr>
            <w:tcW w:w="1869" w:type="dxa"/>
            <w:shd w:val="clear" w:color="auto" w:fill="DBE5F1" w:themeFill="accent1" w:themeFillTint="33"/>
            <w:vAlign w:val="center"/>
          </w:tcPr>
          <w:p w:rsidR="0080292D" w:rsidRPr="00477A5D" w:rsidRDefault="0080292D" w:rsidP="00B82DAF">
            <w:pPr>
              <w:pStyle w:val="Bezodstpw"/>
              <w:suppressAutoHyphens/>
              <w:rPr>
                <w:b/>
                <w:sz w:val="18"/>
              </w:rPr>
            </w:pPr>
            <w:r w:rsidRPr="00477A5D">
              <w:rPr>
                <w:b/>
                <w:sz w:val="18"/>
              </w:rPr>
              <w:t>Lata</w:t>
            </w:r>
          </w:p>
        </w:tc>
        <w:tc>
          <w:tcPr>
            <w:tcW w:w="1217" w:type="dxa"/>
            <w:shd w:val="clear" w:color="auto" w:fill="DBE5F1" w:themeFill="accent1" w:themeFillTint="33"/>
            <w:vAlign w:val="center"/>
          </w:tcPr>
          <w:p w:rsidR="0080292D" w:rsidRPr="00477A5D" w:rsidRDefault="0080292D" w:rsidP="00B82DAF">
            <w:pPr>
              <w:pStyle w:val="Bezodstpw"/>
              <w:suppressAutoHyphens/>
              <w:rPr>
                <w:b/>
                <w:sz w:val="18"/>
              </w:rPr>
            </w:pPr>
            <w:r w:rsidRPr="00477A5D">
              <w:rPr>
                <w:b/>
                <w:sz w:val="18"/>
              </w:rPr>
              <w:t>2005</w:t>
            </w:r>
          </w:p>
        </w:tc>
        <w:tc>
          <w:tcPr>
            <w:tcW w:w="1218" w:type="dxa"/>
            <w:shd w:val="clear" w:color="auto" w:fill="DBE5F1" w:themeFill="accent1" w:themeFillTint="33"/>
            <w:vAlign w:val="center"/>
          </w:tcPr>
          <w:p w:rsidR="0080292D" w:rsidRPr="00477A5D" w:rsidRDefault="0080292D" w:rsidP="00B82DAF">
            <w:pPr>
              <w:pStyle w:val="Bezodstpw"/>
              <w:suppressAutoHyphens/>
              <w:rPr>
                <w:b/>
                <w:sz w:val="18"/>
              </w:rPr>
            </w:pPr>
            <w:r w:rsidRPr="00477A5D">
              <w:rPr>
                <w:b/>
                <w:sz w:val="18"/>
              </w:rPr>
              <w:t>2006</w:t>
            </w:r>
          </w:p>
        </w:tc>
        <w:tc>
          <w:tcPr>
            <w:tcW w:w="1219" w:type="dxa"/>
            <w:shd w:val="clear" w:color="auto" w:fill="DBE5F1" w:themeFill="accent1" w:themeFillTint="33"/>
            <w:vAlign w:val="center"/>
          </w:tcPr>
          <w:p w:rsidR="0080292D" w:rsidRPr="00477A5D" w:rsidRDefault="0080292D" w:rsidP="00B82DAF">
            <w:pPr>
              <w:pStyle w:val="Bezodstpw"/>
              <w:suppressAutoHyphens/>
              <w:rPr>
                <w:b/>
                <w:sz w:val="18"/>
              </w:rPr>
            </w:pPr>
            <w:r w:rsidRPr="00477A5D">
              <w:rPr>
                <w:b/>
                <w:sz w:val="18"/>
              </w:rPr>
              <w:t>2007</w:t>
            </w:r>
          </w:p>
        </w:tc>
        <w:tc>
          <w:tcPr>
            <w:tcW w:w="1219" w:type="dxa"/>
            <w:shd w:val="clear" w:color="auto" w:fill="DBE5F1" w:themeFill="accent1" w:themeFillTint="33"/>
            <w:vAlign w:val="center"/>
          </w:tcPr>
          <w:p w:rsidR="0080292D" w:rsidRPr="00477A5D" w:rsidRDefault="0080292D" w:rsidP="00B82DAF">
            <w:pPr>
              <w:pStyle w:val="Bezodstpw"/>
              <w:suppressAutoHyphens/>
              <w:rPr>
                <w:b/>
                <w:sz w:val="18"/>
              </w:rPr>
            </w:pPr>
            <w:r w:rsidRPr="00477A5D">
              <w:rPr>
                <w:b/>
                <w:sz w:val="18"/>
              </w:rPr>
              <w:t>2008</w:t>
            </w:r>
          </w:p>
        </w:tc>
        <w:tc>
          <w:tcPr>
            <w:tcW w:w="1219" w:type="dxa"/>
            <w:shd w:val="clear" w:color="auto" w:fill="DBE5F1" w:themeFill="accent1" w:themeFillTint="33"/>
            <w:vAlign w:val="center"/>
          </w:tcPr>
          <w:p w:rsidR="0080292D" w:rsidRPr="00477A5D" w:rsidRDefault="0080292D" w:rsidP="00B82DAF">
            <w:pPr>
              <w:pStyle w:val="Bezodstpw"/>
              <w:suppressAutoHyphens/>
              <w:rPr>
                <w:b/>
                <w:sz w:val="18"/>
              </w:rPr>
            </w:pPr>
            <w:r w:rsidRPr="00477A5D">
              <w:rPr>
                <w:b/>
                <w:sz w:val="18"/>
              </w:rPr>
              <w:t>2009</w:t>
            </w:r>
          </w:p>
        </w:tc>
        <w:tc>
          <w:tcPr>
            <w:tcW w:w="1219" w:type="dxa"/>
            <w:shd w:val="clear" w:color="auto" w:fill="DBE5F1" w:themeFill="accent1" w:themeFillTint="33"/>
            <w:vAlign w:val="center"/>
          </w:tcPr>
          <w:p w:rsidR="0080292D" w:rsidRPr="00477A5D" w:rsidRDefault="0080292D" w:rsidP="00B82DAF">
            <w:pPr>
              <w:pStyle w:val="Bezodstpw"/>
              <w:suppressAutoHyphens/>
              <w:rPr>
                <w:b/>
                <w:sz w:val="18"/>
              </w:rPr>
            </w:pPr>
            <w:r w:rsidRPr="00477A5D">
              <w:rPr>
                <w:b/>
                <w:sz w:val="18"/>
              </w:rPr>
              <w:t>2010</w:t>
            </w:r>
          </w:p>
        </w:tc>
      </w:tr>
      <w:tr w:rsidR="0080292D" w:rsidRPr="0080292D" w:rsidTr="0080292D">
        <w:trPr>
          <w:trHeight w:val="340"/>
        </w:trPr>
        <w:tc>
          <w:tcPr>
            <w:tcW w:w="1869" w:type="dxa"/>
            <w:vAlign w:val="center"/>
          </w:tcPr>
          <w:p w:rsidR="0080292D" w:rsidRPr="0080292D" w:rsidRDefault="0080292D" w:rsidP="00B82DAF">
            <w:pPr>
              <w:pStyle w:val="Bezodstpw"/>
              <w:suppressAutoHyphens/>
              <w:rPr>
                <w:sz w:val="18"/>
              </w:rPr>
            </w:pPr>
            <w:r w:rsidRPr="0080292D">
              <w:rPr>
                <w:sz w:val="18"/>
              </w:rPr>
              <w:t>Wyszczególnienie</w:t>
            </w:r>
          </w:p>
        </w:tc>
        <w:tc>
          <w:tcPr>
            <w:tcW w:w="1217" w:type="dxa"/>
            <w:vAlign w:val="center"/>
          </w:tcPr>
          <w:p w:rsidR="0080292D" w:rsidRPr="0080292D" w:rsidRDefault="0080292D" w:rsidP="00B82DAF">
            <w:pPr>
              <w:pStyle w:val="Bezodstpw"/>
              <w:suppressAutoHyphens/>
              <w:rPr>
                <w:i/>
                <w:sz w:val="18"/>
              </w:rPr>
            </w:pPr>
            <w:r w:rsidRPr="0080292D">
              <w:rPr>
                <w:i/>
                <w:sz w:val="18"/>
              </w:rPr>
              <w:t>45,73</w:t>
            </w:r>
          </w:p>
        </w:tc>
        <w:tc>
          <w:tcPr>
            <w:tcW w:w="1218" w:type="dxa"/>
            <w:vAlign w:val="center"/>
          </w:tcPr>
          <w:p w:rsidR="0080292D" w:rsidRPr="0080292D" w:rsidRDefault="0080292D" w:rsidP="00B82DAF">
            <w:pPr>
              <w:pStyle w:val="Bezodstpw"/>
              <w:suppressAutoHyphens/>
              <w:rPr>
                <w:i/>
                <w:sz w:val="18"/>
              </w:rPr>
            </w:pPr>
            <w:r w:rsidRPr="0080292D">
              <w:rPr>
                <w:i/>
                <w:sz w:val="18"/>
              </w:rPr>
              <w:t>52,31</w:t>
            </w:r>
          </w:p>
        </w:tc>
        <w:tc>
          <w:tcPr>
            <w:tcW w:w="1219" w:type="dxa"/>
            <w:vAlign w:val="center"/>
          </w:tcPr>
          <w:p w:rsidR="0080292D" w:rsidRPr="0080292D" w:rsidRDefault="0080292D" w:rsidP="00B82DAF">
            <w:pPr>
              <w:pStyle w:val="Bezodstpw"/>
              <w:suppressAutoHyphens/>
              <w:rPr>
                <w:i/>
                <w:sz w:val="18"/>
              </w:rPr>
            </w:pPr>
            <w:r w:rsidRPr="0080292D">
              <w:rPr>
                <w:i/>
                <w:sz w:val="18"/>
              </w:rPr>
              <w:t>58,63</w:t>
            </w:r>
          </w:p>
        </w:tc>
        <w:tc>
          <w:tcPr>
            <w:tcW w:w="1219" w:type="dxa"/>
            <w:vAlign w:val="center"/>
          </w:tcPr>
          <w:p w:rsidR="0080292D" w:rsidRPr="0080292D" w:rsidRDefault="0080292D" w:rsidP="00B82DAF">
            <w:pPr>
              <w:pStyle w:val="Bezodstpw"/>
              <w:suppressAutoHyphens/>
              <w:rPr>
                <w:i/>
                <w:sz w:val="18"/>
              </w:rPr>
            </w:pPr>
            <w:r w:rsidRPr="0080292D">
              <w:rPr>
                <w:i/>
                <w:sz w:val="18"/>
              </w:rPr>
              <w:t>68,34</w:t>
            </w:r>
          </w:p>
        </w:tc>
        <w:tc>
          <w:tcPr>
            <w:tcW w:w="1219" w:type="dxa"/>
            <w:vAlign w:val="center"/>
          </w:tcPr>
          <w:p w:rsidR="0080292D" w:rsidRPr="0080292D" w:rsidRDefault="0080292D" w:rsidP="00B82DAF">
            <w:pPr>
              <w:pStyle w:val="Bezodstpw"/>
              <w:suppressAutoHyphens/>
              <w:rPr>
                <w:i/>
                <w:sz w:val="18"/>
              </w:rPr>
            </w:pPr>
            <w:r w:rsidRPr="0080292D">
              <w:rPr>
                <w:i/>
                <w:sz w:val="18"/>
              </w:rPr>
              <w:t>73,01</w:t>
            </w:r>
          </w:p>
        </w:tc>
        <w:tc>
          <w:tcPr>
            <w:tcW w:w="1219" w:type="dxa"/>
            <w:vAlign w:val="center"/>
          </w:tcPr>
          <w:p w:rsidR="0080292D" w:rsidRPr="0080292D" w:rsidRDefault="0080292D" w:rsidP="00B82DAF">
            <w:pPr>
              <w:pStyle w:val="Bezodstpw"/>
              <w:suppressAutoHyphens/>
              <w:rPr>
                <w:i/>
                <w:sz w:val="18"/>
              </w:rPr>
            </w:pPr>
            <w:r w:rsidRPr="0080292D">
              <w:rPr>
                <w:i/>
                <w:sz w:val="18"/>
              </w:rPr>
              <w:t>75,56</w:t>
            </w:r>
          </w:p>
        </w:tc>
      </w:tr>
    </w:tbl>
    <w:p w:rsidR="000178CE" w:rsidRDefault="000178CE" w:rsidP="00B82DAF">
      <w:pPr>
        <w:suppressAutoHyphens/>
        <w:ind w:firstLine="0"/>
        <w:rPr>
          <w:sz w:val="18"/>
          <w:szCs w:val="18"/>
        </w:rPr>
      </w:pPr>
      <w:r w:rsidRPr="00B6314C">
        <w:rPr>
          <w:sz w:val="18"/>
          <w:szCs w:val="18"/>
        </w:rPr>
        <w:t xml:space="preserve">Źródło: </w:t>
      </w:r>
      <w:r w:rsidRPr="00C416E5">
        <w:rPr>
          <w:i/>
          <w:sz w:val="18"/>
          <w:szCs w:val="18"/>
        </w:rPr>
        <w:t>Kultura w województwie zachodniopomorskim 2011</w:t>
      </w:r>
      <w:r w:rsidRPr="00B6314C">
        <w:rPr>
          <w:sz w:val="18"/>
          <w:szCs w:val="18"/>
        </w:rPr>
        <w:t xml:space="preserve">, </w:t>
      </w:r>
      <w:r>
        <w:rPr>
          <w:sz w:val="18"/>
          <w:szCs w:val="18"/>
        </w:rPr>
        <w:t>Urząd Statystyczny w Szczecinie</w:t>
      </w:r>
      <w:r w:rsidRPr="00B6314C">
        <w:rPr>
          <w:sz w:val="18"/>
          <w:szCs w:val="18"/>
        </w:rPr>
        <w:t xml:space="preserve">, </w:t>
      </w:r>
      <w:r w:rsidRPr="00C416E5">
        <w:rPr>
          <w:sz w:val="18"/>
          <w:szCs w:val="18"/>
        </w:rPr>
        <w:t>http</w:t>
      </w:r>
      <w:proofErr w:type="gramStart"/>
      <w:r w:rsidRPr="00C416E5">
        <w:rPr>
          <w:sz w:val="18"/>
          <w:szCs w:val="18"/>
        </w:rPr>
        <w:t>://www</w:t>
      </w:r>
      <w:proofErr w:type="gramEnd"/>
      <w:r w:rsidRPr="00C416E5">
        <w:rPr>
          <w:sz w:val="18"/>
          <w:szCs w:val="18"/>
        </w:rPr>
        <w:t>.</w:t>
      </w:r>
      <w:proofErr w:type="gramStart"/>
      <w:r w:rsidRPr="00C416E5">
        <w:rPr>
          <w:sz w:val="18"/>
          <w:szCs w:val="18"/>
        </w:rPr>
        <w:t>stat</w:t>
      </w:r>
      <w:proofErr w:type="gramEnd"/>
      <w:r w:rsidRPr="00C416E5">
        <w:rPr>
          <w:sz w:val="18"/>
          <w:szCs w:val="18"/>
        </w:rPr>
        <w:t>.</w:t>
      </w:r>
      <w:proofErr w:type="gramStart"/>
      <w:r w:rsidRPr="00C416E5">
        <w:rPr>
          <w:sz w:val="18"/>
          <w:szCs w:val="18"/>
        </w:rPr>
        <w:t>gov</w:t>
      </w:r>
      <w:proofErr w:type="gramEnd"/>
      <w:r w:rsidRPr="00C416E5">
        <w:rPr>
          <w:sz w:val="18"/>
          <w:szCs w:val="18"/>
        </w:rPr>
        <w:t>.</w:t>
      </w:r>
      <w:proofErr w:type="gramStart"/>
      <w:r w:rsidRPr="00C416E5">
        <w:rPr>
          <w:sz w:val="18"/>
          <w:szCs w:val="18"/>
        </w:rPr>
        <w:t>pl</w:t>
      </w:r>
      <w:proofErr w:type="gramEnd"/>
      <w:r w:rsidRPr="00C416E5">
        <w:rPr>
          <w:sz w:val="18"/>
          <w:szCs w:val="18"/>
        </w:rPr>
        <w:t>/szczec/1434_PLK_HTML.</w:t>
      </w:r>
      <w:proofErr w:type="gramStart"/>
      <w:r w:rsidRPr="00C416E5">
        <w:rPr>
          <w:sz w:val="18"/>
          <w:szCs w:val="18"/>
        </w:rPr>
        <w:t>htm</w:t>
      </w:r>
      <w:proofErr w:type="gramEnd"/>
      <w:r w:rsidRPr="00C416E5">
        <w:rPr>
          <w:sz w:val="18"/>
          <w:szCs w:val="18"/>
        </w:rPr>
        <w:t xml:space="preserve"> </w:t>
      </w:r>
      <w:r>
        <w:rPr>
          <w:sz w:val="18"/>
          <w:szCs w:val="18"/>
        </w:rPr>
        <w:t>[23</w:t>
      </w:r>
      <w:r w:rsidRPr="00B6314C">
        <w:rPr>
          <w:sz w:val="18"/>
          <w:szCs w:val="18"/>
        </w:rPr>
        <w:t>.09.2013]</w:t>
      </w:r>
    </w:p>
    <w:p w:rsidR="00F22184" w:rsidRDefault="00DA0EBB" w:rsidP="00B82DAF">
      <w:pPr>
        <w:pStyle w:val="Nagwek2"/>
        <w:suppressAutoHyphens/>
      </w:pPr>
      <w:r>
        <w:t xml:space="preserve"> </w:t>
      </w:r>
      <w:bookmarkStart w:id="35" w:name="_Toc370881365"/>
      <w:r w:rsidR="00F22184" w:rsidRPr="00F22184">
        <w:t>Kandydatura Szczecina do E</w:t>
      </w:r>
      <w:r w:rsidR="00574317">
        <w:t xml:space="preserve">uropejskiej </w:t>
      </w:r>
      <w:r w:rsidR="00F22184" w:rsidRPr="00F22184">
        <w:t>S</w:t>
      </w:r>
      <w:r w:rsidR="00574317">
        <w:t xml:space="preserve">tolicy </w:t>
      </w:r>
      <w:r w:rsidR="00F22184" w:rsidRPr="00F22184">
        <w:t>K</w:t>
      </w:r>
      <w:r w:rsidR="00574317">
        <w:t xml:space="preserve">ultury </w:t>
      </w:r>
      <w:r w:rsidR="00F22184" w:rsidRPr="00F22184">
        <w:t>2016</w:t>
      </w:r>
      <w:r w:rsidR="00217B9D">
        <w:rPr>
          <w:rStyle w:val="Odwoanieprzypisudolnego"/>
        </w:rPr>
        <w:footnoteReference w:id="9"/>
      </w:r>
      <w:bookmarkEnd w:id="35"/>
    </w:p>
    <w:tbl>
      <w:tblPr>
        <w:tblStyle w:val="Tabela-Siatka"/>
        <w:tblpPr w:leftFromText="141" w:rightFromText="141"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tblGrid>
      <w:tr w:rsidR="00EA7158" w:rsidTr="00EA7158">
        <w:trPr>
          <w:trHeight w:val="1787"/>
        </w:trPr>
        <w:tc>
          <w:tcPr>
            <w:tcW w:w="4644" w:type="dxa"/>
          </w:tcPr>
          <w:p w:rsidR="00EA7158" w:rsidRDefault="00EA7158" w:rsidP="00B82DAF">
            <w:pPr>
              <w:suppressAutoHyphens/>
              <w:ind w:firstLine="0"/>
            </w:pPr>
            <w:r>
              <w:rPr>
                <w:noProof/>
                <w:lang w:eastAsia="pl-PL"/>
              </w:rPr>
              <w:drawing>
                <wp:anchor distT="0" distB="0" distL="114300" distR="114300" simplePos="0" relativeHeight="251671552" behindDoc="0" locked="0" layoutInCell="1" allowOverlap="1" wp14:anchorId="5DF3477A" wp14:editId="5909EB96">
                  <wp:simplePos x="0" y="0"/>
                  <wp:positionH relativeFrom="margin">
                    <wp:posOffset>61595</wp:posOffset>
                  </wp:positionH>
                  <wp:positionV relativeFrom="margin">
                    <wp:posOffset>101600</wp:posOffset>
                  </wp:positionV>
                  <wp:extent cx="2685415" cy="1104900"/>
                  <wp:effectExtent l="0" t="0" r="635" b="0"/>
                  <wp:wrapSquare wrapText="bothSides"/>
                  <wp:docPr id="44" name="Obraz 44" descr="Szczecin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zczecin 2016"/>
                          <pic:cNvPicPr>
                            <a:picLocks noChangeAspect="1" noChangeArrowheads="1"/>
                          </pic:cNvPicPr>
                        </pic:nvPicPr>
                        <pic:blipFill rotWithShape="1">
                          <a:blip r:embed="rId12">
                            <a:extLst>
                              <a:ext uri="{28A0092B-C50C-407E-A947-70E740481C1C}">
                                <a14:useLocalDpi xmlns:a14="http://schemas.microsoft.com/office/drawing/2010/main" val="0"/>
                              </a:ext>
                            </a:extLst>
                          </a:blip>
                          <a:srcRect l="5284" r="23172"/>
                          <a:stretch/>
                        </pic:blipFill>
                        <pic:spPr bwMode="auto">
                          <a:xfrm>
                            <a:off x="0" y="0"/>
                            <a:ext cx="2685415" cy="11049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EA7158" w:rsidTr="00EA7158">
        <w:trPr>
          <w:trHeight w:val="274"/>
        </w:trPr>
        <w:tc>
          <w:tcPr>
            <w:tcW w:w="4644" w:type="dxa"/>
          </w:tcPr>
          <w:p w:rsidR="00EA7158" w:rsidRPr="00EA7158" w:rsidRDefault="00EA7158" w:rsidP="00B82DAF">
            <w:pPr>
              <w:suppressAutoHyphens/>
              <w:ind w:firstLine="0"/>
              <w:rPr>
                <w:i/>
                <w:noProof/>
                <w:lang w:eastAsia="pl-PL"/>
              </w:rPr>
            </w:pPr>
            <w:r>
              <w:rPr>
                <w:i/>
                <w:noProof/>
                <w:sz w:val="18"/>
                <w:lang w:eastAsia="pl-PL"/>
              </w:rPr>
              <w:t xml:space="preserve"> </w:t>
            </w:r>
            <w:r w:rsidRPr="00EA7158">
              <w:rPr>
                <w:i/>
                <w:noProof/>
                <w:sz w:val="18"/>
                <w:lang w:eastAsia="pl-PL"/>
              </w:rPr>
              <w:t>Źródło: http://www.szczecin2016.pl/</w:t>
            </w:r>
          </w:p>
        </w:tc>
      </w:tr>
    </w:tbl>
    <w:p w:rsidR="00217B9D" w:rsidRDefault="00702B18" w:rsidP="00B82DAF">
      <w:pPr>
        <w:suppressAutoHyphens/>
      </w:pPr>
      <w:r>
        <w:t>Szczecin</w:t>
      </w:r>
      <w:r w:rsidR="00217B9D">
        <w:t xml:space="preserve"> obok Białegostoku, Bydgoszczy, Gdańska, Katowic, Lublina, Łodzi, Poznania, Szczecina, Torunia, Warszawy i Wrocławia,</w:t>
      </w:r>
      <w:r>
        <w:t xml:space="preserve"> był jednym </w:t>
      </w:r>
      <w:r w:rsidR="00593C58">
        <w:t xml:space="preserve">z </w:t>
      </w:r>
      <w:r>
        <w:t>polskich miast, które ubiegały się o tytuł Europejskiej Stolicy Kultury</w:t>
      </w:r>
      <w:r w:rsidR="00593C58">
        <w:t xml:space="preserve"> 2016</w:t>
      </w:r>
      <w:r>
        <w:t xml:space="preserve">. </w:t>
      </w:r>
    </w:p>
    <w:p w:rsidR="00217B9D" w:rsidRDefault="00217B9D" w:rsidP="00B82DAF">
      <w:pPr>
        <w:suppressAutoHyphens/>
      </w:pPr>
      <w:r>
        <w:t xml:space="preserve">Pomysł ubiegania się o tytuł ESK 2016 wyszedł od studentki, która przekonała 22 organizacje pozarządowe, a te przekonały miasto. </w:t>
      </w:r>
    </w:p>
    <w:p w:rsidR="000D2467" w:rsidRDefault="00702B18" w:rsidP="00B82DAF">
      <w:pPr>
        <w:suppressAutoHyphens/>
      </w:pPr>
      <w:r>
        <w:t xml:space="preserve">Wstępna selekcja </w:t>
      </w:r>
      <w:r w:rsidR="00593C58">
        <w:t xml:space="preserve">kandydatów </w:t>
      </w:r>
      <w:r w:rsidR="000D2467">
        <w:t xml:space="preserve">odbyła się w dniach 12-13 października 2010 r. w Teatrze Wielkim – Operze Narodowej w Warszawie. </w:t>
      </w:r>
      <w:r w:rsidR="00217B9D">
        <w:t xml:space="preserve">Prezentując kandydaturę Szczecina, delegacja </w:t>
      </w:r>
      <w:r w:rsidR="00593C58">
        <w:t>opowiedziała o </w:t>
      </w:r>
      <w:r w:rsidR="000D2467">
        <w:t xml:space="preserve">potrzebie redefinicji miasta, która wynika z wielu lat zaniedbań i traktowania go </w:t>
      </w:r>
      <w:proofErr w:type="gramStart"/>
      <w:r w:rsidR="000D2467">
        <w:t>nadal</w:t>
      </w:r>
      <w:r w:rsidR="003226FC">
        <w:t xml:space="preserve"> </w:t>
      </w:r>
      <w:r w:rsidR="000D2467">
        <w:t>jako</w:t>
      </w:r>
      <w:proofErr w:type="gramEnd"/>
      <w:r w:rsidR="000D2467">
        <w:t xml:space="preserve"> miasta obcego na tzw. Ziemiach Odzyskanych. Jako rozwiązanie przedstawiono koncepcję</w:t>
      </w:r>
      <w:r w:rsidR="003226FC">
        <w:t xml:space="preserve"> </w:t>
      </w:r>
      <w:r w:rsidR="000D2467">
        <w:t>wspólnej przestrzeni kulturalnej, prowadzenia debat o migracji i wykluczeniu, rozwijania badań</w:t>
      </w:r>
      <w:r w:rsidR="003226FC">
        <w:t xml:space="preserve"> </w:t>
      </w:r>
      <w:r w:rsidR="000D2467">
        <w:t>w ramach Regionalnego Obser</w:t>
      </w:r>
      <w:r w:rsidR="00477A5D">
        <w:t xml:space="preserve">watorium </w:t>
      </w:r>
      <w:proofErr w:type="gramStart"/>
      <w:r w:rsidR="00477A5D">
        <w:t xml:space="preserve">Kultury. </w:t>
      </w:r>
      <w:proofErr w:type="gramEnd"/>
      <w:r w:rsidR="000D2467">
        <w:t>Przedstawione założenia programowe zakładały silną</w:t>
      </w:r>
      <w:r w:rsidR="003226FC">
        <w:t xml:space="preserve"> </w:t>
      </w:r>
      <w:r w:rsidR="00593C58">
        <w:t>współpracę z </w:t>
      </w:r>
      <w:r w:rsidR="000D2467">
        <w:t>partnerami niemieckimi.</w:t>
      </w:r>
    </w:p>
    <w:p w:rsidR="003226FC" w:rsidRDefault="003226FC" w:rsidP="00B82DAF">
      <w:pPr>
        <w:suppressAutoHyphens/>
      </w:pPr>
      <w:r>
        <w:t xml:space="preserve">Komisja </w:t>
      </w:r>
      <w:r w:rsidR="00783E68">
        <w:t>doceniła</w:t>
      </w:r>
      <w:r>
        <w:t xml:space="preserve"> oddolną inicjatywę mieszkańców, ogrom wykonanych konsultacji i włączenia do nich</w:t>
      </w:r>
      <w:r w:rsidR="00783E68">
        <w:t xml:space="preserve"> </w:t>
      </w:r>
      <w:r>
        <w:t>obywateli, instytucji kulturalnych, uniwersytetów oraz polityków lokalnych</w:t>
      </w:r>
      <w:r w:rsidR="00783E68">
        <w:t xml:space="preserve"> i pogratulowała </w:t>
      </w:r>
      <w:r>
        <w:t>innowacyjnej strategii komunikacji oraz długoterminowego podejścia w wymiarze</w:t>
      </w:r>
      <w:r w:rsidR="00783E68">
        <w:t xml:space="preserve"> </w:t>
      </w:r>
      <w:r>
        <w:t>„miasto i obywatele”.</w:t>
      </w:r>
      <w:r w:rsidR="00783E68">
        <w:t xml:space="preserve"> Jednakże Szczecin nie został zakwalifikowany do drugiego etapu. </w:t>
      </w:r>
      <w:r w:rsidR="004777C0">
        <w:t xml:space="preserve">W uzasadnieniu komisja stwierdziła, że </w:t>
      </w:r>
      <w:r>
        <w:t>nie znalazła we wniosku wystarczających dowodów na realność proponowanych projektów.</w:t>
      </w:r>
      <w:r w:rsidR="004777C0">
        <w:t xml:space="preserve"> </w:t>
      </w:r>
      <w:r>
        <w:t xml:space="preserve">Prezentacja programu została </w:t>
      </w:r>
      <w:proofErr w:type="gramStart"/>
      <w:r>
        <w:t>oceniona jako</w:t>
      </w:r>
      <w:proofErr w:type="gramEnd"/>
      <w:r>
        <w:t xml:space="preserve"> zbyt ogólnikowa, w której zabrakło konkretnych</w:t>
      </w:r>
      <w:r w:rsidR="004777C0">
        <w:t xml:space="preserve"> </w:t>
      </w:r>
      <w:r>
        <w:t>elementów stanowiących podstawę dla przedstawionych koncepcji.</w:t>
      </w:r>
      <w:r w:rsidR="004777C0">
        <w:t xml:space="preserve"> </w:t>
      </w:r>
      <w:r>
        <w:t>Transgraniczna współpraca Szczecina z niemieckimi partnerami stanowi jasny atut miasta. Jednakże</w:t>
      </w:r>
      <w:r w:rsidR="004777C0">
        <w:t xml:space="preserve"> </w:t>
      </w:r>
      <w:r>
        <w:t>bardziej zdywersyfikowane, wielosektorowe spojrzenie na szerszą współpracę międzynarodową byłoby</w:t>
      </w:r>
      <w:r w:rsidR="004777C0">
        <w:t xml:space="preserve"> </w:t>
      </w:r>
      <w:r>
        <w:t xml:space="preserve">postrzeżone przez </w:t>
      </w:r>
      <w:proofErr w:type="gramStart"/>
      <w:r>
        <w:t>jury jako</w:t>
      </w:r>
      <w:proofErr w:type="gramEnd"/>
      <w:r>
        <w:t xml:space="preserve"> wkład w europejski charakter obchodów ESK.</w:t>
      </w:r>
      <w:r w:rsidR="004777C0">
        <w:t xml:space="preserve"> </w:t>
      </w:r>
      <w:r>
        <w:t xml:space="preserve">Panel </w:t>
      </w:r>
      <w:r w:rsidR="004777C0">
        <w:t>za</w:t>
      </w:r>
      <w:r>
        <w:t>suger</w:t>
      </w:r>
      <w:r w:rsidR="004777C0">
        <w:t>ował</w:t>
      </w:r>
      <w:r>
        <w:t>, że miasto powinno rozważyć opracowanie długoterminowej strategii kulturalnej, która</w:t>
      </w:r>
      <w:r w:rsidR="004777C0">
        <w:t xml:space="preserve"> </w:t>
      </w:r>
      <w:r>
        <w:t>w okresie pośrednim mogłaby prowadzić do wybitnych projektów kulturalnych i rozszerzenia spektrum</w:t>
      </w:r>
      <w:r w:rsidR="007158B0">
        <w:t xml:space="preserve"> </w:t>
      </w:r>
      <w:r>
        <w:t>kontaktów, poza polsko-niemieckimi, na inne gminy i regiony.</w:t>
      </w:r>
    </w:p>
    <w:p w:rsidR="00702B18" w:rsidRDefault="00702B18" w:rsidP="00B82DAF">
      <w:pPr>
        <w:suppressAutoHyphens/>
      </w:pPr>
    </w:p>
    <w:p w:rsidR="00250683" w:rsidRDefault="00C67F73" w:rsidP="00B82DAF">
      <w:pPr>
        <w:pStyle w:val="Nagwek1"/>
        <w:numPr>
          <w:ilvl w:val="0"/>
          <w:numId w:val="0"/>
        </w:numPr>
        <w:suppressAutoHyphens/>
        <w:ind w:left="357" w:hanging="357"/>
      </w:pPr>
      <w:r>
        <w:br w:type="column"/>
      </w:r>
      <w:bookmarkStart w:id="36" w:name="_Toc370881366"/>
      <w:r w:rsidR="00250683">
        <w:lastRenderedPageBreak/>
        <w:t>Część pierwsza – badanie dotyczące odbiorców kultury</w:t>
      </w:r>
      <w:bookmarkEnd w:id="36"/>
    </w:p>
    <w:p w:rsidR="00734B4B" w:rsidRDefault="00250683" w:rsidP="00B82DAF">
      <w:pPr>
        <w:pStyle w:val="Nagwek1"/>
        <w:numPr>
          <w:ilvl w:val="0"/>
          <w:numId w:val="45"/>
        </w:numPr>
        <w:suppressAutoHyphens/>
      </w:pPr>
      <w:r>
        <w:t xml:space="preserve"> </w:t>
      </w:r>
      <w:bookmarkStart w:id="37" w:name="_Toc370881367"/>
      <w:r w:rsidR="00734B4B" w:rsidRPr="00734B4B">
        <w:t xml:space="preserve">Wyniki badania ilościowego przeprowadzonego wśród </w:t>
      </w:r>
      <w:r w:rsidR="00734B4B">
        <w:t>odbiorców kultury</w:t>
      </w:r>
      <w:bookmarkEnd w:id="37"/>
    </w:p>
    <w:p w:rsidR="00BB6304" w:rsidRDefault="003B02CB" w:rsidP="00B82DAF">
      <w:pPr>
        <w:pStyle w:val="Nagwek2"/>
        <w:suppressAutoHyphens/>
      </w:pPr>
      <w:r>
        <w:t xml:space="preserve"> </w:t>
      </w:r>
      <w:bookmarkStart w:id="38" w:name="_Toc370881368"/>
      <w:r w:rsidR="00BB6304">
        <w:t>Świadomość kulturalna mieszkańców województwa zachodniopomorskiego</w:t>
      </w:r>
      <w:bookmarkEnd w:id="38"/>
    </w:p>
    <w:p w:rsidR="00E073E5" w:rsidRDefault="00E073E5" w:rsidP="00B82DAF">
      <w:pPr>
        <w:suppressAutoHyphens/>
      </w:pPr>
      <w:r>
        <w:t>Badanie przeprowadzone wśród mieszkańców w</w:t>
      </w:r>
      <w:r w:rsidR="003B02CB">
        <w:t>ojewództwa zachodniopomorskiego</w:t>
      </w:r>
      <w:r>
        <w:t xml:space="preserve"> miało przede wszystkim wskazać, w jaki sposób rozumiane jest przez nich pojęcie kultury, w jakim stopniu znana jest im aktualna oferta i czego oczekują po kulturalnych propozycjach.</w:t>
      </w:r>
    </w:p>
    <w:p w:rsidR="007E6CD7" w:rsidRPr="007E5D0B" w:rsidRDefault="007E5D0B" w:rsidP="00B82DAF">
      <w:pPr>
        <w:tabs>
          <w:tab w:val="left" w:pos="6804"/>
        </w:tabs>
        <w:suppressAutoHyphens/>
      </w:pPr>
      <w:r>
        <w:t>Pierwszym pytaniem</w:t>
      </w:r>
      <w:r w:rsidR="00176606">
        <w:t>,</w:t>
      </w:r>
      <w:r>
        <w:t xml:space="preserve"> jakie zadano ankietowanym</w:t>
      </w:r>
      <w:r w:rsidR="003B02CB">
        <w:t>,</w:t>
      </w:r>
      <w:r>
        <w:t xml:space="preserve"> </w:t>
      </w:r>
      <w:proofErr w:type="gramStart"/>
      <w:r>
        <w:t>było</w:t>
      </w:r>
      <w:r w:rsidR="00176606">
        <w:t xml:space="preserve"> </w:t>
      </w:r>
      <w:r>
        <w:rPr>
          <w:i/>
        </w:rPr>
        <w:t>Jakie</w:t>
      </w:r>
      <w:proofErr w:type="gramEnd"/>
      <w:r>
        <w:rPr>
          <w:i/>
        </w:rPr>
        <w:t xml:space="preserve"> są Pana/i skojarzenia ze słowem kultura?</w:t>
      </w:r>
      <w:r>
        <w:t xml:space="preserve"> Respondenci podawali wiele różnych skojarzeń. Najczęściej jednak </w:t>
      </w:r>
      <w:r w:rsidR="00E670F6">
        <w:t xml:space="preserve">badani </w:t>
      </w:r>
      <w:r w:rsidR="00176606">
        <w:t xml:space="preserve">(55,6%) </w:t>
      </w:r>
      <w:r>
        <w:t>kojarzą kulturę z jej poszczególnymi dziedzinami (</w:t>
      </w:r>
      <w:r w:rsidR="00204472">
        <w:t>film,</w:t>
      </w:r>
      <w:r w:rsidR="00204472" w:rsidRPr="00204472">
        <w:t xml:space="preserve"> </w:t>
      </w:r>
      <w:r w:rsidR="00204472">
        <w:t>literatura,</w:t>
      </w:r>
      <w:r w:rsidR="00204472" w:rsidRPr="00204472">
        <w:t xml:space="preserve"> </w:t>
      </w:r>
      <w:r w:rsidR="00204472">
        <w:t>poezja,</w:t>
      </w:r>
      <w:r w:rsidR="00204472" w:rsidRPr="00204472">
        <w:t xml:space="preserve"> </w:t>
      </w:r>
      <w:r w:rsidR="00204472">
        <w:t>proza, fotografia, sztuka, malarstwo,</w:t>
      </w:r>
      <w:r w:rsidR="00204472" w:rsidRPr="00204472">
        <w:t xml:space="preserve"> </w:t>
      </w:r>
      <w:r w:rsidR="00204472">
        <w:t>architektura,</w:t>
      </w:r>
      <w:r w:rsidR="00204472" w:rsidRPr="00204472">
        <w:t xml:space="preserve"> </w:t>
      </w:r>
      <w:r w:rsidR="00204472">
        <w:t>rzeźba, sztuka użytkowa, muzyka, muzyka klasyczna, śpiew, taniec),</w:t>
      </w:r>
      <w:r>
        <w:t xml:space="preserve"> instytucjami</w:t>
      </w:r>
      <w:r w:rsidR="007E6CD7">
        <w:t xml:space="preserve"> (</w:t>
      </w:r>
      <w:r w:rsidR="00204472">
        <w:t>biblioteka, kino, teatr, opera, filharmonia, muzeum, galeria sztuki, dom kultury</w:t>
      </w:r>
      <w:r w:rsidR="00C14248">
        <w:t>, zamki, pałace, kościoły</w:t>
      </w:r>
      <w:r w:rsidR="007E6CD7">
        <w:t>)</w:t>
      </w:r>
      <w:r w:rsidR="00C14248">
        <w:t>, wydarzeniami</w:t>
      </w:r>
      <w:r w:rsidR="00E670F6">
        <w:t>,</w:t>
      </w:r>
      <w:r w:rsidR="00C14248">
        <w:t xml:space="preserve"> czy imprezami kulturalnymi </w:t>
      </w:r>
      <w:r w:rsidR="007B789E">
        <w:t>(</w:t>
      </w:r>
      <w:r w:rsidR="00C14248">
        <w:t>balet,</w:t>
      </w:r>
      <w:r w:rsidR="00C14248" w:rsidRPr="00C14248">
        <w:t xml:space="preserve"> </w:t>
      </w:r>
      <w:r w:rsidR="00C14248">
        <w:t>opery i operetki,</w:t>
      </w:r>
      <w:r w:rsidR="00C14248" w:rsidRPr="00C14248">
        <w:t xml:space="preserve"> </w:t>
      </w:r>
      <w:r w:rsidR="00C14248">
        <w:t>przedstawienia, spektakle i widowiska muzyczne,</w:t>
      </w:r>
      <w:r w:rsidR="00C14248" w:rsidRPr="00C14248">
        <w:t xml:space="preserve"> </w:t>
      </w:r>
      <w:r w:rsidR="00C14248">
        <w:t>koncerty,</w:t>
      </w:r>
      <w:r w:rsidR="00C14248" w:rsidRPr="00C14248">
        <w:t xml:space="preserve"> </w:t>
      </w:r>
      <w:r w:rsidR="00C14248">
        <w:t>kabaret, festiwale, festyny, wystawy</w:t>
      </w:r>
      <w:r w:rsidR="007B789E">
        <w:t xml:space="preserve">), a także </w:t>
      </w:r>
      <w:r w:rsidR="00E670F6">
        <w:t xml:space="preserve">widzą kulturę </w:t>
      </w:r>
      <w:r w:rsidR="007B789E">
        <w:t>przez pryz</w:t>
      </w:r>
      <w:r w:rsidR="003B02CB">
        <w:t>mat mediów takich jak telewizja</w:t>
      </w:r>
      <w:r w:rsidR="007B789E">
        <w:t xml:space="preserve"> czy radio.</w:t>
      </w:r>
    </w:p>
    <w:p w:rsidR="001F681B" w:rsidRDefault="00CB5C14" w:rsidP="00B82DAF">
      <w:pPr>
        <w:suppressAutoHyphens/>
      </w:pPr>
      <w:r>
        <w:t>Dość częstym skojarzeniem ze słowem kultura było także d</w:t>
      </w:r>
      <w:r w:rsidR="001917E3">
        <w:t>obre wychowanie, kultura osobista, manie</w:t>
      </w:r>
      <w:r>
        <w:t xml:space="preserve">ry oraz </w:t>
      </w:r>
      <w:r w:rsidR="001917E3">
        <w:t>obycie</w:t>
      </w:r>
      <w:r>
        <w:t xml:space="preserve"> (17,6% wskazań). Ponadto mieszkańcy województwa zachodniopomorskiego utożsamiają kulturę z rozrywką, odprężeniem, pięknem, porządkiem, tradycją, rozwojem, czy </w:t>
      </w:r>
      <w:r w:rsidR="00D92A77">
        <w:t>sposobem</w:t>
      </w:r>
      <w:r>
        <w:t xml:space="preserve"> bycia.</w:t>
      </w:r>
    </w:p>
    <w:p w:rsidR="00D64DB1" w:rsidRDefault="00BA4EBA" w:rsidP="00B82DAF">
      <w:pPr>
        <w:suppressAutoHyphens/>
      </w:pPr>
      <w:r>
        <w:t>Respondentów zapytano także</w:t>
      </w:r>
      <w:r w:rsidR="00E670F6">
        <w:t xml:space="preserve"> o to,</w:t>
      </w:r>
      <w:r>
        <w:t xml:space="preserve"> jakimi dziedzinami kultury są zainteresowani. </w:t>
      </w:r>
      <w:r w:rsidR="00E670F6">
        <w:t>Badani w</w:t>
      </w:r>
      <w:r w:rsidR="00F603C2">
        <w:t>skazyw</w:t>
      </w:r>
      <w:r w:rsidR="00E670F6">
        <w:t>ali</w:t>
      </w:r>
      <w:r w:rsidR="00F603C2">
        <w:t xml:space="preserve"> przede wszystkim na</w:t>
      </w:r>
      <w:r w:rsidR="00E670F6">
        <w:t xml:space="preserve"> dziedziny takie jak</w:t>
      </w:r>
      <w:r w:rsidR="00F603C2">
        <w:t xml:space="preserve"> film (</w:t>
      </w:r>
      <w:r>
        <w:t>48,2%</w:t>
      </w:r>
      <w:r w:rsidR="00F603C2">
        <w:t xml:space="preserve"> wskazań), </w:t>
      </w:r>
      <w:r>
        <w:t>literatur</w:t>
      </w:r>
      <w:r w:rsidR="00E670F6">
        <w:t>a</w:t>
      </w:r>
      <w:r w:rsidR="00F603C2">
        <w:t xml:space="preserve"> (</w:t>
      </w:r>
      <w:r>
        <w:t>44,0%</w:t>
      </w:r>
      <w:r w:rsidR="00F603C2">
        <w:t xml:space="preserve"> wskazań), </w:t>
      </w:r>
      <w:r>
        <w:t>telewizj</w:t>
      </w:r>
      <w:r w:rsidR="00E670F6">
        <w:t>a</w:t>
      </w:r>
      <w:r w:rsidR="00F603C2">
        <w:t xml:space="preserve"> (</w:t>
      </w:r>
      <w:r>
        <w:t>41,9%</w:t>
      </w:r>
      <w:r w:rsidR="00F603C2">
        <w:t xml:space="preserve"> wskazań) oraz </w:t>
      </w:r>
      <w:r>
        <w:t>muzyk</w:t>
      </w:r>
      <w:r w:rsidR="00E670F6">
        <w:t>a</w:t>
      </w:r>
      <w:r w:rsidR="00F603C2">
        <w:t xml:space="preserve"> (</w:t>
      </w:r>
      <w:r>
        <w:t>37,8%</w:t>
      </w:r>
      <w:r w:rsidR="00F603C2">
        <w:t xml:space="preserve"> wskazań). Nieco mniej wskazań dotyczyło teatru (</w:t>
      </w:r>
      <w:r>
        <w:t>25,7%</w:t>
      </w:r>
      <w:r w:rsidR="00F603C2">
        <w:t xml:space="preserve"> wskazań), </w:t>
      </w:r>
      <w:r>
        <w:t>ta</w:t>
      </w:r>
      <w:r w:rsidR="00F603C2">
        <w:t>ńca (</w:t>
      </w:r>
      <w:r>
        <w:t>14,8%</w:t>
      </w:r>
      <w:r w:rsidR="00F603C2">
        <w:t xml:space="preserve"> wskazań), </w:t>
      </w:r>
      <w:r>
        <w:t>fotograf</w:t>
      </w:r>
      <w:r w:rsidR="00F603C2">
        <w:t>ii (</w:t>
      </w:r>
      <w:r>
        <w:t>13,7%</w:t>
      </w:r>
      <w:r w:rsidR="00F603C2">
        <w:t xml:space="preserve"> wskazań) oraz malarstwa, czy rzeźby (</w:t>
      </w:r>
      <w:r>
        <w:t>13,4%</w:t>
      </w:r>
      <w:r w:rsidR="00F603C2">
        <w:t xml:space="preserve"> wskazań).</w:t>
      </w:r>
      <w:r w:rsidR="00B50208">
        <w:t xml:space="preserve"> Natomiast 1,8% ankietowanych nie jest zainteresowanych żadną dziedziną kultury.</w:t>
      </w:r>
    </w:p>
    <w:p w:rsidR="0098506A" w:rsidRDefault="0098506A" w:rsidP="00B82DAF">
      <w:pPr>
        <w:pStyle w:val="Legenda"/>
        <w:suppressAutoHyphens/>
      </w:pPr>
      <w:bookmarkStart w:id="39" w:name="_Toc370381547"/>
      <w:r>
        <w:t xml:space="preserve">Rysunek </w:t>
      </w:r>
      <w:fldSimple w:instr=" SEQ Rysunek \* ARABIC ">
        <w:r w:rsidR="00C861F1">
          <w:rPr>
            <w:noProof/>
          </w:rPr>
          <w:t>1</w:t>
        </w:r>
      </w:fldSimple>
      <w:r>
        <w:t>. Którą dziedziną jest Pan/i zainteresowany/a?</w:t>
      </w:r>
      <w:bookmarkEnd w:id="39"/>
    </w:p>
    <w:p w:rsidR="00D64DB1" w:rsidRDefault="0098506A" w:rsidP="00B82DAF">
      <w:pPr>
        <w:suppressAutoHyphens/>
        <w:spacing w:after="0"/>
      </w:pPr>
      <w:r w:rsidRPr="0098506A">
        <w:rPr>
          <w:noProof/>
          <w:lang w:eastAsia="pl-PL"/>
        </w:rPr>
        <w:drawing>
          <wp:inline distT="0" distB="0" distL="0" distR="0" wp14:anchorId="6C9FB248" wp14:editId="4587575C">
            <wp:extent cx="3674907" cy="2971800"/>
            <wp:effectExtent l="0" t="0" r="1905"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857"/>
                    <a:stretch/>
                  </pic:blipFill>
                  <pic:spPr bwMode="auto">
                    <a:xfrm>
                      <a:off x="0" y="0"/>
                      <a:ext cx="3674907" cy="2971800"/>
                    </a:xfrm>
                    <a:prstGeom prst="rect">
                      <a:avLst/>
                    </a:prstGeom>
                    <a:noFill/>
                    <a:ln>
                      <a:noFill/>
                    </a:ln>
                    <a:extLst>
                      <a:ext uri="{53640926-AAD7-44D8-BBD7-CCE9431645EC}">
                        <a14:shadowObscured xmlns:a14="http://schemas.microsoft.com/office/drawing/2010/main"/>
                      </a:ext>
                    </a:extLst>
                  </pic:spPr>
                </pic:pic>
              </a:graphicData>
            </a:graphic>
          </wp:inline>
        </w:drawing>
      </w:r>
    </w:p>
    <w:p w:rsidR="00072423" w:rsidRDefault="00072423" w:rsidP="00B82DAF">
      <w:pPr>
        <w:suppressAutoHyphens/>
        <w:rPr>
          <w:i/>
          <w:sz w:val="18"/>
          <w:szCs w:val="18"/>
        </w:rPr>
      </w:pPr>
      <w:r w:rsidRPr="001C5E1D">
        <w:rPr>
          <w:i/>
          <w:sz w:val="18"/>
          <w:szCs w:val="18"/>
        </w:rPr>
        <w:t>Źródło</w:t>
      </w:r>
      <w:r>
        <w:rPr>
          <w:i/>
          <w:sz w:val="18"/>
          <w:szCs w:val="18"/>
        </w:rPr>
        <w:t xml:space="preserve">: badanie </w:t>
      </w:r>
      <w:r w:rsidR="00791BDA">
        <w:rPr>
          <w:i/>
          <w:sz w:val="18"/>
          <w:szCs w:val="18"/>
        </w:rPr>
        <w:t>CATI/</w:t>
      </w:r>
      <w:r>
        <w:rPr>
          <w:i/>
          <w:sz w:val="18"/>
          <w:szCs w:val="18"/>
        </w:rPr>
        <w:t xml:space="preserve">PAPI - </w:t>
      </w:r>
      <w:r w:rsidR="00F23BA3">
        <w:rPr>
          <w:i/>
          <w:sz w:val="18"/>
          <w:szCs w:val="18"/>
        </w:rPr>
        <w:t>odbiorcy</w:t>
      </w:r>
      <w:r>
        <w:rPr>
          <w:i/>
          <w:sz w:val="18"/>
          <w:szCs w:val="18"/>
        </w:rPr>
        <w:t xml:space="preserve"> kultury, </w:t>
      </w:r>
      <w:r w:rsidRPr="001C5E1D">
        <w:rPr>
          <w:i/>
          <w:sz w:val="18"/>
          <w:szCs w:val="18"/>
        </w:rPr>
        <w:t>N=1</w:t>
      </w:r>
      <w:r w:rsidR="00F23BA3">
        <w:rPr>
          <w:i/>
          <w:sz w:val="18"/>
          <w:szCs w:val="18"/>
        </w:rPr>
        <w:t>000</w:t>
      </w:r>
    </w:p>
    <w:p w:rsidR="00D05765" w:rsidRPr="003218B7" w:rsidRDefault="003218B7" w:rsidP="00B82DAF">
      <w:pPr>
        <w:suppressAutoHyphens/>
      </w:pPr>
      <w:r>
        <w:lastRenderedPageBreak/>
        <w:t xml:space="preserve">Znajomość oferty kulturalnej swojego miejsca zamieszkania zadeklarowało </w:t>
      </w:r>
      <w:r w:rsidR="003B7E76">
        <w:t xml:space="preserve">26,8% respondentów (odpowiedzi </w:t>
      </w:r>
      <w:r w:rsidR="003B7E76">
        <w:rPr>
          <w:i/>
        </w:rPr>
        <w:t>bardzo dobrze</w:t>
      </w:r>
      <w:r w:rsidR="003B7E76">
        <w:t xml:space="preserve"> oraz </w:t>
      </w:r>
      <w:r w:rsidR="003B7E76">
        <w:rPr>
          <w:i/>
        </w:rPr>
        <w:t>dobrze</w:t>
      </w:r>
      <w:r w:rsidR="003B7E76">
        <w:t xml:space="preserve">). Podobny odsetek </w:t>
      </w:r>
      <w:r w:rsidR="00621C31">
        <w:t>respondentów</w:t>
      </w:r>
      <w:r w:rsidR="003B7E76">
        <w:t xml:space="preserve"> (29,2%) przyznał się do słabej znajomości oferty lub uznał, że nie zna jej w ogóle. </w:t>
      </w:r>
      <w:r w:rsidR="00807401">
        <w:t>Natomiast p</w:t>
      </w:r>
      <w:r w:rsidR="003B7E76">
        <w:t xml:space="preserve">onad trzy czwarte badanych </w:t>
      </w:r>
      <w:r w:rsidR="00807401">
        <w:t xml:space="preserve">stopień znajomości lokalnej oferty kulturalnej </w:t>
      </w:r>
      <w:proofErr w:type="gramStart"/>
      <w:r w:rsidR="00807401">
        <w:t>określiło jako</w:t>
      </w:r>
      <w:proofErr w:type="gramEnd"/>
      <w:r w:rsidR="00807401">
        <w:t xml:space="preserve"> przeciętny, a 7,3% </w:t>
      </w:r>
      <w:r w:rsidR="001F629D">
        <w:t>twierdzi, że ich miejscowość nie posiada oferty kulturalnej.</w:t>
      </w:r>
    </w:p>
    <w:p w:rsidR="00891C19" w:rsidRDefault="00891C19" w:rsidP="00B82DAF">
      <w:pPr>
        <w:pStyle w:val="Legenda"/>
        <w:suppressAutoHyphens/>
      </w:pPr>
      <w:bookmarkStart w:id="40" w:name="_Toc370381548"/>
      <w:r>
        <w:t xml:space="preserve">Rysunek </w:t>
      </w:r>
      <w:fldSimple w:instr=" SEQ Rysunek \* ARABIC ">
        <w:r w:rsidR="00C861F1">
          <w:rPr>
            <w:noProof/>
          </w:rPr>
          <w:t>2</w:t>
        </w:r>
      </w:fldSimple>
      <w:r>
        <w:t>. Na ile dobrze jest Panu/i znana oferta kulturalna swojego miejsca zamieszkania?</w:t>
      </w:r>
      <w:bookmarkEnd w:id="40"/>
    </w:p>
    <w:p w:rsidR="00CA2CC0" w:rsidRPr="00CA2CC0" w:rsidRDefault="00AA24A4" w:rsidP="00B82DAF">
      <w:pPr>
        <w:suppressAutoHyphens/>
        <w:spacing w:after="0"/>
      </w:pPr>
      <w:r w:rsidRPr="00AA24A4">
        <w:rPr>
          <w:noProof/>
          <w:lang w:eastAsia="pl-PL"/>
        </w:rPr>
        <w:drawing>
          <wp:inline distT="0" distB="0" distL="0" distR="0" wp14:anchorId="742F5124" wp14:editId="5648C16C">
            <wp:extent cx="4838700" cy="1943100"/>
            <wp:effectExtent l="0" t="0" r="0" b="0"/>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838700" cy="1943100"/>
                    </a:xfrm>
                    <a:prstGeom prst="rect">
                      <a:avLst/>
                    </a:prstGeom>
                    <a:noFill/>
                    <a:ln>
                      <a:noFill/>
                    </a:ln>
                  </pic:spPr>
                </pic:pic>
              </a:graphicData>
            </a:graphic>
          </wp:inline>
        </w:drawing>
      </w:r>
    </w:p>
    <w:p w:rsidR="00891C19" w:rsidRDefault="00891C19" w:rsidP="00B82DAF">
      <w:pPr>
        <w:suppressAutoHyphens/>
        <w:rPr>
          <w:i/>
          <w:sz w:val="18"/>
          <w:szCs w:val="18"/>
        </w:rPr>
      </w:pPr>
      <w:r w:rsidRPr="001C5E1D">
        <w:rPr>
          <w:i/>
          <w:sz w:val="18"/>
          <w:szCs w:val="18"/>
        </w:rPr>
        <w:t>Źródło</w:t>
      </w:r>
      <w:r>
        <w:rPr>
          <w:i/>
          <w:sz w:val="18"/>
          <w:szCs w:val="18"/>
        </w:rPr>
        <w:t xml:space="preserve">: badanie </w:t>
      </w:r>
      <w:r w:rsidR="00791BDA">
        <w:rPr>
          <w:i/>
          <w:sz w:val="18"/>
          <w:szCs w:val="18"/>
        </w:rPr>
        <w:t>CATI/</w:t>
      </w:r>
      <w:r>
        <w:rPr>
          <w:i/>
          <w:sz w:val="18"/>
          <w:szCs w:val="18"/>
        </w:rPr>
        <w:t xml:space="preserve">PAPI - odbiorcy kultury, </w:t>
      </w:r>
      <w:r w:rsidRPr="001C5E1D">
        <w:rPr>
          <w:i/>
          <w:sz w:val="18"/>
          <w:szCs w:val="18"/>
        </w:rPr>
        <w:t>N=1</w:t>
      </w:r>
      <w:r>
        <w:rPr>
          <w:i/>
          <w:sz w:val="18"/>
          <w:szCs w:val="18"/>
        </w:rPr>
        <w:t>000</w:t>
      </w:r>
    </w:p>
    <w:p w:rsidR="00715C87" w:rsidRPr="00EC2EDF" w:rsidRDefault="00715C87" w:rsidP="00B82DAF">
      <w:pPr>
        <w:suppressAutoHyphens/>
      </w:pPr>
      <w:r>
        <w:t xml:space="preserve">Stopień znajomości oferty kulturalnej został przeanalizowany także z uwzględnieniem płci i wieku respondentów. O ile </w:t>
      </w:r>
      <w:r w:rsidR="002753DA">
        <w:t>nie występują różnice pomiędzy odpowiedziami kobiet i mężczyzn</w:t>
      </w:r>
      <w:r w:rsidR="00CB072D">
        <w:t>, można zauważyć</w:t>
      </w:r>
      <w:r w:rsidR="00EC2EDF">
        <w:t xml:space="preserve">, że zdecydowanie największy odsetek osób deklarujących </w:t>
      </w:r>
      <w:r w:rsidR="00EC2EDF">
        <w:rPr>
          <w:i/>
        </w:rPr>
        <w:t>dobrą</w:t>
      </w:r>
      <w:r w:rsidR="00EC2EDF">
        <w:t xml:space="preserve"> lub </w:t>
      </w:r>
      <w:r w:rsidR="00EC2EDF">
        <w:rPr>
          <w:i/>
        </w:rPr>
        <w:t>bardzo dobrą</w:t>
      </w:r>
      <w:r w:rsidR="00EC2EDF">
        <w:t xml:space="preserve"> znajomość oferty kulturalnej swojego miejsca zamieszkania</w:t>
      </w:r>
      <w:r w:rsidR="000505DA">
        <w:t>,</w:t>
      </w:r>
      <w:r w:rsidR="00EC2EDF">
        <w:t xml:space="preserve"> odnotowano wśród najmłodszych respondentów (24 lat i mniej). Natomiast </w:t>
      </w:r>
      <w:r w:rsidR="000505DA">
        <w:t>stosunkowo największy odsetek</w:t>
      </w:r>
      <w:r w:rsidR="008A6AEE">
        <w:t xml:space="preserve"> osób</w:t>
      </w:r>
      <w:r w:rsidR="000505DA">
        <w:t xml:space="preserve">, które </w:t>
      </w:r>
      <w:r w:rsidR="00E670F6">
        <w:t>deklarują, że nie znają jej w ogóle</w:t>
      </w:r>
      <w:r w:rsidR="00075E51">
        <w:t>,</w:t>
      </w:r>
      <w:r w:rsidR="000505DA">
        <w:t xml:space="preserve"> występuje wśród najstarszych respondentów (65 lat i więcej).</w:t>
      </w:r>
    </w:p>
    <w:p w:rsidR="002B1864" w:rsidRDefault="002B1864" w:rsidP="00B82DAF">
      <w:pPr>
        <w:pStyle w:val="Legenda"/>
        <w:suppressAutoHyphens/>
      </w:pPr>
      <w:bookmarkStart w:id="41" w:name="_Toc370381538"/>
      <w:r>
        <w:t xml:space="preserve">Tabela </w:t>
      </w:r>
      <w:fldSimple w:instr=" SEQ Tabela \* ARABIC ">
        <w:r w:rsidR="00C861F1">
          <w:rPr>
            <w:noProof/>
          </w:rPr>
          <w:t>20</w:t>
        </w:r>
      </w:fldSimple>
      <w:r>
        <w:t xml:space="preserve">. </w:t>
      </w:r>
      <w:r w:rsidRPr="006E30AA">
        <w:t>Na ile dobrze jest Panu/i znana oferta kulturalna swojego miejsca zamieszkania?</w:t>
      </w:r>
      <w:r w:rsidR="002106AD">
        <w:t xml:space="preserve"> Z </w:t>
      </w:r>
      <w:r w:rsidR="00A10ACE">
        <w:t>uwzględnieniem płci i wieku respondentów.</w:t>
      </w:r>
      <w:bookmarkEnd w:id="41"/>
    </w:p>
    <w:tbl>
      <w:tblPr>
        <w:tblStyle w:val="Tabela-Siatka"/>
        <w:tblW w:w="0" w:type="auto"/>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4A0" w:firstRow="1" w:lastRow="0" w:firstColumn="1" w:lastColumn="0" w:noHBand="0" w:noVBand="1"/>
      </w:tblPr>
      <w:tblGrid>
        <w:gridCol w:w="2235"/>
        <w:gridCol w:w="1204"/>
        <w:gridCol w:w="1205"/>
        <w:gridCol w:w="928"/>
        <w:gridCol w:w="929"/>
        <w:gridCol w:w="929"/>
        <w:gridCol w:w="929"/>
        <w:gridCol w:w="929"/>
      </w:tblGrid>
      <w:tr w:rsidR="001C1AA1" w:rsidRPr="009B5F14" w:rsidTr="001C1AA1">
        <w:trPr>
          <w:trHeight w:val="300"/>
        </w:trPr>
        <w:tc>
          <w:tcPr>
            <w:tcW w:w="2235" w:type="dxa"/>
            <w:vMerge w:val="restart"/>
            <w:shd w:val="clear" w:color="auto" w:fill="DBE5F1" w:themeFill="accent1" w:themeFillTint="33"/>
            <w:noWrap/>
            <w:vAlign w:val="center"/>
            <w:hideMark/>
          </w:tcPr>
          <w:p w:rsidR="001C1AA1" w:rsidRPr="009B5F14" w:rsidRDefault="001C1AA1" w:rsidP="00B82DAF">
            <w:pPr>
              <w:pStyle w:val="Bezodstpw"/>
              <w:suppressAutoHyphens/>
              <w:rPr>
                <w:sz w:val="18"/>
                <w:szCs w:val="18"/>
              </w:rPr>
            </w:pPr>
          </w:p>
        </w:tc>
        <w:tc>
          <w:tcPr>
            <w:tcW w:w="2409" w:type="dxa"/>
            <w:gridSpan w:val="2"/>
            <w:shd w:val="clear" w:color="auto" w:fill="DBE5F1" w:themeFill="accent1" w:themeFillTint="33"/>
            <w:noWrap/>
            <w:vAlign w:val="center"/>
            <w:hideMark/>
          </w:tcPr>
          <w:p w:rsidR="001C1AA1" w:rsidRPr="009B5F14" w:rsidRDefault="001C1AA1" w:rsidP="00B82DAF">
            <w:pPr>
              <w:pStyle w:val="Bezodstpw"/>
              <w:suppressAutoHyphens/>
              <w:rPr>
                <w:b/>
                <w:sz w:val="18"/>
                <w:szCs w:val="18"/>
              </w:rPr>
            </w:pPr>
            <w:r w:rsidRPr="009B5F14">
              <w:rPr>
                <w:b/>
                <w:sz w:val="18"/>
                <w:szCs w:val="18"/>
              </w:rPr>
              <w:t>Płeć</w:t>
            </w:r>
          </w:p>
        </w:tc>
        <w:tc>
          <w:tcPr>
            <w:tcW w:w="4644" w:type="dxa"/>
            <w:gridSpan w:val="5"/>
            <w:shd w:val="clear" w:color="auto" w:fill="DBE5F1" w:themeFill="accent1" w:themeFillTint="33"/>
            <w:noWrap/>
            <w:vAlign w:val="center"/>
            <w:hideMark/>
          </w:tcPr>
          <w:p w:rsidR="001C1AA1" w:rsidRPr="009B5F14" w:rsidRDefault="001C1AA1" w:rsidP="00B82DAF">
            <w:pPr>
              <w:pStyle w:val="Bezodstpw"/>
              <w:suppressAutoHyphens/>
              <w:rPr>
                <w:b/>
                <w:sz w:val="18"/>
                <w:szCs w:val="18"/>
              </w:rPr>
            </w:pPr>
            <w:r w:rsidRPr="009B5F14">
              <w:rPr>
                <w:b/>
                <w:sz w:val="18"/>
                <w:szCs w:val="18"/>
              </w:rPr>
              <w:t>Wiek</w:t>
            </w:r>
          </w:p>
        </w:tc>
      </w:tr>
      <w:tr w:rsidR="001C1AA1" w:rsidRPr="009B5F14" w:rsidTr="002753DA">
        <w:trPr>
          <w:trHeight w:val="300"/>
        </w:trPr>
        <w:tc>
          <w:tcPr>
            <w:tcW w:w="2235" w:type="dxa"/>
            <w:vMerge/>
            <w:shd w:val="clear" w:color="auto" w:fill="DBE5F1" w:themeFill="accent1" w:themeFillTint="33"/>
            <w:noWrap/>
            <w:vAlign w:val="center"/>
            <w:hideMark/>
          </w:tcPr>
          <w:p w:rsidR="001C1AA1" w:rsidRPr="009B5F14" w:rsidRDefault="001C1AA1" w:rsidP="00B82DAF">
            <w:pPr>
              <w:pStyle w:val="Bezodstpw"/>
              <w:suppressAutoHyphens/>
              <w:rPr>
                <w:sz w:val="18"/>
                <w:szCs w:val="18"/>
              </w:rPr>
            </w:pPr>
          </w:p>
        </w:tc>
        <w:tc>
          <w:tcPr>
            <w:tcW w:w="1204" w:type="dxa"/>
            <w:shd w:val="clear" w:color="auto" w:fill="DBE5F1" w:themeFill="accent1" w:themeFillTint="33"/>
            <w:noWrap/>
            <w:vAlign w:val="center"/>
            <w:hideMark/>
          </w:tcPr>
          <w:p w:rsidR="001C1AA1" w:rsidRPr="001C1AA1" w:rsidRDefault="001C1AA1" w:rsidP="00B82DAF">
            <w:pPr>
              <w:pStyle w:val="Bezodstpw"/>
              <w:suppressAutoHyphens/>
              <w:rPr>
                <w:b/>
                <w:sz w:val="18"/>
                <w:szCs w:val="18"/>
              </w:rPr>
            </w:pPr>
            <w:r w:rsidRPr="001C1AA1">
              <w:rPr>
                <w:b/>
                <w:sz w:val="18"/>
                <w:szCs w:val="18"/>
              </w:rPr>
              <w:t>Kobieta</w:t>
            </w:r>
          </w:p>
        </w:tc>
        <w:tc>
          <w:tcPr>
            <w:tcW w:w="1205" w:type="dxa"/>
            <w:shd w:val="clear" w:color="auto" w:fill="DBE5F1" w:themeFill="accent1" w:themeFillTint="33"/>
            <w:noWrap/>
            <w:vAlign w:val="center"/>
            <w:hideMark/>
          </w:tcPr>
          <w:p w:rsidR="001C1AA1" w:rsidRPr="001C1AA1" w:rsidRDefault="001C1AA1" w:rsidP="00B82DAF">
            <w:pPr>
              <w:pStyle w:val="Bezodstpw"/>
              <w:suppressAutoHyphens/>
              <w:rPr>
                <w:b/>
                <w:sz w:val="18"/>
                <w:szCs w:val="18"/>
              </w:rPr>
            </w:pPr>
            <w:r w:rsidRPr="001C1AA1">
              <w:rPr>
                <w:b/>
                <w:sz w:val="18"/>
                <w:szCs w:val="18"/>
              </w:rPr>
              <w:t>Mężczyzna</w:t>
            </w:r>
          </w:p>
        </w:tc>
        <w:tc>
          <w:tcPr>
            <w:tcW w:w="928" w:type="dxa"/>
            <w:shd w:val="clear" w:color="auto" w:fill="DBE5F1" w:themeFill="accent1" w:themeFillTint="33"/>
            <w:noWrap/>
            <w:vAlign w:val="center"/>
            <w:hideMark/>
          </w:tcPr>
          <w:p w:rsidR="001C1AA1" w:rsidRPr="001C1AA1" w:rsidRDefault="001C1AA1" w:rsidP="00B82DAF">
            <w:pPr>
              <w:pStyle w:val="Bezodstpw"/>
              <w:suppressAutoHyphens/>
              <w:rPr>
                <w:b/>
                <w:sz w:val="18"/>
                <w:szCs w:val="18"/>
              </w:rPr>
            </w:pPr>
            <w:r w:rsidRPr="001C1AA1">
              <w:rPr>
                <w:b/>
                <w:sz w:val="18"/>
                <w:szCs w:val="18"/>
              </w:rPr>
              <w:t>24 lat</w:t>
            </w:r>
            <w:r w:rsidRPr="001C1AA1">
              <w:rPr>
                <w:b/>
                <w:sz w:val="18"/>
                <w:szCs w:val="18"/>
              </w:rPr>
              <w:br/>
              <w:t>i mniej</w:t>
            </w:r>
          </w:p>
        </w:tc>
        <w:tc>
          <w:tcPr>
            <w:tcW w:w="929" w:type="dxa"/>
            <w:shd w:val="clear" w:color="auto" w:fill="DBE5F1" w:themeFill="accent1" w:themeFillTint="33"/>
            <w:noWrap/>
            <w:vAlign w:val="center"/>
            <w:hideMark/>
          </w:tcPr>
          <w:p w:rsidR="001C1AA1" w:rsidRPr="001C1AA1" w:rsidRDefault="001C1AA1" w:rsidP="00B82DAF">
            <w:pPr>
              <w:pStyle w:val="Bezodstpw"/>
              <w:suppressAutoHyphens/>
              <w:rPr>
                <w:b/>
                <w:sz w:val="18"/>
                <w:szCs w:val="18"/>
              </w:rPr>
            </w:pPr>
            <w:r w:rsidRPr="001C1AA1">
              <w:rPr>
                <w:b/>
                <w:sz w:val="18"/>
                <w:szCs w:val="18"/>
              </w:rPr>
              <w:t>25-39</w:t>
            </w:r>
          </w:p>
        </w:tc>
        <w:tc>
          <w:tcPr>
            <w:tcW w:w="929" w:type="dxa"/>
            <w:shd w:val="clear" w:color="auto" w:fill="DBE5F1" w:themeFill="accent1" w:themeFillTint="33"/>
            <w:noWrap/>
            <w:vAlign w:val="center"/>
            <w:hideMark/>
          </w:tcPr>
          <w:p w:rsidR="001C1AA1" w:rsidRPr="001C1AA1" w:rsidRDefault="001C1AA1" w:rsidP="00B82DAF">
            <w:pPr>
              <w:pStyle w:val="Bezodstpw"/>
              <w:suppressAutoHyphens/>
              <w:rPr>
                <w:b/>
                <w:sz w:val="18"/>
                <w:szCs w:val="18"/>
              </w:rPr>
            </w:pPr>
            <w:r w:rsidRPr="001C1AA1">
              <w:rPr>
                <w:b/>
                <w:sz w:val="18"/>
                <w:szCs w:val="18"/>
              </w:rPr>
              <w:t>40-54</w:t>
            </w:r>
          </w:p>
        </w:tc>
        <w:tc>
          <w:tcPr>
            <w:tcW w:w="929" w:type="dxa"/>
            <w:shd w:val="clear" w:color="auto" w:fill="DBE5F1" w:themeFill="accent1" w:themeFillTint="33"/>
            <w:noWrap/>
            <w:vAlign w:val="center"/>
            <w:hideMark/>
          </w:tcPr>
          <w:p w:rsidR="001C1AA1" w:rsidRPr="001C1AA1" w:rsidRDefault="001C1AA1" w:rsidP="00B82DAF">
            <w:pPr>
              <w:pStyle w:val="Bezodstpw"/>
              <w:suppressAutoHyphens/>
              <w:rPr>
                <w:b/>
                <w:sz w:val="18"/>
                <w:szCs w:val="18"/>
              </w:rPr>
            </w:pPr>
            <w:r w:rsidRPr="001C1AA1">
              <w:rPr>
                <w:b/>
                <w:sz w:val="18"/>
                <w:szCs w:val="18"/>
              </w:rPr>
              <w:t>55-64</w:t>
            </w:r>
          </w:p>
        </w:tc>
        <w:tc>
          <w:tcPr>
            <w:tcW w:w="929" w:type="dxa"/>
            <w:shd w:val="clear" w:color="auto" w:fill="DBE5F1" w:themeFill="accent1" w:themeFillTint="33"/>
            <w:noWrap/>
            <w:vAlign w:val="center"/>
            <w:hideMark/>
          </w:tcPr>
          <w:p w:rsidR="001C1AA1" w:rsidRPr="001C1AA1" w:rsidRDefault="001C1AA1" w:rsidP="00B82DAF">
            <w:pPr>
              <w:pStyle w:val="Bezodstpw"/>
              <w:suppressAutoHyphens/>
              <w:rPr>
                <w:b/>
                <w:sz w:val="18"/>
                <w:szCs w:val="18"/>
              </w:rPr>
            </w:pPr>
            <w:r w:rsidRPr="001C1AA1">
              <w:rPr>
                <w:b/>
                <w:sz w:val="18"/>
                <w:szCs w:val="18"/>
              </w:rPr>
              <w:t xml:space="preserve">65 lat </w:t>
            </w:r>
            <w:r w:rsidRPr="001C1AA1">
              <w:rPr>
                <w:b/>
                <w:sz w:val="18"/>
                <w:szCs w:val="18"/>
              </w:rPr>
              <w:br/>
              <w:t>i więcej</w:t>
            </w:r>
          </w:p>
        </w:tc>
      </w:tr>
      <w:tr w:rsidR="001C1AA1" w:rsidRPr="009B5F14" w:rsidTr="002753DA">
        <w:trPr>
          <w:trHeight w:val="300"/>
        </w:trPr>
        <w:tc>
          <w:tcPr>
            <w:tcW w:w="2235" w:type="dxa"/>
            <w:noWrap/>
            <w:vAlign w:val="center"/>
            <w:hideMark/>
          </w:tcPr>
          <w:p w:rsidR="009B5F14" w:rsidRPr="001C1AA1" w:rsidRDefault="009B5F14" w:rsidP="00B82DAF">
            <w:pPr>
              <w:pStyle w:val="Bezodstpw"/>
              <w:suppressAutoHyphens/>
              <w:rPr>
                <w:sz w:val="18"/>
                <w:szCs w:val="18"/>
              </w:rPr>
            </w:pPr>
            <w:r w:rsidRPr="001C1AA1">
              <w:rPr>
                <w:sz w:val="18"/>
                <w:szCs w:val="18"/>
              </w:rPr>
              <w:t>Bardzo dobrze</w:t>
            </w:r>
          </w:p>
        </w:tc>
        <w:tc>
          <w:tcPr>
            <w:tcW w:w="1204" w:type="dxa"/>
            <w:noWrap/>
            <w:vAlign w:val="center"/>
            <w:hideMark/>
          </w:tcPr>
          <w:p w:rsidR="009B5F14" w:rsidRPr="001C1AA1" w:rsidRDefault="009B5F14" w:rsidP="00B82DAF">
            <w:pPr>
              <w:pStyle w:val="Bezodstpw"/>
              <w:suppressAutoHyphens/>
              <w:rPr>
                <w:i/>
                <w:sz w:val="18"/>
                <w:szCs w:val="18"/>
              </w:rPr>
            </w:pPr>
            <w:r w:rsidRPr="001C1AA1">
              <w:rPr>
                <w:i/>
                <w:sz w:val="18"/>
                <w:szCs w:val="18"/>
              </w:rPr>
              <w:t>4,9%</w:t>
            </w:r>
          </w:p>
        </w:tc>
        <w:tc>
          <w:tcPr>
            <w:tcW w:w="1205" w:type="dxa"/>
            <w:noWrap/>
            <w:vAlign w:val="center"/>
            <w:hideMark/>
          </w:tcPr>
          <w:p w:rsidR="009B5F14" w:rsidRPr="001C1AA1" w:rsidRDefault="009B5F14" w:rsidP="00B82DAF">
            <w:pPr>
              <w:pStyle w:val="Bezodstpw"/>
              <w:suppressAutoHyphens/>
              <w:rPr>
                <w:i/>
                <w:sz w:val="18"/>
                <w:szCs w:val="18"/>
              </w:rPr>
            </w:pPr>
            <w:r w:rsidRPr="001C1AA1">
              <w:rPr>
                <w:i/>
                <w:sz w:val="18"/>
                <w:szCs w:val="18"/>
              </w:rPr>
              <w:t>4,5%</w:t>
            </w:r>
          </w:p>
        </w:tc>
        <w:tc>
          <w:tcPr>
            <w:tcW w:w="928" w:type="dxa"/>
            <w:noWrap/>
            <w:vAlign w:val="center"/>
            <w:hideMark/>
          </w:tcPr>
          <w:p w:rsidR="009B5F14" w:rsidRPr="001C1AA1" w:rsidRDefault="009B5F14" w:rsidP="00B82DAF">
            <w:pPr>
              <w:pStyle w:val="Bezodstpw"/>
              <w:suppressAutoHyphens/>
              <w:rPr>
                <w:i/>
                <w:sz w:val="18"/>
                <w:szCs w:val="18"/>
              </w:rPr>
            </w:pPr>
            <w:r w:rsidRPr="001C1AA1">
              <w:rPr>
                <w:i/>
                <w:sz w:val="18"/>
                <w:szCs w:val="18"/>
              </w:rPr>
              <w:t>9,5%</w:t>
            </w:r>
          </w:p>
        </w:tc>
        <w:tc>
          <w:tcPr>
            <w:tcW w:w="929" w:type="dxa"/>
            <w:noWrap/>
            <w:vAlign w:val="center"/>
            <w:hideMark/>
          </w:tcPr>
          <w:p w:rsidR="009B5F14" w:rsidRPr="001C1AA1" w:rsidRDefault="009B5F14" w:rsidP="00B82DAF">
            <w:pPr>
              <w:pStyle w:val="Bezodstpw"/>
              <w:suppressAutoHyphens/>
              <w:rPr>
                <w:i/>
                <w:sz w:val="18"/>
                <w:szCs w:val="18"/>
              </w:rPr>
            </w:pPr>
            <w:r w:rsidRPr="001C1AA1">
              <w:rPr>
                <w:i/>
                <w:sz w:val="18"/>
                <w:szCs w:val="18"/>
              </w:rPr>
              <w:t>4,1%</w:t>
            </w:r>
          </w:p>
        </w:tc>
        <w:tc>
          <w:tcPr>
            <w:tcW w:w="929" w:type="dxa"/>
            <w:noWrap/>
            <w:vAlign w:val="center"/>
            <w:hideMark/>
          </w:tcPr>
          <w:p w:rsidR="009B5F14" w:rsidRPr="001C1AA1" w:rsidRDefault="009B5F14" w:rsidP="00B82DAF">
            <w:pPr>
              <w:pStyle w:val="Bezodstpw"/>
              <w:suppressAutoHyphens/>
              <w:rPr>
                <w:i/>
                <w:sz w:val="18"/>
                <w:szCs w:val="18"/>
              </w:rPr>
            </w:pPr>
            <w:r w:rsidRPr="001C1AA1">
              <w:rPr>
                <w:i/>
                <w:sz w:val="18"/>
                <w:szCs w:val="18"/>
              </w:rPr>
              <w:t>4,6%</w:t>
            </w:r>
          </w:p>
        </w:tc>
        <w:tc>
          <w:tcPr>
            <w:tcW w:w="929" w:type="dxa"/>
            <w:noWrap/>
            <w:vAlign w:val="center"/>
            <w:hideMark/>
          </w:tcPr>
          <w:p w:rsidR="009B5F14" w:rsidRPr="001C1AA1" w:rsidRDefault="009B5F14" w:rsidP="00B82DAF">
            <w:pPr>
              <w:pStyle w:val="Bezodstpw"/>
              <w:suppressAutoHyphens/>
              <w:rPr>
                <w:i/>
                <w:sz w:val="18"/>
                <w:szCs w:val="18"/>
              </w:rPr>
            </w:pPr>
            <w:r w:rsidRPr="001C1AA1">
              <w:rPr>
                <w:i/>
                <w:sz w:val="18"/>
                <w:szCs w:val="18"/>
              </w:rPr>
              <w:t>2,7%</w:t>
            </w:r>
          </w:p>
        </w:tc>
        <w:tc>
          <w:tcPr>
            <w:tcW w:w="929" w:type="dxa"/>
            <w:noWrap/>
            <w:vAlign w:val="center"/>
            <w:hideMark/>
          </w:tcPr>
          <w:p w:rsidR="009B5F14" w:rsidRPr="001C1AA1" w:rsidRDefault="009B5F14" w:rsidP="00B82DAF">
            <w:pPr>
              <w:pStyle w:val="Bezodstpw"/>
              <w:suppressAutoHyphens/>
              <w:rPr>
                <w:i/>
                <w:sz w:val="18"/>
                <w:szCs w:val="18"/>
              </w:rPr>
            </w:pPr>
            <w:r w:rsidRPr="001C1AA1">
              <w:rPr>
                <w:i/>
                <w:sz w:val="18"/>
                <w:szCs w:val="18"/>
              </w:rPr>
              <w:t>5,4%</w:t>
            </w:r>
          </w:p>
        </w:tc>
      </w:tr>
      <w:tr w:rsidR="001C1AA1" w:rsidRPr="009B5F14" w:rsidTr="002753DA">
        <w:trPr>
          <w:trHeight w:val="300"/>
        </w:trPr>
        <w:tc>
          <w:tcPr>
            <w:tcW w:w="2235" w:type="dxa"/>
            <w:noWrap/>
            <w:vAlign w:val="center"/>
            <w:hideMark/>
          </w:tcPr>
          <w:p w:rsidR="009B5F14" w:rsidRPr="001C1AA1" w:rsidRDefault="009B5F14" w:rsidP="00B82DAF">
            <w:pPr>
              <w:pStyle w:val="Bezodstpw"/>
              <w:suppressAutoHyphens/>
              <w:rPr>
                <w:sz w:val="18"/>
                <w:szCs w:val="18"/>
              </w:rPr>
            </w:pPr>
            <w:r w:rsidRPr="001C1AA1">
              <w:rPr>
                <w:sz w:val="18"/>
                <w:szCs w:val="18"/>
              </w:rPr>
              <w:t>Dobrze</w:t>
            </w:r>
          </w:p>
        </w:tc>
        <w:tc>
          <w:tcPr>
            <w:tcW w:w="1204" w:type="dxa"/>
            <w:noWrap/>
            <w:vAlign w:val="center"/>
            <w:hideMark/>
          </w:tcPr>
          <w:p w:rsidR="009B5F14" w:rsidRPr="001C1AA1" w:rsidRDefault="009B5F14" w:rsidP="00B82DAF">
            <w:pPr>
              <w:pStyle w:val="Bezodstpw"/>
              <w:suppressAutoHyphens/>
              <w:rPr>
                <w:i/>
                <w:sz w:val="18"/>
                <w:szCs w:val="18"/>
              </w:rPr>
            </w:pPr>
            <w:r w:rsidRPr="001C1AA1">
              <w:rPr>
                <w:i/>
                <w:sz w:val="18"/>
                <w:szCs w:val="18"/>
              </w:rPr>
              <w:t>20,9%</w:t>
            </w:r>
          </w:p>
        </w:tc>
        <w:tc>
          <w:tcPr>
            <w:tcW w:w="1205" w:type="dxa"/>
            <w:noWrap/>
            <w:vAlign w:val="center"/>
            <w:hideMark/>
          </w:tcPr>
          <w:p w:rsidR="009B5F14" w:rsidRPr="001C1AA1" w:rsidRDefault="009B5F14" w:rsidP="00B82DAF">
            <w:pPr>
              <w:pStyle w:val="Bezodstpw"/>
              <w:suppressAutoHyphens/>
              <w:rPr>
                <w:i/>
                <w:sz w:val="18"/>
                <w:szCs w:val="18"/>
              </w:rPr>
            </w:pPr>
            <w:r w:rsidRPr="001C1AA1">
              <w:rPr>
                <w:i/>
                <w:sz w:val="18"/>
                <w:szCs w:val="18"/>
              </w:rPr>
              <w:t>23,4%</w:t>
            </w:r>
          </w:p>
        </w:tc>
        <w:tc>
          <w:tcPr>
            <w:tcW w:w="928" w:type="dxa"/>
            <w:noWrap/>
            <w:vAlign w:val="center"/>
            <w:hideMark/>
          </w:tcPr>
          <w:p w:rsidR="009B5F14" w:rsidRPr="001C1AA1" w:rsidRDefault="009B5F14" w:rsidP="00B82DAF">
            <w:pPr>
              <w:pStyle w:val="Bezodstpw"/>
              <w:suppressAutoHyphens/>
              <w:rPr>
                <w:i/>
                <w:sz w:val="18"/>
                <w:szCs w:val="18"/>
              </w:rPr>
            </w:pPr>
            <w:r w:rsidRPr="001C1AA1">
              <w:rPr>
                <w:i/>
                <w:sz w:val="18"/>
                <w:szCs w:val="18"/>
              </w:rPr>
              <w:t>32,6%</w:t>
            </w:r>
          </w:p>
        </w:tc>
        <w:tc>
          <w:tcPr>
            <w:tcW w:w="929" w:type="dxa"/>
            <w:noWrap/>
            <w:vAlign w:val="center"/>
            <w:hideMark/>
          </w:tcPr>
          <w:p w:rsidR="009B5F14" w:rsidRPr="001C1AA1" w:rsidRDefault="009B5F14" w:rsidP="00B82DAF">
            <w:pPr>
              <w:pStyle w:val="Bezodstpw"/>
              <w:suppressAutoHyphens/>
              <w:rPr>
                <w:i/>
                <w:sz w:val="18"/>
                <w:szCs w:val="18"/>
              </w:rPr>
            </w:pPr>
            <w:r w:rsidRPr="001C1AA1">
              <w:rPr>
                <w:i/>
                <w:sz w:val="18"/>
                <w:szCs w:val="18"/>
              </w:rPr>
              <w:t>21,5%</w:t>
            </w:r>
          </w:p>
        </w:tc>
        <w:tc>
          <w:tcPr>
            <w:tcW w:w="929" w:type="dxa"/>
            <w:noWrap/>
            <w:vAlign w:val="center"/>
            <w:hideMark/>
          </w:tcPr>
          <w:p w:rsidR="009B5F14" w:rsidRPr="001C1AA1" w:rsidRDefault="009B5F14" w:rsidP="00B82DAF">
            <w:pPr>
              <w:pStyle w:val="Bezodstpw"/>
              <w:suppressAutoHyphens/>
              <w:rPr>
                <w:i/>
                <w:sz w:val="18"/>
                <w:szCs w:val="18"/>
              </w:rPr>
            </w:pPr>
            <w:r w:rsidRPr="001C1AA1">
              <w:rPr>
                <w:i/>
                <w:sz w:val="18"/>
                <w:szCs w:val="18"/>
              </w:rPr>
              <w:t>20,1%</w:t>
            </w:r>
          </w:p>
        </w:tc>
        <w:tc>
          <w:tcPr>
            <w:tcW w:w="929" w:type="dxa"/>
            <w:noWrap/>
            <w:vAlign w:val="center"/>
            <w:hideMark/>
          </w:tcPr>
          <w:p w:rsidR="009B5F14" w:rsidRPr="001C1AA1" w:rsidRDefault="009B5F14" w:rsidP="00B82DAF">
            <w:pPr>
              <w:pStyle w:val="Bezodstpw"/>
              <w:suppressAutoHyphens/>
              <w:rPr>
                <w:i/>
                <w:sz w:val="18"/>
                <w:szCs w:val="18"/>
              </w:rPr>
            </w:pPr>
            <w:r w:rsidRPr="001C1AA1">
              <w:rPr>
                <w:i/>
                <w:sz w:val="18"/>
                <w:szCs w:val="18"/>
              </w:rPr>
              <w:t>20,5%</w:t>
            </w:r>
          </w:p>
        </w:tc>
        <w:tc>
          <w:tcPr>
            <w:tcW w:w="929" w:type="dxa"/>
            <w:noWrap/>
            <w:vAlign w:val="center"/>
            <w:hideMark/>
          </w:tcPr>
          <w:p w:rsidR="009B5F14" w:rsidRPr="001C1AA1" w:rsidRDefault="009B5F14" w:rsidP="00B82DAF">
            <w:pPr>
              <w:pStyle w:val="Bezodstpw"/>
              <w:suppressAutoHyphens/>
              <w:rPr>
                <w:i/>
                <w:sz w:val="18"/>
                <w:szCs w:val="18"/>
              </w:rPr>
            </w:pPr>
            <w:r w:rsidRPr="001C1AA1">
              <w:rPr>
                <w:i/>
                <w:sz w:val="18"/>
                <w:szCs w:val="18"/>
              </w:rPr>
              <w:t>22,0%</w:t>
            </w:r>
          </w:p>
        </w:tc>
      </w:tr>
      <w:tr w:rsidR="001C1AA1" w:rsidRPr="009B5F14" w:rsidTr="002753DA">
        <w:trPr>
          <w:trHeight w:val="300"/>
        </w:trPr>
        <w:tc>
          <w:tcPr>
            <w:tcW w:w="2235" w:type="dxa"/>
            <w:noWrap/>
            <w:vAlign w:val="center"/>
            <w:hideMark/>
          </w:tcPr>
          <w:p w:rsidR="009B5F14" w:rsidRPr="001C1AA1" w:rsidRDefault="009B5F14" w:rsidP="00B82DAF">
            <w:pPr>
              <w:pStyle w:val="Bezodstpw"/>
              <w:suppressAutoHyphens/>
              <w:rPr>
                <w:sz w:val="18"/>
                <w:szCs w:val="18"/>
              </w:rPr>
            </w:pPr>
            <w:r w:rsidRPr="001C1AA1">
              <w:rPr>
                <w:sz w:val="18"/>
                <w:szCs w:val="18"/>
              </w:rPr>
              <w:t>Przeciętnie</w:t>
            </w:r>
          </w:p>
        </w:tc>
        <w:tc>
          <w:tcPr>
            <w:tcW w:w="1204" w:type="dxa"/>
            <w:noWrap/>
            <w:vAlign w:val="center"/>
            <w:hideMark/>
          </w:tcPr>
          <w:p w:rsidR="009B5F14" w:rsidRPr="001C1AA1" w:rsidRDefault="009B5F14" w:rsidP="00B82DAF">
            <w:pPr>
              <w:pStyle w:val="Bezodstpw"/>
              <w:suppressAutoHyphens/>
              <w:rPr>
                <w:i/>
                <w:sz w:val="18"/>
                <w:szCs w:val="18"/>
              </w:rPr>
            </w:pPr>
            <w:r w:rsidRPr="001C1AA1">
              <w:rPr>
                <w:i/>
                <w:sz w:val="18"/>
                <w:szCs w:val="18"/>
              </w:rPr>
              <w:t>37,3%</w:t>
            </w:r>
          </w:p>
        </w:tc>
        <w:tc>
          <w:tcPr>
            <w:tcW w:w="1205" w:type="dxa"/>
            <w:noWrap/>
            <w:vAlign w:val="center"/>
            <w:hideMark/>
          </w:tcPr>
          <w:p w:rsidR="009B5F14" w:rsidRPr="001C1AA1" w:rsidRDefault="009B5F14" w:rsidP="00B82DAF">
            <w:pPr>
              <w:pStyle w:val="Bezodstpw"/>
              <w:suppressAutoHyphens/>
              <w:rPr>
                <w:i/>
                <w:sz w:val="18"/>
                <w:szCs w:val="18"/>
              </w:rPr>
            </w:pPr>
            <w:r w:rsidRPr="001C1AA1">
              <w:rPr>
                <w:i/>
                <w:sz w:val="18"/>
                <w:szCs w:val="18"/>
              </w:rPr>
              <w:t>36,1%</w:t>
            </w:r>
          </w:p>
        </w:tc>
        <w:tc>
          <w:tcPr>
            <w:tcW w:w="928" w:type="dxa"/>
            <w:noWrap/>
            <w:vAlign w:val="center"/>
            <w:hideMark/>
          </w:tcPr>
          <w:p w:rsidR="009B5F14" w:rsidRPr="001C1AA1" w:rsidRDefault="009B5F14" w:rsidP="00B82DAF">
            <w:pPr>
              <w:pStyle w:val="Bezodstpw"/>
              <w:suppressAutoHyphens/>
              <w:rPr>
                <w:i/>
                <w:sz w:val="18"/>
                <w:szCs w:val="18"/>
              </w:rPr>
            </w:pPr>
            <w:r w:rsidRPr="001C1AA1">
              <w:rPr>
                <w:i/>
                <w:sz w:val="18"/>
                <w:szCs w:val="18"/>
              </w:rPr>
              <w:t>40,0%</w:t>
            </w:r>
          </w:p>
        </w:tc>
        <w:tc>
          <w:tcPr>
            <w:tcW w:w="929" w:type="dxa"/>
            <w:noWrap/>
            <w:vAlign w:val="center"/>
            <w:hideMark/>
          </w:tcPr>
          <w:p w:rsidR="009B5F14" w:rsidRPr="001C1AA1" w:rsidRDefault="009B5F14" w:rsidP="00B82DAF">
            <w:pPr>
              <w:pStyle w:val="Bezodstpw"/>
              <w:suppressAutoHyphens/>
              <w:rPr>
                <w:i/>
                <w:sz w:val="18"/>
                <w:szCs w:val="18"/>
              </w:rPr>
            </w:pPr>
            <w:r w:rsidRPr="001C1AA1">
              <w:rPr>
                <w:i/>
                <w:sz w:val="18"/>
                <w:szCs w:val="18"/>
              </w:rPr>
              <w:t>49,8%</w:t>
            </w:r>
          </w:p>
        </w:tc>
        <w:tc>
          <w:tcPr>
            <w:tcW w:w="929" w:type="dxa"/>
            <w:noWrap/>
            <w:vAlign w:val="center"/>
            <w:hideMark/>
          </w:tcPr>
          <w:p w:rsidR="009B5F14" w:rsidRPr="001C1AA1" w:rsidRDefault="009B5F14" w:rsidP="00B82DAF">
            <w:pPr>
              <w:pStyle w:val="Bezodstpw"/>
              <w:suppressAutoHyphens/>
              <w:rPr>
                <w:i/>
                <w:sz w:val="18"/>
                <w:szCs w:val="18"/>
              </w:rPr>
            </w:pPr>
            <w:r w:rsidRPr="001C1AA1">
              <w:rPr>
                <w:i/>
                <w:sz w:val="18"/>
                <w:szCs w:val="18"/>
              </w:rPr>
              <w:t>38,1%</w:t>
            </w:r>
          </w:p>
        </w:tc>
        <w:tc>
          <w:tcPr>
            <w:tcW w:w="929" w:type="dxa"/>
            <w:noWrap/>
            <w:vAlign w:val="center"/>
            <w:hideMark/>
          </w:tcPr>
          <w:p w:rsidR="009B5F14" w:rsidRPr="001C1AA1" w:rsidRDefault="009B5F14" w:rsidP="00B82DAF">
            <w:pPr>
              <w:pStyle w:val="Bezodstpw"/>
              <w:suppressAutoHyphens/>
              <w:rPr>
                <w:i/>
                <w:sz w:val="18"/>
                <w:szCs w:val="18"/>
              </w:rPr>
            </w:pPr>
            <w:r w:rsidRPr="001C1AA1">
              <w:rPr>
                <w:i/>
                <w:sz w:val="18"/>
                <w:szCs w:val="18"/>
              </w:rPr>
              <w:t>33,3%</w:t>
            </w:r>
          </w:p>
        </w:tc>
        <w:tc>
          <w:tcPr>
            <w:tcW w:w="929" w:type="dxa"/>
            <w:noWrap/>
            <w:vAlign w:val="center"/>
            <w:hideMark/>
          </w:tcPr>
          <w:p w:rsidR="009B5F14" w:rsidRPr="001C1AA1" w:rsidRDefault="009B5F14" w:rsidP="00B82DAF">
            <w:pPr>
              <w:pStyle w:val="Bezodstpw"/>
              <w:suppressAutoHyphens/>
              <w:rPr>
                <w:i/>
                <w:sz w:val="18"/>
                <w:szCs w:val="18"/>
              </w:rPr>
            </w:pPr>
            <w:r w:rsidRPr="001C1AA1">
              <w:rPr>
                <w:i/>
                <w:sz w:val="18"/>
                <w:szCs w:val="18"/>
              </w:rPr>
              <w:t>23,7%</w:t>
            </w:r>
          </w:p>
        </w:tc>
      </w:tr>
      <w:tr w:rsidR="001C1AA1" w:rsidRPr="009B5F14" w:rsidTr="002753DA">
        <w:trPr>
          <w:trHeight w:val="300"/>
        </w:trPr>
        <w:tc>
          <w:tcPr>
            <w:tcW w:w="2235" w:type="dxa"/>
            <w:noWrap/>
            <w:vAlign w:val="center"/>
            <w:hideMark/>
          </w:tcPr>
          <w:p w:rsidR="009B5F14" w:rsidRPr="001C1AA1" w:rsidRDefault="009B5F14" w:rsidP="00B82DAF">
            <w:pPr>
              <w:pStyle w:val="Bezodstpw"/>
              <w:suppressAutoHyphens/>
              <w:rPr>
                <w:sz w:val="18"/>
                <w:szCs w:val="18"/>
              </w:rPr>
            </w:pPr>
            <w:r w:rsidRPr="001C1AA1">
              <w:rPr>
                <w:sz w:val="18"/>
                <w:szCs w:val="18"/>
              </w:rPr>
              <w:t>Słabo</w:t>
            </w:r>
          </w:p>
        </w:tc>
        <w:tc>
          <w:tcPr>
            <w:tcW w:w="1204" w:type="dxa"/>
            <w:noWrap/>
            <w:vAlign w:val="center"/>
            <w:hideMark/>
          </w:tcPr>
          <w:p w:rsidR="009B5F14" w:rsidRPr="001C1AA1" w:rsidRDefault="009B5F14" w:rsidP="00B82DAF">
            <w:pPr>
              <w:pStyle w:val="Bezodstpw"/>
              <w:suppressAutoHyphens/>
              <w:rPr>
                <w:i/>
                <w:sz w:val="18"/>
                <w:szCs w:val="18"/>
              </w:rPr>
            </w:pPr>
            <w:r w:rsidRPr="001C1AA1">
              <w:rPr>
                <w:i/>
                <w:sz w:val="18"/>
                <w:szCs w:val="18"/>
              </w:rPr>
              <w:t>16,0%</w:t>
            </w:r>
          </w:p>
        </w:tc>
        <w:tc>
          <w:tcPr>
            <w:tcW w:w="1205" w:type="dxa"/>
            <w:noWrap/>
            <w:vAlign w:val="center"/>
            <w:hideMark/>
          </w:tcPr>
          <w:p w:rsidR="009B5F14" w:rsidRPr="001C1AA1" w:rsidRDefault="009B5F14" w:rsidP="00B82DAF">
            <w:pPr>
              <w:pStyle w:val="Bezodstpw"/>
              <w:suppressAutoHyphens/>
              <w:rPr>
                <w:i/>
                <w:sz w:val="18"/>
                <w:szCs w:val="18"/>
              </w:rPr>
            </w:pPr>
            <w:r w:rsidRPr="001C1AA1">
              <w:rPr>
                <w:i/>
                <w:sz w:val="18"/>
                <w:szCs w:val="18"/>
              </w:rPr>
              <w:t>18,2%</w:t>
            </w:r>
          </w:p>
        </w:tc>
        <w:tc>
          <w:tcPr>
            <w:tcW w:w="928" w:type="dxa"/>
            <w:noWrap/>
            <w:vAlign w:val="center"/>
            <w:hideMark/>
          </w:tcPr>
          <w:p w:rsidR="009B5F14" w:rsidRPr="001C1AA1" w:rsidRDefault="009B5F14" w:rsidP="00B82DAF">
            <w:pPr>
              <w:pStyle w:val="Bezodstpw"/>
              <w:suppressAutoHyphens/>
              <w:rPr>
                <w:i/>
                <w:sz w:val="18"/>
                <w:szCs w:val="18"/>
              </w:rPr>
            </w:pPr>
            <w:r w:rsidRPr="001C1AA1">
              <w:rPr>
                <w:i/>
                <w:sz w:val="18"/>
                <w:szCs w:val="18"/>
              </w:rPr>
              <w:t>9,5%</w:t>
            </w:r>
          </w:p>
        </w:tc>
        <w:tc>
          <w:tcPr>
            <w:tcW w:w="929" w:type="dxa"/>
            <w:noWrap/>
            <w:vAlign w:val="center"/>
            <w:hideMark/>
          </w:tcPr>
          <w:p w:rsidR="009B5F14" w:rsidRPr="001C1AA1" w:rsidRDefault="009B5F14" w:rsidP="00B82DAF">
            <w:pPr>
              <w:pStyle w:val="Bezodstpw"/>
              <w:suppressAutoHyphens/>
              <w:rPr>
                <w:i/>
                <w:sz w:val="18"/>
                <w:szCs w:val="18"/>
              </w:rPr>
            </w:pPr>
            <w:r w:rsidRPr="001C1AA1">
              <w:rPr>
                <w:i/>
                <w:sz w:val="18"/>
                <w:szCs w:val="18"/>
              </w:rPr>
              <w:t>12,8%</w:t>
            </w:r>
          </w:p>
        </w:tc>
        <w:tc>
          <w:tcPr>
            <w:tcW w:w="929" w:type="dxa"/>
            <w:noWrap/>
            <w:vAlign w:val="center"/>
            <w:hideMark/>
          </w:tcPr>
          <w:p w:rsidR="009B5F14" w:rsidRPr="001C1AA1" w:rsidRDefault="009B5F14" w:rsidP="00B82DAF">
            <w:pPr>
              <w:pStyle w:val="Bezodstpw"/>
              <w:suppressAutoHyphens/>
              <w:rPr>
                <w:i/>
                <w:sz w:val="18"/>
                <w:szCs w:val="18"/>
              </w:rPr>
            </w:pPr>
            <w:r w:rsidRPr="001C1AA1">
              <w:rPr>
                <w:i/>
                <w:sz w:val="18"/>
                <w:szCs w:val="18"/>
              </w:rPr>
              <w:t>18,4%</w:t>
            </w:r>
          </w:p>
        </w:tc>
        <w:tc>
          <w:tcPr>
            <w:tcW w:w="929" w:type="dxa"/>
            <w:noWrap/>
            <w:vAlign w:val="center"/>
            <w:hideMark/>
          </w:tcPr>
          <w:p w:rsidR="009B5F14" w:rsidRPr="001C1AA1" w:rsidRDefault="009B5F14" w:rsidP="00B82DAF">
            <w:pPr>
              <w:pStyle w:val="Bezodstpw"/>
              <w:suppressAutoHyphens/>
              <w:rPr>
                <w:i/>
                <w:sz w:val="18"/>
                <w:szCs w:val="18"/>
              </w:rPr>
            </w:pPr>
            <w:r w:rsidRPr="001C1AA1">
              <w:rPr>
                <w:i/>
                <w:sz w:val="18"/>
                <w:szCs w:val="18"/>
              </w:rPr>
              <w:t>21,5%</w:t>
            </w:r>
          </w:p>
        </w:tc>
        <w:tc>
          <w:tcPr>
            <w:tcW w:w="929" w:type="dxa"/>
            <w:noWrap/>
            <w:vAlign w:val="center"/>
            <w:hideMark/>
          </w:tcPr>
          <w:p w:rsidR="009B5F14" w:rsidRPr="001C1AA1" w:rsidRDefault="009B5F14" w:rsidP="00B82DAF">
            <w:pPr>
              <w:pStyle w:val="Bezodstpw"/>
              <w:suppressAutoHyphens/>
              <w:rPr>
                <w:i/>
                <w:sz w:val="18"/>
                <w:szCs w:val="18"/>
              </w:rPr>
            </w:pPr>
            <w:r w:rsidRPr="001C1AA1">
              <w:rPr>
                <w:i/>
                <w:sz w:val="18"/>
                <w:szCs w:val="18"/>
              </w:rPr>
              <w:t>19,3%</w:t>
            </w:r>
          </w:p>
        </w:tc>
      </w:tr>
      <w:tr w:rsidR="001C1AA1" w:rsidRPr="009B5F14" w:rsidTr="002753DA">
        <w:trPr>
          <w:trHeight w:val="300"/>
        </w:trPr>
        <w:tc>
          <w:tcPr>
            <w:tcW w:w="2235" w:type="dxa"/>
            <w:noWrap/>
            <w:vAlign w:val="center"/>
            <w:hideMark/>
          </w:tcPr>
          <w:p w:rsidR="009B5F14" w:rsidRPr="001C1AA1" w:rsidRDefault="009B5F14" w:rsidP="00B82DAF">
            <w:pPr>
              <w:pStyle w:val="Bezodstpw"/>
              <w:suppressAutoHyphens/>
              <w:rPr>
                <w:sz w:val="18"/>
                <w:szCs w:val="18"/>
              </w:rPr>
            </w:pPr>
            <w:r w:rsidRPr="001C1AA1">
              <w:rPr>
                <w:sz w:val="18"/>
                <w:szCs w:val="18"/>
              </w:rPr>
              <w:t>Nie znam jej w ogóle</w:t>
            </w:r>
          </w:p>
        </w:tc>
        <w:tc>
          <w:tcPr>
            <w:tcW w:w="1204" w:type="dxa"/>
            <w:noWrap/>
            <w:vAlign w:val="center"/>
            <w:hideMark/>
          </w:tcPr>
          <w:p w:rsidR="009B5F14" w:rsidRPr="001C1AA1" w:rsidRDefault="009B5F14" w:rsidP="00B82DAF">
            <w:pPr>
              <w:pStyle w:val="Bezodstpw"/>
              <w:suppressAutoHyphens/>
              <w:rPr>
                <w:i/>
                <w:sz w:val="18"/>
                <w:szCs w:val="18"/>
              </w:rPr>
            </w:pPr>
            <w:r w:rsidRPr="001C1AA1">
              <w:rPr>
                <w:i/>
                <w:sz w:val="18"/>
                <w:szCs w:val="18"/>
              </w:rPr>
              <w:t>13,1%</w:t>
            </w:r>
          </w:p>
        </w:tc>
        <w:tc>
          <w:tcPr>
            <w:tcW w:w="1205" w:type="dxa"/>
            <w:noWrap/>
            <w:vAlign w:val="center"/>
            <w:hideMark/>
          </w:tcPr>
          <w:p w:rsidR="009B5F14" w:rsidRPr="001C1AA1" w:rsidRDefault="009B5F14" w:rsidP="00B82DAF">
            <w:pPr>
              <w:pStyle w:val="Bezodstpw"/>
              <w:suppressAutoHyphens/>
              <w:rPr>
                <w:i/>
                <w:sz w:val="18"/>
                <w:szCs w:val="18"/>
              </w:rPr>
            </w:pPr>
            <w:r w:rsidRPr="001C1AA1">
              <w:rPr>
                <w:i/>
                <w:sz w:val="18"/>
                <w:szCs w:val="18"/>
              </w:rPr>
              <w:t>11,1%</w:t>
            </w:r>
          </w:p>
        </w:tc>
        <w:tc>
          <w:tcPr>
            <w:tcW w:w="928" w:type="dxa"/>
            <w:noWrap/>
            <w:vAlign w:val="center"/>
            <w:hideMark/>
          </w:tcPr>
          <w:p w:rsidR="009B5F14" w:rsidRPr="001C1AA1" w:rsidRDefault="009B5F14" w:rsidP="00B82DAF">
            <w:pPr>
              <w:pStyle w:val="Bezodstpw"/>
              <w:suppressAutoHyphens/>
              <w:rPr>
                <w:i/>
                <w:sz w:val="18"/>
                <w:szCs w:val="18"/>
              </w:rPr>
            </w:pPr>
            <w:r w:rsidRPr="001C1AA1">
              <w:rPr>
                <w:i/>
                <w:sz w:val="18"/>
                <w:szCs w:val="18"/>
              </w:rPr>
              <w:t>7,4%</w:t>
            </w:r>
          </w:p>
        </w:tc>
        <w:tc>
          <w:tcPr>
            <w:tcW w:w="929" w:type="dxa"/>
            <w:noWrap/>
            <w:vAlign w:val="center"/>
            <w:hideMark/>
          </w:tcPr>
          <w:p w:rsidR="009B5F14" w:rsidRPr="001C1AA1" w:rsidRDefault="009B5F14" w:rsidP="00B82DAF">
            <w:pPr>
              <w:pStyle w:val="Bezodstpw"/>
              <w:suppressAutoHyphens/>
              <w:rPr>
                <w:i/>
                <w:sz w:val="18"/>
                <w:szCs w:val="18"/>
              </w:rPr>
            </w:pPr>
            <w:r w:rsidRPr="001C1AA1">
              <w:rPr>
                <w:i/>
                <w:sz w:val="18"/>
                <w:szCs w:val="18"/>
              </w:rPr>
              <w:t>7,3%</w:t>
            </w:r>
          </w:p>
        </w:tc>
        <w:tc>
          <w:tcPr>
            <w:tcW w:w="929" w:type="dxa"/>
            <w:noWrap/>
            <w:vAlign w:val="center"/>
            <w:hideMark/>
          </w:tcPr>
          <w:p w:rsidR="009B5F14" w:rsidRPr="001C1AA1" w:rsidRDefault="009B5F14" w:rsidP="00B82DAF">
            <w:pPr>
              <w:pStyle w:val="Bezodstpw"/>
              <w:suppressAutoHyphens/>
              <w:rPr>
                <w:i/>
                <w:sz w:val="18"/>
                <w:szCs w:val="18"/>
              </w:rPr>
            </w:pPr>
            <w:r w:rsidRPr="001C1AA1">
              <w:rPr>
                <w:i/>
                <w:sz w:val="18"/>
                <w:szCs w:val="18"/>
              </w:rPr>
              <w:t>10,5%</w:t>
            </w:r>
          </w:p>
        </w:tc>
        <w:tc>
          <w:tcPr>
            <w:tcW w:w="929" w:type="dxa"/>
            <w:noWrap/>
            <w:vAlign w:val="center"/>
            <w:hideMark/>
          </w:tcPr>
          <w:p w:rsidR="009B5F14" w:rsidRPr="001C1AA1" w:rsidRDefault="009B5F14" w:rsidP="00B82DAF">
            <w:pPr>
              <w:pStyle w:val="Bezodstpw"/>
              <w:suppressAutoHyphens/>
              <w:rPr>
                <w:i/>
                <w:sz w:val="18"/>
                <w:szCs w:val="18"/>
              </w:rPr>
            </w:pPr>
            <w:r w:rsidRPr="001C1AA1">
              <w:rPr>
                <w:i/>
                <w:sz w:val="18"/>
                <w:szCs w:val="18"/>
              </w:rPr>
              <w:t>12,4%</w:t>
            </w:r>
          </w:p>
        </w:tc>
        <w:tc>
          <w:tcPr>
            <w:tcW w:w="929" w:type="dxa"/>
            <w:noWrap/>
            <w:vAlign w:val="center"/>
            <w:hideMark/>
          </w:tcPr>
          <w:p w:rsidR="009B5F14" w:rsidRPr="001C1AA1" w:rsidRDefault="009B5F14" w:rsidP="00B82DAF">
            <w:pPr>
              <w:pStyle w:val="Bezodstpw"/>
              <w:suppressAutoHyphens/>
              <w:rPr>
                <w:i/>
                <w:sz w:val="18"/>
                <w:szCs w:val="18"/>
              </w:rPr>
            </w:pPr>
            <w:r w:rsidRPr="001C1AA1">
              <w:rPr>
                <w:i/>
                <w:sz w:val="18"/>
                <w:szCs w:val="18"/>
              </w:rPr>
              <w:t>20,6%</w:t>
            </w:r>
          </w:p>
        </w:tc>
      </w:tr>
      <w:tr w:rsidR="001C1AA1" w:rsidRPr="009B5F14" w:rsidTr="002753DA">
        <w:trPr>
          <w:trHeight w:val="300"/>
        </w:trPr>
        <w:tc>
          <w:tcPr>
            <w:tcW w:w="2235" w:type="dxa"/>
            <w:noWrap/>
            <w:vAlign w:val="center"/>
            <w:hideMark/>
          </w:tcPr>
          <w:p w:rsidR="009B5F14" w:rsidRPr="001C1AA1" w:rsidRDefault="009B5F14" w:rsidP="00B82DAF">
            <w:pPr>
              <w:pStyle w:val="Bezodstpw"/>
              <w:suppressAutoHyphens/>
              <w:rPr>
                <w:sz w:val="18"/>
                <w:szCs w:val="18"/>
              </w:rPr>
            </w:pPr>
            <w:r w:rsidRPr="001C1AA1">
              <w:rPr>
                <w:sz w:val="18"/>
                <w:szCs w:val="18"/>
              </w:rPr>
              <w:t>Moja miejscowość nie posiada oferty kulturalnej</w:t>
            </w:r>
          </w:p>
        </w:tc>
        <w:tc>
          <w:tcPr>
            <w:tcW w:w="1204" w:type="dxa"/>
            <w:noWrap/>
            <w:vAlign w:val="center"/>
            <w:hideMark/>
          </w:tcPr>
          <w:p w:rsidR="009B5F14" w:rsidRPr="001C1AA1" w:rsidRDefault="009B5F14" w:rsidP="00B82DAF">
            <w:pPr>
              <w:pStyle w:val="Bezodstpw"/>
              <w:suppressAutoHyphens/>
              <w:rPr>
                <w:i/>
                <w:sz w:val="18"/>
                <w:szCs w:val="18"/>
              </w:rPr>
            </w:pPr>
            <w:r w:rsidRPr="001C1AA1">
              <w:rPr>
                <w:i/>
                <w:sz w:val="18"/>
                <w:szCs w:val="18"/>
              </w:rPr>
              <w:t>7,8%</w:t>
            </w:r>
          </w:p>
        </w:tc>
        <w:tc>
          <w:tcPr>
            <w:tcW w:w="1205" w:type="dxa"/>
            <w:noWrap/>
            <w:vAlign w:val="center"/>
            <w:hideMark/>
          </w:tcPr>
          <w:p w:rsidR="009B5F14" w:rsidRPr="001C1AA1" w:rsidRDefault="009B5F14" w:rsidP="00B82DAF">
            <w:pPr>
              <w:pStyle w:val="Bezodstpw"/>
              <w:suppressAutoHyphens/>
              <w:rPr>
                <w:i/>
                <w:sz w:val="18"/>
                <w:szCs w:val="18"/>
              </w:rPr>
            </w:pPr>
            <w:r w:rsidRPr="001C1AA1">
              <w:rPr>
                <w:i/>
                <w:sz w:val="18"/>
                <w:szCs w:val="18"/>
              </w:rPr>
              <w:t>6,7%</w:t>
            </w:r>
          </w:p>
        </w:tc>
        <w:tc>
          <w:tcPr>
            <w:tcW w:w="928" w:type="dxa"/>
            <w:noWrap/>
            <w:vAlign w:val="center"/>
            <w:hideMark/>
          </w:tcPr>
          <w:p w:rsidR="009B5F14" w:rsidRPr="001C1AA1" w:rsidRDefault="009B5F14" w:rsidP="00B82DAF">
            <w:pPr>
              <w:pStyle w:val="Bezodstpw"/>
              <w:suppressAutoHyphens/>
              <w:rPr>
                <w:i/>
                <w:sz w:val="18"/>
                <w:szCs w:val="18"/>
              </w:rPr>
            </w:pPr>
            <w:r w:rsidRPr="001C1AA1">
              <w:rPr>
                <w:i/>
                <w:sz w:val="18"/>
                <w:szCs w:val="18"/>
              </w:rPr>
              <w:t>1,0%</w:t>
            </w:r>
          </w:p>
        </w:tc>
        <w:tc>
          <w:tcPr>
            <w:tcW w:w="929" w:type="dxa"/>
            <w:noWrap/>
            <w:vAlign w:val="center"/>
            <w:hideMark/>
          </w:tcPr>
          <w:p w:rsidR="009B5F14" w:rsidRPr="001C1AA1" w:rsidRDefault="009B5F14" w:rsidP="00B82DAF">
            <w:pPr>
              <w:pStyle w:val="Bezodstpw"/>
              <w:suppressAutoHyphens/>
              <w:rPr>
                <w:i/>
                <w:sz w:val="18"/>
                <w:szCs w:val="18"/>
              </w:rPr>
            </w:pPr>
            <w:r w:rsidRPr="001C1AA1">
              <w:rPr>
                <w:i/>
                <w:sz w:val="18"/>
                <w:szCs w:val="18"/>
              </w:rPr>
              <w:t>4,5%</w:t>
            </w:r>
          </w:p>
        </w:tc>
        <w:tc>
          <w:tcPr>
            <w:tcW w:w="929" w:type="dxa"/>
            <w:noWrap/>
            <w:vAlign w:val="center"/>
            <w:hideMark/>
          </w:tcPr>
          <w:p w:rsidR="009B5F14" w:rsidRPr="001C1AA1" w:rsidRDefault="009B5F14" w:rsidP="00B82DAF">
            <w:pPr>
              <w:pStyle w:val="Bezodstpw"/>
              <w:suppressAutoHyphens/>
              <w:rPr>
                <w:i/>
                <w:sz w:val="18"/>
                <w:szCs w:val="18"/>
              </w:rPr>
            </w:pPr>
            <w:r w:rsidRPr="001C1AA1">
              <w:rPr>
                <w:i/>
                <w:sz w:val="18"/>
                <w:szCs w:val="18"/>
              </w:rPr>
              <w:t>8,3%</w:t>
            </w:r>
          </w:p>
        </w:tc>
        <w:tc>
          <w:tcPr>
            <w:tcW w:w="929" w:type="dxa"/>
            <w:noWrap/>
            <w:vAlign w:val="center"/>
            <w:hideMark/>
          </w:tcPr>
          <w:p w:rsidR="009B5F14" w:rsidRPr="001C1AA1" w:rsidRDefault="009B5F14" w:rsidP="00B82DAF">
            <w:pPr>
              <w:pStyle w:val="Bezodstpw"/>
              <w:suppressAutoHyphens/>
              <w:rPr>
                <w:i/>
                <w:sz w:val="18"/>
                <w:szCs w:val="18"/>
              </w:rPr>
            </w:pPr>
            <w:r w:rsidRPr="001C1AA1">
              <w:rPr>
                <w:i/>
                <w:sz w:val="18"/>
                <w:szCs w:val="18"/>
              </w:rPr>
              <w:t>9,6%</w:t>
            </w:r>
          </w:p>
        </w:tc>
        <w:tc>
          <w:tcPr>
            <w:tcW w:w="929" w:type="dxa"/>
            <w:noWrap/>
            <w:vAlign w:val="center"/>
            <w:hideMark/>
          </w:tcPr>
          <w:p w:rsidR="009B5F14" w:rsidRPr="001C1AA1" w:rsidRDefault="009B5F14" w:rsidP="00B82DAF">
            <w:pPr>
              <w:pStyle w:val="Bezodstpw"/>
              <w:suppressAutoHyphens/>
              <w:rPr>
                <w:i/>
                <w:sz w:val="18"/>
                <w:szCs w:val="18"/>
              </w:rPr>
            </w:pPr>
            <w:r w:rsidRPr="001C1AA1">
              <w:rPr>
                <w:i/>
                <w:sz w:val="18"/>
                <w:szCs w:val="18"/>
              </w:rPr>
              <w:t>9,0%</w:t>
            </w:r>
          </w:p>
        </w:tc>
      </w:tr>
      <w:tr w:rsidR="001C1AA1" w:rsidRPr="009B5F14" w:rsidTr="002753DA">
        <w:trPr>
          <w:trHeight w:val="300"/>
        </w:trPr>
        <w:tc>
          <w:tcPr>
            <w:tcW w:w="2235" w:type="dxa"/>
            <w:noWrap/>
            <w:vAlign w:val="center"/>
            <w:hideMark/>
          </w:tcPr>
          <w:p w:rsidR="009B5F14" w:rsidRPr="009B5F14" w:rsidRDefault="009B5F14" w:rsidP="00B82DAF">
            <w:pPr>
              <w:pStyle w:val="Bezodstpw"/>
              <w:suppressAutoHyphens/>
              <w:rPr>
                <w:sz w:val="18"/>
                <w:szCs w:val="18"/>
              </w:rPr>
            </w:pPr>
          </w:p>
        </w:tc>
        <w:tc>
          <w:tcPr>
            <w:tcW w:w="1204" w:type="dxa"/>
            <w:noWrap/>
            <w:vAlign w:val="center"/>
            <w:hideMark/>
          </w:tcPr>
          <w:p w:rsidR="009B5F14" w:rsidRPr="001C1AA1" w:rsidRDefault="009B5F14" w:rsidP="00B82DAF">
            <w:pPr>
              <w:pStyle w:val="Bezodstpw"/>
              <w:suppressAutoHyphens/>
              <w:rPr>
                <w:i/>
                <w:sz w:val="18"/>
                <w:szCs w:val="18"/>
              </w:rPr>
            </w:pPr>
            <w:r w:rsidRPr="001C1AA1">
              <w:rPr>
                <w:i/>
                <w:sz w:val="18"/>
                <w:szCs w:val="18"/>
              </w:rPr>
              <w:t>100,0%</w:t>
            </w:r>
          </w:p>
        </w:tc>
        <w:tc>
          <w:tcPr>
            <w:tcW w:w="1205" w:type="dxa"/>
            <w:noWrap/>
            <w:vAlign w:val="center"/>
            <w:hideMark/>
          </w:tcPr>
          <w:p w:rsidR="009B5F14" w:rsidRPr="001C1AA1" w:rsidRDefault="009B5F14" w:rsidP="00B82DAF">
            <w:pPr>
              <w:pStyle w:val="Bezodstpw"/>
              <w:suppressAutoHyphens/>
              <w:rPr>
                <w:i/>
                <w:sz w:val="18"/>
                <w:szCs w:val="18"/>
              </w:rPr>
            </w:pPr>
            <w:r w:rsidRPr="001C1AA1">
              <w:rPr>
                <w:i/>
                <w:sz w:val="18"/>
                <w:szCs w:val="18"/>
              </w:rPr>
              <w:t>100,0%</w:t>
            </w:r>
          </w:p>
        </w:tc>
        <w:tc>
          <w:tcPr>
            <w:tcW w:w="928" w:type="dxa"/>
            <w:noWrap/>
            <w:vAlign w:val="center"/>
            <w:hideMark/>
          </w:tcPr>
          <w:p w:rsidR="009B5F14" w:rsidRPr="001C1AA1" w:rsidRDefault="009B5F14" w:rsidP="00B82DAF">
            <w:pPr>
              <w:pStyle w:val="Bezodstpw"/>
              <w:suppressAutoHyphens/>
              <w:rPr>
                <w:i/>
                <w:sz w:val="18"/>
                <w:szCs w:val="18"/>
              </w:rPr>
            </w:pPr>
            <w:r w:rsidRPr="001C1AA1">
              <w:rPr>
                <w:i/>
                <w:sz w:val="18"/>
                <w:szCs w:val="18"/>
              </w:rPr>
              <w:t>100,0%</w:t>
            </w:r>
          </w:p>
        </w:tc>
        <w:tc>
          <w:tcPr>
            <w:tcW w:w="929" w:type="dxa"/>
            <w:noWrap/>
            <w:vAlign w:val="center"/>
            <w:hideMark/>
          </w:tcPr>
          <w:p w:rsidR="009B5F14" w:rsidRPr="001C1AA1" w:rsidRDefault="009B5F14" w:rsidP="00B82DAF">
            <w:pPr>
              <w:pStyle w:val="Bezodstpw"/>
              <w:suppressAutoHyphens/>
              <w:rPr>
                <w:i/>
                <w:sz w:val="18"/>
                <w:szCs w:val="18"/>
              </w:rPr>
            </w:pPr>
            <w:r w:rsidRPr="001C1AA1">
              <w:rPr>
                <w:i/>
                <w:sz w:val="18"/>
                <w:szCs w:val="18"/>
              </w:rPr>
              <w:t>100,0%</w:t>
            </w:r>
          </w:p>
        </w:tc>
        <w:tc>
          <w:tcPr>
            <w:tcW w:w="929" w:type="dxa"/>
            <w:noWrap/>
            <w:vAlign w:val="center"/>
            <w:hideMark/>
          </w:tcPr>
          <w:p w:rsidR="009B5F14" w:rsidRPr="001C1AA1" w:rsidRDefault="009B5F14" w:rsidP="00B82DAF">
            <w:pPr>
              <w:pStyle w:val="Bezodstpw"/>
              <w:suppressAutoHyphens/>
              <w:rPr>
                <w:i/>
                <w:sz w:val="18"/>
                <w:szCs w:val="18"/>
              </w:rPr>
            </w:pPr>
            <w:r w:rsidRPr="001C1AA1">
              <w:rPr>
                <w:i/>
                <w:sz w:val="18"/>
                <w:szCs w:val="18"/>
              </w:rPr>
              <w:t>100,0%</w:t>
            </w:r>
          </w:p>
        </w:tc>
        <w:tc>
          <w:tcPr>
            <w:tcW w:w="929" w:type="dxa"/>
            <w:noWrap/>
            <w:vAlign w:val="center"/>
            <w:hideMark/>
          </w:tcPr>
          <w:p w:rsidR="009B5F14" w:rsidRPr="001C1AA1" w:rsidRDefault="009B5F14" w:rsidP="00B82DAF">
            <w:pPr>
              <w:pStyle w:val="Bezodstpw"/>
              <w:suppressAutoHyphens/>
              <w:rPr>
                <w:i/>
                <w:sz w:val="18"/>
                <w:szCs w:val="18"/>
              </w:rPr>
            </w:pPr>
            <w:r w:rsidRPr="001C1AA1">
              <w:rPr>
                <w:i/>
                <w:sz w:val="18"/>
                <w:szCs w:val="18"/>
              </w:rPr>
              <w:t>100,0%</w:t>
            </w:r>
          </w:p>
        </w:tc>
        <w:tc>
          <w:tcPr>
            <w:tcW w:w="929" w:type="dxa"/>
            <w:noWrap/>
            <w:vAlign w:val="center"/>
            <w:hideMark/>
          </w:tcPr>
          <w:p w:rsidR="009B5F14" w:rsidRPr="001C1AA1" w:rsidRDefault="009B5F14" w:rsidP="00B82DAF">
            <w:pPr>
              <w:pStyle w:val="Bezodstpw"/>
              <w:suppressAutoHyphens/>
              <w:rPr>
                <w:i/>
                <w:sz w:val="18"/>
                <w:szCs w:val="18"/>
              </w:rPr>
            </w:pPr>
            <w:r w:rsidRPr="001C1AA1">
              <w:rPr>
                <w:i/>
                <w:sz w:val="18"/>
                <w:szCs w:val="18"/>
              </w:rPr>
              <w:t>100,0%</w:t>
            </w:r>
          </w:p>
        </w:tc>
      </w:tr>
    </w:tbl>
    <w:p w:rsidR="001D6EAB" w:rsidRDefault="001D6EAB" w:rsidP="00B82DAF">
      <w:pPr>
        <w:suppressAutoHyphens/>
        <w:rPr>
          <w:i/>
          <w:sz w:val="18"/>
          <w:szCs w:val="18"/>
        </w:rPr>
      </w:pPr>
      <w:r w:rsidRPr="001C5E1D">
        <w:rPr>
          <w:i/>
          <w:sz w:val="18"/>
          <w:szCs w:val="18"/>
        </w:rPr>
        <w:t>Źródło</w:t>
      </w:r>
      <w:r>
        <w:rPr>
          <w:i/>
          <w:sz w:val="18"/>
          <w:szCs w:val="18"/>
        </w:rPr>
        <w:t xml:space="preserve">: badanie </w:t>
      </w:r>
      <w:r w:rsidR="00791BDA">
        <w:rPr>
          <w:i/>
          <w:sz w:val="18"/>
          <w:szCs w:val="18"/>
        </w:rPr>
        <w:t>CATI/</w:t>
      </w:r>
      <w:r>
        <w:rPr>
          <w:i/>
          <w:sz w:val="18"/>
          <w:szCs w:val="18"/>
        </w:rPr>
        <w:t xml:space="preserve">PAPI - odbiorcy kultury, </w:t>
      </w:r>
      <w:r w:rsidRPr="001C5E1D">
        <w:rPr>
          <w:i/>
          <w:sz w:val="18"/>
          <w:szCs w:val="18"/>
        </w:rPr>
        <w:t>N=1</w:t>
      </w:r>
      <w:r>
        <w:rPr>
          <w:i/>
          <w:sz w:val="18"/>
          <w:szCs w:val="18"/>
        </w:rPr>
        <w:t>000</w:t>
      </w:r>
    </w:p>
    <w:p w:rsidR="00993C2E" w:rsidRDefault="00993C2E" w:rsidP="00B82DAF">
      <w:pPr>
        <w:suppressAutoHyphens/>
      </w:pPr>
      <w:r>
        <w:t>Osoby, które w jakikolwiek sposób znają aktualną ofertę swojego miejsca zamieszkania</w:t>
      </w:r>
      <w:r w:rsidR="00641A42">
        <w:rPr>
          <w:rStyle w:val="Odwoanieprzypisudolnego"/>
        </w:rPr>
        <w:footnoteReference w:id="10"/>
      </w:r>
      <w:r>
        <w:t xml:space="preserve"> poproszono o jej ocenę. </w:t>
      </w:r>
      <w:r w:rsidR="00243187">
        <w:t>Zdecydowanie największy odsetek tej grupy (41,8%) uważa, że oferta jest przeciętna. Natomiast 33,8% z większym lub mniejszym przekonaniem ocenia ją dobrze, a pozostałe 24,4% słabo lub bardzo słabo.</w:t>
      </w:r>
    </w:p>
    <w:p w:rsidR="00081DFE" w:rsidRPr="00993C2E" w:rsidRDefault="00E275FC" w:rsidP="00B82DAF">
      <w:pPr>
        <w:suppressAutoHyphens/>
      </w:pPr>
      <w:r>
        <w:t xml:space="preserve">Wszystkich ankietowanych poproszono o dokonanie </w:t>
      </w:r>
      <w:r w:rsidR="00E670F6">
        <w:t xml:space="preserve">oceny </w:t>
      </w:r>
      <w:r>
        <w:t xml:space="preserve">oferty kulturalnej województwa zachodniopomorskiego. Co czwarty respondent nie zna </w:t>
      </w:r>
      <w:proofErr w:type="gramStart"/>
      <w:r>
        <w:t>oferty.</w:t>
      </w:r>
      <w:r w:rsidR="00A070F1">
        <w:t xml:space="preserve"> </w:t>
      </w:r>
      <w:r w:rsidR="00993C2E">
        <w:t>32,8%</w:t>
      </w:r>
      <w:r>
        <w:t xml:space="preserve"> ocenia</w:t>
      </w:r>
      <w:proofErr w:type="gramEnd"/>
      <w:r>
        <w:t xml:space="preserve"> ją pozytywnie, 27,4% uznało za przeciętną, a 13,5% za bardziej lub mniej słabą.</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6"/>
        <w:gridCol w:w="4606"/>
      </w:tblGrid>
      <w:tr w:rsidR="00D05765" w:rsidRPr="00D05765" w:rsidTr="007E7245">
        <w:tc>
          <w:tcPr>
            <w:tcW w:w="4606" w:type="dxa"/>
          </w:tcPr>
          <w:p w:rsidR="00D05765" w:rsidRPr="00081DFE" w:rsidRDefault="00D05765" w:rsidP="00B82DAF">
            <w:pPr>
              <w:pStyle w:val="Legenda"/>
              <w:suppressAutoHyphens/>
            </w:pPr>
            <w:bookmarkStart w:id="42" w:name="_Toc370381549"/>
            <w:r w:rsidRPr="00081DFE">
              <w:lastRenderedPageBreak/>
              <w:t xml:space="preserve">Rysunek </w:t>
            </w:r>
            <w:fldSimple w:instr=" SEQ Rysunek \* ARABIC ">
              <w:r w:rsidR="00C861F1">
                <w:rPr>
                  <w:noProof/>
                </w:rPr>
                <w:t>3</w:t>
              </w:r>
            </w:fldSimple>
            <w:r w:rsidRPr="00081DFE">
              <w:t>. Jak Pan/i ocenia ofertę kulturalną swojego miejsca zamieszkania?</w:t>
            </w:r>
            <w:bookmarkEnd w:id="42"/>
          </w:p>
          <w:p w:rsidR="00D05765" w:rsidRPr="00081DFE" w:rsidRDefault="00081DFE" w:rsidP="00B82DAF">
            <w:pPr>
              <w:suppressAutoHyphens/>
              <w:ind w:firstLine="0"/>
            </w:pPr>
            <w:r w:rsidRPr="00081DFE">
              <w:rPr>
                <w:noProof/>
                <w:lang w:eastAsia="pl-PL"/>
              </w:rPr>
              <w:drawing>
                <wp:inline distT="0" distB="0" distL="0" distR="0" wp14:anchorId="40312314" wp14:editId="381B7DBF">
                  <wp:extent cx="2657475" cy="1943100"/>
                  <wp:effectExtent l="0" t="0" r="9525" b="0"/>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9593" r="9303"/>
                          <a:stretch/>
                        </pic:blipFill>
                        <pic:spPr bwMode="auto">
                          <a:xfrm>
                            <a:off x="0" y="0"/>
                            <a:ext cx="2657475" cy="19431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06" w:type="dxa"/>
          </w:tcPr>
          <w:p w:rsidR="00D05765" w:rsidRPr="00081DFE" w:rsidRDefault="00D05765" w:rsidP="00B82DAF">
            <w:pPr>
              <w:pStyle w:val="Legenda"/>
              <w:suppressAutoHyphens/>
            </w:pPr>
            <w:bookmarkStart w:id="43" w:name="_Toc370381550"/>
            <w:r w:rsidRPr="00081DFE">
              <w:t xml:space="preserve">Rysunek </w:t>
            </w:r>
            <w:fldSimple w:instr=" SEQ Rysunek \* ARABIC ">
              <w:r w:rsidR="00C861F1">
                <w:rPr>
                  <w:noProof/>
                </w:rPr>
                <w:t>4</w:t>
              </w:r>
            </w:fldSimple>
            <w:r w:rsidRPr="00081DFE">
              <w:t>. Jak Pan/i ocenia ofertę kulturalną województwa zachodniopomorskiego?</w:t>
            </w:r>
            <w:bookmarkEnd w:id="43"/>
          </w:p>
          <w:p w:rsidR="00D05765" w:rsidRPr="00081DFE" w:rsidRDefault="00081DFE" w:rsidP="00B82DAF">
            <w:pPr>
              <w:suppressAutoHyphens/>
              <w:ind w:firstLine="0"/>
            </w:pPr>
            <w:r w:rsidRPr="00081DFE">
              <w:rPr>
                <w:noProof/>
                <w:lang w:eastAsia="pl-PL"/>
              </w:rPr>
              <w:drawing>
                <wp:inline distT="0" distB="0" distL="0" distR="0" wp14:anchorId="11B3ED2B" wp14:editId="3E9E49DC">
                  <wp:extent cx="2695575" cy="1943100"/>
                  <wp:effectExtent l="0" t="0" r="9525" b="0"/>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9302" r="8430"/>
                          <a:stretch/>
                        </pic:blipFill>
                        <pic:spPr bwMode="auto">
                          <a:xfrm>
                            <a:off x="0" y="0"/>
                            <a:ext cx="2695575" cy="19431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D05765" w:rsidRDefault="00D05765" w:rsidP="00B82DAF">
      <w:pPr>
        <w:suppressAutoHyphens/>
        <w:spacing w:before="240"/>
        <w:rPr>
          <w:i/>
          <w:sz w:val="18"/>
          <w:szCs w:val="18"/>
        </w:rPr>
      </w:pPr>
      <w:r w:rsidRPr="001C5E1D">
        <w:rPr>
          <w:i/>
          <w:sz w:val="18"/>
          <w:szCs w:val="18"/>
        </w:rPr>
        <w:t>Źródło</w:t>
      </w:r>
      <w:r>
        <w:rPr>
          <w:i/>
          <w:sz w:val="18"/>
          <w:szCs w:val="18"/>
        </w:rPr>
        <w:t xml:space="preserve">: badanie </w:t>
      </w:r>
      <w:r w:rsidR="00791BDA">
        <w:rPr>
          <w:i/>
          <w:sz w:val="18"/>
          <w:szCs w:val="18"/>
        </w:rPr>
        <w:t>CATI/</w:t>
      </w:r>
      <w:r>
        <w:rPr>
          <w:i/>
          <w:sz w:val="18"/>
          <w:szCs w:val="18"/>
        </w:rPr>
        <w:t xml:space="preserve">PAPI - odbiorcy kultury, </w:t>
      </w:r>
      <w:r w:rsidRPr="001C5E1D">
        <w:rPr>
          <w:i/>
          <w:sz w:val="18"/>
          <w:szCs w:val="18"/>
        </w:rPr>
        <w:t>N=</w:t>
      </w:r>
      <w:r w:rsidR="00993C2E">
        <w:rPr>
          <w:i/>
          <w:sz w:val="18"/>
          <w:szCs w:val="18"/>
        </w:rPr>
        <w:t>806, N=</w:t>
      </w:r>
      <w:r w:rsidRPr="001C5E1D">
        <w:rPr>
          <w:i/>
          <w:sz w:val="18"/>
          <w:szCs w:val="18"/>
        </w:rPr>
        <w:t>1</w:t>
      </w:r>
      <w:r>
        <w:rPr>
          <w:i/>
          <w:sz w:val="18"/>
          <w:szCs w:val="18"/>
        </w:rPr>
        <w:t>000</w:t>
      </w:r>
    </w:p>
    <w:p w:rsidR="00115058" w:rsidRPr="00115058" w:rsidRDefault="00115058" w:rsidP="00B82DAF">
      <w:pPr>
        <w:suppressAutoHyphens/>
      </w:pPr>
      <w:r>
        <w:tab/>
        <w:t>Jeśli chodzi o preferencje odnośnie wydarzeń kulturalnych, respondenci chcieliby przede wszystkim uczestniczyć w konc</w:t>
      </w:r>
      <w:r w:rsidRPr="00115058">
        <w:t>ert</w:t>
      </w:r>
      <w:r>
        <w:t>ach (</w:t>
      </w:r>
      <w:r w:rsidRPr="00115058">
        <w:t>41,5%</w:t>
      </w:r>
      <w:r>
        <w:t xml:space="preserve"> wskazań) i </w:t>
      </w:r>
      <w:r w:rsidR="00A073B3">
        <w:t>imprezach kabaretowych (</w:t>
      </w:r>
      <w:r w:rsidRPr="00115058">
        <w:t>35,8%</w:t>
      </w:r>
      <w:r w:rsidR="00A073B3">
        <w:t xml:space="preserve"> wskazań). </w:t>
      </w:r>
      <w:r w:rsidR="009351AD">
        <w:t>W następnej kolejności wymieniano imprezy i wydarzenia kulturalne takie jak festyny (</w:t>
      </w:r>
      <w:r w:rsidRPr="00115058">
        <w:t>27,5%</w:t>
      </w:r>
      <w:r w:rsidR="009351AD">
        <w:t xml:space="preserve"> wskazań), festiwale (</w:t>
      </w:r>
      <w:r w:rsidRPr="00115058">
        <w:t>26,4%</w:t>
      </w:r>
      <w:r w:rsidR="009351AD">
        <w:t xml:space="preserve"> wskazań), opery i operetki (</w:t>
      </w:r>
      <w:r w:rsidRPr="00115058">
        <w:t>22,8%</w:t>
      </w:r>
      <w:r w:rsidR="009351AD">
        <w:t xml:space="preserve"> wskazań), spektakle (</w:t>
      </w:r>
      <w:r w:rsidRPr="00115058">
        <w:t>22,1%</w:t>
      </w:r>
      <w:r w:rsidR="009351AD">
        <w:t xml:space="preserve"> wskazań), </w:t>
      </w:r>
      <w:r w:rsidRPr="00115058">
        <w:t>wy</w:t>
      </w:r>
      <w:r w:rsidR="009351AD">
        <w:t>stawy (</w:t>
      </w:r>
      <w:r w:rsidRPr="00115058">
        <w:t>21,8%</w:t>
      </w:r>
      <w:r w:rsidR="009351AD">
        <w:t xml:space="preserve"> wskazań) oraz widowiska muzyczne (</w:t>
      </w:r>
      <w:r w:rsidRPr="00115058">
        <w:t>21,7%</w:t>
      </w:r>
      <w:r w:rsidR="009351AD">
        <w:t xml:space="preserve"> wskazań). Natomiast</w:t>
      </w:r>
      <w:r w:rsidR="0076199D">
        <w:t>,</w:t>
      </w:r>
      <w:r w:rsidR="009351AD">
        <w:t xml:space="preserve"> co dziesiąty respondent chciałby uczestniczyć w warsztatach lub kursach edukacyjnych.</w:t>
      </w:r>
      <w:r w:rsidR="008D61AD">
        <w:t xml:space="preserve"> </w:t>
      </w:r>
      <w:r w:rsidR="00E670F6">
        <w:t xml:space="preserve">Warto zwrócić uwagę </w:t>
      </w:r>
      <w:r w:rsidR="00E71FAB">
        <w:t xml:space="preserve">na fakt, iż </w:t>
      </w:r>
      <w:proofErr w:type="gramStart"/>
      <w:r w:rsidR="00E71FAB">
        <w:t>prawie co</w:t>
      </w:r>
      <w:proofErr w:type="gramEnd"/>
      <w:r w:rsidR="00E71FAB">
        <w:t xml:space="preserve"> dziesiąty</w:t>
      </w:r>
      <w:r w:rsidR="008D61AD">
        <w:t xml:space="preserve"> bada</w:t>
      </w:r>
      <w:r w:rsidR="00E670F6">
        <w:t>ny</w:t>
      </w:r>
      <w:r w:rsidR="008D61AD">
        <w:t xml:space="preserve"> zadeklarował, że nie chce uczestniczyć w żadnych wydarzeniach kulturalnych.</w:t>
      </w:r>
    </w:p>
    <w:p w:rsidR="006034A1" w:rsidRDefault="006034A1" w:rsidP="00B82DAF">
      <w:pPr>
        <w:pStyle w:val="Legenda"/>
        <w:suppressAutoHyphens/>
      </w:pPr>
      <w:bookmarkStart w:id="44" w:name="_Toc370381551"/>
      <w:r>
        <w:t xml:space="preserve">Rysunek </w:t>
      </w:r>
      <w:fldSimple w:instr=" SEQ Rysunek \* ARABIC ">
        <w:r w:rsidR="00C861F1">
          <w:rPr>
            <w:noProof/>
          </w:rPr>
          <w:t>5</w:t>
        </w:r>
      </w:fldSimple>
      <w:r>
        <w:t xml:space="preserve">. W jakich wydarzeniach kulturalnych </w:t>
      </w:r>
      <w:proofErr w:type="gramStart"/>
      <w:r>
        <w:t>chciałby/aby</w:t>
      </w:r>
      <w:proofErr w:type="gramEnd"/>
      <w:r>
        <w:t xml:space="preserve"> Pan/i uczestniczyć?</w:t>
      </w:r>
      <w:bookmarkEnd w:id="44"/>
    </w:p>
    <w:p w:rsidR="00072423" w:rsidRDefault="006034A1" w:rsidP="00B82DAF">
      <w:pPr>
        <w:suppressAutoHyphens/>
        <w:spacing w:after="0"/>
      </w:pPr>
      <w:r w:rsidRPr="006034A1">
        <w:rPr>
          <w:noProof/>
          <w:lang w:eastAsia="pl-PL"/>
        </w:rPr>
        <w:drawing>
          <wp:inline distT="0" distB="0" distL="0" distR="0" wp14:anchorId="59846273" wp14:editId="46C1B456">
            <wp:extent cx="4295775" cy="3028950"/>
            <wp:effectExtent l="0" t="0" r="9525" b="0"/>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295775" cy="3028950"/>
                    </a:xfrm>
                    <a:prstGeom prst="rect">
                      <a:avLst/>
                    </a:prstGeom>
                    <a:noFill/>
                    <a:ln>
                      <a:noFill/>
                    </a:ln>
                  </pic:spPr>
                </pic:pic>
              </a:graphicData>
            </a:graphic>
          </wp:inline>
        </w:drawing>
      </w:r>
    </w:p>
    <w:p w:rsidR="008F16BE" w:rsidRDefault="008F16BE" w:rsidP="00B82DAF">
      <w:pPr>
        <w:suppressAutoHyphens/>
        <w:rPr>
          <w:i/>
          <w:sz w:val="18"/>
          <w:szCs w:val="18"/>
        </w:rPr>
      </w:pPr>
      <w:r w:rsidRPr="001C5E1D">
        <w:rPr>
          <w:i/>
          <w:sz w:val="18"/>
          <w:szCs w:val="18"/>
        </w:rPr>
        <w:t>Źródło</w:t>
      </w:r>
      <w:r>
        <w:rPr>
          <w:i/>
          <w:sz w:val="18"/>
          <w:szCs w:val="18"/>
        </w:rPr>
        <w:t xml:space="preserve">: badanie </w:t>
      </w:r>
      <w:r w:rsidR="00791BDA">
        <w:rPr>
          <w:i/>
          <w:sz w:val="18"/>
          <w:szCs w:val="18"/>
        </w:rPr>
        <w:t>CATI/</w:t>
      </w:r>
      <w:r>
        <w:rPr>
          <w:i/>
          <w:sz w:val="18"/>
          <w:szCs w:val="18"/>
        </w:rPr>
        <w:t>PAPI - odbiorcy kultury, N=</w:t>
      </w:r>
      <w:r w:rsidRPr="001C5E1D">
        <w:rPr>
          <w:i/>
          <w:sz w:val="18"/>
          <w:szCs w:val="18"/>
        </w:rPr>
        <w:t>1</w:t>
      </w:r>
      <w:r>
        <w:rPr>
          <w:i/>
          <w:sz w:val="18"/>
          <w:szCs w:val="18"/>
        </w:rPr>
        <w:t>000</w:t>
      </w:r>
    </w:p>
    <w:p w:rsidR="00E57146" w:rsidRDefault="00E57146" w:rsidP="00B82DAF">
      <w:pPr>
        <w:suppressAutoHyphens/>
      </w:pPr>
      <w:r>
        <w:t>Ankietowanych</w:t>
      </w:r>
      <w:r w:rsidR="006600A8" w:rsidRPr="00E57146">
        <w:t xml:space="preserve"> poproszono o ocenę dostępności wy</w:t>
      </w:r>
      <w:r w:rsidR="003B02CB">
        <w:t>branych wydarzeń kulturalnych w </w:t>
      </w:r>
      <w:r w:rsidR="006600A8" w:rsidRPr="00E57146">
        <w:t xml:space="preserve">odniesieniu do oferty kulturalnej </w:t>
      </w:r>
      <w:r w:rsidRPr="00E57146">
        <w:t>ich miejsca zamieszkania</w:t>
      </w:r>
      <w:r w:rsidR="00E71FAB">
        <w:t>.</w:t>
      </w:r>
    </w:p>
    <w:p w:rsidR="00F01303" w:rsidRPr="00E57146" w:rsidRDefault="007041FC" w:rsidP="00B82DAF">
      <w:pPr>
        <w:suppressAutoHyphens/>
      </w:pPr>
      <w:r>
        <w:t>Jedynie w przypadku festynów</w:t>
      </w:r>
      <w:r w:rsidR="00EE6C86">
        <w:t>,</w:t>
      </w:r>
      <w:r>
        <w:t xml:space="preserve"> 41,6% badanych pozytywnie oceniło ich dostępność.</w:t>
      </w:r>
      <w:r w:rsidR="00143968">
        <w:t xml:space="preserve"> </w:t>
      </w:r>
      <w:r w:rsidR="00EE6C86">
        <w:t>Braki w </w:t>
      </w:r>
      <w:r w:rsidR="00F01303">
        <w:t xml:space="preserve">ofercie kulturalnej dotyczą przede wszystkim </w:t>
      </w:r>
      <w:r w:rsidR="00143968">
        <w:t>ope</w:t>
      </w:r>
      <w:r w:rsidR="00EF0BAB">
        <w:t>r</w:t>
      </w:r>
      <w:r w:rsidR="00143968">
        <w:t xml:space="preserve"> i operet</w:t>
      </w:r>
      <w:r w:rsidR="00EF0BAB">
        <w:t>e</w:t>
      </w:r>
      <w:r w:rsidR="00143968">
        <w:t>k (51,7%</w:t>
      </w:r>
      <w:r w:rsidR="00F01303">
        <w:t xml:space="preserve"> wskazań</w:t>
      </w:r>
      <w:r w:rsidR="00143968">
        <w:t>), spekta</w:t>
      </w:r>
      <w:r w:rsidR="00EF0BAB">
        <w:t>kli</w:t>
      </w:r>
      <w:r w:rsidR="00143968">
        <w:t xml:space="preserve"> (40,0%</w:t>
      </w:r>
      <w:r w:rsidR="00F01303">
        <w:t xml:space="preserve"> wskazań</w:t>
      </w:r>
      <w:r w:rsidR="00143968">
        <w:t>)</w:t>
      </w:r>
      <w:r w:rsidR="00EF0BAB">
        <w:t>, a także warsztatów</w:t>
      </w:r>
      <w:r w:rsidR="00EE6C86">
        <w:t xml:space="preserve"> i kursów edukacyjnych (30,7% wskazań). </w:t>
      </w:r>
      <w:r w:rsidR="00F01303">
        <w:t xml:space="preserve">Natomiast </w:t>
      </w:r>
      <w:r w:rsidR="00E57146">
        <w:t>37,8% badanych uważa, że w ich miejscu zamieszkania organizuje się za mało festiwali, a 31,8% deklaruje ich brak</w:t>
      </w:r>
      <w:r w:rsidR="00F01303">
        <w:t>.</w:t>
      </w:r>
      <w:r w:rsidR="00816376">
        <w:t xml:space="preserve"> </w:t>
      </w:r>
      <w:r w:rsidR="00F01303">
        <w:t>P</w:t>
      </w:r>
      <w:r w:rsidR="00816376">
        <w:t>odobnie w przypadku</w:t>
      </w:r>
      <w:r w:rsidR="004E2F5E" w:rsidRPr="004E2F5E">
        <w:t xml:space="preserve"> </w:t>
      </w:r>
      <w:r w:rsidR="004E2F5E">
        <w:t xml:space="preserve">kabaretów (31,8% uważa, że jest ich za mało, a 29,9% zgłasza ich brak), </w:t>
      </w:r>
      <w:r w:rsidR="004E2F5E">
        <w:lastRenderedPageBreak/>
        <w:t xml:space="preserve">koncertów (37,9% uważa, że jest ich za mało, a 25,7% zgłasza ich brak) oraz </w:t>
      </w:r>
      <w:r w:rsidR="00816376">
        <w:t xml:space="preserve">widowisk muzycznych </w:t>
      </w:r>
      <w:r w:rsidR="00F01303">
        <w:t>(</w:t>
      </w:r>
      <w:r w:rsidR="00816376">
        <w:t>30,2% uważa, że jest ich za mało, a 31,2%</w:t>
      </w:r>
      <w:r w:rsidR="00FE1D92">
        <w:t xml:space="preserve"> zgłasza ich brak</w:t>
      </w:r>
      <w:r w:rsidR="00F01303">
        <w:t>)</w:t>
      </w:r>
      <w:r w:rsidR="004E2F5E">
        <w:t>. Oceniając dostępność wystaw</w:t>
      </w:r>
      <w:r w:rsidR="002C5896">
        <w:t>,</w:t>
      </w:r>
      <w:r w:rsidR="00C84507">
        <w:t xml:space="preserve"> respondenci prezentowali zróżnicowane opinie.</w:t>
      </w:r>
    </w:p>
    <w:p w:rsidR="006600A8" w:rsidRDefault="006600A8" w:rsidP="00B82DAF">
      <w:pPr>
        <w:pStyle w:val="Legenda"/>
        <w:suppressAutoHyphens/>
      </w:pPr>
      <w:bookmarkStart w:id="45" w:name="_Toc370381552"/>
      <w:r>
        <w:t xml:space="preserve">Rysunek </w:t>
      </w:r>
      <w:fldSimple w:instr=" SEQ Rysunek \* ARABIC ">
        <w:r w:rsidR="00C861F1">
          <w:rPr>
            <w:noProof/>
          </w:rPr>
          <w:t>6</w:t>
        </w:r>
      </w:fldSimple>
      <w:r>
        <w:t xml:space="preserve">. Ocena dostępności poszczególnych wydarzeń kulturalnych w odniesieniu do oferty kulturalnej </w:t>
      </w:r>
      <w:r w:rsidR="00E57146">
        <w:t>miejsca zamieszkania</w:t>
      </w:r>
      <w:r>
        <w:t>.</w:t>
      </w:r>
      <w:bookmarkEnd w:id="45"/>
    </w:p>
    <w:p w:rsidR="006600A8" w:rsidRDefault="006600A8" w:rsidP="00B82DAF">
      <w:pPr>
        <w:suppressAutoHyphens/>
        <w:spacing w:after="0"/>
        <w:ind w:firstLine="0"/>
      </w:pPr>
      <w:r w:rsidRPr="006600A8">
        <w:rPr>
          <w:noProof/>
          <w:lang w:eastAsia="pl-PL"/>
        </w:rPr>
        <w:drawing>
          <wp:inline distT="0" distB="0" distL="0" distR="0" wp14:anchorId="103029ED" wp14:editId="22C5250B">
            <wp:extent cx="5760720" cy="1896533"/>
            <wp:effectExtent l="0" t="0" r="0" b="8890"/>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60720" cy="1896533"/>
                    </a:xfrm>
                    <a:prstGeom prst="rect">
                      <a:avLst/>
                    </a:prstGeom>
                    <a:noFill/>
                    <a:ln>
                      <a:noFill/>
                    </a:ln>
                  </pic:spPr>
                </pic:pic>
              </a:graphicData>
            </a:graphic>
          </wp:inline>
        </w:drawing>
      </w:r>
    </w:p>
    <w:p w:rsidR="006600A8" w:rsidRDefault="006600A8" w:rsidP="00B82DAF">
      <w:pPr>
        <w:suppressAutoHyphens/>
        <w:rPr>
          <w:i/>
          <w:sz w:val="18"/>
          <w:szCs w:val="18"/>
        </w:rPr>
      </w:pPr>
      <w:r w:rsidRPr="00815892">
        <w:rPr>
          <w:i/>
          <w:sz w:val="18"/>
          <w:szCs w:val="18"/>
        </w:rPr>
        <w:t xml:space="preserve">Źródło: badanie </w:t>
      </w:r>
      <w:r w:rsidR="00791BDA">
        <w:rPr>
          <w:i/>
          <w:sz w:val="18"/>
          <w:szCs w:val="18"/>
        </w:rPr>
        <w:t>CATI/</w:t>
      </w:r>
      <w:r w:rsidRPr="00815892">
        <w:rPr>
          <w:i/>
          <w:sz w:val="18"/>
          <w:szCs w:val="18"/>
        </w:rPr>
        <w:t>PAPI - odbiorcy kultury, N=1000</w:t>
      </w:r>
    </w:p>
    <w:p w:rsidR="00235A5C" w:rsidRDefault="00235A5C" w:rsidP="00B82DAF">
      <w:pPr>
        <w:suppressAutoHyphens/>
      </w:pPr>
      <w:r>
        <w:t xml:space="preserve">Respondentów zapytano </w:t>
      </w:r>
      <w:proofErr w:type="gramStart"/>
      <w:r>
        <w:t xml:space="preserve">także </w:t>
      </w:r>
      <w:r>
        <w:rPr>
          <w:i/>
        </w:rPr>
        <w:t>Jakie</w:t>
      </w:r>
      <w:proofErr w:type="gramEnd"/>
      <w:r>
        <w:rPr>
          <w:i/>
        </w:rPr>
        <w:t xml:space="preserve"> i</w:t>
      </w:r>
      <w:r w:rsidR="003B02CB">
        <w:rPr>
          <w:i/>
        </w:rPr>
        <w:t>nstytucje kultury chciałby/aby P</w:t>
      </w:r>
      <w:r>
        <w:rPr>
          <w:i/>
        </w:rPr>
        <w:t>an/i odwiedzać?</w:t>
      </w:r>
      <w:r>
        <w:t xml:space="preserve"> Zdecydowanie najczęściej wskazywano na teatry (40,7% wskazań) oraz kina (37,6% wskazań).</w:t>
      </w:r>
      <w:r w:rsidR="003B02CB">
        <w:t xml:space="preserve"> W </w:t>
      </w:r>
      <w:r w:rsidR="00D25C60">
        <w:t xml:space="preserve">następnej kolejności </w:t>
      </w:r>
      <w:r w:rsidR="00E71FAB">
        <w:t>wymieniano</w:t>
      </w:r>
      <w:r w:rsidR="00D25C60">
        <w:t xml:space="preserve"> instytucje takie jak galerie sztuki (</w:t>
      </w:r>
      <w:r>
        <w:t>31,8%</w:t>
      </w:r>
      <w:r w:rsidR="00D25C60">
        <w:t xml:space="preserve"> wskazań), </w:t>
      </w:r>
      <w:r>
        <w:t>muzea</w:t>
      </w:r>
      <w:r w:rsidR="00D25C60">
        <w:t xml:space="preserve"> (</w:t>
      </w:r>
      <w:r>
        <w:t>29,4%</w:t>
      </w:r>
      <w:r w:rsidR="00D25C60">
        <w:t xml:space="preserve"> wskazań) oraz </w:t>
      </w:r>
      <w:r>
        <w:t>biblioteki</w:t>
      </w:r>
      <w:r w:rsidR="00D25C60">
        <w:t xml:space="preserve"> (</w:t>
      </w:r>
      <w:r>
        <w:t>25,9%</w:t>
      </w:r>
      <w:r w:rsidR="00D25C60">
        <w:t xml:space="preserve"> wskazań). A</w:t>
      </w:r>
      <w:r w:rsidR="009509D4">
        <w:t>nkietowani mniej skłonni byliby odwiedzać opery (</w:t>
      </w:r>
      <w:r>
        <w:t>21,7%</w:t>
      </w:r>
      <w:r w:rsidR="009509D4">
        <w:t xml:space="preserve"> wskazań), f</w:t>
      </w:r>
      <w:r>
        <w:t>ilharmonie</w:t>
      </w:r>
      <w:r w:rsidR="009509D4">
        <w:t xml:space="preserve"> (</w:t>
      </w:r>
      <w:r>
        <w:t>18,0%</w:t>
      </w:r>
      <w:r w:rsidR="009509D4">
        <w:t xml:space="preserve"> wskazań) oraz </w:t>
      </w:r>
      <w:r>
        <w:t>domy i ośrodki kultury</w:t>
      </w:r>
      <w:r w:rsidR="009509D4">
        <w:t xml:space="preserve"> (</w:t>
      </w:r>
      <w:r>
        <w:t>13,9%</w:t>
      </w:r>
      <w:r w:rsidR="009509D4">
        <w:t xml:space="preserve"> wskazań).</w:t>
      </w:r>
      <w:r w:rsidR="00D25C60">
        <w:t xml:space="preserve"> Natomiast </w:t>
      </w:r>
      <w:proofErr w:type="gramStart"/>
      <w:r w:rsidR="00D25C60">
        <w:t>prawie co</w:t>
      </w:r>
      <w:proofErr w:type="gramEnd"/>
      <w:r w:rsidR="00D25C60">
        <w:t xml:space="preserve"> dziesiąty respondent nie chce odwiedzać żadnych instytucji kultury</w:t>
      </w:r>
      <w:r w:rsidR="00FF1B0C">
        <w:t>.</w:t>
      </w:r>
    </w:p>
    <w:p w:rsidR="00E657BA" w:rsidRDefault="00E657BA" w:rsidP="00B82DAF">
      <w:pPr>
        <w:pStyle w:val="Legenda"/>
        <w:suppressAutoHyphens/>
      </w:pPr>
      <w:bookmarkStart w:id="46" w:name="_Toc370381553"/>
      <w:r>
        <w:t xml:space="preserve">Rysunek </w:t>
      </w:r>
      <w:fldSimple w:instr=" SEQ Rysunek \* ARABIC ">
        <w:r w:rsidR="00C861F1">
          <w:rPr>
            <w:noProof/>
          </w:rPr>
          <w:t>7</w:t>
        </w:r>
      </w:fldSimple>
      <w:r>
        <w:t xml:space="preserve">. Jakie instytucje kultury </w:t>
      </w:r>
      <w:proofErr w:type="gramStart"/>
      <w:r>
        <w:t>chciałby/aby</w:t>
      </w:r>
      <w:proofErr w:type="gramEnd"/>
      <w:r>
        <w:t xml:space="preserve"> Pan/i odwiedzać?</w:t>
      </w:r>
      <w:bookmarkEnd w:id="46"/>
    </w:p>
    <w:p w:rsidR="00E657BA" w:rsidRDefault="00E657BA" w:rsidP="00B82DAF">
      <w:pPr>
        <w:suppressAutoHyphens/>
        <w:spacing w:after="0"/>
        <w:ind w:firstLine="0"/>
      </w:pPr>
      <w:r w:rsidRPr="00E657BA">
        <w:rPr>
          <w:noProof/>
          <w:lang w:eastAsia="pl-PL"/>
        </w:rPr>
        <w:drawing>
          <wp:inline distT="0" distB="0" distL="0" distR="0" wp14:anchorId="002AD677" wp14:editId="067240F1">
            <wp:extent cx="4295775" cy="2867025"/>
            <wp:effectExtent l="0" t="0" r="9525" b="9525"/>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295775" cy="2867025"/>
                    </a:xfrm>
                    <a:prstGeom prst="rect">
                      <a:avLst/>
                    </a:prstGeom>
                    <a:noFill/>
                    <a:ln>
                      <a:noFill/>
                    </a:ln>
                  </pic:spPr>
                </pic:pic>
              </a:graphicData>
            </a:graphic>
          </wp:inline>
        </w:drawing>
      </w:r>
    </w:p>
    <w:p w:rsidR="00471B98" w:rsidRDefault="00471B98" w:rsidP="00B82DAF">
      <w:pPr>
        <w:suppressAutoHyphens/>
        <w:rPr>
          <w:i/>
          <w:sz w:val="18"/>
          <w:szCs w:val="18"/>
        </w:rPr>
      </w:pPr>
      <w:r w:rsidRPr="001C5E1D">
        <w:rPr>
          <w:i/>
          <w:sz w:val="18"/>
          <w:szCs w:val="18"/>
        </w:rPr>
        <w:t>Źródło</w:t>
      </w:r>
      <w:r>
        <w:rPr>
          <w:i/>
          <w:sz w:val="18"/>
          <w:szCs w:val="18"/>
        </w:rPr>
        <w:t xml:space="preserve">: badanie </w:t>
      </w:r>
      <w:r w:rsidR="00791BDA">
        <w:rPr>
          <w:i/>
          <w:sz w:val="18"/>
          <w:szCs w:val="18"/>
        </w:rPr>
        <w:t>CATI/</w:t>
      </w:r>
      <w:r>
        <w:rPr>
          <w:i/>
          <w:sz w:val="18"/>
          <w:szCs w:val="18"/>
        </w:rPr>
        <w:t>PAPI - odbiorcy kultury, N=</w:t>
      </w:r>
      <w:r w:rsidRPr="001C5E1D">
        <w:rPr>
          <w:i/>
          <w:sz w:val="18"/>
          <w:szCs w:val="18"/>
        </w:rPr>
        <w:t>1</w:t>
      </w:r>
      <w:r>
        <w:rPr>
          <w:i/>
          <w:sz w:val="18"/>
          <w:szCs w:val="18"/>
        </w:rPr>
        <w:t>000</w:t>
      </w:r>
    </w:p>
    <w:p w:rsidR="00280159" w:rsidRDefault="007D4168" w:rsidP="00B82DAF">
      <w:pPr>
        <w:suppressAutoHyphens/>
      </w:pPr>
      <w:r>
        <w:t xml:space="preserve">Zdecydowana większość respondentów </w:t>
      </w:r>
      <w:r w:rsidR="0076199D">
        <w:t xml:space="preserve">nie odczuwa </w:t>
      </w:r>
      <w:r w:rsidR="006243B9">
        <w:t>brak</w:t>
      </w:r>
      <w:r w:rsidR="0076199D">
        <w:t>u</w:t>
      </w:r>
      <w:r w:rsidR="00293A73">
        <w:t xml:space="preserve"> w swoim miejscu zamieszkania</w:t>
      </w:r>
      <w:r w:rsidR="006243B9">
        <w:t xml:space="preserve"> instytucji kultury takich jak biblioteki</w:t>
      </w:r>
      <w:r w:rsidR="00CC0251">
        <w:t xml:space="preserve"> (80,5% wskazań </w:t>
      </w:r>
      <w:r w:rsidR="00CC0251">
        <w:rPr>
          <w:i/>
        </w:rPr>
        <w:t>nie odczuwam braku</w:t>
      </w:r>
      <w:r w:rsidR="00CC0251">
        <w:t>)</w:t>
      </w:r>
      <w:r w:rsidR="006243B9">
        <w:t>, domy i ośrodki kultury</w:t>
      </w:r>
      <w:r w:rsidR="00CC0251">
        <w:t xml:space="preserve"> (</w:t>
      </w:r>
      <w:r w:rsidR="005415E8">
        <w:t>62</w:t>
      </w:r>
      <w:r w:rsidR="00CC0251">
        <w:t xml:space="preserve">,5% wskazań </w:t>
      </w:r>
      <w:r w:rsidR="00CC0251">
        <w:rPr>
          <w:i/>
        </w:rPr>
        <w:t>nie odczuwam braku</w:t>
      </w:r>
      <w:r w:rsidR="00CC0251">
        <w:t>),</w:t>
      </w:r>
      <w:r w:rsidR="006243B9">
        <w:t xml:space="preserve"> filharmonie</w:t>
      </w:r>
      <w:r w:rsidR="00CC0251">
        <w:t xml:space="preserve"> (</w:t>
      </w:r>
      <w:r w:rsidR="005415E8">
        <w:t>38,6</w:t>
      </w:r>
      <w:r w:rsidR="00CC0251">
        <w:t xml:space="preserve">% wskazań </w:t>
      </w:r>
      <w:r w:rsidR="00CC0251">
        <w:rPr>
          <w:i/>
        </w:rPr>
        <w:t>nie odczuwam braku</w:t>
      </w:r>
      <w:r w:rsidR="00CC0251">
        <w:t>),</w:t>
      </w:r>
      <w:r w:rsidR="006243B9">
        <w:t xml:space="preserve"> galerie sztuki</w:t>
      </w:r>
      <w:r w:rsidR="00CC0251">
        <w:t xml:space="preserve"> (</w:t>
      </w:r>
      <w:r w:rsidR="005415E8">
        <w:t>42,0</w:t>
      </w:r>
      <w:r w:rsidR="00CC0251">
        <w:t xml:space="preserve">% wskazań </w:t>
      </w:r>
      <w:r w:rsidR="00CC0251">
        <w:rPr>
          <w:i/>
        </w:rPr>
        <w:t>nie odczuwam braku</w:t>
      </w:r>
      <w:r w:rsidR="00CC0251">
        <w:t>),</w:t>
      </w:r>
      <w:r w:rsidR="006243B9">
        <w:t xml:space="preserve"> teatry</w:t>
      </w:r>
      <w:r w:rsidR="00CC0251">
        <w:t xml:space="preserve"> (</w:t>
      </w:r>
      <w:r w:rsidR="00A5443A">
        <w:t>39,9</w:t>
      </w:r>
      <w:r w:rsidR="00CC0251">
        <w:t xml:space="preserve">% wskazań </w:t>
      </w:r>
      <w:r w:rsidR="00CC0251">
        <w:rPr>
          <w:i/>
        </w:rPr>
        <w:t>nie odczuwam braku</w:t>
      </w:r>
      <w:r w:rsidR="00CC0251">
        <w:t>),</w:t>
      </w:r>
      <w:r w:rsidR="006243B9">
        <w:t xml:space="preserve"> muzea</w:t>
      </w:r>
      <w:r w:rsidR="00CC0251">
        <w:t xml:space="preserve"> (</w:t>
      </w:r>
      <w:r w:rsidR="00A5443A">
        <w:t>52,8</w:t>
      </w:r>
      <w:r w:rsidR="00CC0251">
        <w:t xml:space="preserve">% wskazań </w:t>
      </w:r>
      <w:r w:rsidR="00CC0251">
        <w:rPr>
          <w:i/>
        </w:rPr>
        <w:t>nie odczuwam braku</w:t>
      </w:r>
      <w:r w:rsidR="00CC0251">
        <w:t>),</w:t>
      </w:r>
      <w:r w:rsidR="006243B9">
        <w:t xml:space="preserve"> kina</w:t>
      </w:r>
      <w:r w:rsidR="00CC0251">
        <w:t xml:space="preserve"> (</w:t>
      </w:r>
      <w:r w:rsidR="00A5443A">
        <w:t>61,3</w:t>
      </w:r>
      <w:r w:rsidR="00CC0251">
        <w:t xml:space="preserve">% wskazań </w:t>
      </w:r>
      <w:r w:rsidR="00CC0251">
        <w:rPr>
          <w:i/>
        </w:rPr>
        <w:t>nie odczuwam braku</w:t>
      </w:r>
      <w:r w:rsidR="00CC0251">
        <w:t>)</w:t>
      </w:r>
      <w:r w:rsidR="006243B9">
        <w:t xml:space="preserve"> i opery</w:t>
      </w:r>
      <w:r w:rsidR="00CC0251">
        <w:t xml:space="preserve"> (</w:t>
      </w:r>
      <w:r w:rsidR="00A5443A">
        <w:t>35,2</w:t>
      </w:r>
      <w:r w:rsidR="00CC0251">
        <w:t xml:space="preserve">% wskazań </w:t>
      </w:r>
      <w:r w:rsidR="00CC0251">
        <w:rPr>
          <w:i/>
        </w:rPr>
        <w:t>nie odczuwam braku</w:t>
      </w:r>
      <w:r w:rsidR="00CC0251">
        <w:t>)</w:t>
      </w:r>
      <w:r w:rsidR="006243B9">
        <w:t xml:space="preserve">. </w:t>
      </w:r>
    </w:p>
    <w:p w:rsidR="001711F5" w:rsidRDefault="001711F5" w:rsidP="00B82DAF">
      <w:pPr>
        <w:pStyle w:val="Legenda"/>
        <w:suppressAutoHyphens/>
      </w:pPr>
      <w:bookmarkStart w:id="47" w:name="_Toc370381554"/>
      <w:r>
        <w:lastRenderedPageBreak/>
        <w:t xml:space="preserve">Rysunek </w:t>
      </w:r>
      <w:fldSimple w:instr=" SEQ Rysunek \* ARABIC ">
        <w:r w:rsidR="00C861F1">
          <w:rPr>
            <w:noProof/>
          </w:rPr>
          <w:t>8</w:t>
        </w:r>
      </w:fldSimple>
      <w:r>
        <w:t>.</w:t>
      </w:r>
      <w:r w:rsidR="001D6029">
        <w:t xml:space="preserve"> </w:t>
      </w:r>
      <w:r w:rsidR="002A111B">
        <w:t>Czy odczuwa Pan/i brak poszczególnych instytucji kultury w Pana/i miejscu zamieszkania?</w:t>
      </w:r>
      <w:bookmarkEnd w:id="47"/>
    </w:p>
    <w:p w:rsidR="00480AEF" w:rsidRDefault="001711F5" w:rsidP="00B82DAF">
      <w:pPr>
        <w:suppressAutoHyphens/>
        <w:ind w:firstLine="0"/>
      </w:pPr>
      <w:r w:rsidRPr="001711F5">
        <w:rPr>
          <w:noProof/>
          <w:lang w:eastAsia="pl-PL"/>
        </w:rPr>
        <w:drawing>
          <wp:inline distT="0" distB="0" distL="0" distR="0" wp14:anchorId="68320962" wp14:editId="629EE6C7">
            <wp:extent cx="5760720" cy="1959751"/>
            <wp:effectExtent l="0" t="0" r="0" b="2540"/>
            <wp:docPr id="28"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60720" cy="1959751"/>
                    </a:xfrm>
                    <a:prstGeom prst="rect">
                      <a:avLst/>
                    </a:prstGeom>
                    <a:noFill/>
                    <a:ln>
                      <a:noFill/>
                    </a:ln>
                  </pic:spPr>
                </pic:pic>
              </a:graphicData>
            </a:graphic>
          </wp:inline>
        </w:drawing>
      </w:r>
    </w:p>
    <w:p w:rsidR="00471B98" w:rsidRDefault="001D6029" w:rsidP="00B82DAF">
      <w:pPr>
        <w:suppressAutoHyphens/>
        <w:rPr>
          <w:i/>
          <w:sz w:val="18"/>
          <w:szCs w:val="18"/>
        </w:rPr>
      </w:pPr>
      <w:r w:rsidRPr="001C5E1D">
        <w:rPr>
          <w:i/>
          <w:sz w:val="18"/>
          <w:szCs w:val="18"/>
        </w:rPr>
        <w:t>Źródło</w:t>
      </w:r>
      <w:r>
        <w:rPr>
          <w:i/>
          <w:sz w:val="18"/>
          <w:szCs w:val="18"/>
        </w:rPr>
        <w:t xml:space="preserve">: badanie </w:t>
      </w:r>
      <w:r w:rsidR="00791BDA">
        <w:rPr>
          <w:i/>
          <w:sz w:val="18"/>
          <w:szCs w:val="18"/>
        </w:rPr>
        <w:t>CATI/</w:t>
      </w:r>
      <w:r>
        <w:rPr>
          <w:i/>
          <w:sz w:val="18"/>
          <w:szCs w:val="18"/>
        </w:rPr>
        <w:t>PAPI - odbiorcy kultury, N=</w:t>
      </w:r>
      <w:r w:rsidRPr="001C5E1D">
        <w:rPr>
          <w:i/>
          <w:sz w:val="18"/>
          <w:szCs w:val="18"/>
        </w:rPr>
        <w:t>1</w:t>
      </w:r>
      <w:r>
        <w:rPr>
          <w:i/>
          <w:sz w:val="18"/>
          <w:szCs w:val="18"/>
        </w:rPr>
        <w:t>000</w:t>
      </w:r>
    </w:p>
    <w:p w:rsidR="00C53C08" w:rsidRDefault="00C53C08" w:rsidP="00B82DAF">
      <w:pPr>
        <w:pStyle w:val="Nagwek2"/>
        <w:suppressAutoHyphens/>
      </w:pPr>
      <w:bookmarkStart w:id="48" w:name="_Toc370881369"/>
      <w:r>
        <w:t>Uczestnictwo mieszkańców w kulturze</w:t>
      </w:r>
      <w:bookmarkEnd w:id="48"/>
    </w:p>
    <w:p w:rsidR="00B15E38" w:rsidRPr="00941DA0" w:rsidRDefault="0063514A" w:rsidP="00B82DAF">
      <w:pPr>
        <w:suppressAutoHyphens/>
      </w:pPr>
      <w:r>
        <w:t xml:space="preserve">Jednym z celów badania było </w:t>
      </w:r>
      <w:r w:rsidR="00687663">
        <w:t xml:space="preserve">pozyskanie wiedzy na temat sposobów uczestnictwa </w:t>
      </w:r>
      <w:r w:rsidR="00057D30">
        <w:t xml:space="preserve">w kulturze </w:t>
      </w:r>
      <w:r w:rsidR="00687663">
        <w:t xml:space="preserve">mieszkańców województwa zachodniopomorskiego. Ważnym aspektem było także poznanie ich oczekiwań wobec oferty </w:t>
      </w:r>
      <w:r w:rsidR="00687663" w:rsidRPr="00941DA0">
        <w:t>kulturalnej.</w:t>
      </w:r>
    </w:p>
    <w:p w:rsidR="009E4D1B" w:rsidRDefault="00941DA0" w:rsidP="00B82DAF">
      <w:pPr>
        <w:suppressAutoHyphens/>
      </w:pPr>
      <w:r>
        <w:t xml:space="preserve">Jak wynika z badania, mieszkańcy województwa zachodniopomorskiego przede wszystkim chcieliby, aby powstało więcej instytucji kultury i żeby te aktualnie istniejące nie były </w:t>
      </w:r>
      <w:proofErr w:type="gramStart"/>
      <w:r>
        <w:t xml:space="preserve">zamykane. </w:t>
      </w:r>
      <w:proofErr w:type="gramEnd"/>
      <w:r>
        <w:t>Respondenci ocze</w:t>
      </w:r>
      <w:r w:rsidR="00C20F69">
        <w:t>kują większej liczby</w:t>
      </w:r>
      <w:r>
        <w:t xml:space="preserve"> bibliotek, domów i ośrodków kultury, świetlic (w szczególności zlokalizowanych na obszarach wiejskich)</w:t>
      </w:r>
      <w:r w:rsidR="006D214E">
        <w:t>, a także</w:t>
      </w:r>
      <w:r>
        <w:t xml:space="preserve"> kin, teatr</w:t>
      </w:r>
      <w:r w:rsidR="00FA28CF">
        <w:t>ów, filharmonii</w:t>
      </w:r>
      <w:r>
        <w:t xml:space="preserve">, </w:t>
      </w:r>
      <w:r w:rsidR="00FA28CF">
        <w:t>muzeów oraz</w:t>
      </w:r>
      <w:r>
        <w:t xml:space="preserve"> galeria sztuki</w:t>
      </w:r>
      <w:r w:rsidR="00FA28CF">
        <w:t>.</w:t>
      </w:r>
      <w:r w:rsidR="0027123F">
        <w:t xml:space="preserve"> </w:t>
      </w:r>
    </w:p>
    <w:p w:rsidR="009E4D1B" w:rsidRDefault="0027123F" w:rsidP="00B82DAF">
      <w:pPr>
        <w:suppressAutoHyphens/>
      </w:pPr>
      <w:r>
        <w:t>Kolejnym oczekiwaniem jest t</w:t>
      </w:r>
      <w:r w:rsidR="00C20F69">
        <w:t>akże organizacja większej liczby</w:t>
      </w:r>
      <w:r>
        <w:t xml:space="preserve"> imprez kulturalnych</w:t>
      </w:r>
      <w:r w:rsidR="00057D30">
        <w:t>,</w:t>
      </w:r>
      <w:r>
        <w:t xml:space="preserve"> od tych masowych</w:t>
      </w:r>
      <w:r w:rsidR="00C20F69">
        <w:t>,</w:t>
      </w:r>
      <w:r>
        <w:t xml:space="preserve"> tj. koncertów, festynów, festiwali</w:t>
      </w:r>
      <w:r w:rsidR="001B3804">
        <w:t>, kabaretów</w:t>
      </w:r>
      <w:r>
        <w:t xml:space="preserve"> po wydarzenia</w:t>
      </w:r>
      <w:r w:rsidR="001B3804">
        <w:t xml:space="preserve"> wyższego poziomu</w:t>
      </w:r>
      <w:r w:rsidR="00C20F69">
        <w:t>,</w:t>
      </w:r>
      <w:r w:rsidR="001B3804">
        <w:t xml:space="preserve"> </w:t>
      </w:r>
      <w:r>
        <w:t>takie jak</w:t>
      </w:r>
      <w:r w:rsidR="00C20F69">
        <w:t>:</w:t>
      </w:r>
      <w:r>
        <w:t xml:space="preserve"> spektakle</w:t>
      </w:r>
      <w:r w:rsidR="001B3804">
        <w:t xml:space="preserve"> teatralne, opera</w:t>
      </w:r>
      <w:r>
        <w:t xml:space="preserve"> i operet</w:t>
      </w:r>
      <w:r w:rsidR="001B3804">
        <w:t>ka,</w:t>
      </w:r>
      <w:r w:rsidR="007A3FDF">
        <w:t xml:space="preserve"> czy </w:t>
      </w:r>
      <w:r w:rsidR="001B3804">
        <w:t xml:space="preserve">wystawy artystyczne. Zwracano także uwagę na fakt, że bardzo często w małych miejscowościach nie </w:t>
      </w:r>
      <w:r w:rsidR="007A3FDF">
        <w:t>organizuje się</w:t>
      </w:r>
      <w:r w:rsidR="001B3804">
        <w:t xml:space="preserve"> żadn</w:t>
      </w:r>
      <w:r w:rsidR="007A3FDF">
        <w:t>ych</w:t>
      </w:r>
      <w:r w:rsidR="001B3804">
        <w:t xml:space="preserve"> imprez, a kumulacja wydarzeń kulturalnych przypada na okres letni. Badani oczekują także</w:t>
      </w:r>
      <w:r w:rsidR="00C20F69">
        <w:t>,</w:t>
      </w:r>
      <w:r w:rsidR="009E4D1B">
        <w:t xml:space="preserve"> by </w:t>
      </w:r>
      <w:r w:rsidR="001B3804">
        <w:t>oferta była dostosowana do</w:t>
      </w:r>
      <w:r w:rsidR="00C20F69">
        <w:t xml:space="preserve"> osób w  r</w:t>
      </w:r>
      <w:r w:rsidR="009E4D1B">
        <w:t>óżnym wieku, potrzeb rod</w:t>
      </w:r>
      <w:r w:rsidR="001B3804">
        <w:t xml:space="preserve">zin z dziećmi, a także osób niepełnosprawnych. </w:t>
      </w:r>
      <w:r w:rsidR="008B51D3">
        <w:t>Dość istotną sugestią badanych jest także obniżenie cen biletów</w:t>
      </w:r>
      <w:r w:rsidR="00C20F69">
        <w:t>.</w:t>
      </w:r>
    </w:p>
    <w:p w:rsidR="007D0364" w:rsidRDefault="00297EF5" w:rsidP="00B82DAF">
      <w:pPr>
        <w:suppressAutoHyphens/>
      </w:pPr>
      <w:r>
        <w:t>Respondentów poproszono także o wskazanie</w:t>
      </w:r>
      <w:r w:rsidR="001D2A73">
        <w:t xml:space="preserve"> </w:t>
      </w:r>
      <w:r w:rsidR="007A3FDF">
        <w:t>na jedno</w:t>
      </w:r>
      <w:r w:rsidR="001D2A73">
        <w:t xml:space="preserve"> z zaproponowanych</w:t>
      </w:r>
      <w:r>
        <w:t xml:space="preserve"> sformułowa</w:t>
      </w:r>
      <w:r w:rsidR="001D2A73">
        <w:t>ń</w:t>
      </w:r>
      <w:r>
        <w:t xml:space="preserve">, które w najlepszy sposób opisuje </w:t>
      </w:r>
      <w:proofErr w:type="gramStart"/>
      <w:r>
        <w:t>ich jako</w:t>
      </w:r>
      <w:proofErr w:type="gramEnd"/>
      <w:r>
        <w:t xml:space="preserve"> uczestników kultury. 29,8% </w:t>
      </w:r>
      <w:proofErr w:type="gramStart"/>
      <w:r>
        <w:t>badanych</w:t>
      </w:r>
      <w:proofErr w:type="gramEnd"/>
      <w:r>
        <w:t xml:space="preserve"> </w:t>
      </w:r>
      <w:r w:rsidRPr="00297EF5">
        <w:rPr>
          <w:i/>
        </w:rPr>
        <w:t>bardzo lubi</w:t>
      </w:r>
      <w:r w:rsidR="007D0364" w:rsidRPr="00297EF5">
        <w:rPr>
          <w:i/>
        </w:rPr>
        <w:t xml:space="preserve"> uczestnicz</w:t>
      </w:r>
      <w:r w:rsidR="001D2A73">
        <w:rPr>
          <w:i/>
        </w:rPr>
        <w:t>yć w </w:t>
      </w:r>
      <w:r w:rsidRPr="00297EF5">
        <w:rPr>
          <w:i/>
        </w:rPr>
        <w:t xml:space="preserve">wydarzeniach kulturalnych takich jak </w:t>
      </w:r>
      <w:r w:rsidR="007D0364" w:rsidRPr="00297EF5">
        <w:rPr>
          <w:i/>
        </w:rPr>
        <w:t xml:space="preserve">koncerty, spektakle teatralne, </w:t>
      </w:r>
      <w:r w:rsidRPr="00297EF5">
        <w:rPr>
          <w:i/>
        </w:rPr>
        <w:t>czy wystawy itp</w:t>
      </w:r>
      <w:r>
        <w:t xml:space="preserve">. 25,3% </w:t>
      </w:r>
      <w:r w:rsidRPr="00297EF5">
        <w:rPr>
          <w:i/>
        </w:rPr>
        <w:t>najbardziej lubi</w:t>
      </w:r>
      <w:r w:rsidR="007D0364" w:rsidRPr="00297EF5">
        <w:rPr>
          <w:i/>
        </w:rPr>
        <w:t xml:space="preserve"> oglądać TV</w:t>
      </w:r>
      <w:r>
        <w:rPr>
          <w:i/>
        </w:rPr>
        <w:t xml:space="preserve">, </w:t>
      </w:r>
      <w:r w:rsidRPr="00297EF5">
        <w:t xml:space="preserve">a </w:t>
      </w:r>
      <w:r>
        <w:t xml:space="preserve">23,6% </w:t>
      </w:r>
      <w:r w:rsidR="007D0364" w:rsidRPr="00297EF5">
        <w:rPr>
          <w:i/>
        </w:rPr>
        <w:t>uczestnicz</w:t>
      </w:r>
      <w:r w:rsidRPr="00297EF5">
        <w:rPr>
          <w:i/>
        </w:rPr>
        <w:t>y</w:t>
      </w:r>
      <w:r w:rsidR="007D0364" w:rsidRPr="00297EF5">
        <w:rPr>
          <w:i/>
        </w:rPr>
        <w:t xml:space="preserve"> w ku</w:t>
      </w:r>
      <w:r w:rsidRPr="00297EF5">
        <w:rPr>
          <w:i/>
        </w:rPr>
        <w:t>lturze poprzez słuchanie muzyki lub czytanie książki</w:t>
      </w:r>
      <w:r>
        <w:t xml:space="preserve">. </w:t>
      </w:r>
      <w:r w:rsidR="005F5CFD">
        <w:t xml:space="preserve">14,3% </w:t>
      </w:r>
      <w:proofErr w:type="gramStart"/>
      <w:r w:rsidR="005F5CFD">
        <w:t>respondentów</w:t>
      </w:r>
      <w:proofErr w:type="gramEnd"/>
      <w:r w:rsidR="005F5CFD">
        <w:t xml:space="preserve"> </w:t>
      </w:r>
      <w:r w:rsidR="007D0364" w:rsidRPr="005F5CFD">
        <w:rPr>
          <w:i/>
        </w:rPr>
        <w:t xml:space="preserve">jest uczestnikiem kultury jedynie, gdy ktoś </w:t>
      </w:r>
      <w:r w:rsidR="005F5CFD" w:rsidRPr="005F5CFD">
        <w:rPr>
          <w:i/>
        </w:rPr>
        <w:t>ich</w:t>
      </w:r>
      <w:r w:rsidR="007D0364" w:rsidRPr="005F5CFD">
        <w:rPr>
          <w:i/>
        </w:rPr>
        <w:t xml:space="preserve"> gdzieś zaprosi</w:t>
      </w:r>
      <w:r w:rsidR="005F5CFD">
        <w:t xml:space="preserve">, a 2,4% zadeklarowało </w:t>
      </w:r>
      <w:r w:rsidR="005F5CFD" w:rsidRPr="007A3FDF">
        <w:rPr>
          <w:i/>
        </w:rPr>
        <w:t>bycie artystą/</w:t>
      </w:r>
      <w:proofErr w:type="spellStart"/>
      <w:r w:rsidR="005F5CFD" w:rsidRPr="007A3FDF">
        <w:rPr>
          <w:i/>
        </w:rPr>
        <w:t>ką</w:t>
      </w:r>
      <w:proofErr w:type="spellEnd"/>
      <w:r w:rsidR="005F5CFD">
        <w:t>.</w:t>
      </w:r>
      <w:r w:rsidR="00B97D33">
        <w:t xml:space="preserve"> Pozostałe osoby nie uczestniczą w kulturze, robią to w nieregularny sposób lub same organizują sobie wydarzenia kulturalne.</w:t>
      </w:r>
    </w:p>
    <w:p w:rsidR="00682E45" w:rsidRDefault="00682E45" w:rsidP="00B82DAF">
      <w:pPr>
        <w:suppressAutoHyphens/>
      </w:pPr>
      <w:r>
        <w:t xml:space="preserve">Pytanie to przeanalizowano także pod kątem płci i wieku respondentów. Odpowiedzi kobiet i mężczyzn w większości były podobne. </w:t>
      </w:r>
      <w:r w:rsidR="007A3FDF">
        <w:t>Jeśli chodzi o różnice</w:t>
      </w:r>
      <w:r w:rsidR="009C7842">
        <w:t xml:space="preserve"> to</w:t>
      </w:r>
      <w:r w:rsidR="007A3FDF">
        <w:t xml:space="preserve"> </w:t>
      </w:r>
      <w:r>
        <w:t xml:space="preserve">większy odsetek mężczyzn, opisując </w:t>
      </w:r>
      <w:proofErr w:type="gramStart"/>
      <w:r>
        <w:t>siebie jako</w:t>
      </w:r>
      <w:proofErr w:type="gramEnd"/>
      <w:r>
        <w:t xml:space="preserve"> uczestnika kultury, deklaruje</w:t>
      </w:r>
      <w:r w:rsidR="007A3FDF">
        <w:t xml:space="preserve">, że </w:t>
      </w:r>
      <w:r w:rsidR="007A3FDF" w:rsidRPr="009C7842">
        <w:rPr>
          <w:i/>
        </w:rPr>
        <w:t>najbardziej lubi</w:t>
      </w:r>
      <w:r w:rsidRPr="009C7842">
        <w:rPr>
          <w:i/>
        </w:rPr>
        <w:t xml:space="preserve"> oglądanie TV</w:t>
      </w:r>
      <w:r>
        <w:t xml:space="preserve">, natomiast większy odsetek kobiet, uczestniczy w kulturze poprzez </w:t>
      </w:r>
      <w:r w:rsidRPr="009C7842">
        <w:rPr>
          <w:i/>
        </w:rPr>
        <w:t>słuchanie muzyki i czytanie książek</w:t>
      </w:r>
      <w:r>
        <w:t>.</w:t>
      </w:r>
    </w:p>
    <w:p w:rsidR="001E4151" w:rsidRDefault="00477A5D" w:rsidP="00B82DAF">
      <w:pPr>
        <w:pStyle w:val="Legenda"/>
        <w:suppressAutoHyphens/>
      </w:pPr>
      <w:r>
        <w:br w:type="column"/>
      </w:r>
      <w:bookmarkStart w:id="49" w:name="_Toc370381539"/>
      <w:r w:rsidR="001E4151">
        <w:lastRenderedPageBreak/>
        <w:t xml:space="preserve">Tabela </w:t>
      </w:r>
      <w:fldSimple w:instr=" SEQ Tabela \* ARABIC ">
        <w:r w:rsidR="00C861F1">
          <w:rPr>
            <w:noProof/>
          </w:rPr>
          <w:t>21</w:t>
        </w:r>
      </w:fldSimple>
      <w:r w:rsidR="001E4151">
        <w:t>. Które ze sformułowań najlepiej opisuje Pana/</w:t>
      </w:r>
      <w:proofErr w:type="spellStart"/>
      <w:proofErr w:type="gramStart"/>
      <w:r w:rsidR="001E4151">
        <w:t>ią</w:t>
      </w:r>
      <w:proofErr w:type="spellEnd"/>
      <w:r w:rsidR="001E4151">
        <w:t xml:space="preserve"> jako</w:t>
      </w:r>
      <w:proofErr w:type="gramEnd"/>
      <w:r w:rsidR="001E4151">
        <w:t xml:space="preserve"> uczestnika kultury</w:t>
      </w:r>
      <w:r w:rsidR="001E4151" w:rsidRPr="006E30AA">
        <w:t>?</w:t>
      </w:r>
      <w:r w:rsidR="001E4151">
        <w:t xml:space="preserve"> Z uwzględnieniem płci i wieku respondentów.</w:t>
      </w:r>
      <w:bookmarkEnd w:id="49"/>
    </w:p>
    <w:tbl>
      <w:tblPr>
        <w:tblStyle w:val="Tabela-Siatka"/>
        <w:tblW w:w="0" w:type="auto"/>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4A0" w:firstRow="1" w:lastRow="0" w:firstColumn="1" w:lastColumn="0" w:noHBand="0" w:noVBand="1"/>
      </w:tblPr>
      <w:tblGrid>
        <w:gridCol w:w="3794"/>
        <w:gridCol w:w="784"/>
        <w:gridCol w:w="785"/>
        <w:gridCol w:w="785"/>
        <w:gridCol w:w="785"/>
        <w:gridCol w:w="785"/>
        <w:gridCol w:w="785"/>
        <w:gridCol w:w="785"/>
      </w:tblGrid>
      <w:tr w:rsidR="000642E4" w:rsidRPr="009B5F14" w:rsidTr="000642E4">
        <w:trPr>
          <w:trHeight w:val="300"/>
        </w:trPr>
        <w:tc>
          <w:tcPr>
            <w:tcW w:w="3794" w:type="dxa"/>
            <w:vMerge w:val="restart"/>
            <w:shd w:val="clear" w:color="auto" w:fill="DBE5F1" w:themeFill="accent1" w:themeFillTint="33"/>
            <w:noWrap/>
          </w:tcPr>
          <w:p w:rsidR="000642E4" w:rsidRPr="000642E4" w:rsidRDefault="000642E4" w:rsidP="00B82DAF">
            <w:pPr>
              <w:pStyle w:val="Bezodstpw"/>
              <w:suppressAutoHyphens/>
              <w:rPr>
                <w:sz w:val="18"/>
              </w:rPr>
            </w:pPr>
          </w:p>
        </w:tc>
        <w:tc>
          <w:tcPr>
            <w:tcW w:w="2354" w:type="dxa"/>
            <w:gridSpan w:val="3"/>
            <w:shd w:val="clear" w:color="auto" w:fill="DBE5F1" w:themeFill="accent1" w:themeFillTint="33"/>
            <w:noWrap/>
            <w:vAlign w:val="center"/>
          </w:tcPr>
          <w:p w:rsidR="000642E4" w:rsidRPr="001C1AA1" w:rsidRDefault="000642E4" w:rsidP="00B82DAF">
            <w:pPr>
              <w:pStyle w:val="Bezodstpw"/>
              <w:suppressAutoHyphens/>
              <w:rPr>
                <w:i/>
                <w:sz w:val="18"/>
                <w:szCs w:val="18"/>
              </w:rPr>
            </w:pPr>
            <w:r w:rsidRPr="009B5F14">
              <w:rPr>
                <w:b/>
                <w:sz w:val="18"/>
                <w:szCs w:val="18"/>
              </w:rPr>
              <w:t>Płeć</w:t>
            </w:r>
          </w:p>
        </w:tc>
        <w:tc>
          <w:tcPr>
            <w:tcW w:w="3140" w:type="dxa"/>
            <w:gridSpan w:val="4"/>
            <w:shd w:val="clear" w:color="auto" w:fill="DBE5F1" w:themeFill="accent1" w:themeFillTint="33"/>
            <w:noWrap/>
            <w:vAlign w:val="center"/>
          </w:tcPr>
          <w:p w:rsidR="000642E4" w:rsidRPr="001C1AA1" w:rsidRDefault="000642E4" w:rsidP="00B82DAF">
            <w:pPr>
              <w:pStyle w:val="Bezodstpw"/>
              <w:suppressAutoHyphens/>
              <w:rPr>
                <w:i/>
                <w:sz w:val="18"/>
                <w:szCs w:val="18"/>
              </w:rPr>
            </w:pPr>
            <w:r w:rsidRPr="009B5F14">
              <w:rPr>
                <w:b/>
                <w:sz w:val="18"/>
                <w:szCs w:val="18"/>
              </w:rPr>
              <w:t>Wiek</w:t>
            </w:r>
          </w:p>
        </w:tc>
      </w:tr>
      <w:tr w:rsidR="000642E4" w:rsidRPr="009B5F14" w:rsidTr="00477A5D">
        <w:trPr>
          <w:cantSplit/>
          <w:trHeight w:val="1134"/>
        </w:trPr>
        <w:tc>
          <w:tcPr>
            <w:tcW w:w="3794" w:type="dxa"/>
            <w:vMerge/>
            <w:shd w:val="clear" w:color="auto" w:fill="DBE5F1" w:themeFill="accent1" w:themeFillTint="33"/>
            <w:noWrap/>
          </w:tcPr>
          <w:p w:rsidR="000642E4" w:rsidRPr="000642E4" w:rsidRDefault="000642E4" w:rsidP="00B82DAF">
            <w:pPr>
              <w:pStyle w:val="Bezodstpw"/>
              <w:suppressAutoHyphens/>
              <w:rPr>
                <w:sz w:val="18"/>
              </w:rPr>
            </w:pPr>
          </w:p>
        </w:tc>
        <w:tc>
          <w:tcPr>
            <w:tcW w:w="784" w:type="dxa"/>
            <w:shd w:val="clear" w:color="auto" w:fill="DBE5F1" w:themeFill="accent1" w:themeFillTint="33"/>
            <w:noWrap/>
            <w:textDirection w:val="btLr"/>
            <w:vAlign w:val="center"/>
          </w:tcPr>
          <w:p w:rsidR="000642E4" w:rsidRPr="001C1AA1" w:rsidRDefault="000642E4" w:rsidP="00477A5D">
            <w:pPr>
              <w:pStyle w:val="Bezodstpw"/>
              <w:suppressAutoHyphens/>
              <w:ind w:left="57"/>
              <w:jc w:val="left"/>
              <w:rPr>
                <w:b/>
                <w:sz w:val="18"/>
                <w:szCs w:val="18"/>
              </w:rPr>
            </w:pPr>
            <w:r w:rsidRPr="001C1AA1">
              <w:rPr>
                <w:b/>
                <w:sz w:val="18"/>
                <w:szCs w:val="18"/>
              </w:rPr>
              <w:t>Kobieta</w:t>
            </w:r>
          </w:p>
        </w:tc>
        <w:tc>
          <w:tcPr>
            <w:tcW w:w="785" w:type="dxa"/>
            <w:shd w:val="clear" w:color="auto" w:fill="DBE5F1" w:themeFill="accent1" w:themeFillTint="33"/>
            <w:noWrap/>
            <w:textDirection w:val="btLr"/>
            <w:vAlign w:val="center"/>
          </w:tcPr>
          <w:p w:rsidR="000642E4" w:rsidRPr="001C1AA1" w:rsidRDefault="000642E4" w:rsidP="00477A5D">
            <w:pPr>
              <w:pStyle w:val="Bezodstpw"/>
              <w:suppressAutoHyphens/>
              <w:ind w:left="57"/>
              <w:jc w:val="left"/>
              <w:rPr>
                <w:b/>
                <w:sz w:val="18"/>
                <w:szCs w:val="18"/>
              </w:rPr>
            </w:pPr>
            <w:r w:rsidRPr="001C1AA1">
              <w:rPr>
                <w:b/>
                <w:sz w:val="18"/>
                <w:szCs w:val="18"/>
              </w:rPr>
              <w:t>Mężczyzna</w:t>
            </w:r>
          </w:p>
        </w:tc>
        <w:tc>
          <w:tcPr>
            <w:tcW w:w="785" w:type="dxa"/>
            <w:shd w:val="clear" w:color="auto" w:fill="DBE5F1" w:themeFill="accent1" w:themeFillTint="33"/>
            <w:noWrap/>
            <w:textDirection w:val="btLr"/>
            <w:vAlign w:val="center"/>
          </w:tcPr>
          <w:p w:rsidR="000642E4" w:rsidRPr="001C1AA1" w:rsidRDefault="000642E4" w:rsidP="00477A5D">
            <w:pPr>
              <w:pStyle w:val="Bezodstpw"/>
              <w:suppressAutoHyphens/>
              <w:ind w:left="57"/>
              <w:jc w:val="left"/>
              <w:rPr>
                <w:b/>
                <w:sz w:val="18"/>
                <w:szCs w:val="18"/>
              </w:rPr>
            </w:pPr>
            <w:r w:rsidRPr="001C1AA1">
              <w:rPr>
                <w:b/>
                <w:sz w:val="18"/>
                <w:szCs w:val="18"/>
              </w:rPr>
              <w:t>24 lat</w:t>
            </w:r>
            <w:r w:rsidRPr="001C1AA1">
              <w:rPr>
                <w:b/>
                <w:sz w:val="18"/>
                <w:szCs w:val="18"/>
              </w:rPr>
              <w:br/>
              <w:t>i mniej</w:t>
            </w:r>
          </w:p>
        </w:tc>
        <w:tc>
          <w:tcPr>
            <w:tcW w:w="785" w:type="dxa"/>
            <w:shd w:val="clear" w:color="auto" w:fill="DBE5F1" w:themeFill="accent1" w:themeFillTint="33"/>
            <w:noWrap/>
            <w:textDirection w:val="btLr"/>
            <w:vAlign w:val="center"/>
          </w:tcPr>
          <w:p w:rsidR="000642E4" w:rsidRPr="001C1AA1" w:rsidRDefault="000642E4" w:rsidP="00477A5D">
            <w:pPr>
              <w:pStyle w:val="Bezodstpw"/>
              <w:suppressAutoHyphens/>
              <w:ind w:left="57"/>
              <w:jc w:val="left"/>
              <w:rPr>
                <w:b/>
                <w:sz w:val="18"/>
                <w:szCs w:val="18"/>
              </w:rPr>
            </w:pPr>
            <w:r w:rsidRPr="001C1AA1">
              <w:rPr>
                <w:b/>
                <w:sz w:val="18"/>
                <w:szCs w:val="18"/>
              </w:rPr>
              <w:t>25-39</w:t>
            </w:r>
          </w:p>
        </w:tc>
        <w:tc>
          <w:tcPr>
            <w:tcW w:w="785" w:type="dxa"/>
            <w:shd w:val="clear" w:color="auto" w:fill="DBE5F1" w:themeFill="accent1" w:themeFillTint="33"/>
            <w:noWrap/>
            <w:textDirection w:val="btLr"/>
            <w:vAlign w:val="center"/>
          </w:tcPr>
          <w:p w:rsidR="000642E4" w:rsidRPr="001C1AA1" w:rsidRDefault="000642E4" w:rsidP="00477A5D">
            <w:pPr>
              <w:pStyle w:val="Bezodstpw"/>
              <w:suppressAutoHyphens/>
              <w:ind w:left="57"/>
              <w:jc w:val="left"/>
              <w:rPr>
                <w:b/>
                <w:sz w:val="18"/>
                <w:szCs w:val="18"/>
              </w:rPr>
            </w:pPr>
            <w:r w:rsidRPr="001C1AA1">
              <w:rPr>
                <w:b/>
                <w:sz w:val="18"/>
                <w:szCs w:val="18"/>
              </w:rPr>
              <w:t>40-54</w:t>
            </w:r>
          </w:p>
        </w:tc>
        <w:tc>
          <w:tcPr>
            <w:tcW w:w="785" w:type="dxa"/>
            <w:shd w:val="clear" w:color="auto" w:fill="DBE5F1" w:themeFill="accent1" w:themeFillTint="33"/>
            <w:noWrap/>
            <w:textDirection w:val="btLr"/>
            <w:vAlign w:val="center"/>
          </w:tcPr>
          <w:p w:rsidR="000642E4" w:rsidRPr="001C1AA1" w:rsidRDefault="000642E4" w:rsidP="00477A5D">
            <w:pPr>
              <w:pStyle w:val="Bezodstpw"/>
              <w:suppressAutoHyphens/>
              <w:ind w:left="57"/>
              <w:jc w:val="left"/>
              <w:rPr>
                <w:b/>
                <w:sz w:val="18"/>
                <w:szCs w:val="18"/>
              </w:rPr>
            </w:pPr>
            <w:r w:rsidRPr="001C1AA1">
              <w:rPr>
                <w:b/>
                <w:sz w:val="18"/>
                <w:szCs w:val="18"/>
              </w:rPr>
              <w:t>55-64</w:t>
            </w:r>
          </w:p>
        </w:tc>
        <w:tc>
          <w:tcPr>
            <w:tcW w:w="785" w:type="dxa"/>
            <w:shd w:val="clear" w:color="auto" w:fill="DBE5F1" w:themeFill="accent1" w:themeFillTint="33"/>
            <w:noWrap/>
            <w:textDirection w:val="btLr"/>
            <w:vAlign w:val="center"/>
          </w:tcPr>
          <w:p w:rsidR="000642E4" w:rsidRPr="001C1AA1" w:rsidRDefault="000642E4" w:rsidP="00477A5D">
            <w:pPr>
              <w:pStyle w:val="Bezodstpw"/>
              <w:suppressAutoHyphens/>
              <w:ind w:left="57"/>
              <w:jc w:val="left"/>
              <w:rPr>
                <w:b/>
                <w:sz w:val="18"/>
                <w:szCs w:val="18"/>
              </w:rPr>
            </w:pPr>
            <w:r w:rsidRPr="001C1AA1">
              <w:rPr>
                <w:b/>
                <w:sz w:val="18"/>
                <w:szCs w:val="18"/>
              </w:rPr>
              <w:t xml:space="preserve">65 lat </w:t>
            </w:r>
            <w:r>
              <w:rPr>
                <w:b/>
                <w:sz w:val="18"/>
                <w:szCs w:val="18"/>
              </w:rPr>
              <w:br/>
            </w:r>
            <w:r w:rsidRPr="001C1AA1">
              <w:rPr>
                <w:b/>
                <w:sz w:val="18"/>
                <w:szCs w:val="18"/>
              </w:rPr>
              <w:t>i więcej</w:t>
            </w:r>
          </w:p>
        </w:tc>
      </w:tr>
      <w:tr w:rsidR="000642E4" w:rsidRPr="009B5F14" w:rsidTr="000642E4">
        <w:trPr>
          <w:trHeight w:val="300"/>
        </w:trPr>
        <w:tc>
          <w:tcPr>
            <w:tcW w:w="3794" w:type="dxa"/>
            <w:noWrap/>
            <w:vAlign w:val="center"/>
            <w:hideMark/>
          </w:tcPr>
          <w:p w:rsidR="000642E4" w:rsidRPr="000642E4" w:rsidRDefault="000642E4" w:rsidP="00B82DAF">
            <w:pPr>
              <w:pStyle w:val="Bezodstpw"/>
              <w:suppressAutoHyphens/>
              <w:rPr>
                <w:sz w:val="18"/>
              </w:rPr>
            </w:pPr>
            <w:r w:rsidRPr="000642E4">
              <w:rPr>
                <w:sz w:val="18"/>
              </w:rPr>
              <w:t xml:space="preserve">Bardzo lubię uczestniczyć w wydarzeniach kulturalnych </w:t>
            </w:r>
          </w:p>
        </w:tc>
        <w:tc>
          <w:tcPr>
            <w:tcW w:w="784" w:type="dxa"/>
            <w:noWrap/>
            <w:vAlign w:val="center"/>
          </w:tcPr>
          <w:p w:rsidR="000642E4" w:rsidRPr="000642E4" w:rsidRDefault="000642E4" w:rsidP="00B82DAF">
            <w:pPr>
              <w:pStyle w:val="Bezodstpw"/>
              <w:suppressAutoHyphens/>
              <w:rPr>
                <w:i/>
                <w:sz w:val="18"/>
              </w:rPr>
            </w:pPr>
            <w:r w:rsidRPr="000642E4">
              <w:rPr>
                <w:i/>
                <w:sz w:val="18"/>
              </w:rPr>
              <w:t>30,1%</w:t>
            </w:r>
          </w:p>
        </w:tc>
        <w:tc>
          <w:tcPr>
            <w:tcW w:w="785" w:type="dxa"/>
            <w:noWrap/>
            <w:vAlign w:val="center"/>
          </w:tcPr>
          <w:p w:rsidR="000642E4" w:rsidRPr="000642E4" w:rsidRDefault="000642E4" w:rsidP="00B82DAF">
            <w:pPr>
              <w:pStyle w:val="Bezodstpw"/>
              <w:suppressAutoHyphens/>
              <w:rPr>
                <w:i/>
                <w:sz w:val="18"/>
              </w:rPr>
            </w:pPr>
            <w:r w:rsidRPr="000642E4">
              <w:rPr>
                <w:i/>
                <w:sz w:val="18"/>
              </w:rPr>
              <w:t>29,5%</w:t>
            </w:r>
          </w:p>
        </w:tc>
        <w:tc>
          <w:tcPr>
            <w:tcW w:w="785" w:type="dxa"/>
            <w:noWrap/>
            <w:vAlign w:val="center"/>
          </w:tcPr>
          <w:p w:rsidR="000642E4" w:rsidRPr="000642E4" w:rsidRDefault="000642E4" w:rsidP="00B82DAF">
            <w:pPr>
              <w:pStyle w:val="Bezodstpw"/>
              <w:suppressAutoHyphens/>
              <w:rPr>
                <w:i/>
                <w:sz w:val="18"/>
              </w:rPr>
            </w:pPr>
            <w:r w:rsidRPr="000642E4">
              <w:rPr>
                <w:i/>
                <w:sz w:val="18"/>
              </w:rPr>
              <w:t>44,2%</w:t>
            </w:r>
          </w:p>
        </w:tc>
        <w:tc>
          <w:tcPr>
            <w:tcW w:w="785" w:type="dxa"/>
            <w:noWrap/>
            <w:vAlign w:val="center"/>
          </w:tcPr>
          <w:p w:rsidR="000642E4" w:rsidRPr="000642E4" w:rsidRDefault="000642E4" w:rsidP="00B82DAF">
            <w:pPr>
              <w:pStyle w:val="Bezodstpw"/>
              <w:suppressAutoHyphens/>
              <w:rPr>
                <w:i/>
                <w:sz w:val="18"/>
              </w:rPr>
            </w:pPr>
            <w:r w:rsidRPr="000642E4">
              <w:rPr>
                <w:i/>
                <w:sz w:val="18"/>
              </w:rPr>
              <w:t>40,2%</w:t>
            </w:r>
          </w:p>
        </w:tc>
        <w:tc>
          <w:tcPr>
            <w:tcW w:w="785" w:type="dxa"/>
            <w:noWrap/>
            <w:vAlign w:val="center"/>
          </w:tcPr>
          <w:p w:rsidR="000642E4" w:rsidRPr="000642E4" w:rsidRDefault="000642E4" w:rsidP="00B82DAF">
            <w:pPr>
              <w:pStyle w:val="Bezodstpw"/>
              <w:suppressAutoHyphens/>
              <w:rPr>
                <w:i/>
                <w:sz w:val="18"/>
              </w:rPr>
            </w:pPr>
            <w:r w:rsidRPr="000642E4">
              <w:rPr>
                <w:i/>
                <w:sz w:val="18"/>
              </w:rPr>
              <w:t>31,0%</w:t>
            </w:r>
          </w:p>
        </w:tc>
        <w:tc>
          <w:tcPr>
            <w:tcW w:w="785" w:type="dxa"/>
            <w:noWrap/>
            <w:vAlign w:val="center"/>
          </w:tcPr>
          <w:p w:rsidR="000642E4" w:rsidRPr="000642E4" w:rsidRDefault="000642E4" w:rsidP="00B82DAF">
            <w:pPr>
              <w:pStyle w:val="Bezodstpw"/>
              <w:suppressAutoHyphens/>
              <w:rPr>
                <w:i/>
                <w:sz w:val="18"/>
              </w:rPr>
            </w:pPr>
            <w:r w:rsidRPr="000642E4">
              <w:rPr>
                <w:i/>
                <w:sz w:val="18"/>
              </w:rPr>
              <w:t>25,6%</w:t>
            </w:r>
          </w:p>
        </w:tc>
        <w:tc>
          <w:tcPr>
            <w:tcW w:w="785" w:type="dxa"/>
            <w:noWrap/>
            <w:vAlign w:val="center"/>
          </w:tcPr>
          <w:p w:rsidR="000642E4" w:rsidRPr="000642E4" w:rsidRDefault="000642E4" w:rsidP="00B82DAF">
            <w:pPr>
              <w:pStyle w:val="Bezodstpw"/>
              <w:suppressAutoHyphens/>
              <w:rPr>
                <w:i/>
                <w:sz w:val="18"/>
              </w:rPr>
            </w:pPr>
            <w:r w:rsidRPr="000642E4">
              <w:rPr>
                <w:i/>
                <w:sz w:val="18"/>
              </w:rPr>
              <w:t>16,6%</w:t>
            </w:r>
          </w:p>
        </w:tc>
      </w:tr>
      <w:tr w:rsidR="000642E4" w:rsidRPr="009B5F14" w:rsidTr="000642E4">
        <w:trPr>
          <w:trHeight w:val="300"/>
        </w:trPr>
        <w:tc>
          <w:tcPr>
            <w:tcW w:w="3794" w:type="dxa"/>
            <w:noWrap/>
            <w:vAlign w:val="center"/>
            <w:hideMark/>
          </w:tcPr>
          <w:p w:rsidR="000642E4" w:rsidRPr="000642E4" w:rsidRDefault="000642E4" w:rsidP="00B82DAF">
            <w:pPr>
              <w:pStyle w:val="Bezodstpw"/>
              <w:suppressAutoHyphens/>
              <w:rPr>
                <w:sz w:val="18"/>
              </w:rPr>
            </w:pPr>
            <w:r w:rsidRPr="000642E4">
              <w:rPr>
                <w:sz w:val="18"/>
              </w:rPr>
              <w:t>Jestem uczestnikiem kultury jedynie, gdy ktoś mnie gdzieś zaprosi</w:t>
            </w:r>
          </w:p>
        </w:tc>
        <w:tc>
          <w:tcPr>
            <w:tcW w:w="784" w:type="dxa"/>
            <w:noWrap/>
            <w:vAlign w:val="center"/>
          </w:tcPr>
          <w:p w:rsidR="000642E4" w:rsidRPr="000642E4" w:rsidRDefault="000642E4" w:rsidP="00B82DAF">
            <w:pPr>
              <w:pStyle w:val="Bezodstpw"/>
              <w:suppressAutoHyphens/>
              <w:rPr>
                <w:i/>
                <w:sz w:val="18"/>
              </w:rPr>
            </w:pPr>
            <w:r w:rsidRPr="000642E4">
              <w:rPr>
                <w:i/>
                <w:sz w:val="18"/>
              </w:rPr>
              <w:t>14,5%</w:t>
            </w:r>
          </w:p>
        </w:tc>
        <w:tc>
          <w:tcPr>
            <w:tcW w:w="785" w:type="dxa"/>
            <w:noWrap/>
            <w:vAlign w:val="center"/>
          </w:tcPr>
          <w:p w:rsidR="000642E4" w:rsidRPr="000642E4" w:rsidRDefault="000642E4" w:rsidP="00B82DAF">
            <w:pPr>
              <w:pStyle w:val="Bezodstpw"/>
              <w:suppressAutoHyphens/>
              <w:rPr>
                <w:i/>
                <w:sz w:val="18"/>
              </w:rPr>
            </w:pPr>
            <w:r w:rsidRPr="000642E4">
              <w:rPr>
                <w:i/>
                <w:sz w:val="18"/>
              </w:rPr>
              <w:t>14,1%</w:t>
            </w:r>
          </w:p>
        </w:tc>
        <w:tc>
          <w:tcPr>
            <w:tcW w:w="785" w:type="dxa"/>
            <w:noWrap/>
            <w:vAlign w:val="center"/>
          </w:tcPr>
          <w:p w:rsidR="000642E4" w:rsidRPr="000642E4" w:rsidRDefault="000642E4" w:rsidP="00B82DAF">
            <w:pPr>
              <w:pStyle w:val="Bezodstpw"/>
              <w:suppressAutoHyphens/>
              <w:rPr>
                <w:i/>
                <w:sz w:val="18"/>
              </w:rPr>
            </w:pPr>
            <w:r w:rsidRPr="000642E4">
              <w:rPr>
                <w:i/>
                <w:sz w:val="18"/>
              </w:rPr>
              <w:t>21,1%</w:t>
            </w:r>
          </w:p>
        </w:tc>
        <w:tc>
          <w:tcPr>
            <w:tcW w:w="785" w:type="dxa"/>
            <w:noWrap/>
            <w:vAlign w:val="center"/>
          </w:tcPr>
          <w:p w:rsidR="000642E4" w:rsidRPr="000642E4" w:rsidRDefault="000642E4" w:rsidP="00B82DAF">
            <w:pPr>
              <w:pStyle w:val="Bezodstpw"/>
              <w:suppressAutoHyphens/>
              <w:rPr>
                <w:i/>
                <w:sz w:val="18"/>
              </w:rPr>
            </w:pPr>
            <w:r w:rsidRPr="000642E4">
              <w:rPr>
                <w:i/>
                <w:sz w:val="18"/>
              </w:rPr>
              <w:t>12,3%</w:t>
            </w:r>
          </w:p>
        </w:tc>
        <w:tc>
          <w:tcPr>
            <w:tcW w:w="785" w:type="dxa"/>
            <w:noWrap/>
            <w:vAlign w:val="center"/>
          </w:tcPr>
          <w:p w:rsidR="000642E4" w:rsidRPr="000642E4" w:rsidRDefault="000642E4" w:rsidP="00B82DAF">
            <w:pPr>
              <w:pStyle w:val="Bezodstpw"/>
              <w:suppressAutoHyphens/>
              <w:rPr>
                <w:i/>
                <w:sz w:val="18"/>
              </w:rPr>
            </w:pPr>
            <w:r w:rsidRPr="000642E4">
              <w:rPr>
                <w:i/>
                <w:sz w:val="18"/>
              </w:rPr>
              <w:t>15,9%</w:t>
            </w:r>
          </w:p>
        </w:tc>
        <w:tc>
          <w:tcPr>
            <w:tcW w:w="785" w:type="dxa"/>
            <w:noWrap/>
            <w:vAlign w:val="center"/>
          </w:tcPr>
          <w:p w:rsidR="000642E4" w:rsidRPr="000642E4" w:rsidRDefault="000642E4" w:rsidP="00B82DAF">
            <w:pPr>
              <w:pStyle w:val="Bezodstpw"/>
              <w:suppressAutoHyphens/>
              <w:rPr>
                <w:i/>
                <w:sz w:val="18"/>
              </w:rPr>
            </w:pPr>
            <w:r w:rsidRPr="000642E4">
              <w:rPr>
                <w:i/>
                <w:sz w:val="18"/>
              </w:rPr>
              <w:t>16,0%</w:t>
            </w:r>
          </w:p>
        </w:tc>
        <w:tc>
          <w:tcPr>
            <w:tcW w:w="785" w:type="dxa"/>
            <w:noWrap/>
            <w:vAlign w:val="center"/>
          </w:tcPr>
          <w:p w:rsidR="000642E4" w:rsidRPr="000642E4" w:rsidRDefault="000642E4" w:rsidP="00B82DAF">
            <w:pPr>
              <w:pStyle w:val="Bezodstpw"/>
              <w:suppressAutoHyphens/>
              <w:rPr>
                <w:i/>
                <w:sz w:val="18"/>
              </w:rPr>
            </w:pPr>
            <w:r w:rsidRPr="000642E4">
              <w:rPr>
                <w:i/>
                <w:sz w:val="18"/>
              </w:rPr>
              <w:t>9,4%</w:t>
            </w:r>
          </w:p>
        </w:tc>
      </w:tr>
      <w:tr w:rsidR="000642E4" w:rsidRPr="009B5F14" w:rsidTr="000642E4">
        <w:trPr>
          <w:trHeight w:val="300"/>
        </w:trPr>
        <w:tc>
          <w:tcPr>
            <w:tcW w:w="3794" w:type="dxa"/>
            <w:noWrap/>
            <w:vAlign w:val="center"/>
            <w:hideMark/>
          </w:tcPr>
          <w:p w:rsidR="000642E4" w:rsidRPr="000642E4" w:rsidRDefault="000642E4" w:rsidP="00B82DAF">
            <w:pPr>
              <w:pStyle w:val="Bezodstpw"/>
              <w:suppressAutoHyphens/>
              <w:rPr>
                <w:sz w:val="18"/>
              </w:rPr>
            </w:pPr>
            <w:r w:rsidRPr="000642E4">
              <w:rPr>
                <w:sz w:val="18"/>
              </w:rPr>
              <w:t>Najbardziej lubię oglądać TV</w:t>
            </w:r>
          </w:p>
        </w:tc>
        <w:tc>
          <w:tcPr>
            <w:tcW w:w="784" w:type="dxa"/>
            <w:noWrap/>
            <w:vAlign w:val="center"/>
          </w:tcPr>
          <w:p w:rsidR="000642E4" w:rsidRPr="000642E4" w:rsidRDefault="000642E4" w:rsidP="00B82DAF">
            <w:pPr>
              <w:pStyle w:val="Bezodstpw"/>
              <w:suppressAutoHyphens/>
              <w:rPr>
                <w:i/>
                <w:sz w:val="18"/>
              </w:rPr>
            </w:pPr>
            <w:r w:rsidRPr="000642E4">
              <w:rPr>
                <w:i/>
                <w:sz w:val="18"/>
              </w:rPr>
              <w:t>20,3%</w:t>
            </w:r>
          </w:p>
        </w:tc>
        <w:tc>
          <w:tcPr>
            <w:tcW w:w="785" w:type="dxa"/>
            <w:noWrap/>
            <w:vAlign w:val="center"/>
          </w:tcPr>
          <w:p w:rsidR="000642E4" w:rsidRPr="000642E4" w:rsidRDefault="000642E4" w:rsidP="00B82DAF">
            <w:pPr>
              <w:pStyle w:val="Bezodstpw"/>
              <w:suppressAutoHyphens/>
              <w:rPr>
                <w:i/>
                <w:sz w:val="18"/>
              </w:rPr>
            </w:pPr>
            <w:r w:rsidRPr="000642E4">
              <w:rPr>
                <w:i/>
                <w:sz w:val="18"/>
              </w:rPr>
              <w:t>30,5%</w:t>
            </w:r>
          </w:p>
        </w:tc>
        <w:tc>
          <w:tcPr>
            <w:tcW w:w="785" w:type="dxa"/>
            <w:noWrap/>
            <w:vAlign w:val="center"/>
          </w:tcPr>
          <w:p w:rsidR="000642E4" w:rsidRPr="000642E4" w:rsidRDefault="000642E4" w:rsidP="00B82DAF">
            <w:pPr>
              <w:pStyle w:val="Bezodstpw"/>
              <w:suppressAutoHyphens/>
              <w:rPr>
                <w:i/>
                <w:sz w:val="18"/>
              </w:rPr>
            </w:pPr>
            <w:r w:rsidRPr="000642E4">
              <w:rPr>
                <w:i/>
                <w:sz w:val="18"/>
              </w:rPr>
              <w:t>16,8%</w:t>
            </w:r>
          </w:p>
        </w:tc>
        <w:tc>
          <w:tcPr>
            <w:tcW w:w="785" w:type="dxa"/>
            <w:noWrap/>
            <w:vAlign w:val="center"/>
          </w:tcPr>
          <w:p w:rsidR="000642E4" w:rsidRPr="000642E4" w:rsidRDefault="000642E4" w:rsidP="00B82DAF">
            <w:pPr>
              <w:pStyle w:val="Bezodstpw"/>
              <w:suppressAutoHyphens/>
              <w:rPr>
                <w:i/>
                <w:sz w:val="18"/>
              </w:rPr>
            </w:pPr>
            <w:r w:rsidRPr="000642E4">
              <w:rPr>
                <w:i/>
                <w:sz w:val="18"/>
              </w:rPr>
              <w:t>19,6%</w:t>
            </w:r>
          </w:p>
        </w:tc>
        <w:tc>
          <w:tcPr>
            <w:tcW w:w="785" w:type="dxa"/>
            <w:noWrap/>
            <w:vAlign w:val="center"/>
          </w:tcPr>
          <w:p w:rsidR="000642E4" w:rsidRPr="000642E4" w:rsidRDefault="000642E4" w:rsidP="00B82DAF">
            <w:pPr>
              <w:pStyle w:val="Bezodstpw"/>
              <w:suppressAutoHyphens/>
              <w:rPr>
                <w:i/>
                <w:sz w:val="18"/>
              </w:rPr>
            </w:pPr>
            <w:r w:rsidRPr="000642E4">
              <w:rPr>
                <w:i/>
                <w:sz w:val="18"/>
              </w:rPr>
              <w:t>20,9%</w:t>
            </w:r>
          </w:p>
        </w:tc>
        <w:tc>
          <w:tcPr>
            <w:tcW w:w="785" w:type="dxa"/>
            <w:noWrap/>
            <w:vAlign w:val="center"/>
          </w:tcPr>
          <w:p w:rsidR="000642E4" w:rsidRPr="000642E4" w:rsidRDefault="000642E4" w:rsidP="00B82DAF">
            <w:pPr>
              <w:pStyle w:val="Bezodstpw"/>
              <w:suppressAutoHyphens/>
              <w:rPr>
                <w:i/>
                <w:sz w:val="18"/>
              </w:rPr>
            </w:pPr>
            <w:r w:rsidRPr="000642E4">
              <w:rPr>
                <w:i/>
                <w:sz w:val="18"/>
              </w:rPr>
              <w:t>28,3%</w:t>
            </w:r>
          </w:p>
        </w:tc>
        <w:tc>
          <w:tcPr>
            <w:tcW w:w="785" w:type="dxa"/>
            <w:noWrap/>
            <w:vAlign w:val="center"/>
          </w:tcPr>
          <w:p w:rsidR="000642E4" w:rsidRPr="000642E4" w:rsidRDefault="000642E4" w:rsidP="00B82DAF">
            <w:pPr>
              <w:pStyle w:val="Bezodstpw"/>
              <w:suppressAutoHyphens/>
              <w:rPr>
                <w:i/>
                <w:sz w:val="18"/>
              </w:rPr>
            </w:pPr>
            <w:r w:rsidRPr="000642E4">
              <w:rPr>
                <w:i/>
                <w:sz w:val="18"/>
              </w:rPr>
              <w:t>36,3%</w:t>
            </w:r>
          </w:p>
        </w:tc>
      </w:tr>
      <w:tr w:rsidR="000642E4" w:rsidRPr="009B5F14" w:rsidTr="000642E4">
        <w:trPr>
          <w:trHeight w:val="300"/>
        </w:trPr>
        <w:tc>
          <w:tcPr>
            <w:tcW w:w="3794" w:type="dxa"/>
            <w:noWrap/>
            <w:vAlign w:val="center"/>
            <w:hideMark/>
          </w:tcPr>
          <w:p w:rsidR="000642E4" w:rsidRPr="000642E4" w:rsidRDefault="000642E4" w:rsidP="00B82DAF">
            <w:pPr>
              <w:pStyle w:val="Bezodstpw"/>
              <w:suppressAutoHyphens/>
              <w:rPr>
                <w:sz w:val="18"/>
              </w:rPr>
            </w:pPr>
            <w:r w:rsidRPr="000642E4">
              <w:rPr>
                <w:sz w:val="18"/>
              </w:rPr>
              <w:t>Sam/a jestem artystą/</w:t>
            </w:r>
            <w:proofErr w:type="spellStart"/>
            <w:r w:rsidRPr="000642E4">
              <w:rPr>
                <w:sz w:val="18"/>
              </w:rPr>
              <w:t>ką</w:t>
            </w:r>
            <w:proofErr w:type="spellEnd"/>
          </w:p>
        </w:tc>
        <w:tc>
          <w:tcPr>
            <w:tcW w:w="784" w:type="dxa"/>
            <w:noWrap/>
            <w:vAlign w:val="center"/>
          </w:tcPr>
          <w:p w:rsidR="000642E4" w:rsidRPr="000642E4" w:rsidRDefault="000642E4" w:rsidP="00B82DAF">
            <w:pPr>
              <w:pStyle w:val="Bezodstpw"/>
              <w:suppressAutoHyphens/>
              <w:rPr>
                <w:i/>
                <w:sz w:val="18"/>
              </w:rPr>
            </w:pPr>
            <w:r w:rsidRPr="000642E4">
              <w:rPr>
                <w:i/>
                <w:sz w:val="18"/>
              </w:rPr>
              <w:t>2,7%</w:t>
            </w:r>
          </w:p>
        </w:tc>
        <w:tc>
          <w:tcPr>
            <w:tcW w:w="785" w:type="dxa"/>
            <w:noWrap/>
            <w:vAlign w:val="center"/>
          </w:tcPr>
          <w:p w:rsidR="000642E4" w:rsidRPr="000642E4" w:rsidRDefault="000642E4" w:rsidP="00B82DAF">
            <w:pPr>
              <w:pStyle w:val="Bezodstpw"/>
              <w:suppressAutoHyphens/>
              <w:rPr>
                <w:i/>
                <w:sz w:val="18"/>
              </w:rPr>
            </w:pPr>
            <w:r w:rsidRPr="000642E4">
              <w:rPr>
                <w:i/>
                <w:sz w:val="18"/>
              </w:rPr>
              <w:t>2,0%</w:t>
            </w:r>
          </w:p>
        </w:tc>
        <w:tc>
          <w:tcPr>
            <w:tcW w:w="785" w:type="dxa"/>
            <w:noWrap/>
            <w:vAlign w:val="center"/>
          </w:tcPr>
          <w:p w:rsidR="000642E4" w:rsidRPr="000642E4" w:rsidRDefault="000642E4" w:rsidP="00B82DAF">
            <w:pPr>
              <w:pStyle w:val="Bezodstpw"/>
              <w:suppressAutoHyphens/>
              <w:rPr>
                <w:i/>
                <w:sz w:val="18"/>
              </w:rPr>
            </w:pPr>
            <w:r w:rsidRPr="000642E4">
              <w:rPr>
                <w:i/>
                <w:sz w:val="18"/>
              </w:rPr>
              <w:t>2,1%</w:t>
            </w:r>
          </w:p>
        </w:tc>
        <w:tc>
          <w:tcPr>
            <w:tcW w:w="785" w:type="dxa"/>
            <w:noWrap/>
            <w:vAlign w:val="center"/>
          </w:tcPr>
          <w:p w:rsidR="000642E4" w:rsidRPr="000642E4" w:rsidRDefault="000642E4" w:rsidP="00B82DAF">
            <w:pPr>
              <w:pStyle w:val="Bezodstpw"/>
              <w:suppressAutoHyphens/>
              <w:rPr>
                <w:i/>
                <w:sz w:val="18"/>
              </w:rPr>
            </w:pPr>
            <w:r w:rsidRPr="000642E4">
              <w:rPr>
                <w:i/>
                <w:sz w:val="18"/>
              </w:rPr>
              <w:t>1,8%</w:t>
            </w:r>
          </w:p>
        </w:tc>
        <w:tc>
          <w:tcPr>
            <w:tcW w:w="785" w:type="dxa"/>
            <w:noWrap/>
            <w:vAlign w:val="center"/>
          </w:tcPr>
          <w:p w:rsidR="000642E4" w:rsidRPr="000642E4" w:rsidRDefault="000642E4" w:rsidP="00B82DAF">
            <w:pPr>
              <w:pStyle w:val="Bezodstpw"/>
              <w:suppressAutoHyphens/>
              <w:rPr>
                <w:i/>
                <w:sz w:val="18"/>
              </w:rPr>
            </w:pPr>
            <w:r w:rsidRPr="000642E4">
              <w:rPr>
                <w:i/>
                <w:sz w:val="18"/>
              </w:rPr>
              <w:t>2,5%</w:t>
            </w:r>
          </w:p>
        </w:tc>
        <w:tc>
          <w:tcPr>
            <w:tcW w:w="785" w:type="dxa"/>
            <w:noWrap/>
            <w:vAlign w:val="center"/>
          </w:tcPr>
          <w:p w:rsidR="000642E4" w:rsidRPr="000642E4" w:rsidRDefault="000642E4" w:rsidP="00B82DAF">
            <w:pPr>
              <w:pStyle w:val="Bezodstpw"/>
              <w:suppressAutoHyphens/>
              <w:rPr>
                <w:i/>
                <w:sz w:val="18"/>
              </w:rPr>
            </w:pPr>
            <w:r w:rsidRPr="000642E4">
              <w:rPr>
                <w:i/>
                <w:sz w:val="18"/>
              </w:rPr>
              <w:t>2,7%</w:t>
            </w:r>
          </w:p>
        </w:tc>
        <w:tc>
          <w:tcPr>
            <w:tcW w:w="785" w:type="dxa"/>
            <w:noWrap/>
            <w:vAlign w:val="center"/>
          </w:tcPr>
          <w:p w:rsidR="000642E4" w:rsidRPr="000642E4" w:rsidRDefault="000642E4" w:rsidP="00B82DAF">
            <w:pPr>
              <w:pStyle w:val="Bezodstpw"/>
              <w:suppressAutoHyphens/>
              <w:rPr>
                <w:i/>
                <w:sz w:val="18"/>
              </w:rPr>
            </w:pPr>
            <w:r w:rsidRPr="000642E4">
              <w:rPr>
                <w:i/>
                <w:sz w:val="18"/>
              </w:rPr>
              <w:t>2,7%</w:t>
            </w:r>
          </w:p>
        </w:tc>
      </w:tr>
      <w:tr w:rsidR="000642E4" w:rsidRPr="009B5F14" w:rsidTr="000642E4">
        <w:trPr>
          <w:trHeight w:val="300"/>
        </w:trPr>
        <w:tc>
          <w:tcPr>
            <w:tcW w:w="3794" w:type="dxa"/>
            <w:noWrap/>
            <w:vAlign w:val="center"/>
            <w:hideMark/>
          </w:tcPr>
          <w:p w:rsidR="000642E4" w:rsidRPr="000642E4" w:rsidRDefault="000642E4" w:rsidP="00B82DAF">
            <w:pPr>
              <w:pStyle w:val="Bezodstpw"/>
              <w:suppressAutoHyphens/>
              <w:rPr>
                <w:sz w:val="18"/>
              </w:rPr>
            </w:pPr>
            <w:r w:rsidRPr="000642E4">
              <w:rPr>
                <w:sz w:val="18"/>
              </w:rPr>
              <w:t>Uczestniczę w kulturze poprzez słuchanie muzyki, czytanie książki</w:t>
            </w:r>
          </w:p>
        </w:tc>
        <w:tc>
          <w:tcPr>
            <w:tcW w:w="784" w:type="dxa"/>
            <w:noWrap/>
            <w:vAlign w:val="center"/>
          </w:tcPr>
          <w:p w:rsidR="000642E4" w:rsidRPr="000642E4" w:rsidRDefault="000642E4" w:rsidP="00B82DAF">
            <w:pPr>
              <w:pStyle w:val="Bezodstpw"/>
              <w:suppressAutoHyphens/>
              <w:rPr>
                <w:i/>
                <w:sz w:val="18"/>
              </w:rPr>
            </w:pPr>
            <w:r w:rsidRPr="000642E4">
              <w:rPr>
                <w:i/>
                <w:sz w:val="18"/>
              </w:rPr>
              <w:t>27,5%</w:t>
            </w:r>
          </w:p>
        </w:tc>
        <w:tc>
          <w:tcPr>
            <w:tcW w:w="785" w:type="dxa"/>
            <w:noWrap/>
            <w:vAlign w:val="center"/>
          </w:tcPr>
          <w:p w:rsidR="000642E4" w:rsidRPr="000642E4" w:rsidRDefault="000642E4" w:rsidP="00B82DAF">
            <w:pPr>
              <w:pStyle w:val="Bezodstpw"/>
              <w:suppressAutoHyphens/>
              <w:rPr>
                <w:i/>
                <w:sz w:val="18"/>
              </w:rPr>
            </w:pPr>
            <w:r w:rsidRPr="000642E4">
              <w:rPr>
                <w:i/>
                <w:sz w:val="18"/>
              </w:rPr>
              <w:t>19,5%</w:t>
            </w:r>
          </w:p>
        </w:tc>
        <w:tc>
          <w:tcPr>
            <w:tcW w:w="785" w:type="dxa"/>
            <w:noWrap/>
            <w:vAlign w:val="center"/>
          </w:tcPr>
          <w:p w:rsidR="000642E4" w:rsidRPr="000642E4" w:rsidRDefault="000642E4" w:rsidP="00B82DAF">
            <w:pPr>
              <w:pStyle w:val="Bezodstpw"/>
              <w:suppressAutoHyphens/>
              <w:rPr>
                <w:i/>
                <w:sz w:val="18"/>
              </w:rPr>
            </w:pPr>
            <w:r w:rsidRPr="000642E4">
              <w:rPr>
                <w:i/>
                <w:sz w:val="18"/>
              </w:rPr>
              <w:t>13,7%</w:t>
            </w:r>
          </w:p>
        </w:tc>
        <w:tc>
          <w:tcPr>
            <w:tcW w:w="785" w:type="dxa"/>
            <w:noWrap/>
            <w:vAlign w:val="center"/>
          </w:tcPr>
          <w:p w:rsidR="000642E4" w:rsidRPr="000642E4" w:rsidRDefault="000642E4" w:rsidP="00B82DAF">
            <w:pPr>
              <w:pStyle w:val="Bezodstpw"/>
              <w:suppressAutoHyphens/>
              <w:rPr>
                <w:i/>
                <w:sz w:val="18"/>
              </w:rPr>
            </w:pPr>
            <w:r w:rsidRPr="000642E4">
              <w:rPr>
                <w:i/>
                <w:sz w:val="18"/>
              </w:rPr>
              <w:t>21,5%</w:t>
            </w:r>
          </w:p>
        </w:tc>
        <w:tc>
          <w:tcPr>
            <w:tcW w:w="785" w:type="dxa"/>
            <w:noWrap/>
            <w:vAlign w:val="center"/>
          </w:tcPr>
          <w:p w:rsidR="000642E4" w:rsidRPr="000642E4" w:rsidRDefault="000642E4" w:rsidP="00B82DAF">
            <w:pPr>
              <w:pStyle w:val="Bezodstpw"/>
              <w:suppressAutoHyphens/>
              <w:rPr>
                <w:i/>
                <w:sz w:val="18"/>
              </w:rPr>
            </w:pPr>
            <w:r w:rsidRPr="000642E4">
              <w:rPr>
                <w:i/>
                <w:sz w:val="18"/>
              </w:rPr>
              <w:t>25,1%</w:t>
            </w:r>
          </w:p>
        </w:tc>
        <w:tc>
          <w:tcPr>
            <w:tcW w:w="785" w:type="dxa"/>
            <w:noWrap/>
            <w:vAlign w:val="center"/>
          </w:tcPr>
          <w:p w:rsidR="000642E4" w:rsidRPr="000642E4" w:rsidRDefault="000642E4" w:rsidP="00B82DAF">
            <w:pPr>
              <w:pStyle w:val="Bezodstpw"/>
              <w:suppressAutoHyphens/>
              <w:rPr>
                <w:i/>
                <w:sz w:val="18"/>
              </w:rPr>
            </w:pPr>
            <w:r w:rsidRPr="000642E4">
              <w:rPr>
                <w:i/>
                <w:sz w:val="18"/>
              </w:rPr>
              <w:t>25,1%</w:t>
            </w:r>
          </w:p>
        </w:tc>
        <w:tc>
          <w:tcPr>
            <w:tcW w:w="785" w:type="dxa"/>
            <w:noWrap/>
            <w:vAlign w:val="center"/>
          </w:tcPr>
          <w:p w:rsidR="000642E4" w:rsidRPr="000642E4" w:rsidRDefault="000642E4" w:rsidP="00B82DAF">
            <w:pPr>
              <w:pStyle w:val="Bezodstpw"/>
              <w:suppressAutoHyphens/>
              <w:rPr>
                <w:i/>
                <w:sz w:val="18"/>
              </w:rPr>
            </w:pPr>
            <w:r w:rsidRPr="000642E4">
              <w:rPr>
                <w:i/>
                <w:sz w:val="18"/>
              </w:rPr>
              <w:t>26,9%</w:t>
            </w:r>
          </w:p>
        </w:tc>
      </w:tr>
      <w:tr w:rsidR="000642E4" w:rsidRPr="009B5F14" w:rsidTr="000642E4">
        <w:trPr>
          <w:trHeight w:val="300"/>
        </w:trPr>
        <w:tc>
          <w:tcPr>
            <w:tcW w:w="3794" w:type="dxa"/>
            <w:noWrap/>
            <w:vAlign w:val="center"/>
            <w:hideMark/>
          </w:tcPr>
          <w:p w:rsidR="000642E4" w:rsidRPr="000642E4" w:rsidRDefault="000642E4" w:rsidP="00B82DAF">
            <w:pPr>
              <w:pStyle w:val="Bezodstpw"/>
              <w:suppressAutoHyphens/>
              <w:rPr>
                <w:sz w:val="18"/>
              </w:rPr>
            </w:pPr>
            <w:r w:rsidRPr="000642E4">
              <w:rPr>
                <w:sz w:val="18"/>
              </w:rPr>
              <w:t>Inna odpowiedź</w:t>
            </w:r>
          </w:p>
        </w:tc>
        <w:tc>
          <w:tcPr>
            <w:tcW w:w="784" w:type="dxa"/>
            <w:noWrap/>
            <w:vAlign w:val="center"/>
          </w:tcPr>
          <w:p w:rsidR="000642E4" w:rsidRPr="000642E4" w:rsidRDefault="000642E4" w:rsidP="00B82DAF">
            <w:pPr>
              <w:pStyle w:val="Bezodstpw"/>
              <w:suppressAutoHyphens/>
              <w:rPr>
                <w:i/>
                <w:sz w:val="18"/>
              </w:rPr>
            </w:pPr>
            <w:r w:rsidRPr="000642E4">
              <w:rPr>
                <w:i/>
                <w:sz w:val="18"/>
              </w:rPr>
              <w:t>4,9%</w:t>
            </w:r>
          </w:p>
        </w:tc>
        <w:tc>
          <w:tcPr>
            <w:tcW w:w="785" w:type="dxa"/>
            <w:noWrap/>
            <w:vAlign w:val="center"/>
          </w:tcPr>
          <w:p w:rsidR="000642E4" w:rsidRPr="000642E4" w:rsidRDefault="000642E4" w:rsidP="00B82DAF">
            <w:pPr>
              <w:pStyle w:val="Bezodstpw"/>
              <w:suppressAutoHyphens/>
              <w:rPr>
                <w:i/>
                <w:sz w:val="18"/>
              </w:rPr>
            </w:pPr>
            <w:r w:rsidRPr="000642E4">
              <w:rPr>
                <w:i/>
                <w:sz w:val="18"/>
              </w:rPr>
              <w:t>4,4%</w:t>
            </w:r>
          </w:p>
        </w:tc>
        <w:tc>
          <w:tcPr>
            <w:tcW w:w="785" w:type="dxa"/>
            <w:noWrap/>
            <w:vAlign w:val="center"/>
          </w:tcPr>
          <w:p w:rsidR="000642E4" w:rsidRPr="000642E4" w:rsidRDefault="000642E4" w:rsidP="00B82DAF">
            <w:pPr>
              <w:pStyle w:val="Bezodstpw"/>
              <w:suppressAutoHyphens/>
              <w:rPr>
                <w:i/>
                <w:sz w:val="18"/>
              </w:rPr>
            </w:pPr>
            <w:r w:rsidRPr="000642E4">
              <w:rPr>
                <w:i/>
                <w:sz w:val="18"/>
              </w:rPr>
              <w:t>2,1%</w:t>
            </w:r>
          </w:p>
        </w:tc>
        <w:tc>
          <w:tcPr>
            <w:tcW w:w="785" w:type="dxa"/>
            <w:noWrap/>
            <w:vAlign w:val="center"/>
          </w:tcPr>
          <w:p w:rsidR="000642E4" w:rsidRPr="000642E4" w:rsidRDefault="000642E4" w:rsidP="00B82DAF">
            <w:pPr>
              <w:pStyle w:val="Bezodstpw"/>
              <w:suppressAutoHyphens/>
              <w:rPr>
                <w:i/>
                <w:sz w:val="18"/>
              </w:rPr>
            </w:pPr>
            <w:r w:rsidRPr="000642E4">
              <w:rPr>
                <w:i/>
                <w:sz w:val="18"/>
              </w:rPr>
              <w:t>4,6%</w:t>
            </w:r>
          </w:p>
        </w:tc>
        <w:tc>
          <w:tcPr>
            <w:tcW w:w="785" w:type="dxa"/>
            <w:noWrap/>
            <w:vAlign w:val="center"/>
          </w:tcPr>
          <w:p w:rsidR="000642E4" w:rsidRPr="000642E4" w:rsidRDefault="000642E4" w:rsidP="00B82DAF">
            <w:pPr>
              <w:pStyle w:val="Bezodstpw"/>
              <w:suppressAutoHyphens/>
              <w:rPr>
                <w:i/>
                <w:sz w:val="18"/>
              </w:rPr>
            </w:pPr>
            <w:r w:rsidRPr="000642E4">
              <w:rPr>
                <w:i/>
                <w:sz w:val="18"/>
              </w:rPr>
              <w:t>4,6%</w:t>
            </w:r>
          </w:p>
        </w:tc>
        <w:tc>
          <w:tcPr>
            <w:tcW w:w="785" w:type="dxa"/>
            <w:noWrap/>
            <w:vAlign w:val="center"/>
          </w:tcPr>
          <w:p w:rsidR="000642E4" w:rsidRPr="000642E4" w:rsidRDefault="000642E4" w:rsidP="00B82DAF">
            <w:pPr>
              <w:pStyle w:val="Bezodstpw"/>
              <w:suppressAutoHyphens/>
              <w:rPr>
                <w:i/>
                <w:sz w:val="18"/>
              </w:rPr>
            </w:pPr>
            <w:r w:rsidRPr="000642E4">
              <w:rPr>
                <w:i/>
                <w:sz w:val="18"/>
              </w:rPr>
              <w:t>2,3%</w:t>
            </w:r>
          </w:p>
        </w:tc>
        <w:tc>
          <w:tcPr>
            <w:tcW w:w="785" w:type="dxa"/>
            <w:noWrap/>
            <w:vAlign w:val="center"/>
          </w:tcPr>
          <w:p w:rsidR="000642E4" w:rsidRPr="000642E4" w:rsidRDefault="000642E4" w:rsidP="00B82DAF">
            <w:pPr>
              <w:pStyle w:val="Bezodstpw"/>
              <w:suppressAutoHyphens/>
              <w:rPr>
                <w:i/>
                <w:sz w:val="18"/>
              </w:rPr>
            </w:pPr>
            <w:r w:rsidRPr="000642E4">
              <w:rPr>
                <w:i/>
                <w:sz w:val="18"/>
              </w:rPr>
              <w:t>8,1%</w:t>
            </w:r>
          </w:p>
        </w:tc>
      </w:tr>
    </w:tbl>
    <w:p w:rsidR="001E4151" w:rsidRDefault="001E4151" w:rsidP="00B82DAF">
      <w:pPr>
        <w:suppressAutoHyphens/>
        <w:rPr>
          <w:i/>
          <w:sz w:val="18"/>
          <w:szCs w:val="18"/>
        </w:rPr>
      </w:pPr>
      <w:r w:rsidRPr="001C5E1D">
        <w:rPr>
          <w:i/>
          <w:sz w:val="18"/>
          <w:szCs w:val="18"/>
        </w:rPr>
        <w:t>Źródło</w:t>
      </w:r>
      <w:r>
        <w:rPr>
          <w:i/>
          <w:sz w:val="18"/>
          <w:szCs w:val="18"/>
        </w:rPr>
        <w:t xml:space="preserve">: badanie </w:t>
      </w:r>
      <w:r w:rsidR="00791BDA">
        <w:rPr>
          <w:i/>
          <w:sz w:val="18"/>
          <w:szCs w:val="18"/>
        </w:rPr>
        <w:t>CATI/</w:t>
      </w:r>
      <w:r>
        <w:rPr>
          <w:i/>
          <w:sz w:val="18"/>
          <w:szCs w:val="18"/>
        </w:rPr>
        <w:t xml:space="preserve">PAPI - odbiorcy kultury, </w:t>
      </w:r>
      <w:r w:rsidRPr="001C5E1D">
        <w:rPr>
          <w:i/>
          <w:sz w:val="18"/>
          <w:szCs w:val="18"/>
        </w:rPr>
        <w:t>N=1</w:t>
      </w:r>
      <w:r>
        <w:rPr>
          <w:i/>
          <w:sz w:val="18"/>
          <w:szCs w:val="18"/>
        </w:rPr>
        <w:t>000</w:t>
      </w:r>
    </w:p>
    <w:p w:rsidR="00B951C8" w:rsidRDefault="005F0C68" w:rsidP="00B82DAF">
      <w:pPr>
        <w:suppressAutoHyphens/>
      </w:pPr>
      <w:r>
        <w:t>Aktywność kulturalna ankietowanych przejawia się przede wszystkim poprzez uczestniczenie w </w:t>
      </w:r>
      <w:r w:rsidR="00B951C8">
        <w:t>koncert</w:t>
      </w:r>
      <w:r>
        <w:t>ach (</w:t>
      </w:r>
      <w:r w:rsidR="00B951C8">
        <w:t>37,1%</w:t>
      </w:r>
      <w:r>
        <w:t xml:space="preserve"> wskazań) i festynach (</w:t>
      </w:r>
      <w:r w:rsidR="00B951C8">
        <w:t>35,8%</w:t>
      </w:r>
      <w:r>
        <w:t xml:space="preserve"> wskazań). Po 2</w:t>
      </w:r>
      <w:r w:rsidR="009C7842">
        <w:t>2,2% respondentów uczestniczy w </w:t>
      </w:r>
      <w:r>
        <w:t>fest</w:t>
      </w:r>
      <w:r w:rsidR="009C7842">
        <w:t>iwalach lub występach kabaretów</w:t>
      </w:r>
      <w:r>
        <w:t xml:space="preserve">, a 20,4% w </w:t>
      </w:r>
      <w:r w:rsidR="00B951C8">
        <w:t>spektakl</w:t>
      </w:r>
      <w:r>
        <w:t>ach. Nieco mniejszy odsetek badanych odwiedza wystawy (</w:t>
      </w:r>
      <w:r w:rsidR="00B951C8">
        <w:t>18,7%</w:t>
      </w:r>
      <w:r>
        <w:t xml:space="preserve"> wskazań), wybiera się na widowiska muzyczne (</w:t>
      </w:r>
      <w:r w:rsidR="00B951C8">
        <w:t>15,6%</w:t>
      </w:r>
      <w:r>
        <w:t xml:space="preserve"> wska</w:t>
      </w:r>
      <w:r w:rsidR="009C7842">
        <w:t>zań), czy na </w:t>
      </w:r>
      <w:r>
        <w:t>operę lub</w:t>
      </w:r>
      <w:r w:rsidR="00B951C8">
        <w:t xml:space="preserve"> operetk</w:t>
      </w:r>
      <w:r>
        <w:t>ę (</w:t>
      </w:r>
      <w:r w:rsidR="00B951C8">
        <w:t>12,3%</w:t>
      </w:r>
      <w:r>
        <w:t xml:space="preserve"> wskazań). Zdecydowanie najrzadziej osoby </w:t>
      </w:r>
      <w:r w:rsidR="009C7842">
        <w:t>ankietowane</w:t>
      </w:r>
      <w:r>
        <w:t xml:space="preserve"> wskazywały na warsztaty lub kursy edukacyjne (</w:t>
      </w:r>
      <w:r w:rsidR="00B951C8">
        <w:t>4,4%</w:t>
      </w:r>
      <w:r>
        <w:t xml:space="preserve"> wskazań)</w:t>
      </w:r>
      <w:r w:rsidR="009C7842">
        <w:t>. W</w:t>
      </w:r>
      <w:r>
        <w:t>a</w:t>
      </w:r>
      <w:r w:rsidR="009C7842">
        <w:t>rto także zwrócić uwagę na fakt, że</w:t>
      </w:r>
      <w:r>
        <w:t xml:space="preserve"> 22,2% ankietowanych nie uczestniczy w żadnych wydarzeniach kulturalnych.</w:t>
      </w:r>
    </w:p>
    <w:p w:rsidR="001A4546" w:rsidRDefault="001A4546" w:rsidP="00B82DAF">
      <w:pPr>
        <w:pStyle w:val="Legenda"/>
        <w:suppressAutoHyphens/>
      </w:pPr>
      <w:bookmarkStart w:id="50" w:name="_Toc370381555"/>
      <w:r>
        <w:t xml:space="preserve">Rysunek </w:t>
      </w:r>
      <w:fldSimple w:instr=" SEQ Rysunek \* ARABIC ">
        <w:r w:rsidR="00C861F1">
          <w:rPr>
            <w:noProof/>
          </w:rPr>
          <w:t>9</w:t>
        </w:r>
      </w:fldSimple>
      <w:r>
        <w:t xml:space="preserve">. </w:t>
      </w:r>
      <w:r w:rsidR="00F56641">
        <w:t>W jakich wydarze</w:t>
      </w:r>
      <w:r w:rsidR="00FD7196">
        <w:t xml:space="preserve">niach kulturalnych </w:t>
      </w:r>
      <w:r w:rsidR="00F56641">
        <w:t>Pan/</w:t>
      </w:r>
      <w:r w:rsidR="00E87E9C">
        <w:t>i uczestniczy</w:t>
      </w:r>
      <w:r w:rsidR="00567770">
        <w:t>?</w:t>
      </w:r>
      <w:bookmarkEnd w:id="50"/>
    </w:p>
    <w:p w:rsidR="001A4546" w:rsidRDefault="001A4546" w:rsidP="00B82DAF">
      <w:pPr>
        <w:suppressAutoHyphens/>
        <w:spacing w:after="0"/>
      </w:pPr>
      <w:r w:rsidRPr="001A4546">
        <w:rPr>
          <w:noProof/>
          <w:lang w:eastAsia="pl-PL"/>
        </w:rPr>
        <w:drawing>
          <wp:inline distT="0" distB="0" distL="0" distR="0" wp14:anchorId="050842C1" wp14:editId="28F58D27">
            <wp:extent cx="4295775" cy="3028950"/>
            <wp:effectExtent l="0" t="0" r="9525" b="0"/>
            <wp:docPr id="2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295775" cy="3028950"/>
                    </a:xfrm>
                    <a:prstGeom prst="rect">
                      <a:avLst/>
                    </a:prstGeom>
                    <a:noFill/>
                    <a:ln>
                      <a:noFill/>
                    </a:ln>
                  </pic:spPr>
                </pic:pic>
              </a:graphicData>
            </a:graphic>
          </wp:inline>
        </w:drawing>
      </w:r>
    </w:p>
    <w:p w:rsidR="00C17A0A" w:rsidRPr="00187A32" w:rsidRDefault="007D0364" w:rsidP="00B82DAF">
      <w:pPr>
        <w:suppressAutoHyphens/>
        <w:rPr>
          <w:i/>
          <w:sz w:val="18"/>
          <w:szCs w:val="18"/>
        </w:rPr>
      </w:pPr>
      <w:r>
        <w:tab/>
      </w:r>
      <w:r w:rsidR="00C17A0A" w:rsidRPr="001C5E1D">
        <w:rPr>
          <w:i/>
          <w:sz w:val="18"/>
          <w:szCs w:val="18"/>
        </w:rPr>
        <w:t>Źródło</w:t>
      </w:r>
      <w:r w:rsidR="00C17A0A">
        <w:rPr>
          <w:i/>
          <w:sz w:val="18"/>
          <w:szCs w:val="18"/>
        </w:rPr>
        <w:t xml:space="preserve">: badanie </w:t>
      </w:r>
      <w:r w:rsidR="00791BDA">
        <w:rPr>
          <w:i/>
          <w:sz w:val="18"/>
          <w:szCs w:val="18"/>
        </w:rPr>
        <w:t>CATI/</w:t>
      </w:r>
      <w:r w:rsidR="00C17A0A">
        <w:rPr>
          <w:i/>
          <w:sz w:val="18"/>
          <w:szCs w:val="18"/>
        </w:rPr>
        <w:t>PAPI - odbiorcy kultury, N=</w:t>
      </w:r>
      <w:r w:rsidR="00C17A0A" w:rsidRPr="001C5E1D">
        <w:rPr>
          <w:i/>
          <w:sz w:val="18"/>
          <w:szCs w:val="18"/>
        </w:rPr>
        <w:t>1</w:t>
      </w:r>
      <w:r w:rsidR="00C17A0A">
        <w:rPr>
          <w:i/>
          <w:sz w:val="18"/>
          <w:szCs w:val="18"/>
        </w:rPr>
        <w:t>000</w:t>
      </w:r>
    </w:p>
    <w:p w:rsidR="00385E4D" w:rsidRPr="004B3190" w:rsidRDefault="00491E10" w:rsidP="00B82DAF">
      <w:pPr>
        <w:suppressAutoHyphens/>
      </w:pPr>
      <w:r>
        <w:t xml:space="preserve">Osoby, które </w:t>
      </w:r>
      <w:r w:rsidR="00E87E9C">
        <w:t>wskazały wydarzenia kulturalne</w:t>
      </w:r>
      <w:r>
        <w:t>,</w:t>
      </w:r>
      <w:r w:rsidR="00E87E9C">
        <w:t xml:space="preserve"> w jakich uczestniczą,</w:t>
      </w:r>
      <w:r>
        <w:t xml:space="preserve"> poproszono o określenie </w:t>
      </w:r>
      <w:r w:rsidR="004B3190">
        <w:t xml:space="preserve">częstotliwości. Zdecydowanie najczęściej </w:t>
      </w:r>
      <w:r w:rsidR="00E87E9C">
        <w:t>udzielano</w:t>
      </w:r>
      <w:r w:rsidR="004B3190">
        <w:t xml:space="preserve"> odpowiedzi </w:t>
      </w:r>
      <w:r w:rsidR="004B3190">
        <w:rPr>
          <w:i/>
        </w:rPr>
        <w:t>raz na kilka miesięcy</w:t>
      </w:r>
      <w:r w:rsidR="004B3190">
        <w:t xml:space="preserve">, </w:t>
      </w:r>
      <w:r w:rsidR="004B3190">
        <w:rPr>
          <w:i/>
        </w:rPr>
        <w:t xml:space="preserve">raz na pół roku </w:t>
      </w:r>
      <w:r w:rsidR="004B3190">
        <w:t xml:space="preserve">oraz </w:t>
      </w:r>
      <w:r w:rsidR="004B3190">
        <w:rPr>
          <w:i/>
        </w:rPr>
        <w:t>raz w roku</w:t>
      </w:r>
      <w:r w:rsidR="004B3190">
        <w:t>.</w:t>
      </w:r>
    </w:p>
    <w:p w:rsidR="00385E4D" w:rsidRDefault="00385E4D" w:rsidP="00B82DAF">
      <w:pPr>
        <w:pStyle w:val="Legenda"/>
        <w:suppressAutoHyphens/>
      </w:pPr>
      <w:bookmarkStart w:id="51" w:name="_Toc370381540"/>
      <w:r>
        <w:lastRenderedPageBreak/>
        <w:t xml:space="preserve">Tabela </w:t>
      </w:r>
      <w:fldSimple w:instr=" SEQ Tabela \* ARABIC ">
        <w:r w:rsidR="00C861F1">
          <w:rPr>
            <w:noProof/>
          </w:rPr>
          <w:t>22</w:t>
        </w:r>
      </w:fldSimple>
      <w:r>
        <w:t xml:space="preserve">.Jak często </w:t>
      </w:r>
      <w:r w:rsidR="00925744">
        <w:t>uczestniczy Pan/i w tych wydarzeniach</w:t>
      </w:r>
      <w:r>
        <w:t>?</w:t>
      </w:r>
      <w:bookmarkEnd w:id="51"/>
      <w:r w:rsidR="00613A60">
        <w:t xml:space="preserve"> </w:t>
      </w:r>
    </w:p>
    <w:tbl>
      <w:tblPr>
        <w:tblStyle w:val="Tabela-Siatka"/>
        <w:tblW w:w="0" w:type="auto"/>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4A0" w:firstRow="1" w:lastRow="0" w:firstColumn="1" w:lastColumn="0" w:noHBand="0" w:noVBand="1"/>
      </w:tblPr>
      <w:tblGrid>
        <w:gridCol w:w="2802"/>
        <w:gridCol w:w="810"/>
        <w:gridCol w:w="811"/>
        <w:gridCol w:w="811"/>
        <w:gridCol w:w="811"/>
        <w:gridCol w:w="810"/>
        <w:gridCol w:w="811"/>
        <w:gridCol w:w="811"/>
        <w:gridCol w:w="811"/>
      </w:tblGrid>
      <w:tr w:rsidR="00385E4D" w:rsidRPr="00385E4D" w:rsidTr="00477A5D">
        <w:trPr>
          <w:cantSplit/>
          <w:trHeight w:val="1587"/>
        </w:trPr>
        <w:tc>
          <w:tcPr>
            <w:tcW w:w="2802" w:type="dxa"/>
            <w:shd w:val="clear" w:color="auto" w:fill="DBE5F1" w:themeFill="accent1" w:themeFillTint="33"/>
            <w:noWrap/>
            <w:vAlign w:val="center"/>
            <w:hideMark/>
          </w:tcPr>
          <w:p w:rsidR="00385E4D" w:rsidRPr="00385E4D" w:rsidRDefault="00385E4D" w:rsidP="00B82DAF">
            <w:pPr>
              <w:pStyle w:val="Bezodstpw"/>
              <w:suppressAutoHyphens/>
              <w:rPr>
                <w:rFonts w:cs="Arial"/>
                <w:sz w:val="18"/>
                <w:szCs w:val="18"/>
              </w:rPr>
            </w:pPr>
          </w:p>
        </w:tc>
        <w:tc>
          <w:tcPr>
            <w:tcW w:w="810" w:type="dxa"/>
            <w:shd w:val="clear" w:color="auto" w:fill="DBE5F1" w:themeFill="accent1" w:themeFillTint="33"/>
            <w:noWrap/>
            <w:textDirection w:val="btLr"/>
            <w:vAlign w:val="center"/>
            <w:hideMark/>
          </w:tcPr>
          <w:p w:rsidR="00385E4D" w:rsidRPr="00385E4D" w:rsidRDefault="00385E4D" w:rsidP="00477A5D">
            <w:pPr>
              <w:pStyle w:val="Bezodstpw"/>
              <w:suppressAutoHyphens/>
              <w:ind w:left="113" w:right="113"/>
              <w:jc w:val="left"/>
              <w:rPr>
                <w:rFonts w:cs="Arial"/>
                <w:b/>
                <w:sz w:val="18"/>
                <w:szCs w:val="18"/>
              </w:rPr>
            </w:pPr>
            <w:r w:rsidRPr="00385E4D">
              <w:rPr>
                <w:rFonts w:cs="Arial"/>
                <w:b/>
                <w:sz w:val="18"/>
                <w:szCs w:val="18"/>
              </w:rPr>
              <w:t>Rzadziej niż raz w roku</w:t>
            </w:r>
          </w:p>
        </w:tc>
        <w:tc>
          <w:tcPr>
            <w:tcW w:w="811" w:type="dxa"/>
            <w:shd w:val="clear" w:color="auto" w:fill="DBE5F1" w:themeFill="accent1" w:themeFillTint="33"/>
            <w:noWrap/>
            <w:textDirection w:val="btLr"/>
            <w:vAlign w:val="center"/>
            <w:hideMark/>
          </w:tcPr>
          <w:p w:rsidR="00385E4D" w:rsidRPr="00385E4D" w:rsidRDefault="00385E4D" w:rsidP="00477A5D">
            <w:pPr>
              <w:pStyle w:val="Bezodstpw"/>
              <w:suppressAutoHyphens/>
              <w:ind w:left="113" w:right="113"/>
              <w:jc w:val="left"/>
              <w:rPr>
                <w:rFonts w:cs="Arial"/>
                <w:b/>
                <w:sz w:val="18"/>
                <w:szCs w:val="18"/>
              </w:rPr>
            </w:pPr>
            <w:r w:rsidRPr="00385E4D">
              <w:rPr>
                <w:rFonts w:cs="Arial"/>
                <w:b/>
                <w:sz w:val="18"/>
                <w:szCs w:val="18"/>
              </w:rPr>
              <w:t>Raz w roku</w:t>
            </w:r>
          </w:p>
        </w:tc>
        <w:tc>
          <w:tcPr>
            <w:tcW w:w="811" w:type="dxa"/>
            <w:shd w:val="clear" w:color="auto" w:fill="DBE5F1" w:themeFill="accent1" w:themeFillTint="33"/>
            <w:noWrap/>
            <w:textDirection w:val="btLr"/>
            <w:vAlign w:val="center"/>
            <w:hideMark/>
          </w:tcPr>
          <w:p w:rsidR="00385E4D" w:rsidRPr="00385E4D" w:rsidRDefault="00385E4D" w:rsidP="00477A5D">
            <w:pPr>
              <w:pStyle w:val="Bezodstpw"/>
              <w:suppressAutoHyphens/>
              <w:ind w:left="113" w:right="113"/>
              <w:jc w:val="left"/>
              <w:rPr>
                <w:rFonts w:cs="Arial"/>
                <w:b/>
                <w:sz w:val="18"/>
                <w:szCs w:val="18"/>
              </w:rPr>
            </w:pPr>
            <w:r w:rsidRPr="00385E4D">
              <w:rPr>
                <w:rFonts w:cs="Arial"/>
                <w:b/>
                <w:sz w:val="18"/>
                <w:szCs w:val="18"/>
              </w:rPr>
              <w:t>Raz na pół roku</w:t>
            </w:r>
          </w:p>
        </w:tc>
        <w:tc>
          <w:tcPr>
            <w:tcW w:w="811" w:type="dxa"/>
            <w:shd w:val="clear" w:color="auto" w:fill="DBE5F1" w:themeFill="accent1" w:themeFillTint="33"/>
            <w:noWrap/>
            <w:textDirection w:val="btLr"/>
            <w:vAlign w:val="center"/>
            <w:hideMark/>
          </w:tcPr>
          <w:p w:rsidR="00385E4D" w:rsidRPr="00385E4D" w:rsidRDefault="00385E4D" w:rsidP="00477A5D">
            <w:pPr>
              <w:pStyle w:val="Bezodstpw"/>
              <w:suppressAutoHyphens/>
              <w:ind w:left="113" w:right="113"/>
              <w:jc w:val="left"/>
              <w:rPr>
                <w:rFonts w:cs="Arial"/>
                <w:b/>
                <w:sz w:val="18"/>
                <w:szCs w:val="18"/>
              </w:rPr>
            </w:pPr>
            <w:r w:rsidRPr="00385E4D">
              <w:rPr>
                <w:rFonts w:cs="Arial"/>
                <w:b/>
                <w:sz w:val="18"/>
                <w:szCs w:val="18"/>
              </w:rPr>
              <w:t>Raz na kilka miesięcy</w:t>
            </w:r>
          </w:p>
        </w:tc>
        <w:tc>
          <w:tcPr>
            <w:tcW w:w="810" w:type="dxa"/>
            <w:shd w:val="clear" w:color="auto" w:fill="DBE5F1" w:themeFill="accent1" w:themeFillTint="33"/>
            <w:noWrap/>
            <w:textDirection w:val="btLr"/>
            <w:vAlign w:val="center"/>
            <w:hideMark/>
          </w:tcPr>
          <w:p w:rsidR="00385E4D" w:rsidRPr="00385E4D" w:rsidRDefault="00385E4D" w:rsidP="00477A5D">
            <w:pPr>
              <w:pStyle w:val="Bezodstpw"/>
              <w:suppressAutoHyphens/>
              <w:ind w:left="113" w:right="113"/>
              <w:jc w:val="left"/>
              <w:rPr>
                <w:rFonts w:cs="Arial"/>
                <w:b/>
                <w:sz w:val="18"/>
                <w:szCs w:val="18"/>
              </w:rPr>
            </w:pPr>
            <w:r w:rsidRPr="00385E4D">
              <w:rPr>
                <w:rFonts w:cs="Arial"/>
                <w:b/>
                <w:sz w:val="18"/>
                <w:szCs w:val="18"/>
              </w:rPr>
              <w:t>Raz w miesiącu</w:t>
            </w:r>
          </w:p>
        </w:tc>
        <w:tc>
          <w:tcPr>
            <w:tcW w:w="811" w:type="dxa"/>
            <w:shd w:val="clear" w:color="auto" w:fill="DBE5F1" w:themeFill="accent1" w:themeFillTint="33"/>
            <w:noWrap/>
            <w:textDirection w:val="btLr"/>
            <w:vAlign w:val="center"/>
            <w:hideMark/>
          </w:tcPr>
          <w:p w:rsidR="00385E4D" w:rsidRPr="00385E4D" w:rsidRDefault="00385E4D" w:rsidP="00477A5D">
            <w:pPr>
              <w:pStyle w:val="Bezodstpw"/>
              <w:suppressAutoHyphens/>
              <w:ind w:left="113" w:right="113"/>
              <w:jc w:val="left"/>
              <w:rPr>
                <w:rFonts w:cs="Arial"/>
                <w:b/>
                <w:sz w:val="18"/>
                <w:szCs w:val="18"/>
              </w:rPr>
            </w:pPr>
            <w:r w:rsidRPr="00385E4D">
              <w:rPr>
                <w:rFonts w:cs="Arial"/>
                <w:b/>
                <w:sz w:val="18"/>
                <w:szCs w:val="18"/>
              </w:rPr>
              <w:t>Raz w tygodniu lub częściej</w:t>
            </w:r>
          </w:p>
        </w:tc>
        <w:tc>
          <w:tcPr>
            <w:tcW w:w="811" w:type="dxa"/>
            <w:shd w:val="clear" w:color="auto" w:fill="DBE5F1" w:themeFill="accent1" w:themeFillTint="33"/>
            <w:noWrap/>
            <w:textDirection w:val="btLr"/>
            <w:vAlign w:val="center"/>
            <w:hideMark/>
          </w:tcPr>
          <w:p w:rsidR="00385E4D" w:rsidRPr="00385E4D" w:rsidRDefault="00385E4D" w:rsidP="00477A5D">
            <w:pPr>
              <w:pStyle w:val="Bezodstpw"/>
              <w:suppressAutoHyphens/>
              <w:ind w:left="113" w:right="113"/>
              <w:jc w:val="left"/>
              <w:rPr>
                <w:rFonts w:cs="Arial"/>
                <w:b/>
                <w:sz w:val="18"/>
                <w:szCs w:val="18"/>
              </w:rPr>
            </w:pPr>
            <w:r w:rsidRPr="00385E4D">
              <w:rPr>
                <w:rFonts w:cs="Arial"/>
                <w:b/>
                <w:sz w:val="18"/>
                <w:szCs w:val="18"/>
              </w:rPr>
              <w:t xml:space="preserve">Trudno </w:t>
            </w:r>
            <w:r>
              <w:rPr>
                <w:rFonts w:cs="Arial"/>
                <w:b/>
                <w:sz w:val="18"/>
                <w:szCs w:val="18"/>
              </w:rPr>
              <w:br/>
            </w:r>
            <w:r w:rsidRPr="00385E4D">
              <w:rPr>
                <w:rFonts w:cs="Arial"/>
                <w:b/>
                <w:sz w:val="18"/>
                <w:szCs w:val="18"/>
              </w:rPr>
              <w:t>powiedzieć</w:t>
            </w:r>
          </w:p>
        </w:tc>
        <w:tc>
          <w:tcPr>
            <w:tcW w:w="811" w:type="dxa"/>
            <w:shd w:val="clear" w:color="auto" w:fill="DBE5F1" w:themeFill="accent1" w:themeFillTint="33"/>
            <w:noWrap/>
            <w:textDirection w:val="btLr"/>
            <w:vAlign w:val="center"/>
            <w:hideMark/>
          </w:tcPr>
          <w:p w:rsidR="00385E4D" w:rsidRPr="00385E4D" w:rsidRDefault="00385E4D" w:rsidP="00477A5D">
            <w:pPr>
              <w:pStyle w:val="Bezodstpw"/>
              <w:suppressAutoHyphens/>
              <w:ind w:left="113" w:right="113"/>
              <w:jc w:val="left"/>
              <w:rPr>
                <w:rFonts w:cs="Arial"/>
                <w:b/>
                <w:sz w:val="18"/>
                <w:szCs w:val="18"/>
              </w:rPr>
            </w:pPr>
            <w:r w:rsidRPr="00385E4D">
              <w:rPr>
                <w:rFonts w:cs="Arial"/>
                <w:b/>
                <w:sz w:val="18"/>
                <w:szCs w:val="18"/>
              </w:rPr>
              <w:t xml:space="preserve">Liczba </w:t>
            </w:r>
            <w:r>
              <w:rPr>
                <w:rFonts w:cs="Arial"/>
                <w:b/>
                <w:sz w:val="18"/>
                <w:szCs w:val="18"/>
              </w:rPr>
              <w:br/>
            </w:r>
            <w:r w:rsidRPr="00385E4D">
              <w:rPr>
                <w:rFonts w:cs="Arial"/>
                <w:b/>
                <w:sz w:val="18"/>
                <w:szCs w:val="18"/>
              </w:rPr>
              <w:t>oceniających</w:t>
            </w:r>
          </w:p>
        </w:tc>
      </w:tr>
      <w:tr w:rsidR="00385E4D" w:rsidRPr="00385E4D" w:rsidTr="00385E4D">
        <w:trPr>
          <w:trHeight w:val="300"/>
        </w:trPr>
        <w:tc>
          <w:tcPr>
            <w:tcW w:w="2802" w:type="dxa"/>
            <w:noWrap/>
            <w:vAlign w:val="center"/>
            <w:hideMark/>
          </w:tcPr>
          <w:p w:rsidR="00385E4D" w:rsidRPr="00385E4D" w:rsidRDefault="00385E4D" w:rsidP="00B82DAF">
            <w:pPr>
              <w:pStyle w:val="Bezodstpw"/>
              <w:suppressAutoHyphens/>
              <w:rPr>
                <w:rFonts w:cs="Arial"/>
                <w:b/>
                <w:sz w:val="18"/>
                <w:szCs w:val="18"/>
              </w:rPr>
            </w:pPr>
            <w:r w:rsidRPr="00385E4D">
              <w:rPr>
                <w:rFonts w:cs="Arial"/>
                <w:b/>
                <w:sz w:val="18"/>
                <w:szCs w:val="18"/>
              </w:rPr>
              <w:t>Festiwale</w:t>
            </w:r>
          </w:p>
        </w:tc>
        <w:tc>
          <w:tcPr>
            <w:tcW w:w="810" w:type="dxa"/>
            <w:noWrap/>
            <w:vAlign w:val="center"/>
            <w:hideMark/>
          </w:tcPr>
          <w:p w:rsidR="00385E4D" w:rsidRPr="00385E4D" w:rsidRDefault="00385E4D" w:rsidP="00B82DAF">
            <w:pPr>
              <w:pStyle w:val="Bezodstpw"/>
              <w:suppressAutoHyphens/>
              <w:rPr>
                <w:rFonts w:cs="Arial"/>
                <w:sz w:val="18"/>
                <w:szCs w:val="18"/>
              </w:rPr>
            </w:pPr>
            <w:r w:rsidRPr="00385E4D">
              <w:rPr>
                <w:rFonts w:cs="Arial"/>
                <w:sz w:val="18"/>
                <w:szCs w:val="18"/>
              </w:rPr>
              <w:t>14,9%</w:t>
            </w:r>
          </w:p>
        </w:tc>
        <w:tc>
          <w:tcPr>
            <w:tcW w:w="811" w:type="dxa"/>
            <w:noWrap/>
            <w:vAlign w:val="center"/>
            <w:hideMark/>
          </w:tcPr>
          <w:p w:rsidR="00385E4D" w:rsidRPr="00385E4D" w:rsidRDefault="00385E4D" w:rsidP="00B82DAF">
            <w:pPr>
              <w:pStyle w:val="Bezodstpw"/>
              <w:suppressAutoHyphens/>
              <w:rPr>
                <w:rFonts w:cs="Arial"/>
                <w:sz w:val="18"/>
                <w:szCs w:val="18"/>
              </w:rPr>
            </w:pPr>
            <w:r w:rsidRPr="00385E4D">
              <w:rPr>
                <w:rFonts w:cs="Arial"/>
                <w:sz w:val="18"/>
                <w:szCs w:val="18"/>
              </w:rPr>
              <w:t>33,3%</w:t>
            </w:r>
          </w:p>
        </w:tc>
        <w:tc>
          <w:tcPr>
            <w:tcW w:w="811" w:type="dxa"/>
            <w:noWrap/>
            <w:vAlign w:val="center"/>
            <w:hideMark/>
          </w:tcPr>
          <w:p w:rsidR="00385E4D" w:rsidRPr="00385E4D" w:rsidRDefault="00385E4D" w:rsidP="00B82DAF">
            <w:pPr>
              <w:pStyle w:val="Bezodstpw"/>
              <w:suppressAutoHyphens/>
              <w:rPr>
                <w:rFonts w:cs="Arial"/>
                <w:sz w:val="18"/>
                <w:szCs w:val="18"/>
              </w:rPr>
            </w:pPr>
            <w:r w:rsidRPr="00385E4D">
              <w:rPr>
                <w:rFonts w:cs="Arial"/>
                <w:sz w:val="18"/>
                <w:szCs w:val="18"/>
              </w:rPr>
              <w:t>21,6%</w:t>
            </w:r>
          </w:p>
        </w:tc>
        <w:tc>
          <w:tcPr>
            <w:tcW w:w="811" w:type="dxa"/>
            <w:noWrap/>
            <w:vAlign w:val="center"/>
            <w:hideMark/>
          </w:tcPr>
          <w:p w:rsidR="00385E4D" w:rsidRPr="00385E4D" w:rsidRDefault="00385E4D" w:rsidP="00B82DAF">
            <w:pPr>
              <w:pStyle w:val="Bezodstpw"/>
              <w:suppressAutoHyphens/>
              <w:rPr>
                <w:rFonts w:cs="Arial"/>
                <w:sz w:val="18"/>
                <w:szCs w:val="18"/>
              </w:rPr>
            </w:pPr>
            <w:r w:rsidRPr="00385E4D">
              <w:rPr>
                <w:rFonts w:cs="Arial"/>
                <w:sz w:val="18"/>
                <w:szCs w:val="18"/>
              </w:rPr>
              <w:t>21,6%</w:t>
            </w:r>
          </w:p>
        </w:tc>
        <w:tc>
          <w:tcPr>
            <w:tcW w:w="810" w:type="dxa"/>
            <w:noWrap/>
            <w:vAlign w:val="center"/>
            <w:hideMark/>
          </w:tcPr>
          <w:p w:rsidR="00385E4D" w:rsidRPr="00385E4D" w:rsidRDefault="00385E4D" w:rsidP="00B82DAF">
            <w:pPr>
              <w:pStyle w:val="Bezodstpw"/>
              <w:suppressAutoHyphens/>
              <w:rPr>
                <w:rFonts w:cs="Arial"/>
                <w:sz w:val="18"/>
                <w:szCs w:val="18"/>
              </w:rPr>
            </w:pPr>
            <w:r w:rsidRPr="00385E4D">
              <w:rPr>
                <w:rFonts w:cs="Arial"/>
                <w:sz w:val="18"/>
                <w:szCs w:val="18"/>
              </w:rPr>
              <w:t>4,1%</w:t>
            </w:r>
          </w:p>
        </w:tc>
        <w:tc>
          <w:tcPr>
            <w:tcW w:w="811" w:type="dxa"/>
            <w:noWrap/>
            <w:vAlign w:val="center"/>
            <w:hideMark/>
          </w:tcPr>
          <w:p w:rsidR="00385E4D" w:rsidRPr="00385E4D" w:rsidRDefault="00385E4D" w:rsidP="00B82DAF">
            <w:pPr>
              <w:pStyle w:val="Bezodstpw"/>
              <w:suppressAutoHyphens/>
              <w:rPr>
                <w:rFonts w:cs="Arial"/>
                <w:sz w:val="18"/>
                <w:szCs w:val="18"/>
              </w:rPr>
            </w:pPr>
            <w:r w:rsidRPr="00385E4D">
              <w:rPr>
                <w:rFonts w:cs="Arial"/>
                <w:sz w:val="18"/>
                <w:szCs w:val="18"/>
              </w:rPr>
              <w:t>1,4%</w:t>
            </w:r>
          </w:p>
        </w:tc>
        <w:tc>
          <w:tcPr>
            <w:tcW w:w="811" w:type="dxa"/>
            <w:noWrap/>
            <w:vAlign w:val="center"/>
            <w:hideMark/>
          </w:tcPr>
          <w:p w:rsidR="00385E4D" w:rsidRPr="00385E4D" w:rsidRDefault="00385E4D" w:rsidP="00B82DAF">
            <w:pPr>
              <w:pStyle w:val="Bezodstpw"/>
              <w:suppressAutoHyphens/>
              <w:rPr>
                <w:rFonts w:cs="Arial"/>
                <w:sz w:val="18"/>
                <w:szCs w:val="18"/>
              </w:rPr>
            </w:pPr>
            <w:r w:rsidRPr="00385E4D">
              <w:rPr>
                <w:rFonts w:cs="Arial"/>
                <w:sz w:val="18"/>
                <w:szCs w:val="18"/>
              </w:rPr>
              <w:t>3,1%</w:t>
            </w:r>
          </w:p>
        </w:tc>
        <w:tc>
          <w:tcPr>
            <w:tcW w:w="811" w:type="dxa"/>
            <w:noWrap/>
            <w:vAlign w:val="center"/>
            <w:hideMark/>
          </w:tcPr>
          <w:p w:rsidR="00385E4D" w:rsidRPr="00385E4D" w:rsidRDefault="00385E4D" w:rsidP="00B82DAF">
            <w:pPr>
              <w:pStyle w:val="Bezodstpw"/>
              <w:suppressAutoHyphens/>
              <w:rPr>
                <w:rFonts w:cs="Arial"/>
                <w:sz w:val="18"/>
                <w:szCs w:val="18"/>
              </w:rPr>
            </w:pPr>
            <w:r w:rsidRPr="00385E4D">
              <w:rPr>
                <w:rFonts w:cs="Arial"/>
                <w:sz w:val="18"/>
                <w:szCs w:val="18"/>
              </w:rPr>
              <w:t>22</w:t>
            </w:r>
          </w:p>
        </w:tc>
      </w:tr>
      <w:tr w:rsidR="00385E4D" w:rsidRPr="00385E4D" w:rsidTr="00385E4D">
        <w:trPr>
          <w:trHeight w:val="300"/>
        </w:trPr>
        <w:tc>
          <w:tcPr>
            <w:tcW w:w="2802" w:type="dxa"/>
            <w:noWrap/>
            <w:vAlign w:val="center"/>
            <w:hideMark/>
          </w:tcPr>
          <w:p w:rsidR="00385E4D" w:rsidRPr="00385E4D" w:rsidRDefault="00385E4D" w:rsidP="00B82DAF">
            <w:pPr>
              <w:pStyle w:val="Bezodstpw"/>
              <w:suppressAutoHyphens/>
              <w:rPr>
                <w:rFonts w:cs="Arial"/>
                <w:b/>
                <w:sz w:val="18"/>
                <w:szCs w:val="18"/>
              </w:rPr>
            </w:pPr>
            <w:r w:rsidRPr="00385E4D">
              <w:rPr>
                <w:rFonts w:cs="Arial"/>
                <w:b/>
                <w:sz w:val="18"/>
                <w:szCs w:val="18"/>
              </w:rPr>
              <w:t>Festyny</w:t>
            </w:r>
          </w:p>
        </w:tc>
        <w:tc>
          <w:tcPr>
            <w:tcW w:w="810" w:type="dxa"/>
            <w:noWrap/>
            <w:vAlign w:val="center"/>
            <w:hideMark/>
          </w:tcPr>
          <w:p w:rsidR="00385E4D" w:rsidRPr="00385E4D" w:rsidRDefault="00385E4D" w:rsidP="00B82DAF">
            <w:pPr>
              <w:pStyle w:val="Bezodstpw"/>
              <w:suppressAutoHyphens/>
              <w:rPr>
                <w:rFonts w:cs="Arial"/>
                <w:sz w:val="18"/>
                <w:szCs w:val="18"/>
              </w:rPr>
            </w:pPr>
            <w:r w:rsidRPr="00385E4D">
              <w:rPr>
                <w:rFonts w:cs="Arial"/>
                <w:sz w:val="18"/>
                <w:szCs w:val="18"/>
              </w:rPr>
              <w:t>4,7%</w:t>
            </w:r>
          </w:p>
        </w:tc>
        <w:tc>
          <w:tcPr>
            <w:tcW w:w="811" w:type="dxa"/>
            <w:noWrap/>
            <w:vAlign w:val="center"/>
            <w:hideMark/>
          </w:tcPr>
          <w:p w:rsidR="00385E4D" w:rsidRPr="00385E4D" w:rsidRDefault="00385E4D" w:rsidP="00B82DAF">
            <w:pPr>
              <w:pStyle w:val="Bezodstpw"/>
              <w:suppressAutoHyphens/>
              <w:rPr>
                <w:rFonts w:cs="Arial"/>
                <w:sz w:val="18"/>
                <w:szCs w:val="18"/>
              </w:rPr>
            </w:pPr>
            <w:r w:rsidRPr="00385E4D">
              <w:rPr>
                <w:rFonts w:cs="Arial"/>
                <w:sz w:val="18"/>
                <w:szCs w:val="18"/>
              </w:rPr>
              <w:t>19,3%</w:t>
            </w:r>
          </w:p>
        </w:tc>
        <w:tc>
          <w:tcPr>
            <w:tcW w:w="811" w:type="dxa"/>
            <w:noWrap/>
            <w:vAlign w:val="center"/>
            <w:hideMark/>
          </w:tcPr>
          <w:p w:rsidR="00385E4D" w:rsidRPr="00385E4D" w:rsidRDefault="00385E4D" w:rsidP="00B82DAF">
            <w:pPr>
              <w:pStyle w:val="Bezodstpw"/>
              <w:suppressAutoHyphens/>
              <w:rPr>
                <w:rFonts w:cs="Arial"/>
                <w:sz w:val="18"/>
                <w:szCs w:val="18"/>
              </w:rPr>
            </w:pPr>
            <w:r w:rsidRPr="00385E4D">
              <w:rPr>
                <w:rFonts w:cs="Arial"/>
                <w:sz w:val="18"/>
                <w:szCs w:val="18"/>
              </w:rPr>
              <w:t>26,0%</w:t>
            </w:r>
          </w:p>
        </w:tc>
        <w:tc>
          <w:tcPr>
            <w:tcW w:w="811" w:type="dxa"/>
            <w:noWrap/>
            <w:vAlign w:val="center"/>
            <w:hideMark/>
          </w:tcPr>
          <w:p w:rsidR="00385E4D" w:rsidRPr="00385E4D" w:rsidRDefault="00385E4D" w:rsidP="00B82DAF">
            <w:pPr>
              <w:pStyle w:val="Bezodstpw"/>
              <w:suppressAutoHyphens/>
              <w:rPr>
                <w:rFonts w:cs="Arial"/>
                <w:sz w:val="18"/>
                <w:szCs w:val="18"/>
              </w:rPr>
            </w:pPr>
            <w:r w:rsidRPr="00385E4D">
              <w:rPr>
                <w:rFonts w:cs="Arial"/>
                <w:sz w:val="18"/>
                <w:szCs w:val="18"/>
              </w:rPr>
              <w:t>35,2%</w:t>
            </w:r>
          </w:p>
        </w:tc>
        <w:tc>
          <w:tcPr>
            <w:tcW w:w="810" w:type="dxa"/>
            <w:noWrap/>
            <w:vAlign w:val="center"/>
            <w:hideMark/>
          </w:tcPr>
          <w:p w:rsidR="00385E4D" w:rsidRPr="00385E4D" w:rsidRDefault="00385E4D" w:rsidP="00B82DAF">
            <w:pPr>
              <w:pStyle w:val="Bezodstpw"/>
              <w:suppressAutoHyphens/>
              <w:rPr>
                <w:rFonts w:cs="Arial"/>
                <w:sz w:val="18"/>
                <w:szCs w:val="18"/>
              </w:rPr>
            </w:pPr>
            <w:r w:rsidRPr="00385E4D">
              <w:rPr>
                <w:rFonts w:cs="Arial"/>
                <w:sz w:val="18"/>
                <w:szCs w:val="18"/>
              </w:rPr>
              <w:t>10,3%</w:t>
            </w:r>
          </w:p>
        </w:tc>
        <w:tc>
          <w:tcPr>
            <w:tcW w:w="811" w:type="dxa"/>
            <w:noWrap/>
            <w:vAlign w:val="center"/>
            <w:hideMark/>
          </w:tcPr>
          <w:p w:rsidR="00385E4D" w:rsidRPr="00385E4D" w:rsidRDefault="00385E4D" w:rsidP="00B82DAF">
            <w:pPr>
              <w:pStyle w:val="Bezodstpw"/>
              <w:suppressAutoHyphens/>
              <w:rPr>
                <w:rFonts w:cs="Arial"/>
                <w:sz w:val="18"/>
                <w:szCs w:val="18"/>
              </w:rPr>
            </w:pPr>
            <w:r w:rsidRPr="00385E4D">
              <w:rPr>
                <w:rFonts w:cs="Arial"/>
                <w:sz w:val="18"/>
                <w:szCs w:val="18"/>
              </w:rPr>
              <w:t>1,4%</w:t>
            </w:r>
          </w:p>
        </w:tc>
        <w:tc>
          <w:tcPr>
            <w:tcW w:w="811" w:type="dxa"/>
            <w:noWrap/>
            <w:vAlign w:val="center"/>
            <w:hideMark/>
          </w:tcPr>
          <w:p w:rsidR="00385E4D" w:rsidRPr="00385E4D" w:rsidRDefault="00385E4D" w:rsidP="00B82DAF">
            <w:pPr>
              <w:pStyle w:val="Bezodstpw"/>
              <w:suppressAutoHyphens/>
              <w:rPr>
                <w:rFonts w:cs="Arial"/>
                <w:sz w:val="18"/>
                <w:szCs w:val="18"/>
              </w:rPr>
            </w:pPr>
            <w:r w:rsidRPr="00385E4D">
              <w:rPr>
                <w:rFonts w:cs="Arial"/>
                <w:sz w:val="18"/>
                <w:szCs w:val="18"/>
              </w:rPr>
              <w:t>3,1%</w:t>
            </w:r>
          </w:p>
        </w:tc>
        <w:tc>
          <w:tcPr>
            <w:tcW w:w="811" w:type="dxa"/>
            <w:noWrap/>
            <w:vAlign w:val="center"/>
            <w:hideMark/>
          </w:tcPr>
          <w:p w:rsidR="00385E4D" w:rsidRPr="00385E4D" w:rsidRDefault="00385E4D" w:rsidP="00B82DAF">
            <w:pPr>
              <w:pStyle w:val="Bezodstpw"/>
              <w:suppressAutoHyphens/>
              <w:rPr>
                <w:rFonts w:cs="Arial"/>
                <w:sz w:val="18"/>
                <w:szCs w:val="18"/>
              </w:rPr>
            </w:pPr>
            <w:r w:rsidRPr="00385E4D">
              <w:rPr>
                <w:rFonts w:cs="Arial"/>
                <w:sz w:val="18"/>
                <w:szCs w:val="18"/>
              </w:rPr>
              <w:t>358</w:t>
            </w:r>
          </w:p>
        </w:tc>
      </w:tr>
      <w:tr w:rsidR="00385E4D" w:rsidRPr="00385E4D" w:rsidTr="00385E4D">
        <w:trPr>
          <w:trHeight w:val="300"/>
        </w:trPr>
        <w:tc>
          <w:tcPr>
            <w:tcW w:w="2802" w:type="dxa"/>
            <w:noWrap/>
            <w:vAlign w:val="center"/>
            <w:hideMark/>
          </w:tcPr>
          <w:p w:rsidR="00385E4D" w:rsidRPr="00385E4D" w:rsidRDefault="00385E4D" w:rsidP="00B82DAF">
            <w:pPr>
              <w:pStyle w:val="Bezodstpw"/>
              <w:suppressAutoHyphens/>
              <w:rPr>
                <w:rFonts w:cs="Arial"/>
                <w:b/>
                <w:sz w:val="18"/>
                <w:szCs w:val="18"/>
              </w:rPr>
            </w:pPr>
            <w:r w:rsidRPr="00385E4D">
              <w:rPr>
                <w:rFonts w:cs="Arial"/>
                <w:b/>
                <w:sz w:val="18"/>
                <w:szCs w:val="18"/>
              </w:rPr>
              <w:t>Kabarety</w:t>
            </w:r>
          </w:p>
        </w:tc>
        <w:tc>
          <w:tcPr>
            <w:tcW w:w="810" w:type="dxa"/>
            <w:noWrap/>
            <w:vAlign w:val="center"/>
            <w:hideMark/>
          </w:tcPr>
          <w:p w:rsidR="00385E4D" w:rsidRPr="00385E4D" w:rsidRDefault="00385E4D" w:rsidP="00B82DAF">
            <w:pPr>
              <w:pStyle w:val="Bezodstpw"/>
              <w:suppressAutoHyphens/>
              <w:rPr>
                <w:rFonts w:cs="Arial"/>
                <w:sz w:val="18"/>
                <w:szCs w:val="18"/>
              </w:rPr>
            </w:pPr>
            <w:r w:rsidRPr="00385E4D">
              <w:rPr>
                <w:rFonts w:cs="Arial"/>
                <w:sz w:val="18"/>
                <w:szCs w:val="18"/>
              </w:rPr>
              <w:t>6,8%</w:t>
            </w:r>
          </w:p>
        </w:tc>
        <w:tc>
          <w:tcPr>
            <w:tcW w:w="811" w:type="dxa"/>
            <w:noWrap/>
            <w:vAlign w:val="center"/>
            <w:hideMark/>
          </w:tcPr>
          <w:p w:rsidR="00385E4D" w:rsidRPr="00385E4D" w:rsidRDefault="00385E4D" w:rsidP="00B82DAF">
            <w:pPr>
              <w:pStyle w:val="Bezodstpw"/>
              <w:suppressAutoHyphens/>
              <w:rPr>
                <w:rFonts w:cs="Arial"/>
                <w:sz w:val="18"/>
                <w:szCs w:val="18"/>
              </w:rPr>
            </w:pPr>
            <w:r w:rsidRPr="00385E4D">
              <w:rPr>
                <w:rFonts w:cs="Arial"/>
                <w:sz w:val="18"/>
                <w:szCs w:val="18"/>
              </w:rPr>
              <w:t>23,9%</w:t>
            </w:r>
          </w:p>
        </w:tc>
        <w:tc>
          <w:tcPr>
            <w:tcW w:w="811" w:type="dxa"/>
            <w:noWrap/>
            <w:vAlign w:val="center"/>
            <w:hideMark/>
          </w:tcPr>
          <w:p w:rsidR="00385E4D" w:rsidRPr="00385E4D" w:rsidRDefault="00385E4D" w:rsidP="00B82DAF">
            <w:pPr>
              <w:pStyle w:val="Bezodstpw"/>
              <w:suppressAutoHyphens/>
              <w:rPr>
                <w:rFonts w:cs="Arial"/>
                <w:sz w:val="18"/>
                <w:szCs w:val="18"/>
              </w:rPr>
            </w:pPr>
            <w:r w:rsidRPr="00385E4D">
              <w:rPr>
                <w:rFonts w:cs="Arial"/>
                <w:sz w:val="18"/>
                <w:szCs w:val="18"/>
              </w:rPr>
              <w:t>17,6%</w:t>
            </w:r>
          </w:p>
        </w:tc>
        <w:tc>
          <w:tcPr>
            <w:tcW w:w="811" w:type="dxa"/>
            <w:noWrap/>
            <w:vAlign w:val="center"/>
            <w:hideMark/>
          </w:tcPr>
          <w:p w:rsidR="00385E4D" w:rsidRPr="00385E4D" w:rsidRDefault="00385E4D" w:rsidP="00B82DAF">
            <w:pPr>
              <w:pStyle w:val="Bezodstpw"/>
              <w:suppressAutoHyphens/>
              <w:rPr>
                <w:rFonts w:cs="Arial"/>
                <w:sz w:val="18"/>
                <w:szCs w:val="18"/>
              </w:rPr>
            </w:pPr>
            <w:r w:rsidRPr="00385E4D">
              <w:rPr>
                <w:rFonts w:cs="Arial"/>
                <w:sz w:val="18"/>
                <w:szCs w:val="18"/>
              </w:rPr>
              <w:t>37,8%</w:t>
            </w:r>
          </w:p>
        </w:tc>
        <w:tc>
          <w:tcPr>
            <w:tcW w:w="810" w:type="dxa"/>
            <w:noWrap/>
            <w:vAlign w:val="center"/>
            <w:hideMark/>
          </w:tcPr>
          <w:p w:rsidR="00385E4D" w:rsidRPr="00385E4D" w:rsidRDefault="00385E4D" w:rsidP="00B82DAF">
            <w:pPr>
              <w:pStyle w:val="Bezodstpw"/>
              <w:suppressAutoHyphens/>
              <w:rPr>
                <w:rFonts w:cs="Arial"/>
                <w:sz w:val="18"/>
                <w:szCs w:val="18"/>
              </w:rPr>
            </w:pPr>
            <w:r w:rsidRPr="00385E4D">
              <w:rPr>
                <w:rFonts w:cs="Arial"/>
                <w:sz w:val="18"/>
                <w:szCs w:val="18"/>
              </w:rPr>
              <w:t>7,2%</w:t>
            </w:r>
          </w:p>
        </w:tc>
        <w:tc>
          <w:tcPr>
            <w:tcW w:w="811" w:type="dxa"/>
            <w:noWrap/>
            <w:vAlign w:val="center"/>
            <w:hideMark/>
          </w:tcPr>
          <w:p w:rsidR="00385E4D" w:rsidRPr="00385E4D" w:rsidRDefault="00385E4D" w:rsidP="00B82DAF">
            <w:pPr>
              <w:pStyle w:val="Bezodstpw"/>
              <w:suppressAutoHyphens/>
              <w:rPr>
                <w:rFonts w:cs="Arial"/>
                <w:sz w:val="18"/>
                <w:szCs w:val="18"/>
              </w:rPr>
            </w:pPr>
            <w:r w:rsidRPr="00385E4D">
              <w:rPr>
                <w:rFonts w:cs="Arial"/>
                <w:sz w:val="18"/>
                <w:szCs w:val="18"/>
              </w:rPr>
              <w:t>1,4%</w:t>
            </w:r>
          </w:p>
        </w:tc>
        <w:tc>
          <w:tcPr>
            <w:tcW w:w="811" w:type="dxa"/>
            <w:noWrap/>
            <w:vAlign w:val="center"/>
            <w:hideMark/>
          </w:tcPr>
          <w:p w:rsidR="00385E4D" w:rsidRPr="00385E4D" w:rsidRDefault="00385E4D" w:rsidP="00B82DAF">
            <w:pPr>
              <w:pStyle w:val="Bezodstpw"/>
              <w:suppressAutoHyphens/>
              <w:rPr>
                <w:rFonts w:cs="Arial"/>
                <w:sz w:val="18"/>
                <w:szCs w:val="18"/>
              </w:rPr>
            </w:pPr>
            <w:r w:rsidRPr="00385E4D">
              <w:rPr>
                <w:rFonts w:cs="Arial"/>
                <w:sz w:val="18"/>
                <w:szCs w:val="18"/>
              </w:rPr>
              <w:t>5,3%</w:t>
            </w:r>
          </w:p>
        </w:tc>
        <w:tc>
          <w:tcPr>
            <w:tcW w:w="811" w:type="dxa"/>
            <w:noWrap/>
            <w:vAlign w:val="center"/>
            <w:hideMark/>
          </w:tcPr>
          <w:p w:rsidR="00385E4D" w:rsidRPr="00385E4D" w:rsidRDefault="00385E4D" w:rsidP="00B82DAF">
            <w:pPr>
              <w:pStyle w:val="Bezodstpw"/>
              <w:suppressAutoHyphens/>
              <w:rPr>
                <w:rFonts w:cs="Arial"/>
                <w:sz w:val="18"/>
                <w:szCs w:val="18"/>
              </w:rPr>
            </w:pPr>
            <w:r w:rsidRPr="00385E4D">
              <w:rPr>
                <w:rFonts w:cs="Arial"/>
                <w:sz w:val="18"/>
                <w:szCs w:val="18"/>
              </w:rPr>
              <w:t>222</w:t>
            </w:r>
          </w:p>
        </w:tc>
      </w:tr>
      <w:tr w:rsidR="00385E4D" w:rsidRPr="00385E4D" w:rsidTr="00385E4D">
        <w:trPr>
          <w:trHeight w:val="300"/>
        </w:trPr>
        <w:tc>
          <w:tcPr>
            <w:tcW w:w="2802" w:type="dxa"/>
            <w:noWrap/>
            <w:vAlign w:val="center"/>
            <w:hideMark/>
          </w:tcPr>
          <w:p w:rsidR="00385E4D" w:rsidRPr="00385E4D" w:rsidRDefault="00385E4D" w:rsidP="00B82DAF">
            <w:pPr>
              <w:pStyle w:val="Bezodstpw"/>
              <w:suppressAutoHyphens/>
              <w:rPr>
                <w:rFonts w:cs="Arial"/>
                <w:b/>
                <w:sz w:val="18"/>
                <w:szCs w:val="18"/>
              </w:rPr>
            </w:pPr>
            <w:r w:rsidRPr="00385E4D">
              <w:rPr>
                <w:rFonts w:cs="Arial"/>
                <w:b/>
                <w:sz w:val="18"/>
                <w:szCs w:val="18"/>
              </w:rPr>
              <w:t>Koncerty</w:t>
            </w:r>
          </w:p>
        </w:tc>
        <w:tc>
          <w:tcPr>
            <w:tcW w:w="810" w:type="dxa"/>
            <w:noWrap/>
            <w:vAlign w:val="center"/>
            <w:hideMark/>
          </w:tcPr>
          <w:p w:rsidR="00385E4D" w:rsidRPr="00385E4D" w:rsidRDefault="00385E4D" w:rsidP="00B82DAF">
            <w:pPr>
              <w:pStyle w:val="Bezodstpw"/>
              <w:suppressAutoHyphens/>
              <w:rPr>
                <w:rFonts w:cs="Arial"/>
                <w:sz w:val="18"/>
                <w:szCs w:val="18"/>
              </w:rPr>
            </w:pPr>
            <w:r w:rsidRPr="00385E4D">
              <w:rPr>
                <w:rFonts w:cs="Arial"/>
                <w:sz w:val="18"/>
                <w:szCs w:val="18"/>
              </w:rPr>
              <w:t>10,2%</w:t>
            </w:r>
          </w:p>
        </w:tc>
        <w:tc>
          <w:tcPr>
            <w:tcW w:w="811" w:type="dxa"/>
            <w:noWrap/>
            <w:vAlign w:val="center"/>
            <w:hideMark/>
          </w:tcPr>
          <w:p w:rsidR="00385E4D" w:rsidRPr="00385E4D" w:rsidRDefault="00385E4D" w:rsidP="00B82DAF">
            <w:pPr>
              <w:pStyle w:val="Bezodstpw"/>
              <w:suppressAutoHyphens/>
              <w:rPr>
                <w:rFonts w:cs="Arial"/>
                <w:sz w:val="18"/>
                <w:szCs w:val="18"/>
              </w:rPr>
            </w:pPr>
            <w:r w:rsidRPr="00385E4D">
              <w:rPr>
                <w:rFonts w:cs="Arial"/>
                <w:sz w:val="18"/>
                <w:szCs w:val="18"/>
              </w:rPr>
              <w:t>21,3%</w:t>
            </w:r>
          </w:p>
        </w:tc>
        <w:tc>
          <w:tcPr>
            <w:tcW w:w="811" w:type="dxa"/>
            <w:noWrap/>
            <w:vAlign w:val="center"/>
            <w:hideMark/>
          </w:tcPr>
          <w:p w:rsidR="00385E4D" w:rsidRPr="00385E4D" w:rsidRDefault="00385E4D" w:rsidP="00B82DAF">
            <w:pPr>
              <w:pStyle w:val="Bezodstpw"/>
              <w:suppressAutoHyphens/>
              <w:rPr>
                <w:rFonts w:cs="Arial"/>
                <w:sz w:val="18"/>
                <w:szCs w:val="18"/>
              </w:rPr>
            </w:pPr>
            <w:r w:rsidRPr="00385E4D">
              <w:rPr>
                <w:rFonts w:cs="Arial"/>
                <w:sz w:val="18"/>
                <w:szCs w:val="18"/>
              </w:rPr>
              <w:t>17,3%</w:t>
            </w:r>
          </w:p>
        </w:tc>
        <w:tc>
          <w:tcPr>
            <w:tcW w:w="811" w:type="dxa"/>
            <w:noWrap/>
            <w:vAlign w:val="center"/>
            <w:hideMark/>
          </w:tcPr>
          <w:p w:rsidR="00385E4D" w:rsidRPr="00385E4D" w:rsidRDefault="00385E4D" w:rsidP="00B82DAF">
            <w:pPr>
              <w:pStyle w:val="Bezodstpw"/>
              <w:suppressAutoHyphens/>
              <w:rPr>
                <w:rFonts w:cs="Arial"/>
                <w:sz w:val="18"/>
                <w:szCs w:val="18"/>
              </w:rPr>
            </w:pPr>
            <w:r w:rsidRPr="00385E4D">
              <w:rPr>
                <w:rFonts w:cs="Arial"/>
                <w:sz w:val="18"/>
                <w:szCs w:val="18"/>
              </w:rPr>
              <w:t>34,2%</w:t>
            </w:r>
          </w:p>
        </w:tc>
        <w:tc>
          <w:tcPr>
            <w:tcW w:w="810" w:type="dxa"/>
            <w:noWrap/>
            <w:vAlign w:val="center"/>
            <w:hideMark/>
          </w:tcPr>
          <w:p w:rsidR="00385E4D" w:rsidRPr="00385E4D" w:rsidRDefault="00385E4D" w:rsidP="00B82DAF">
            <w:pPr>
              <w:pStyle w:val="Bezodstpw"/>
              <w:suppressAutoHyphens/>
              <w:rPr>
                <w:rFonts w:cs="Arial"/>
                <w:sz w:val="18"/>
                <w:szCs w:val="18"/>
              </w:rPr>
            </w:pPr>
            <w:r w:rsidRPr="00385E4D">
              <w:rPr>
                <w:rFonts w:cs="Arial"/>
                <w:sz w:val="18"/>
                <w:szCs w:val="18"/>
              </w:rPr>
              <w:t>10,0%</w:t>
            </w:r>
          </w:p>
        </w:tc>
        <w:tc>
          <w:tcPr>
            <w:tcW w:w="811" w:type="dxa"/>
            <w:noWrap/>
            <w:vAlign w:val="center"/>
            <w:hideMark/>
          </w:tcPr>
          <w:p w:rsidR="00385E4D" w:rsidRPr="00385E4D" w:rsidRDefault="00385E4D" w:rsidP="00B82DAF">
            <w:pPr>
              <w:pStyle w:val="Bezodstpw"/>
              <w:suppressAutoHyphens/>
              <w:rPr>
                <w:rFonts w:cs="Arial"/>
                <w:sz w:val="18"/>
                <w:szCs w:val="18"/>
              </w:rPr>
            </w:pPr>
            <w:r w:rsidRPr="00385E4D">
              <w:rPr>
                <w:rFonts w:cs="Arial"/>
                <w:sz w:val="18"/>
                <w:szCs w:val="18"/>
              </w:rPr>
              <w:t>3,2%</w:t>
            </w:r>
          </w:p>
        </w:tc>
        <w:tc>
          <w:tcPr>
            <w:tcW w:w="811" w:type="dxa"/>
            <w:noWrap/>
            <w:vAlign w:val="center"/>
            <w:hideMark/>
          </w:tcPr>
          <w:p w:rsidR="00385E4D" w:rsidRPr="00385E4D" w:rsidRDefault="00385E4D" w:rsidP="00B82DAF">
            <w:pPr>
              <w:pStyle w:val="Bezodstpw"/>
              <w:suppressAutoHyphens/>
              <w:rPr>
                <w:rFonts w:cs="Arial"/>
                <w:sz w:val="18"/>
                <w:szCs w:val="18"/>
              </w:rPr>
            </w:pPr>
            <w:r w:rsidRPr="00385E4D">
              <w:rPr>
                <w:rFonts w:cs="Arial"/>
                <w:sz w:val="18"/>
                <w:szCs w:val="18"/>
              </w:rPr>
              <w:t>3,8%</w:t>
            </w:r>
          </w:p>
        </w:tc>
        <w:tc>
          <w:tcPr>
            <w:tcW w:w="811" w:type="dxa"/>
            <w:noWrap/>
            <w:vAlign w:val="center"/>
            <w:hideMark/>
          </w:tcPr>
          <w:p w:rsidR="00385E4D" w:rsidRPr="00385E4D" w:rsidRDefault="00385E4D" w:rsidP="00B82DAF">
            <w:pPr>
              <w:pStyle w:val="Bezodstpw"/>
              <w:suppressAutoHyphens/>
              <w:rPr>
                <w:rFonts w:cs="Arial"/>
                <w:sz w:val="18"/>
                <w:szCs w:val="18"/>
              </w:rPr>
            </w:pPr>
            <w:r w:rsidRPr="00385E4D">
              <w:rPr>
                <w:rFonts w:cs="Arial"/>
                <w:sz w:val="18"/>
                <w:szCs w:val="18"/>
              </w:rPr>
              <w:t>371</w:t>
            </w:r>
          </w:p>
        </w:tc>
      </w:tr>
      <w:tr w:rsidR="00385E4D" w:rsidRPr="00385E4D" w:rsidTr="00385E4D">
        <w:trPr>
          <w:trHeight w:val="300"/>
        </w:trPr>
        <w:tc>
          <w:tcPr>
            <w:tcW w:w="2802" w:type="dxa"/>
            <w:noWrap/>
            <w:vAlign w:val="center"/>
            <w:hideMark/>
          </w:tcPr>
          <w:p w:rsidR="00385E4D" w:rsidRPr="00385E4D" w:rsidRDefault="00385E4D" w:rsidP="00B82DAF">
            <w:pPr>
              <w:pStyle w:val="Bezodstpw"/>
              <w:suppressAutoHyphens/>
              <w:rPr>
                <w:rFonts w:cs="Arial"/>
                <w:b/>
                <w:sz w:val="18"/>
                <w:szCs w:val="18"/>
              </w:rPr>
            </w:pPr>
            <w:r w:rsidRPr="00385E4D">
              <w:rPr>
                <w:rFonts w:cs="Arial"/>
                <w:b/>
                <w:sz w:val="18"/>
                <w:szCs w:val="18"/>
              </w:rPr>
              <w:t>Opery i operetki</w:t>
            </w:r>
          </w:p>
        </w:tc>
        <w:tc>
          <w:tcPr>
            <w:tcW w:w="810" w:type="dxa"/>
            <w:noWrap/>
            <w:vAlign w:val="center"/>
            <w:hideMark/>
          </w:tcPr>
          <w:p w:rsidR="00385E4D" w:rsidRPr="00385E4D" w:rsidRDefault="00385E4D" w:rsidP="00B82DAF">
            <w:pPr>
              <w:pStyle w:val="Bezodstpw"/>
              <w:suppressAutoHyphens/>
              <w:rPr>
                <w:rFonts w:cs="Arial"/>
                <w:sz w:val="18"/>
                <w:szCs w:val="18"/>
              </w:rPr>
            </w:pPr>
            <w:r w:rsidRPr="00385E4D">
              <w:rPr>
                <w:rFonts w:cs="Arial"/>
                <w:sz w:val="18"/>
                <w:szCs w:val="18"/>
              </w:rPr>
              <w:t>9,8%</w:t>
            </w:r>
          </w:p>
        </w:tc>
        <w:tc>
          <w:tcPr>
            <w:tcW w:w="811" w:type="dxa"/>
            <w:noWrap/>
            <w:vAlign w:val="center"/>
            <w:hideMark/>
          </w:tcPr>
          <w:p w:rsidR="00385E4D" w:rsidRPr="00385E4D" w:rsidRDefault="00385E4D" w:rsidP="00B82DAF">
            <w:pPr>
              <w:pStyle w:val="Bezodstpw"/>
              <w:suppressAutoHyphens/>
              <w:rPr>
                <w:rFonts w:cs="Arial"/>
                <w:sz w:val="18"/>
                <w:szCs w:val="18"/>
              </w:rPr>
            </w:pPr>
            <w:r w:rsidRPr="00385E4D">
              <w:rPr>
                <w:rFonts w:cs="Arial"/>
                <w:sz w:val="18"/>
                <w:szCs w:val="18"/>
              </w:rPr>
              <w:t>26,0%</w:t>
            </w:r>
          </w:p>
        </w:tc>
        <w:tc>
          <w:tcPr>
            <w:tcW w:w="811" w:type="dxa"/>
            <w:noWrap/>
            <w:vAlign w:val="center"/>
            <w:hideMark/>
          </w:tcPr>
          <w:p w:rsidR="00385E4D" w:rsidRPr="00385E4D" w:rsidRDefault="00385E4D" w:rsidP="00B82DAF">
            <w:pPr>
              <w:pStyle w:val="Bezodstpw"/>
              <w:suppressAutoHyphens/>
              <w:rPr>
                <w:rFonts w:cs="Arial"/>
                <w:sz w:val="18"/>
                <w:szCs w:val="18"/>
              </w:rPr>
            </w:pPr>
            <w:r w:rsidRPr="00385E4D">
              <w:rPr>
                <w:rFonts w:cs="Arial"/>
                <w:sz w:val="18"/>
                <w:szCs w:val="18"/>
              </w:rPr>
              <w:t>24,4%</w:t>
            </w:r>
          </w:p>
        </w:tc>
        <w:tc>
          <w:tcPr>
            <w:tcW w:w="811" w:type="dxa"/>
            <w:noWrap/>
            <w:vAlign w:val="center"/>
            <w:hideMark/>
          </w:tcPr>
          <w:p w:rsidR="00385E4D" w:rsidRPr="00385E4D" w:rsidRDefault="00385E4D" w:rsidP="00B82DAF">
            <w:pPr>
              <w:pStyle w:val="Bezodstpw"/>
              <w:suppressAutoHyphens/>
              <w:rPr>
                <w:rFonts w:cs="Arial"/>
                <w:sz w:val="18"/>
                <w:szCs w:val="18"/>
              </w:rPr>
            </w:pPr>
            <w:r w:rsidRPr="00385E4D">
              <w:rPr>
                <w:rFonts w:cs="Arial"/>
                <w:sz w:val="18"/>
                <w:szCs w:val="18"/>
              </w:rPr>
              <w:t>20,3%</w:t>
            </w:r>
          </w:p>
        </w:tc>
        <w:tc>
          <w:tcPr>
            <w:tcW w:w="810" w:type="dxa"/>
            <w:noWrap/>
            <w:vAlign w:val="center"/>
            <w:hideMark/>
          </w:tcPr>
          <w:p w:rsidR="00385E4D" w:rsidRPr="00385E4D" w:rsidRDefault="00385E4D" w:rsidP="00B82DAF">
            <w:pPr>
              <w:pStyle w:val="Bezodstpw"/>
              <w:suppressAutoHyphens/>
              <w:rPr>
                <w:rFonts w:cs="Arial"/>
                <w:sz w:val="18"/>
                <w:szCs w:val="18"/>
              </w:rPr>
            </w:pPr>
            <w:r w:rsidRPr="00385E4D">
              <w:rPr>
                <w:rFonts w:cs="Arial"/>
                <w:sz w:val="18"/>
                <w:szCs w:val="18"/>
              </w:rPr>
              <w:t>13,0%</w:t>
            </w:r>
          </w:p>
        </w:tc>
        <w:tc>
          <w:tcPr>
            <w:tcW w:w="811" w:type="dxa"/>
            <w:noWrap/>
            <w:vAlign w:val="center"/>
            <w:hideMark/>
          </w:tcPr>
          <w:p w:rsidR="00385E4D" w:rsidRPr="00385E4D" w:rsidRDefault="00385E4D" w:rsidP="00B82DAF">
            <w:pPr>
              <w:pStyle w:val="Bezodstpw"/>
              <w:suppressAutoHyphens/>
              <w:rPr>
                <w:rFonts w:cs="Arial"/>
                <w:sz w:val="18"/>
                <w:szCs w:val="18"/>
              </w:rPr>
            </w:pPr>
            <w:r w:rsidRPr="00385E4D">
              <w:rPr>
                <w:rFonts w:cs="Arial"/>
                <w:sz w:val="18"/>
                <w:szCs w:val="18"/>
              </w:rPr>
              <w:t>0,8%</w:t>
            </w:r>
          </w:p>
        </w:tc>
        <w:tc>
          <w:tcPr>
            <w:tcW w:w="811" w:type="dxa"/>
            <w:noWrap/>
            <w:vAlign w:val="center"/>
            <w:hideMark/>
          </w:tcPr>
          <w:p w:rsidR="00385E4D" w:rsidRPr="00385E4D" w:rsidRDefault="00385E4D" w:rsidP="00B82DAF">
            <w:pPr>
              <w:pStyle w:val="Bezodstpw"/>
              <w:suppressAutoHyphens/>
              <w:rPr>
                <w:rFonts w:cs="Arial"/>
                <w:sz w:val="18"/>
                <w:szCs w:val="18"/>
              </w:rPr>
            </w:pPr>
            <w:r w:rsidRPr="00385E4D">
              <w:rPr>
                <w:rFonts w:cs="Arial"/>
                <w:sz w:val="18"/>
                <w:szCs w:val="18"/>
              </w:rPr>
              <w:t>5,7%</w:t>
            </w:r>
          </w:p>
        </w:tc>
        <w:tc>
          <w:tcPr>
            <w:tcW w:w="811" w:type="dxa"/>
            <w:noWrap/>
            <w:vAlign w:val="center"/>
            <w:hideMark/>
          </w:tcPr>
          <w:p w:rsidR="00385E4D" w:rsidRPr="00385E4D" w:rsidRDefault="00385E4D" w:rsidP="00B82DAF">
            <w:pPr>
              <w:pStyle w:val="Bezodstpw"/>
              <w:suppressAutoHyphens/>
              <w:rPr>
                <w:rFonts w:cs="Arial"/>
                <w:sz w:val="18"/>
                <w:szCs w:val="18"/>
              </w:rPr>
            </w:pPr>
            <w:r w:rsidRPr="00385E4D">
              <w:rPr>
                <w:rFonts w:cs="Arial"/>
                <w:sz w:val="18"/>
                <w:szCs w:val="18"/>
              </w:rPr>
              <w:t>123</w:t>
            </w:r>
          </w:p>
        </w:tc>
      </w:tr>
      <w:tr w:rsidR="00385E4D" w:rsidRPr="00385E4D" w:rsidTr="00385E4D">
        <w:trPr>
          <w:trHeight w:val="300"/>
        </w:trPr>
        <w:tc>
          <w:tcPr>
            <w:tcW w:w="2802" w:type="dxa"/>
            <w:noWrap/>
            <w:vAlign w:val="center"/>
            <w:hideMark/>
          </w:tcPr>
          <w:p w:rsidR="00385E4D" w:rsidRPr="00385E4D" w:rsidRDefault="00385E4D" w:rsidP="00B82DAF">
            <w:pPr>
              <w:pStyle w:val="Bezodstpw"/>
              <w:suppressAutoHyphens/>
              <w:rPr>
                <w:rFonts w:cs="Arial"/>
                <w:b/>
                <w:sz w:val="18"/>
                <w:szCs w:val="18"/>
              </w:rPr>
            </w:pPr>
            <w:r w:rsidRPr="00385E4D">
              <w:rPr>
                <w:rFonts w:cs="Arial"/>
                <w:b/>
                <w:sz w:val="18"/>
                <w:szCs w:val="18"/>
              </w:rPr>
              <w:t>Spektakle</w:t>
            </w:r>
          </w:p>
        </w:tc>
        <w:tc>
          <w:tcPr>
            <w:tcW w:w="810" w:type="dxa"/>
            <w:noWrap/>
            <w:vAlign w:val="center"/>
            <w:hideMark/>
          </w:tcPr>
          <w:p w:rsidR="00385E4D" w:rsidRPr="00385E4D" w:rsidRDefault="00385E4D" w:rsidP="00B82DAF">
            <w:pPr>
              <w:pStyle w:val="Bezodstpw"/>
              <w:suppressAutoHyphens/>
              <w:rPr>
                <w:rFonts w:cs="Arial"/>
                <w:sz w:val="18"/>
                <w:szCs w:val="18"/>
              </w:rPr>
            </w:pPr>
            <w:r w:rsidRPr="00385E4D">
              <w:rPr>
                <w:rFonts w:cs="Arial"/>
                <w:sz w:val="18"/>
                <w:szCs w:val="18"/>
              </w:rPr>
              <w:t>7,8%</w:t>
            </w:r>
          </w:p>
        </w:tc>
        <w:tc>
          <w:tcPr>
            <w:tcW w:w="811" w:type="dxa"/>
            <w:noWrap/>
            <w:vAlign w:val="center"/>
            <w:hideMark/>
          </w:tcPr>
          <w:p w:rsidR="00385E4D" w:rsidRPr="00385E4D" w:rsidRDefault="00385E4D" w:rsidP="00B82DAF">
            <w:pPr>
              <w:pStyle w:val="Bezodstpw"/>
              <w:suppressAutoHyphens/>
              <w:rPr>
                <w:rFonts w:cs="Arial"/>
                <w:sz w:val="18"/>
                <w:szCs w:val="18"/>
              </w:rPr>
            </w:pPr>
            <w:r w:rsidRPr="00385E4D">
              <w:rPr>
                <w:rFonts w:cs="Arial"/>
                <w:sz w:val="18"/>
                <w:szCs w:val="18"/>
              </w:rPr>
              <w:t>14,2%</w:t>
            </w:r>
          </w:p>
        </w:tc>
        <w:tc>
          <w:tcPr>
            <w:tcW w:w="811" w:type="dxa"/>
            <w:noWrap/>
            <w:vAlign w:val="center"/>
            <w:hideMark/>
          </w:tcPr>
          <w:p w:rsidR="00385E4D" w:rsidRPr="00385E4D" w:rsidRDefault="00385E4D" w:rsidP="00B82DAF">
            <w:pPr>
              <w:pStyle w:val="Bezodstpw"/>
              <w:suppressAutoHyphens/>
              <w:rPr>
                <w:rFonts w:cs="Arial"/>
                <w:sz w:val="18"/>
                <w:szCs w:val="18"/>
              </w:rPr>
            </w:pPr>
            <w:r w:rsidRPr="00385E4D">
              <w:rPr>
                <w:rFonts w:cs="Arial"/>
                <w:sz w:val="18"/>
                <w:szCs w:val="18"/>
              </w:rPr>
              <w:t>19,1%</w:t>
            </w:r>
          </w:p>
        </w:tc>
        <w:tc>
          <w:tcPr>
            <w:tcW w:w="811" w:type="dxa"/>
            <w:noWrap/>
            <w:vAlign w:val="center"/>
            <w:hideMark/>
          </w:tcPr>
          <w:p w:rsidR="00385E4D" w:rsidRPr="00385E4D" w:rsidRDefault="00385E4D" w:rsidP="00B82DAF">
            <w:pPr>
              <w:pStyle w:val="Bezodstpw"/>
              <w:suppressAutoHyphens/>
              <w:rPr>
                <w:rFonts w:cs="Arial"/>
                <w:sz w:val="18"/>
                <w:szCs w:val="18"/>
              </w:rPr>
            </w:pPr>
            <w:r w:rsidRPr="00385E4D">
              <w:rPr>
                <w:rFonts w:cs="Arial"/>
                <w:sz w:val="18"/>
                <w:szCs w:val="18"/>
              </w:rPr>
              <w:t>39,2%</w:t>
            </w:r>
          </w:p>
        </w:tc>
        <w:tc>
          <w:tcPr>
            <w:tcW w:w="810" w:type="dxa"/>
            <w:noWrap/>
            <w:vAlign w:val="center"/>
            <w:hideMark/>
          </w:tcPr>
          <w:p w:rsidR="00385E4D" w:rsidRPr="00385E4D" w:rsidRDefault="00385E4D" w:rsidP="00B82DAF">
            <w:pPr>
              <w:pStyle w:val="Bezodstpw"/>
              <w:suppressAutoHyphens/>
              <w:rPr>
                <w:rFonts w:cs="Arial"/>
                <w:sz w:val="18"/>
                <w:szCs w:val="18"/>
              </w:rPr>
            </w:pPr>
            <w:r w:rsidRPr="00385E4D">
              <w:rPr>
                <w:rFonts w:cs="Arial"/>
                <w:sz w:val="18"/>
                <w:szCs w:val="18"/>
              </w:rPr>
              <w:t>15,2%</w:t>
            </w:r>
          </w:p>
        </w:tc>
        <w:tc>
          <w:tcPr>
            <w:tcW w:w="811" w:type="dxa"/>
            <w:noWrap/>
            <w:vAlign w:val="center"/>
            <w:hideMark/>
          </w:tcPr>
          <w:p w:rsidR="00385E4D" w:rsidRPr="00385E4D" w:rsidRDefault="00385E4D" w:rsidP="00B82DAF">
            <w:pPr>
              <w:pStyle w:val="Bezodstpw"/>
              <w:suppressAutoHyphens/>
              <w:rPr>
                <w:rFonts w:cs="Arial"/>
                <w:sz w:val="18"/>
                <w:szCs w:val="18"/>
              </w:rPr>
            </w:pPr>
            <w:r w:rsidRPr="00385E4D">
              <w:rPr>
                <w:rFonts w:cs="Arial"/>
                <w:sz w:val="18"/>
                <w:szCs w:val="18"/>
              </w:rPr>
              <w:t>2,0%</w:t>
            </w:r>
          </w:p>
        </w:tc>
        <w:tc>
          <w:tcPr>
            <w:tcW w:w="811" w:type="dxa"/>
            <w:noWrap/>
            <w:vAlign w:val="center"/>
            <w:hideMark/>
          </w:tcPr>
          <w:p w:rsidR="00385E4D" w:rsidRPr="00385E4D" w:rsidRDefault="00385E4D" w:rsidP="00B82DAF">
            <w:pPr>
              <w:pStyle w:val="Bezodstpw"/>
              <w:suppressAutoHyphens/>
              <w:rPr>
                <w:rFonts w:cs="Arial"/>
                <w:sz w:val="18"/>
                <w:szCs w:val="18"/>
              </w:rPr>
            </w:pPr>
            <w:r w:rsidRPr="00385E4D">
              <w:rPr>
                <w:rFonts w:cs="Arial"/>
                <w:sz w:val="18"/>
                <w:szCs w:val="18"/>
              </w:rPr>
              <w:t>2,5%</w:t>
            </w:r>
          </w:p>
        </w:tc>
        <w:tc>
          <w:tcPr>
            <w:tcW w:w="811" w:type="dxa"/>
            <w:noWrap/>
            <w:vAlign w:val="center"/>
            <w:hideMark/>
          </w:tcPr>
          <w:p w:rsidR="00385E4D" w:rsidRPr="00385E4D" w:rsidRDefault="00385E4D" w:rsidP="00B82DAF">
            <w:pPr>
              <w:pStyle w:val="Bezodstpw"/>
              <w:suppressAutoHyphens/>
              <w:rPr>
                <w:rFonts w:cs="Arial"/>
                <w:sz w:val="18"/>
                <w:szCs w:val="18"/>
              </w:rPr>
            </w:pPr>
            <w:r w:rsidRPr="00385E4D">
              <w:rPr>
                <w:rFonts w:cs="Arial"/>
                <w:sz w:val="18"/>
                <w:szCs w:val="18"/>
              </w:rPr>
              <w:t>204</w:t>
            </w:r>
          </w:p>
        </w:tc>
      </w:tr>
      <w:tr w:rsidR="00385E4D" w:rsidRPr="00385E4D" w:rsidTr="00385E4D">
        <w:trPr>
          <w:trHeight w:val="300"/>
        </w:trPr>
        <w:tc>
          <w:tcPr>
            <w:tcW w:w="2802" w:type="dxa"/>
            <w:noWrap/>
            <w:vAlign w:val="center"/>
            <w:hideMark/>
          </w:tcPr>
          <w:p w:rsidR="00385E4D" w:rsidRPr="00385E4D" w:rsidRDefault="00385E4D" w:rsidP="00B82DAF">
            <w:pPr>
              <w:pStyle w:val="Bezodstpw"/>
              <w:suppressAutoHyphens/>
              <w:rPr>
                <w:rFonts w:cs="Arial"/>
                <w:b/>
                <w:sz w:val="18"/>
                <w:szCs w:val="18"/>
              </w:rPr>
            </w:pPr>
            <w:r w:rsidRPr="00385E4D">
              <w:rPr>
                <w:rFonts w:cs="Arial"/>
                <w:b/>
                <w:sz w:val="18"/>
                <w:szCs w:val="18"/>
              </w:rPr>
              <w:t>Warsztaty, kursy edukacyjne</w:t>
            </w:r>
          </w:p>
        </w:tc>
        <w:tc>
          <w:tcPr>
            <w:tcW w:w="810" w:type="dxa"/>
            <w:noWrap/>
            <w:vAlign w:val="center"/>
            <w:hideMark/>
          </w:tcPr>
          <w:p w:rsidR="00385E4D" w:rsidRPr="00385E4D" w:rsidRDefault="00385E4D" w:rsidP="00B82DAF">
            <w:pPr>
              <w:pStyle w:val="Bezodstpw"/>
              <w:suppressAutoHyphens/>
              <w:rPr>
                <w:rFonts w:cs="Arial"/>
                <w:sz w:val="18"/>
                <w:szCs w:val="18"/>
              </w:rPr>
            </w:pPr>
            <w:r w:rsidRPr="00385E4D">
              <w:rPr>
                <w:rFonts w:cs="Arial"/>
                <w:sz w:val="18"/>
                <w:szCs w:val="18"/>
              </w:rPr>
              <w:t>13,6%</w:t>
            </w:r>
          </w:p>
        </w:tc>
        <w:tc>
          <w:tcPr>
            <w:tcW w:w="811" w:type="dxa"/>
            <w:noWrap/>
            <w:vAlign w:val="center"/>
            <w:hideMark/>
          </w:tcPr>
          <w:p w:rsidR="00385E4D" w:rsidRPr="00385E4D" w:rsidRDefault="00385E4D" w:rsidP="00B82DAF">
            <w:pPr>
              <w:pStyle w:val="Bezodstpw"/>
              <w:suppressAutoHyphens/>
              <w:rPr>
                <w:rFonts w:cs="Arial"/>
                <w:sz w:val="18"/>
                <w:szCs w:val="18"/>
              </w:rPr>
            </w:pPr>
            <w:r w:rsidRPr="00385E4D">
              <w:rPr>
                <w:rFonts w:cs="Arial"/>
                <w:sz w:val="18"/>
                <w:szCs w:val="18"/>
              </w:rPr>
              <w:t>13,6%</w:t>
            </w:r>
          </w:p>
        </w:tc>
        <w:tc>
          <w:tcPr>
            <w:tcW w:w="811" w:type="dxa"/>
            <w:noWrap/>
            <w:vAlign w:val="center"/>
            <w:hideMark/>
          </w:tcPr>
          <w:p w:rsidR="00385E4D" w:rsidRPr="00385E4D" w:rsidRDefault="00385E4D" w:rsidP="00B82DAF">
            <w:pPr>
              <w:pStyle w:val="Bezodstpw"/>
              <w:suppressAutoHyphens/>
              <w:rPr>
                <w:rFonts w:cs="Arial"/>
                <w:sz w:val="18"/>
                <w:szCs w:val="18"/>
              </w:rPr>
            </w:pPr>
            <w:r w:rsidRPr="00385E4D">
              <w:rPr>
                <w:rFonts w:cs="Arial"/>
                <w:sz w:val="18"/>
                <w:szCs w:val="18"/>
              </w:rPr>
              <w:t>20,5%</w:t>
            </w:r>
          </w:p>
        </w:tc>
        <w:tc>
          <w:tcPr>
            <w:tcW w:w="811" w:type="dxa"/>
            <w:noWrap/>
            <w:vAlign w:val="center"/>
            <w:hideMark/>
          </w:tcPr>
          <w:p w:rsidR="00385E4D" w:rsidRPr="00385E4D" w:rsidRDefault="00385E4D" w:rsidP="00B82DAF">
            <w:pPr>
              <w:pStyle w:val="Bezodstpw"/>
              <w:suppressAutoHyphens/>
              <w:rPr>
                <w:rFonts w:cs="Arial"/>
                <w:sz w:val="18"/>
                <w:szCs w:val="18"/>
              </w:rPr>
            </w:pPr>
            <w:r w:rsidRPr="00385E4D">
              <w:rPr>
                <w:rFonts w:cs="Arial"/>
                <w:sz w:val="18"/>
                <w:szCs w:val="18"/>
              </w:rPr>
              <w:t>15,9%</w:t>
            </w:r>
          </w:p>
        </w:tc>
        <w:tc>
          <w:tcPr>
            <w:tcW w:w="810" w:type="dxa"/>
            <w:noWrap/>
            <w:vAlign w:val="center"/>
            <w:hideMark/>
          </w:tcPr>
          <w:p w:rsidR="00385E4D" w:rsidRPr="00385E4D" w:rsidRDefault="00385E4D" w:rsidP="00B82DAF">
            <w:pPr>
              <w:pStyle w:val="Bezodstpw"/>
              <w:suppressAutoHyphens/>
              <w:rPr>
                <w:rFonts w:cs="Arial"/>
                <w:sz w:val="18"/>
                <w:szCs w:val="18"/>
              </w:rPr>
            </w:pPr>
            <w:r w:rsidRPr="00385E4D">
              <w:rPr>
                <w:rFonts w:cs="Arial"/>
                <w:sz w:val="18"/>
                <w:szCs w:val="18"/>
              </w:rPr>
              <w:t>15,9%</w:t>
            </w:r>
          </w:p>
        </w:tc>
        <w:tc>
          <w:tcPr>
            <w:tcW w:w="811" w:type="dxa"/>
            <w:noWrap/>
            <w:vAlign w:val="center"/>
            <w:hideMark/>
          </w:tcPr>
          <w:p w:rsidR="00385E4D" w:rsidRPr="00385E4D" w:rsidRDefault="00385E4D" w:rsidP="00B82DAF">
            <w:pPr>
              <w:pStyle w:val="Bezodstpw"/>
              <w:suppressAutoHyphens/>
              <w:rPr>
                <w:rFonts w:cs="Arial"/>
                <w:sz w:val="18"/>
                <w:szCs w:val="18"/>
              </w:rPr>
            </w:pPr>
            <w:r w:rsidRPr="00385E4D">
              <w:rPr>
                <w:rFonts w:cs="Arial"/>
                <w:sz w:val="18"/>
                <w:szCs w:val="18"/>
              </w:rPr>
              <w:t>6,8%</w:t>
            </w:r>
          </w:p>
        </w:tc>
        <w:tc>
          <w:tcPr>
            <w:tcW w:w="811" w:type="dxa"/>
            <w:noWrap/>
            <w:vAlign w:val="center"/>
            <w:hideMark/>
          </w:tcPr>
          <w:p w:rsidR="00385E4D" w:rsidRPr="00385E4D" w:rsidRDefault="00385E4D" w:rsidP="00B82DAF">
            <w:pPr>
              <w:pStyle w:val="Bezodstpw"/>
              <w:suppressAutoHyphens/>
              <w:rPr>
                <w:rFonts w:cs="Arial"/>
                <w:sz w:val="18"/>
                <w:szCs w:val="18"/>
              </w:rPr>
            </w:pPr>
            <w:r w:rsidRPr="00385E4D">
              <w:rPr>
                <w:rFonts w:cs="Arial"/>
                <w:sz w:val="18"/>
                <w:szCs w:val="18"/>
              </w:rPr>
              <w:t>13,7%</w:t>
            </w:r>
          </w:p>
        </w:tc>
        <w:tc>
          <w:tcPr>
            <w:tcW w:w="811" w:type="dxa"/>
            <w:noWrap/>
            <w:vAlign w:val="center"/>
            <w:hideMark/>
          </w:tcPr>
          <w:p w:rsidR="00385E4D" w:rsidRPr="00385E4D" w:rsidRDefault="00385E4D" w:rsidP="00B82DAF">
            <w:pPr>
              <w:pStyle w:val="Bezodstpw"/>
              <w:suppressAutoHyphens/>
              <w:rPr>
                <w:rFonts w:cs="Arial"/>
                <w:sz w:val="18"/>
                <w:szCs w:val="18"/>
              </w:rPr>
            </w:pPr>
            <w:r w:rsidRPr="00385E4D">
              <w:rPr>
                <w:rFonts w:cs="Arial"/>
                <w:sz w:val="18"/>
                <w:szCs w:val="18"/>
              </w:rPr>
              <w:t>44</w:t>
            </w:r>
          </w:p>
        </w:tc>
      </w:tr>
      <w:tr w:rsidR="00385E4D" w:rsidRPr="00385E4D" w:rsidTr="00385E4D">
        <w:trPr>
          <w:trHeight w:val="300"/>
        </w:trPr>
        <w:tc>
          <w:tcPr>
            <w:tcW w:w="2802" w:type="dxa"/>
            <w:noWrap/>
            <w:vAlign w:val="center"/>
            <w:hideMark/>
          </w:tcPr>
          <w:p w:rsidR="00385E4D" w:rsidRPr="00385E4D" w:rsidRDefault="00385E4D" w:rsidP="00B82DAF">
            <w:pPr>
              <w:pStyle w:val="Bezodstpw"/>
              <w:suppressAutoHyphens/>
              <w:rPr>
                <w:rFonts w:cs="Arial"/>
                <w:b/>
                <w:sz w:val="18"/>
                <w:szCs w:val="18"/>
              </w:rPr>
            </w:pPr>
            <w:r w:rsidRPr="00385E4D">
              <w:rPr>
                <w:rFonts w:cs="Arial"/>
                <w:b/>
                <w:sz w:val="18"/>
                <w:szCs w:val="18"/>
              </w:rPr>
              <w:t>Widowiska muzyczne</w:t>
            </w:r>
          </w:p>
        </w:tc>
        <w:tc>
          <w:tcPr>
            <w:tcW w:w="810" w:type="dxa"/>
            <w:noWrap/>
            <w:vAlign w:val="center"/>
            <w:hideMark/>
          </w:tcPr>
          <w:p w:rsidR="00385E4D" w:rsidRPr="00385E4D" w:rsidRDefault="00385E4D" w:rsidP="00B82DAF">
            <w:pPr>
              <w:pStyle w:val="Bezodstpw"/>
              <w:suppressAutoHyphens/>
              <w:rPr>
                <w:rFonts w:cs="Arial"/>
                <w:sz w:val="18"/>
                <w:szCs w:val="18"/>
              </w:rPr>
            </w:pPr>
            <w:r w:rsidRPr="00385E4D">
              <w:rPr>
                <w:rFonts w:cs="Arial"/>
                <w:sz w:val="18"/>
                <w:szCs w:val="18"/>
              </w:rPr>
              <w:t>22,4%</w:t>
            </w:r>
          </w:p>
        </w:tc>
        <w:tc>
          <w:tcPr>
            <w:tcW w:w="811" w:type="dxa"/>
            <w:noWrap/>
            <w:vAlign w:val="center"/>
            <w:hideMark/>
          </w:tcPr>
          <w:p w:rsidR="00385E4D" w:rsidRPr="00385E4D" w:rsidRDefault="00385E4D" w:rsidP="00B82DAF">
            <w:pPr>
              <w:pStyle w:val="Bezodstpw"/>
              <w:suppressAutoHyphens/>
              <w:rPr>
                <w:rFonts w:cs="Arial"/>
                <w:sz w:val="18"/>
                <w:szCs w:val="18"/>
              </w:rPr>
            </w:pPr>
            <w:r w:rsidRPr="00385E4D">
              <w:rPr>
                <w:rFonts w:cs="Arial"/>
                <w:sz w:val="18"/>
                <w:szCs w:val="18"/>
              </w:rPr>
              <w:t>21,2%</w:t>
            </w:r>
          </w:p>
        </w:tc>
        <w:tc>
          <w:tcPr>
            <w:tcW w:w="811" w:type="dxa"/>
            <w:noWrap/>
            <w:vAlign w:val="center"/>
            <w:hideMark/>
          </w:tcPr>
          <w:p w:rsidR="00385E4D" w:rsidRPr="00385E4D" w:rsidRDefault="00385E4D" w:rsidP="00B82DAF">
            <w:pPr>
              <w:pStyle w:val="Bezodstpw"/>
              <w:suppressAutoHyphens/>
              <w:rPr>
                <w:rFonts w:cs="Arial"/>
                <w:sz w:val="18"/>
                <w:szCs w:val="18"/>
              </w:rPr>
            </w:pPr>
            <w:r w:rsidRPr="00385E4D">
              <w:rPr>
                <w:rFonts w:cs="Arial"/>
                <w:sz w:val="18"/>
                <w:szCs w:val="18"/>
              </w:rPr>
              <w:t>17,3%</w:t>
            </w:r>
          </w:p>
        </w:tc>
        <w:tc>
          <w:tcPr>
            <w:tcW w:w="811" w:type="dxa"/>
            <w:noWrap/>
            <w:vAlign w:val="center"/>
            <w:hideMark/>
          </w:tcPr>
          <w:p w:rsidR="00385E4D" w:rsidRPr="00385E4D" w:rsidRDefault="00385E4D" w:rsidP="00B82DAF">
            <w:pPr>
              <w:pStyle w:val="Bezodstpw"/>
              <w:suppressAutoHyphens/>
              <w:rPr>
                <w:rFonts w:cs="Arial"/>
                <w:sz w:val="18"/>
                <w:szCs w:val="18"/>
              </w:rPr>
            </w:pPr>
            <w:r w:rsidRPr="00385E4D">
              <w:rPr>
                <w:rFonts w:cs="Arial"/>
                <w:sz w:val="18"/>
                <w:szCs w:val="18"/>
              </w:rPr>
              <w:t>24,4%</w:t>
            </w:r>
          </w:p>
        </w:tc>
        <w:tc>
          <w:tcPr>
            <w:tcW w:w="810" w:type="dxa"/>
            <w:noWrap/>
            <w:vAlign w:val="center"/>
            <w:hideMark/>
          </w:tcPr>
          <w:p w:rsidR="00385E4D" w:rsidRPr="00385E4D" w:rsidRDefault="00385E4D" w:rsidP="00B82DAF">
            <w:pPr>
              <w:pStyle w:val="Bezodstpw"/>
              <w:suppressAutoHyphens/>
              <w:rPr>
                <w:rFonts w:cs="Arial"/>
                <w:sz w:val="18"/>
                <w:szCs w:val="18"/>
              </w:rPr>
            </w:pPr>
            <w:r w:rsidRPr="00385E4D">
              <w:rPr>
                <w:rFonts w:cs="Arial"/>
                <w:sz w:val="18"/>
                <w:szCs w:val="18"/>
              </w:rPr>
              <w:t>7,1%</w:t>
            </w:r>
          </w:p>
        </w:tc>
        <w:tc>
          <w:tcPr>
            <w:tcW w:w="811" w:type="dxa"/>
            <w:noWrap/>
            <w:vAlign w:val="center"/>
            <w:hideMark/>
          </w:tcPr>
          <w:p w:rsidR="00385E4D" w:rsidRPr="00385E4D" w:rsidRDefault="00385E4D" w:rsidP="00B82DAF">
            <w:pPr>
              <w:pStyle w:val="Bezodstpw"/>
              <w:suppressAutoHyphens/>
              <w:rPr>
                <w:rFonts w:cs="Arial"/>
                <w:sz w:val="18"/>
                <w:szCs w:val="18"/>
              </w:rPr>
            </w:pPr>
            <w:r w:rsidRPr="00385E4D">
              <w:rPr>
                <w:rFonts w:cs="Arial"/>
                <w:sz w:val="18"/>
                <w:szCs w:val="18"/>
              </w:rPr>
              <w:t>3,1%</w:t>
            </w:r>
          </w:p>
        </w:tc>
        <w:tc>
          <w:tcPr>
            <w:tcW w:w="811" w:type="dxa"/>
            <w:noWrap/>
            <w:vAlign w:val="center"/>
            <w:hideMark/>
          </w:tcPr>
          <w:p w:rsidR="00385E4D" w:rsidRPr="00385E4D" w:rsidRDefault="00385E4D" w:rsidP="00B82DAF">
            <w:pPr>
              <w:pStyle w:val="Bezodstpw"/>
              <w:suppressAutoHyphens/>
              <w:rPr>
                <w:rFonts w:cs="Arial"/>
                <w:sz w:val="18"/>
                <w:szCs w:val="18"/>
              </w:rPr>
            </w:pPr>
            <w:r w:rsidRPr="00385E4D">
              <w:rPr>
                <w:rFonts w:cs="Arial"/>
                <w:sz w:val="18"/>
                <w:szCs w:val="18"/>
              </w:rPr>
              <w:t>4,5%</w:t>
            </w:r>
          </w:p>
        </w:tc>
        <w:tc>
          <w:tcPr>
            <w:tcW w:w="811" w:type="dxa"/>
            <w:noWrap/>
            <w:vAlign w:val="center"/>
            <w:hideMark/>
          </w:tcPr>
          <w:p w:rsidR="00385E4D" w:rsidRPr="00385E4D" w:rsidRDefault="00385E4D" w:rsidP="00B82DAF">
            <w:pPr>
              <w:pStyle w:val="Bezodstpw"/>
              <w:suppressAutoHyphens/>
              <w:rPr>
                <w:rFonts w:cs="Arial"/>
                <w:sz w:val="18"/>
                <w:szCs w:val="18"/>
              </w:rPr>
            </w:pPr>
            <w:r w:rsidRPr="00385E4D">
              <w:rPr>
                <w:rFonts w:cs="Arial"/>
                <w:sz w:val="18"/>
                <w:szCs w:val="18"/>
              </w:rPr>
              <w:t>156</w:t>
            </w:r>
          </w:p>
        </w:tc>
      </w:tr>
      <w:tr w:rsidR="00385E4D" w:rsidRPr="00385E4D" w:rsidTr="00385E4D">
        <w:trPr>
          <w:trHeight w:val="300"/>
        </w:trPr>
        <w:tc>
          <w:tcPr>
            <w:tcW w:w="2802" w:type="dxa"/>
            <w:noWrap/>
            <w:vAlign w:val="center"/>
            <w:hideMark/>
          </w:tcPr>
          <w:p w:rsidR="00385E4D" w:rsidRPr="00385E4D" w:rsidRDefault="00385E4D" w:rsidP="00B82DAF">
            <w:pPr>
              <w:pStyle w:val="Bezodstpw"/>
              <w:suppressAutoHyphens/>
              <w:rPr>
                <w:rFonts w:cs="Arial"/>
                <w:b/>
                <w:sz w:val="18"/>
                <w:szCs w:val="18"/>
              </w:rPr>
            </w:pPr>
            <w:r w:rsidRPr="00385E4D">
              <w:rPr>
                <w:rFonts w:cs="Arial"/>
                <w:b/>
                <w:sz w:val="18"/>
                <w:szCs w:val="18"/>
              </w:rPr>
              <w:t>Wystawy</w:t>
            </w:r>
          </w:p>
        </w:tc>
        <w:tc>
          <w:tcPr>
            <w:tcW w:w="810" w:type="dxa"/>
            <w:noWrap/>
            <w:vAlign w:val="center"/>
            <w:hideMark/>
          </w:tcPr>
          <w:p w:rsidR="00385E4D" w:rsidRPr="00385E4D" w:rsidRDefault="00385E4D" w:rsidP="00B82DAF">
            <w:pPr>
              <w:pStyle w:val="Bezodstpw"/>
              <w:suppressAutoHyphens/>
              <w:rPr>
                <w:rFonts w:cs="Arial"/>
                <w:sz w:val="18"/>
                <w:szCs w:val="18"/>
              </w:rPr>
            </w:pPr>
            <w:r w:rsidRPr="00385E4D">
              <w:rPr>
                <w:rFonts w:cs="Arial"/>
                <w:sz w:val="18"/>
                <w:szCs w:val="18"/>
              </w:rPr>
              <w:t>5,9%</w:t>
            </w:r>
          </w:p>
        </w:tc>
        <w:tc>
          <w:tcPr>
            <w:tcW w:w="811" w:type="dxa"/>
            <w:noWrap/>
            <w:vAlign w:val="center"/>
            <w:hideMark/>
          </w:tcPr>
          <w:p w:rsidR="00385E4D" w:rsidRPr="00385E4D" w:rsidRDefault="00385E4D" w:rsidP="00B82DAF">
            <w:pPr>
              <w:pStyle w:val="Bezodstpw"/>
              <w:suppressAutoHyphens/>
              <w:rPr>
                <w:rFonts w:cs="Arial"/>
                <w:sz w:val="18"/>
                <w:szCs w:val="18"/>
              </w:rPr>
            </w:pPr>
            <w:r w:rsidRPr="00385E4D">
              <w:rPr>
                <w:rFonts w:cs="Arial"/>
                <w:sz w:val="18"/>
                <w:szCs w:val="18"/>
              </w:rPr>
              <w:t>11,8%</w:t>
            </w:r>
          </w:p>
        </w:tc>
        <w:tc>
          <w:tcPr>
            <w:tcW w:w="811" w:type="dxa"/>
            <w:noWrap/>
            <w:vAlign w:val="center"/>
            <w:hideMark/>
          </w:tcPr>
          <w:p w:rsidR="00385E4D" w:rsidRPr="00385E4D" w:rsidRDefault="00385E4D" w:rsidP="00B82DAF">
            <w:pPr>
              <w:pStyle w:val="Bezodstpw"/>
              <w:suppressAutoHyphens/>
              <w:rPr>
                <w:rFonts w:cs="Arial"/>
                <w:sz w:val="18"/>
                <w:szCs w:val="18"/>
              </w:rPr>
            </w:pPr>
            <w:r w:rsidRPr="00385E4D">
              <w:rPr>
                <w:rFonts w:cs="Arial"/>
                <w:sz w:val="18"/>
                <w:szCs w:val="18"/>
              </w:rPr>
              <w:t>22,5%</w:t>
            </w:r>
          </w:p>
        </w:tc>
        <w:tc>
          <w:tcPr>
            <w:tcW w:w="811" w:type="dxa"/>
            <w:noWrap/>
            <w:vAlign w:val="center"/>
            <w:hideMark/>
          </w:tcPr>
          <w:p w:rsidR="00385E4D" w:rsidRPr="00385E4D" w:rsidRDefault="00385E4D" w:rsidP="00B82DAF">
            <w:pPr>
              <w:pStyle w:val="Bezodstpw"/>
              <w:suppressAutoHyphens/>
              <w:rPr>
                <w:rFonts w:cs="Arial"/>
                <w:sz w:val="18"/>
                <w:szCs w:val="18"/>
              </w:rPr>
            </w:pPr>
            <w:r w:rsidRPr="00385E4D">
              <w:rPr>
                <w:rFonts w:cs="Arial"/>
                <w:sz w:val="18"/>
                <w:szCs w:val="18"/>
              </w:rPr>
              <w:t>39,0%</w:t>
            </w:r>
          </w:p>
        </w:tc>
        <w:tc>
          <w:tcPr>
            <w:tcW w:w="810" w:type="dxa"/>
            <w:noWrap/>
            <w:vAlign w:val="center"/>
            <w:hideMark/>
          </w:tcPr>
          <w:p w:rsidR="00385E4D" w:rsidRPr="00385E4D" w:rsidRDefault="00385E4D" w:rsidP="00B82DAF">
            <w:pPr>
              <w:pStyle w:val="Bezodstpw"/>
              <w:suppressAutoHyphens/>
              <w:rPr>
                <w:rFonts w:cs="Arial"/>
                <w:sz w:val="18"/>
                <w:szCs w:val="18"/>
              </w:rPr>
            </w:pPr>
            <w:r w:rsidRPr="00385E4D">
              <w:rPr>
                <w:rFonts w:cs="Arial"/>
                <w:sz w:val="18"/>
                <w:szCs w:val="18"/>
              </w:rPr>
              <w:t>13,4%</w:t>
            </w:r>
          </w:p>
        </w:tc>
        <w:tc>
          <w:tcPr>
            <w:tcW w:w="811" w:type="dxa"/>
            <w:noWrap/>
            <w:vAlign w:val="center"/>
            <w:hideMark/>
          </w:tcPr>
          <w:p w:rsidR="00385E4D" w:rsidRPr="00385E4D" w:rsidRDefault="00385E4D" w:rsidP="00B82DAF">
            <w:pPr>
              <w:pStyle w:val="Bezodstpw"/>
              <w:suppressAutoHyphens/>
              <w:rPr>
                <w:rFonts w:cs="Arial"/>
                <w:sz w:val="18"/>
                <w:szCs w:val="18"/>
              </w:rPr>
            </w:pPr>
            <w:r w:rsidRPr="00385E4D">
              <w:rPr>
                <w:rFonts w:cs="Arial"/>
                <w:sz w:val="18"/>
                <w:szCs w:val="18"/>
              </w:rPr>
              <w:t>2,7%</w:t>
            </w:r>
          </w:p>
        </w:tc>
        <w:tc>
          <w:tcPr>
            <w:tcW w:w="811" w:type="dxa"/>
            <w:noWrap/>
            <w:vAlign w:val="center"/>
            <w:hideMark/>
          </w:tcPr>
          <w:p w:rsidR="00385E4D" w:rsidRPr="00385E4D" w:rsidRDefault="00385E4D" w:rsidP="00B82DAF">
            <w:pPr>
              <w:pStyle w:val="Bezodstpw"/>
              <w:suppressAutoHyphens/>
              <w:rPr>
                <w:rFonts w:cs="Arial"/>
                <w:sz w:val="18"/>
                <w:szCs w:val="18"/>
              </w:rPr>
            </w:pPr>
            <w:r w:rsidRPr="00385E4D">
              <w:rPr>
                <w:rFonts w:cs="Arial"/>
                <w:sz w:val="18"/>
                <w:szCs w:val="18"/>
              </w:rPr>
              <w:t>4,7%</w:t>
            </w:r>
          </w:p>
        </w:tc>
        <w:tc>
          <w:tcPr>
            <w:tcW w:w="811" w:type="dxa"/>
            <w:noWrap/>
            <w:vAlign w:val="center"/>
            <w:hideMark/>
          </w:tcPr>
          <w:p w:rsidR="00385E4D" w:rsidRPr="00385E4D" w:rsidRDefault="00385E4D" w:rsidP="00B82DAF">
            <w:pPr>
              <w:pStyle w:val="Bezodstpw"/>
              <w:suppressAutoHyphens/>
              <w:rPr>
                <w:rFonts w:cs="Arial"/>
                <w:sz w:val="18"/>
                <w:szCs w:val="18"/>
              </w:rPr>
            </w:pPr>
            <w:r w:rsidRPr="00385E4D">
              <w:rPr>
                <w:rFonts w:cs="Arial"/>
                <w:sz w:val="18"/>
                <w:szCs w:val="18"/>
              </w:rPr>
              <w:t>187</w:t>
            </w:r>
          </w:p>
        </w:tc>
      </w:tr>
    </w:tbl>
    <w:p w:rsidR="0007148F" w:rsidRPr="00187A32" w:rsidRDefault="0007148F" w:rsidP="00B82DAF">
      <w:pPr>
        <w:suppressAutoHyphens/>
        <w:rPr>
          <w:i/>
          <w:sz w:val="18"/>
          <w:szCs w:val="18"/>
        </w:rPr>
      </w:pPr>
      <w:r w:rsidRPr="001C5E1D">
        <w:rPr>
          <w:i/>
          <w:sz w:val="18"/>
          <w:szCs w:val="18"/>
        </w:rPr>
        <w:t>Źródło</w:t>
      </w:r>
      <w:r>
        <w:rPr>
          <w:i/>
          <w:sz w:val="18"/>
          <w:szCs w:val="18"/>
        </w:rPr>
        <w:t xml:space="preserve">: badanie </w:t>
      </w:r>
      <w:r w:rsidR="00791BDA">
        <w:rPr>
          <w:i/>
          <w:sz w:val="18"/>
          <w:szCs w:val="18"/>
        </w:rPr>
        <w:t>CATI/</w:t>
      </w:r>
      <w:r>
        <w:rPr>
          <w:i/>
          <w:sz w:val="18"/>
          <w:szCs w:val="18"/>
        </w:rPr>
        <w:t>PAPI - odbiorcy kultury, N jak w kolumnie liczba oceniających</w:t>
      </w:r>
    </w:p>
    <w:p w:rsidR="00385E4D" w:rsidRDefault="005A0827" w:rsidP="00B82DAF">
      <w:pPr>
        <w:suppressAutoHyphens/>
      </w:pPr>
      <w:r>
        <w:rPr>
          <w:rFonts w:cs="Arial"/>
        </w:rPr>
        <w:t xml:space="preserve">Istotną kwestią było zidentyfikowanie czynników, </w:t>
      </w:r>
      <w:r w:rsidR="001E4509">
        <w:rPr>
          <w:rFonts w:cs="Arial"/>
        </w:rPr>
        <w:t>którym</w:t>
      </w:r>
      <w:r>
        <w:rPr>
          <w:rFonts w:cs="Arial"/>
        </w:rPr>
        <w:t>i kierują się mieszkańcy województwa zachodniopomorskiego</w:t>
      </w:r>
      <w:r w:rsidR="001E4509" w:rsidRPr="001E4509">
        <w:rPr>
          <w:rFonts w:cs="Arial"/>
        </w:rPr>
        <w:t xml:space="preserve"> </w:t>
      </w:r>
      <w:r w:rsidR="001E4509">
        <w:rPr>
          <w:rFonts w:cs="Arial"/>
        </w:rPr>
        <w:t>przy wyborze oferty kulturalnej</w:t>
      </w:r>
      <w:r>
        <w:rPr>
          <w:rFonts w:cs="Arial"/>
        </w:rPr>
        <w:t>.</w:t>
      </w:r>
      <w:r w:rsidR="00B951C8">
        <w:t>   </w:t>
      </w:r>
      <w:proofErr w:type="gramStart"/>
      <w:r w:rsidR="008D19A3">
        <w:t xml:space="preserve">Pytanie </w:t>
      </w:r>
      <w:r w:rsidR="008D19A3">
        <w:rPr>
          <w:i/>
        </w:rPr>
        <w:t>Czym</w:t>
      </w:r>
      <w:proofErr w:type="gramEnd"/>
      <w:r w:rsidR="008D19A3">
        <w:rPr>
          <w:i/>
        </w:rPr>
        <w:t xml:space="preserve"> się Pan/i kieruje przy wyborze oferty kulturalnej?</w:t>
      </w:r>
      <w:r w:rsidR="008D19A3">
        <w:t xml:space="preserve"> </w:t>
      </w:r>
      <w:proofErr w:type="gramStart"/>
      <w:r w:rsidR="008025ED">
        <w:t>z</w:t>
      </w:r>
      <w:r w:rsidR="008D19A3">
        <w:t>adano</w:t>
      </w:r>
      <w:proofErr w:type="gramEnd"/>
      <w:r w:rsidR="008D19A3">
        <w:t xml:space="preserve"> osob</w:t>
      </w:r>
      <w:r w:rsidR="005B5609">
        <w:t>om</w:t>
      </w:r>
      <w:r w:rsidR="008D19A3">
        <w:rPr>
          <w:rStyle w:val="Odwoanieprzypisudolnego"/>
        </w:rPr>
        <w:footnoteReference w:id="11"/>
      </w:r>
      <w:r w:rsidR="008D19A3">
        <w:t xml:space="preserve">, które </w:t>
      </w:r>
      <w:r w:rsidR="009C7842">
        <w:t>potwierdziły, że</w:t>
      </w:r>
      <w:r w:rsidR="008D19A3">
        <w:t xml:space="preserve"> uczestnicz</w:t>
      </w:r>
      <w:r w:rsidR="009C7842">
        <w:t>ą</w:t>
      </w:r>
      <w:r w:rsidR="008D19A3">
        <w:t xml:space="preserve"> w wydarzeniach kulturalnych.</w:t>
      </w:r>
      <w:r w:rsidR="005B5609">
        <w:t> Zd</w:t>
      </w:r>
      <w:r w:rsidR="008025ED">
        <w:t>ecydowanie najczęściej wskazywanym czynnikiem była</w:t>
      </w:r>
      <w:r w:rsidR="005B5609">
        <w:t xml:space="preserve"> atrakcyjność oferty (</w:t>
      </w:r>
      <w:r w:rsidR="00B17B6D" w:rsidRPr="00B17B6D">
        <w:t>50,8%</w:t>
      </w:r>
      <w:r w:rsidR="005B5609">
        <w:t xml:space="preserve"> grupy) oraz </w:t>
      </w:r>
      <w:r w:rsidR="00B17B6D" w:rsidRPr="00B17B6D">
        <w:t>cen</w:t>
      </w:r>
      <w:r w:rsidR="008025ED">
        <w:t>a</w:t>
      </w:r>
      <w:r w:rsidR="00B17B6D" w:rsidRPr="00B17B6D">
        <w:t xml:space="preserve"> biletu</w:t>
      </w:r>
      <w:r w:rsidR="005B5609">
        <w:t xml:space="preserve"> (</w:t>
      </w:r>
      <w:r w:rsidR="00B17B6D" w:rsidRPr="00B17B6D">
        <w:t>42,0%</w:t>
      </w:r>
      <w:r w:rsidR="005B5609">
        <w:t xml:space="preserve"> grupy). Do istotnych </w:t>
      </w:r>
      <w:r w:rsidR="008025ED">
        <w:t>aspektów zaliczono tak</w:t>
      </w:r>
      <w:r w:rsidR="005B5609">
        <w:t>ż</w:t>
      </w:r>
      <w:r w:rsidR="008025ED">
        <w:t>e</w:t>
      </w:r>
      <w:r w:rsidR="005B5609">
        <w:t xml:space="preserve"> </w:t>
      </w:r>
      <w:r w:rsidR="00B17B6D" w:rsidRPr="00B17B6D">
        <w:t>interesujący prog</w:t>
      </w:r>
      <w:r w:rsidR="005B5609">
        <w:t>ram artystyczny (</w:t>
      </w:r>
      <w:r w:rsidR="00B17B6D" w:rsidRPr="00B17B6D">
        <w:t>36,1%</w:t>
      </w:r>
      <w:r w:rsidR="005B5609">
        <w:t xml:space="preserve"> grupy) oraz obsadę artystyczną (</w:t>
      </w:r>
      <w:r w:rsidR="00B17B6D" w:rsidRPr="00B17B6D">
        <w:t>35,3%</w:t>
      </w:r>
      <w:r w:rsidR="005B5609">
        <w:t xml:space="preserve"> grupy).</w:t>
      </w:r>
      <w:r w:rsidR="007A15BD">
        <w:t xml:space="preserve"> Zdecydowanie rzadziej osoby te kierują się </w:t>
      </w:r>
      <w:r w:rsidR="00B17B6D" w:rsidRPr="00B17B6D">
        <w:t>opini</w:t>
      </w:r>
      <w:r w:rsidR="007A15BD">
        <w:t>ą</w:t>
      </w:r>
      <w:r w:rsidR="00B17B6D" w:rsidRPr="00B17B6D">
        <w:t xml:space="preserve"> ro</w:t>
      </w:r>
      <w:r w:rsidR="007A15BD">
        <w:t xml:space="preserve">dziny lub </w:t>
      </w:r>
      <w:r w:rsidR="00B17B6D" w:rsidRPr="00B17B6D">
        <w:t>znajomych</w:t>
      </w:r>
      <w:r w:rsidR="007A15BD">
        <w:t xml:space="preserve"> (</w:t>
      </w:r>
      <w:r w:rsidR="00B17B6D" w:rsidRPr="00B17B6D">
        <w:t>17,9%</w:t>
      </w:r>
      <w:r w:rsidR="007A15BD">
        <w:t xml:space="preserve"> grupy) oraz reklamą </w:t>
      </w:r>
      <w:r w:rsidR="003A1793">
        <w:t>rozpowszechnia</w:t>
      </w:r>
      <w:r w:rsidR="009C7842">
        <w:t>n</w:t>
      </w:r>
      <w:r w:rsidR="003A1793">
        <w:t>ą za pośrednictwem</w:t>
      </w:r>
      <w:r w:rsidR="00B17B6D" w:rsidRPr="00B17B6D">
        <w:t xml:space="preserve"> radi</w:t>
      </w:r>
      <w:r w:rsidR="009C7842">
        <w:t>a</w:t>
      </w:r>
      <w:r w:rsidR="00C20F69">
        <w:t>, TV</w:t>
      </w:r>
      <w:r w:rsidR="007A15BD">
        <w:t xml:space="preserve"> czy</w:t>
      </w:r>
      <w:r w:rsidR="00B17B6D" w:rsidRPr="00B17B6D">
        <w:t xml:space="preserve"> pra</w:t>
      </w:r>
      <w:r w:rsidR="003A1793">
        <w:t>sy</w:t>
      </w:r>
      <w:r w:rsidR="007A15BD">
        <w:t xml:space="preserve"> (</w:t>
      </w:r>
      <w:r w:rsidR="00B17B6D" w:rsidRPr="00B17B6D">
        <w:t>10,5%</w:t>
      </w:r>
      <w:r w:rsidR="007A15BD">
        <w:t xml:space="preserve"> grupy). Zdecydowan</w:t>
      </w:r>
      <w:r w:rsidR="00C20F69">
        <w:t>ie najmniej istotnym czynnikiem</w:t>
      </w:r>
      <w:r w:rsidR="007A15BD">
        <w:t xml:space="preserve"> jest fakt, czy </w:t>
      </w:r>
      <w:r w:rsidR="00B17B6D" w:rsidRPr="00B17B6D">
        <w:t>organizatorem jest uznana instytu</w:t>
      </w:r>
      <w:r w:rsidR="003A1793">
        <w:t xml:space="preserve">cja </w:t>
      </w:r>
      <w:r w:rsidR="007A15BD">
        <w:t>(</w:t>
      </w:r>
      <w:r w:rsidR="00B17B6D" w:rsidRPr="00B17B6D">
        <w:t>5,4%</w:t>
      </w:r>
      <w:r w:rsidR="007A15BD">
        <w:t xml:space="preserve"> grupy).</w:t>
      </w:r>
    </w:p>
    <w:p w:rsidR="00A02C18" w:rsidRDefault="009C7842" w:rsidP="00B82DAF">
      <w:pPr>
        <w:suppressAutoHyphens/>
      </w:pPr>
      <w:r>
        <w:t>Analizując to pytanie z uwzględnieniem płci</w:t>
      </w:r>
      <w:r w:rsidR="00E96FCB">
        <w:t xml:space="preserve"> respondentów</w:t>
      </w:r>
      <w:r w:rsidR="00C20F69">
        <w:t>,</w:t>
      </w:r>
      <w:r w:rsidR="00E96FCB">
        <w:t xml:space="preserve"> można </w:t>
      </w:r>
      <w:r w:rsidR="00AD3EAF">
        <w:t>zauważyć</w:t>
      </w:r>
      <w:r w:rsidR="00E96FCB">
        <w:t>, że mężczyźni nieco większy nacisk kładą na atrakcyjność oferty. Natomiast uwzględniając wiek respondentów zauważyć można, że im młodsze osoby, tym ważniejszym czynnikiem jest atrakcyjność oferty i cena biletu.</w:t>
      </w:r>
    </w:p>
    <w:p w:rsidR="00613A60" w:rsidRDefault="00613A60" w:rsidP="00B82DAF">
      <w:pPr>
        <w:pStyle w:val="Legenda"/>
        <w:suppressAutoHyphens/>
      </w:pPr>
      <w:bookmarkStart w:id="52" w:name="_Toc370381541"/>
      <w:r>
        <w:t xml:space="preserve">Tabela </w:t>
      </w:r>
      <w:fldSimple w:instr=" SEQ Tabela \* ARABIC ">
        <w:r w:rsidR="00C861F1">
          <w:rPr>
            <w:noProof/>
          </w:rPr>
          <w:t>23</w:t>
        </w:r>
      </w:fldSimple>
      <w:r>
        <w:t xml:space="preserve">. </w:t>
      </w:r>
      <w:r w:rsidRPr="00F150DB">
        <w:t>Czym się Pan/i kieruje przy wyborze oferty kulturalnej</w:t>
      </w:r>
      <w:r w:rsidR="008F4DF8">
        <w:t>? Z uwzględnieniem płci i wieku respondentów.</w:t>
      </w:r>
      <w:bookmarkEnd w:id="52"/>
    </w:p>
    <w:tbl>
      <w:tblPr>
        <w:tblStyle w:val="Tabela-Siatka"/>
        <w:tblW w:w="0" w:type="auto"/>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4A0" w:firstRow="1" w:lastRow="0" w:firstColumn="1" w:lastColumn="0" w:noHBand="0" w:noVBand="1"/>
      </w:tblPr>
      <w:tblGrid>
        <w:gridCol w:w="3186"/>
        <w:gridCol w:w="1154"/>
        <w:gridCol w:w="1155"/>
        <w:gridCol w:w="758"/>
        <w:gridCol w:w="759"/>
        <w:gridCol w:w="758"/>
        <w:gridCol w:w="759"/>
        <w:gridCol w:w="759"/>
      </w:tblGrid>
      <w:tr w:rsidR="0045136F" w:rsidRPr="0045136F" w:rsidTr="0045136F">
        <w:trPr>
          <w:trHeight w:val="300"/>
        </w:trPr>
        <w:tc>
          <w:tcPr>
            <w:tcW w:w="3186" w:type="dxa"/>
            <w:shd w:val="clear" w:color="auto" w:fill="DBE5F1" w:themeFill="accent1" w:themeFillTint="33"/>
            <w:noWrap/>
            <w:hideMark/>
          </w:tcPr>
          <w:p w:rsidR="0045136F" w:rsidRPr="0045136F" w:rsidRDefault="0045136F" w:rsidP="00B82DAF">
            <w:pPr>
              <w:pStyle w:val="Bezodstpw"/>
              <w:suppressAutoHyphens/>
              <w:rPr>
                <w:sz w:val="18"/>
                <w:szCs w:val="18"/>
              </w:rPr>
            </w:pPr>
            <w:r w:rsidRPr="0045136F">
              <w:rPr>
                <w:sz w:val="18"/>
                <w:szCs w:val="18"/>
              </w:rPr>
              <w:t> </w:t>
            </w:r>
          </w:p>
        </w:tc>
        <w:tc>
          <w:tcPr>
            <w:tcW w:w="2309" w:type="dxa"/>
            <w:gridSpan w:val="2"/>
            <w:shd w:val="clear" w:color="auto" w:fill="DBE5F1" w:themeFill="accent1" w:themeFillTint="33"/>
            <w:noWrap/>
            <w:vAlign w:val="center"/>
            <w:hideMark/>
          </w:tcPr>
          <w:p w:rsidR="0045136F" w:rsidRPr="0045136F" w:rsidRDefault="0045136F" w:rsidP="00B82DAF">
            <w:pPr>
              <w:pStyle w:val="Bezodstpw"/>
              <w:suppressAutoHyphens/>
              <w:ind w:left="-57" w:right="-57"/>
              <w:rPr>
                <w:b/>
                <w:sz w:val="18"/>
                <w:szCs w:val="18"/>
              </w:rPr>
            </w:pPr>
            <w:r w:rsidRPr="0045136F">
              <w:rPr>
                <w:b/>
                <w:sz w:val="18"/>
                <w:szCs w:val="18"/>
              </w:rPr>
              <w:t>Płeć</w:t>
            </w:r>
          </w:p>
        </w:tc>
        <w:tc>
          <w:tcPr>
            <w:tcW w:w="3793" w:type="dxa"/>
            <w:gridSpan w:val="5"/>
            <w:shd w:val="clear" w:color="auto" w:fill="DBE5F1" w:themeFill="accent1" w:themeFillTint="33"/>
            <w:noWrap/>
            <w:vAlign w:val="center"/>
            <w:hideMark/>
          </w:tcPr>
          <w:p w:rsidR="0045136F" w:rsidRPr="0045136F" w:rsidRDefault="0045136F" w:rsidP="00B82DAF">
            <w:pPr>
              <w:pStyle w:val="Bezodstpw"/>
              <w:suppressAutoHyphens/>
              <w:ind w:left="-57" w:right="-57"/>
              <w:rPr>
                <w:b/>
                <w:sz w:val="18"/>
                <w:szCs w:val="18"/>
              </w:rPr>
            </w:pPr>
            <w:r w:rsidRPr="0045136F">
              <w:rPr>
                <w:b/>
                <w:sz w:val="18"/>
                <w:szCs w:val="18"/>
              </w:rPr>
              <w:t>Wiek</w:t>
            </w:r>
          </w:p>
        </w:tc>
      </w:tr>
      <w:tr w:rsidR="0045136F" w:rsidRPr="0045136F" w:rsidTr="0045136F">
        <w:trPr>
          <w:trHeight w:val="300"/>
        </w:trPr>
        <w:tc>
          <w:tcPr>
            <w:tcW w:w="3186" w:type="dxa"/>
            <w:shd w:val="clear" w:color="auto" w:fill="DBE5F1" w:themeFill="accent1" w:themeFillTint="33"/>
            <w:noWrap/>
            <w:hideMark/>
          </w:tcPr>
          <w:p w:rsidR="0045136F" w:rsidRPr="0045136F" w:rsidRDefault="0045136F" w:rsidP="00B82DAF">
            <w:pPr>
              <w:pStyle w:val="Bezodstpw"/>
              <w:suppressAutoHyphens/>
              <w:rPr>
                <w:sz w:val="18"/>
                <w:szCs w:val="18"/>
              </w:rPr>
            </w:pPr>
            <w:r w:rsidRPr="0045136F">
              <w:rPr>
                <w:sz w:val="18"/>
                <w:szCs w:val="18"/>
              </w:rPr>
              <w:t> </w:t>
            </w:r>
          </w:p>
        </w:tc>
        <w:tc>
          <w:tcPr>
            <w:tcW w:w="1154" w:type="dxa"/>
            <w:shd w:val="clear" w:color="auto" w:fill="DBE5F1" w:themeFill="accent1" w:themeFillTint="33"/>
            <w:noWrap/>
            <w:vAlign w:val="center"/>
            <w:hideMark/>
          </w:tcPr>
          <w:p w:rsidR="0045136F" w:rsidRPr="0045136F" w:rsidRDefault="0045136F" w:rsidP="00B82DAF">
            <w:pPr>
              <w:pStyle w:val="Bezodstpw"/>
              <w:suppressAutoHyphens/>
              <w:ind w:left="-57" w:right="-57"/>
              <w:rPr>
                <w:b/>
                <w:sz w:val="18"/>
                <w:szCs w:val="18"/>
              </w:rPr>
            </w:pPr>
            <w:r w:rsidRPr="0045136F">
              <w:rPr>
                <w:b/>
                <w:sz w:val="18"/>
                <w:szCs w:val="18"/>
              </w:rPr>
              <w:t>Kobieta</w:t>
            </w:r>
          </w:p>
        </w:tc>
        <w:tc>
          <w:tcPr>
            <w:tcW w:w="1155" w:type="dxa"/>
            <w:shd w:val="clear" w:color="auto" w:fill="DBE5F1" w:themeFill="accent1" w:themeFillTint="33"/>
            <w:noWrap/>
            <w:vAlign w:val="center"/>
            <w:hideMark/>
          </w:tcPr>
          <w:p w:rsidR="0045136F" w:rsidRPr="0045136F" w:rsidRDefault="0045136F" w:rsidP="00B82DAF">
            <w:pPr>
              <w:pStyle w:val="Bezodstpw"/>
              <w:suppressAutoHyphens/>
              <w:ind w:left="-57" w:right="-57"/>
              <w:rPr>
                <w:b/>
                <w:sz w:val="18"/>
                <w:szCs w:val="18"/>
              </w:rPr>
            </w:pPr>
            <w:r w:rsidRPr="0045136F">
              <w:rPr>
                <w:b/>
                <w:sz w:val="18"/>
                <w:szCs w:val="18"/>
              </w:rPr>
              <w:t>Mężczyzna</w:t>
            </w:r>
          </w:p>
        </w:tc>
        <w:tc>
          <w:tcPr>
            <w:tcW w:w="758" w:type="dxa"/>
            <w:shd w:val="clear" w:color="auto" w:fill="DBE5F1" w:themeFill="accent1" w:themeFillTint="33"/>
            <w:noWrap/>
            <w:vAlign w:val="center"/>
            <w:hideMark/>
          </w:tcPr>
          <w:p w:rsidR="0045136F" w:rsidRPr="0045136F" w:rsidRDefault="0045136F" w:rsidP="00B82DAF">
            <w:pPr>
              <w:pStyle w:val="Bezodstpw"/>
              <w:suppressAutoHyphens/>
              <w:ind w:left="-57" w:right="-57"/>
              <w:rPr>
                <w:b/>
                <w:sz w:val="18"/>
                <w:szCs w:val="18"/>
              </w:rPr>
            </w:pPr>
            <w:r w:rsidRPr="0045136F">
              <w:rPr>
                <w:b/>
                <w:sz w:val="18"/>
                <w:szCs w:val="18"/>
              </w:rPr>
              <w:t xml:space="preserve">24 lat </w:t>
            </w:r>
            <w:r w:rsidR="00A02C18">
              <w:rPr>
                <w:b/>
                <w:sz w:val="18"/>
                <w:szCs w:val="18"/>
              </w:rPr>
              <w:br/>
            </w:r>
            <w:r w:rsidRPr="0045136F">
              <w:rPr>
                <w:b/>
                <w:sz w:val="18"/>
                <w:szCs w:val="18"/>
              </w:rPr>
              <w:t>i mniej</w:t>
            </w:r>
          </w:p>
        </w:tc>
        <w:tc>
          <w:tcPr>
            <w:tcW w:w="759" w:type="dxa"/>
            <w:shd w:val="clear" w:color="auto" w:fill="DBE5F1" w:themeFill="accent1" w:themeFillTint="33"/>
            <w:noWrap/>
            <w:vAlign w:val="center"/>
            <w:hideMark/>
          </w:tcPr>
          <w:p w:rsidR="0045136F" w:rsidRPr="0045136F" w:rsidRDefault="0045136F" w:rsidP="00B82DAF">
            <w:pPr>
              <w:pStyle w:val="Bezodstpw"/>
              <w:suppressAutoHyphens/>
              <w:ind w:left="-57" w:right="-57"/>
              <w:rPr>
                <w:b/>
                <w:sz w:val="18"/>
                <w:szCs w:val="18"/>
              </w:rPr>
            </w:pPr>
            <w:r w:rsidRPr="0045136F">
              <w:rPr>
                <w:b/>
                <w:sz w:val="18"/>
                <w:szCs w:val="18"/>
              </w:rPr>
              <w:t>25-39</w:t>
            </w:r>
          </w:p>
        </w:tc>
        <w:tc>
          <w:tcPr>
            <w:tcW w:w="758" w:type="dxa"/>
            <w:shd w:val="clear" w:color="auto" w:fill="DBE5F1" w:themeFill="accent1" w:themeFillTint="33"/>
            <w:noWrap/>
            <w:vAlign w:val="center"/>
            <w:hideMark/>
          </w:tcPr>
          <w:p w:rsidR="0045136F" w:rsidRPr="0045136F" w:rsidRDefault="0045136F" w:rsidP="00B82DAF">
            <w:pPr>
              <w:pStyle w:val="Bezodstpw"/>
              <w:suppressAutoHyphens/>
              <w:ind w:left="-57" w:right="-57"/>
              <w:rPr>
                <w:b/>
                <w:sz w:val="18"/>
                <w:szCs w:val="18"/>
              </w:rPr>
            </w:pPr>
            <w:r w:rsidRPr="0045136F">
              <w:rPr>
                <w:b/>
                <w:sz w:val="18"/>
                <w:szCs w:val="18"/>
              </w:rPr>
              <w:t>40-54</w:t>
            </w:r>
          </w:p>
        </w:tc>
        <w:tc>
          <w:tcPr>
            <w:tcW w:w="759" w:type="dxa"/>
            <w:shd w:val="clear" w:color="auto" w:fill="DBE5F1" w:themeFill="accent1" w:themeFillTint="33"/>
            <w:noWrap/>
            <w:vAlign w:val="center"/>
            <w:hideMark/>
          </w:tcPr>
          <w:p w:rsidR="0045136F" w:rsidRPr="0045136F" w:rsidRDefault="0045136F" w:rsidP="00B82DAF">
            <w:pPr>
              <w:pStyle w:val="Bezodstpw"/>
              <w:suppressAutoHyphens/>
              <w:ind w:left="-57" w:right="-57"/>
              <w:rPr>
                <w:b/>
                <w:sz w:val="18"/>
                <w:szCs w:val="18"/>
              </w:rPr>
            </w:pPr>
            <w:r w:rsidRPr="0045136F">
              <w:rPr>
                <w:b/>
                <w:sz w:val="18"/>
                <w:szCs w:val="18"/>
              </w:rPr>
              <w:t>55-64</w:t>
            </w:r>
          </w:p>
        </w:tc>
        <w:tc>
          <w:tcPr>
            <w:tcW w:w="759" w:type="dxa"/>
            <w:shd w:val="clear" w:color="auto" w:fill="DBE5F1" w:themeFill="accent1" w:themeFillTint="33"/>
            <w:noWrap/>
            <w:vAlign w:val="center"/>
            <w:hideMark/>
          </w:tcPr>
          <w:p w:rsidR="0045136F" w:rsidRPr="0045136F" w:rsidRDefault="0045136F" w:rsidP="00B82DAF">
            <w:pPr>
              <w:pStyle w:val="Bezodstpw"/>
              <w:suppressAutoHyphens/>
              <w:ind w:left="-57" w:right="-57"/>
              <w:rPr>
                <w:b/>
                <w:sz w:val="18"/>
                <w:szCs w:val="18"/>
              </w:rPr>
            </w:pPr>
            <w:r w:rsidRPr="0045136F">
              <w:rPr>
                <w:b/>
                <w:sz w:val="18"/>
                <w:szCs w:val="18"/>
              </w:rPr>
              <w:t>65 lat</w:t>
            </w:r>
            <w:r w:rsidR="00A02C18">
              <w:rPr>
                <w:b/>
                <w:sz w:val="18"/>
                <w:szCs w:val="18"/>
              </w:rPr>
              <w:br/>
            </w:r>
            <w:r w:rsidRPr="0045136F">
              <w:rPr>
                <w:b/>
                <w:sz w:val="18"/>
                <w:szCs w:val="18"/>
              </w:rPr>
              <w:t>i więcej</w:t>
            </w:r>
          </w:p>
        </w:tc>
      </w:tr>
      <w:tr w:rsidR="0045136F" w:rsidRPr="0045136F" w:rsidTr="0045136F">
        <w:trPr>
          <w:trHeight w:val="300"/>
        </w:trPr>
        <w:tc>
          <w:tcPr>
            <w:tcW w:w="3186" w:type="dxa"/>
            <w:noWrap/>
            <w:vAlign w:val="center"/>
            <w:hideMark/>
          </w:tcPr>
          <w:p w:rsidR="0045136F" w:rsidRPr="0045136F" w:rsidRDefault="0045136F" w:rsidP="00B82DAF">
            <w:pPr>
              <w:pStyle w:val="Bezodstpw"/>
              <w:suppressAutoHyphens/>
              <w:rPr>
                <w:sz w:val="18"/>
                <w:szCs w:val="18"/>
              </w:rPr>
            </w:pPr>
            <w:r w:rsidRPr="0045136F">
              <w:rPr>
                <w:sz w:val="18"/>
                <w:szCs w:val="18"/>
              </w:rPr>
              <w:t>Atrakcyjność oferty</w:t>
            </w:r>
          </w:p>
        </w:tc>
        <w:tc>
          <w:tcPr>
            <w:tcW w:w="1154" w:type="dxa"/>
            <w:noWrap/>
            <w:vAlign w:val="center"/>
            <w:hideMark/>
          </w:tcPr>
          <w:p w:rsidR="0045136F" w:rsidRPr="0045136F" w:rsidRDefault="0045136F" w:rsidP="00B82DAF">
            <w:pPr>
              <w:pStyle w:val="Bezodstpw"/>
              <w:suppressAutoHyphens/>
              <w:rPr>
                <w:i/>
                <w:sz w:val="18"/>
              </w:rPr>
            </w:pPr>
            <w:r w:rsidRPr="0045136F">
              <w:rPr>
                <w:i/>
                <w:sz w:val="18"/>
              </w:rPr>
              <w:t>46,6%</w:t>
            </w:r>
          </w:p>
        </w:tc>
        <w:tc>
          <w:tcPr>
            <w:tcW w:w="1155" w:type="dxa"/>
            <w:noWrap/>
            <w:vAlign w:val="center"/>
            <w:hideMark/>
          </w:tcPr>
          <w:p w:rsidR="0045136F" w:rsidRPr="0045136F" w:rsidRDefault="0045136F" w:rsidP="00B82DAF">
            <w:pPr>
              <w:pStyle w:val="Bezodstpw"/>
              <w:suppressAutoHyphens/>
              <w:rPr>
                <w:i/>
                <w:sz w:val="18"/>
              </w:rPr>
            </w:pPr>
            <w:r w:rsidRPr="0045136F">
              <w:rPr>
                <w:i/>
                <w:sz w:val="18"/>
              </w:rPr>
              <w:t>54,8%</w:t>
            </w:r>
          </w:p>
        </w:tc>
        <w:tc>
          <w:tcPr>
            <w:tcW w:w="758" w:type="dxa"/>
            <w:noWrap/>
            <w:vAlign w:val="center"/>
            <w:hideMark/>
          </w:tcPr>
          <w:p w:rsidR="0045136F" w:rsidRPr="0045136F" w:rsidRDefault="0045136F" w:rsidP="00B82DAF">
            <w:pPr>
              <w:pStyle w:val="Bezodstpw"/>
              <w:suppressAutoHyphens/>
              <w:rPr>
                <w:i/>
                <w:sz w:val="18"/>
              </w:rPr>
            </w:pPr>
            <w:r w:rsidRPr="0045136F">
              <w:rPr>
                <w:i/>
                <w:sz w:val="18"/>
              </w:rPr>
              <w:t>71,1%</w:t>
            </w:r>
          </w:p>
        </w:tc>
        <w:tc>
          <w:tcPr>
            <w:tcW w:w="759" w:type="dxa"/>
            <w:noWrap/>
            <w:vAlign w:val="center"/>
            <w:hideMark/>
          </w:tcPr>
          <w:p w:rsidR="0045136F" w:rsidRPr="0045136F" w:rsidRDefault="0045136F" w:rsidP="00B82DAF">
            <w:pPr>
              <w:pStyle w:val="Bezodstpw"/>
              <w:suppressAutoHyphens/>
              <w:rPr>
                <w:i/>
                <w:sz w:val="18"/>
              </w:rPr>
            </w:pPr>
            <w:r w:rsidRPr="0045136F">
              <w:rPr>
                <w:i/>
                <w:sz w:val="18"/>
              </w:rPr>
              <w:t>57,8%</w:t>
            </w:r>
          </w:p>
        </w:tc>
        <w:tc>
          <w:tcPr>
            <w:tcW w:w="758" w:type="dxa"/>
            <w:noWrap/>
            <w:vAlign w:val="center"/>
            <w:hideMark/>
          </w:tcPr>
          <w:p w:rsidR="0045136F" w:rsidRPr="0045136F" w:rsidRDefault="0045136F" w:rsidP="00B82DAF">
            <w:pPr>
              <w:pStyle w:val="Bezodstpw"/>
              <w:suppressAutoHyphens/>
              <w:rPr>
                <w:i/>
                <w:sz w:val="18"/>
              </w:rPr>
            </w:pPr>
            <w:r w:rsidRPr="0045136F">
              <w:rPr>
                <w:i/>
                <w:sz w:val="18"/>
              </w:rPr>
              <w:t>46,9%</w:t>
            </w:r>
          </w:p>
        </w:tc>
        <w:tc>
          <w:tcPr>
            <w:tcW w:w="759" w:type="dxa"/>
            <w:noWrap/>
            <w:vAlign w:val="center"/>
            <w:hideMark/>
          </w:tcPr>
          <w:p w:rsidR="0045136F" w:rsidRPr="0045136F" w:rsidRDefault="0045136F" w:rsidP="00B82DAF">
            <w:pPr>
              <w:pStyle w:val="Bezodstpw"/>
              <w:suppressAutoHyphens/>
              <w:rPr>
                <w:i/>
                <w:sz w:val="18"/>
              </w:rPr>
            </w:pPr>
            <w:r w:rsidRPr="0045136F">
              <w:rPr>
                <w:i/>
                <w:sz w:val="18"/>
              </w:rPr>
              <w:t>46,0%</w:t>
            </w:r>
          </w:p>
        </w:tc>
        <w:tc>
          <w:tcPr>
            <w:tcW w:w="759" w:type="dxa"/>
            <w:noWrap/>
            <w:vAlign w:val="center"/>
            <w:hideMark/>
          </w:tcPr>
          <w:p w:rsidR="0045136F" w:rsidRPr="0045136F" w:rsidRDefault="0045136F" w:rsidP="00B82DAF">
            <w:pPr>
              <w:pStyle w:val="Bezodstpw"/>
              <w:suppressAutoHyphens/>
              <w:rPr>
                <w:i/>
                <w:sz w:val="18"/>
              </w:rPr>
            </w:pPr>
            <w:r w:rsidRPr="0045136F">
              <w:rPr>
                <w:i/>
                <w:sz w:val="18"/>
              </w:rPr>
              <w:t>38,9%</w:t>
            </w:r>
          </w:p>
        </w:tc>
      </w:tr>
      <w:tr w:rsidR="0045136F" w:rsidRPr="0045136F" w:rsidTr="0045136F">
        <w:trPr>
          <w:trHeight w:val="300"/>
        </w:trPr>
        <w:tc>
          <w:tcPr>
            <w:tcW w:w="3186" w:type="dxa"/>
            <w:noWrap/>
            <w:vAlign w:val="center"/>
            <w:hideMark/>
          </w:tcPr>
          <w:p w:rsidR="0045136F" w:rsidRPr="0045136F" w:rsidRDefault="0045136F" w:rsidP="00B82DAF">
            <w:pPr>
              <w:pStyle w:val="Bezodstpw"/>
              <w:suppressAutoHyphens/>
              <w:rPr>
                <w:sz w:val="18"/>
                <w:szCs w:val="18"/>
              </w:rPr>
            </w:pPr>
            <w:r w:rsidRPr="0045136F">
              <w:rPr>
                <w:sz w:val="18"/>
                <w:szCs w:val="18"/>
              </w:rPr>
              <w:t>Cena biletu</w:t>
            </w:r>
          </w:p>
        </w:tc>
        <w:tc>
          <w:tcPr>
            <w:tcW w:w="1154" w:type="dxa"/>
            <w:noWrap/>
            <w:vAlign w:val="center"/>
            <w:hideMark/>
          </w:tcPr>
          <w:p w:rsidR="0045136F" w:rsidRPr="0045136F" w:rsidRDefault="0045136F" w:rsidP="00B82DAF">
            <w:pPr>
              <w:pStyle w:val="Bezodstpw"/>
              <w:suppressAutoHyphens/>
              <w:rPr>
                <w:i/>
                <w:sz w:val="18"/>
              </w:rPr>
            </w:pPr>
            <w:r w:rsidRPr="0045136F">
              <w:rPr>
                <w:i/>
                <w:sz w:val="18"/>
              </w:rPr>
              <w:t>41,5%</w:t>
            </w:r>
          </w:p>
        </w:tc>
        <w:tc>
          <w:tcPr>
            <w:tcW w:w="1155" w:type="dxa"/>
            <w:noWrap/>
            <w:vAlign w:val="center"/>
            <w:hideMark/>
          </w:tcPr>
          <w:p w:rsidR="0045136F" w:rsidRPr="0045136F" w:rsidRDefault="0045136F" w:rsidP="00B82DAF">
            <w:pPr>
              <w:pStyle w:val="Bezodstpw"/>
              <w:suppressAutoHyphens/>
              <w:rPr>
                <w:i/>
                <w:sz w:val="18"/>
              </w:rPr>
            </w:pPr>
            <w:r w:rsidRPr="0045136F">
              <w:rPr>
                <w:i/>
                <w:sz w:val="18"/>
              </w:rPr>
              <w:t>42,6%</w:t>
            </w:r>
          </w:p>
        </w:tc>
        <w:tc>
          <w:tcPr>
            <w:tcW w:w="758" w:type="dxa"/>
            <w:noWrap/>
            <w:vAlign w:val="center"/>
            <w:hideMark/>
          </w:tcPr>
          <w:p w:rsidR="0045136F" w:rsidRPr="0045136F" w:rsidRDefault="0045136F" w:rsidP="00B82DAF">
            <w:pPr>
              <w:pStyle w:val="Bezodstpw"/>
              <w:suppressAutoHyphens/>
              <w:rPr>
                <w:i/>
                <w:sz w:val="18"/>
              </w:rPr>
            </w:pPr>
            <w:r w:rsidRPr="0045136F">
              <w:rPr>
                <w:i/>
                <w:sz w:val="18"/>
              </w:rPr>
              <w:t>65,6%</w:t>
            </w:r>
          </w:p>
        </w:tc>
        <w:tc>
          <w:tcPr>
            <w:tcW w:w="759" w:type="dxa"/>
            <w:noWrap/>
            <w:vAlign w:val="center"/>
            <w:hideMark/>
          </w:tcPr>
          <w:p w:rsidR="0045136F" w:rsidRPr="0045136F" w:rsidRDefault="0045136F" w:rsidP="00B82DAF">
            <w:pPr>
              <w:pStyle w:val="Bezodstpw"/>
              <w:suppressAutoHyphens/>
              <w:rPr>
                <w:i/>
                <w:sz w:val="18"/>
              </w:rPr>
            </w:pPr>
            <w:r w:rsidRPr="0045136F">
              <w:rPr>
                <w:i/>
                <w:sz w:val="18"/>
              </w:rPr>
              <w:t>47,7%</w:t>
            </w:r>
          </w:p>
        </w:tc>
        <w:tc>
          <w:tcPr>
            <w:tcW w:w="758" w:type="dxa"/>
            <w:noWrap/>
            <w:vAlign w:val="center"/>
            <w:hideMark/>
          </w:tcPr>
          <w:p w:rsidR="0045136F" w:rsidRPr="0045136F" w:rsidRDefault="0045136F" w:rsidP="00B82DAF">
            <w:pPr>
              <w:pStyle w:val="Bezodstpw"/>
              <w:suppressAutoHyphens/>
              <w:rPr>
                <w:i/>
                <w:sz w:val="18"/>
              </w:rPr>
            </w:pPr>
            <w:r w:rsidRPr="0045136F">
              <w:rPr>
                <w:i/>
                <w:sz w:val="18"/>
              </w:rPr>
              <w:t>37,5%</w:t>
            </w:r>
          </w:p>
        </w:tc>
        <w:tc>
          <w:tcPr>
            <w:tcW w:w="759" w:type="dxa"/>
            <w:noWrap/>
            <w:vAlign w:val="center"/>
            <w:hideMark/>
          </w:tcPr>
          <w:p w:rsidR="0045136F" w:rsidRPr="0045136F" w:rsidRDefault="0045136F" w:rsidP="00B82DAF">
            <w:pPr>
              <w:pStyle w:val="Bezodstpw"/>
              <w:suppressAutoHyphens/>
              <w:rPr>
                <w:i/>
                <w:sz w:val="18"/>
              </w:rPr>
            </w:pPr>
            <w:r w:rsidRPr="0045136F">
              <w:rPr>
                <w:i/>
                <w:sz w:val="18"/>
              </w:rPr>
              <w:t>39,3%</w:t>
            </w:r>
          </w:p>
        </w:tc>
        <w:tc>
          <w:tcPr>
            <w:tcW w:w="759" w:type="dxa"/>
            <w:noWrap/>
            <w:vAlign w:val="center"/>
            <w:hideMark/>
          </w:tcPr>
          <w:p w:rsidR="0045136F" w:rsidRPr="0045136F" w:rsidRDefault="0045136F" w:rsidP="00B82DAF">
            <w:pPr>
              <w:pStyle w:val="Bezodstpw"/>
              <w:suppressAutoHyphens/>
              <w:rPr>
                <w:i/>
                <w:sz w:val="18"/>
              </w:rPr>
            </w:pPr>
            <w:r w:rsidRPr="0045136F">
              <w:rPr>
                <w:i/>
                <w:sz w:val="18"/>
              </w:rPr>
              <w:t>26,7%</w:t>
            </w:r>
          </w:p>
        </w:tc>
      </w:tr>
      <w:tr w:rsidR="0045136F" w:rsidRPr="0045136F" w:rsidTr="0045136F">
        <w:trPr>
          <w:trHeight w:val="300"/>
        </w:trPr>
        <w:tc>
          <w:tcPr>
            <w:tcW w:w="3186" w:type="dxa"/>
            <w:noWrap/>
            <w:vAlign w:val="center"/>
            <w:hideMark/>
          </w:tcPr>
          <w:p w:rsidR="0045136F" w:rsidRPr="0045136F" w:rsidRDefault="0045136F" w:rsidP="00B82DAF">
            <w:pPr>
              <w:pStyle w:val="Bezodstpw"/>
              <w:suppressAutoHyphens/>
              <w:rPr>
                <w:sz w:val="18"/>
                <w:szCs w:val="18"/>
              </w:rPr>
            </w:pPr>
            <w:r w:rsidRPr="0045136F">
              <w:rPr>
                <w:sz w:val="18"/>
                <w:szCs w:val="18"/>
              </w:rPr>
              <w:t>Interesujący program artystyczny</w:t>
            </w:r>
          </w:p>
        </w:tc>
        <w:tc>
          <w:tcPr>
            <w:tcW w:w="1154" w:type="dxa"/>
            <w:noWrap/>
            <w:vAlign w:val="center"/>
            <w:hideMark/>
          </w:tcPr>
          <w:p w:rsidR="0045136F" w:rsidRPr="0045136F" w:rsidRDefault="0045136F" w:rsidP="00B82DAF">
            <w:pPr>
              <w:pStyle w:val="Bezodstpw"/>
              <w:suppressAutoHyphens/>
              <w:rPr>
                <w:i/>
                <w:sz w:val="18"/>
              </w:rPr>
            </w:pPr>
            <w:r w:rsidRPr="0045136F">
              <w:rPr>
                <w:i/>
                <w:sz w:val="18"/>
              </w:rPr>
              <w:t>37,6%</w:t>
            </w:r>
          </w:p>
        </w:tc>
        <w:tc>
          <w:tcPr>
            <w:tcW w:w="1155" w:type="dxa"/>
            <w:noWrap/>
            <w:vAlign w:val="center"/>
            <w:hideMark/>
          </w:tcPr>
          <w:p w:rsidR="0045136F" w:rsidRPr="0045136F" w:rsidRDefault="0045136F" w:rsidP="00B82DAF">
            <w:pPr>
              <w:pStyle w:val="Bezodstpw"/>
              <w:suppressAutoHyphens/>
              <w:rPr>
                <w:i/>
                <w:sz w:val="18"/>
              </w:rPr>
            </w:pPr>
            <w:r w:rsidRPr="0045136F">
              <w:rPr>
                <w:i/>
                <w:sz w:val="18"/>
              </w:rPr>
              <w:t>34,7%</w:t>
            </w:r>
          </w:p>
        </w:tc>
        <w:tc>
          <w:tcPr>
            <w:tcW w:w="758" w:type="dxa"/>
            <w:noWrap/>
            <w:vAlign w:val="center"/>
            <w:hideMark/>
          </w:tcPr>
          <w:p w:rsidR="0045136F" w:rsidRPr="0045136F" w:rsidRDefault="0045136F" w:rsidP="00B82DAF">
            <w:pPr>
              <w:pStyle w:val="Bezodstpw"/>
              <w:suppressAutoHyphens/>
              <w:rPr>
                <w:i/>
                <w:sz w:val="18"/>
              </w:rPr>
            </w:pPr>
            <w:r w:rsidRPr="0045136F">
              <w:rPr>
                <w:i/>
                <w:sz w:val="18"/>
              </w:rPr>
              <w:t>31,1%</w:t>
            </w:r>
          </w:p>
        </w:tc>
        <w:tc>
          <w:tcPr>
            <w:tcW w:w="759" w:type="dxa"/>
            <w:noWrap/>
            <w:vAlign w:val="center"/>
            <w:hideMark/>
          </w:tcPr>
          <w:p w:rsidR="0045136F" w:rsidRPr="0045136F" w:rsidRDefault="0045136F" w:rsidP="00B82DAF">
            <w:pPr>
              <w:pStyle w:val="Bezodstpw"/>
              <w:suppressAutoHyphens/>
              <w:rPr>
                <w:i/>
                <w:sz w:val="18"/>
              </w:rPr>
            </w:pPr>
            <w:r w:rsidRPr="0045136F">
              <w:rPr>
                <w:i/>
                <w:sz w:val="18"/>
              </w:rPr>
              <w:t>34,2%</w:t>
            </w:r>
          </w:p>
        </w:tc>
        <w:tc>
          <w:tcPr>
            <w:tcW w:w="758" w:type="dxa"/>
            <w:noWrap/>
            <w:vAlign w:val="center"/>
            <w:hideMark/>
          </w:tcPr>
          <w:p w:rsidR="0045136F" w:rsidRPr="0045136F" w:rsidRDefault="0045136F" w:rsidP="00B82DAF">
            <w:pPr>
              <w:pStyle w:val="Bezodstpw"/>
              <w:suppressAutoHyphens/>
              <w:rPr>
                <w:i/>
                <w:sz w:val="18"/>
              </w:rPr>
            </w:pPr>
            <w:r w:rsidRPr="0045136F">
              <w:rPr>
                <w:i/>
                <w:sz w:val="18"/>
              </w:rPr>
              <w:t>36,5%</w:t>
            </w:r>
          </w:p>
        </w:tc>
        <w:tc>
          <w:tcPr>
            <w:tcW w:w="759" w:type="dxa"/>
            <w:noWrap/>
            <w:vAlign w:val="center"/>
            <w:hideMark/>
          </w:tcPr>
          <w:p w:rsidR="0045136F" w:rsidRPr="0045136F" w:rsidRDefault="0045136F" w:rsidP="00B82DAF">
            <w:pPr>
              <w:pStyle w:val="Bezodstpw"/>
              <w:suppressAutoHyphens/>
              <w:rPr>
                <w:i/>
                <w:sz w:val="18"/>
              </w:rPr>
            </w:pPr>
            <w:r w:rsidRPr="0045136F">
              <w:rPr>
                <w:i/>
                <w:sz w:val="18"/>
              </w:rPr>
              <w:t>36,2%</w:t>
            </w:r>
          </w:p>
        </w:tc>
        <w:tc>
          <w:tcPr>
            <w:tcW w:w="759" w:type="dxa"/>
            <w:noWrap/>
            <w:vAlign w:val="center"/>
            <w:hideMark/>
          </w:tcPr>
          <w:p w:rsidR="0045136F" w:rsidRPr="0045136F" w:rsidRDefault="0045136F" w:rsidP="00B82DAF">
            <w:pPr>
              <w:pStyle w:val="Bezodstpw"/>
              <w:suppressAutoHyphens/>
              <w:rPr>
                <w:i/>
                <w:sz w:val="18"/>
              </w:rPr>
            </w:pPr>
            <w:r w:rsidRPr="0045136F">
              <w:rPr>
                <w:i/>
                <w:sz w:val="18"/>
              </w:rPr>
              <w:t>42,0%</w:t>
            </w:r>
          </w:p>
        </w:tc>
      </w:tr>
      <w:tr w:rsidR="0045136F" w:rsidRPr="0045136F" w:rsidTr="0045136F">
        <w:trPr>
          <w:trHeight w:val="300"/>
        </w:trPr>
        <w:tc>
          <w:tcPr>
            <w:tcW w:w="3186" w:type="dxa"/>
            <w:noWrap/>
            <w:vAlign w:val="center"/>
            <w:hideMark/>
          </w:tcPr>
          <w:p w:rsidR="0045136F" w:rsidRPr="0045136F" w:rsidRDefault="0045136F" w:rsidP="00B82DAF">
            <w:pPr>
              <w:pStyle w:val="Bezodstpw"/>
              <w:suppressAutoHyphens/>
              <w:rPr>
                <w:sz w:val="18"/>
                <w:szCs w:val="18"/>
              </w:rPr>
            </w:pPr>
            <w:r w:rsidRPr="0045136F">
              <w:rPr>
                <w:sz w:val="18"/>
                <w:szCs w:val="18"/>
              </w:rPr>
              <w:t>Reklama w radio, TV, prasie</w:t>
            </w:r>
          </w:p>
        </w:tc>
        <w:tc>
          <w:tcPr>
            <w:tcW w:w="1154" w:type="dxa"/>
            <w:noWrap/>
            <w:vAlign w:val="center"/>
            <w:hideMark/>
          </w:tcPr>
          <w:p w:rsidR="0045136F" w:rsidRPr="0045136F" w:rsidRDefault="0045136F" w:rsidP="00B82DAF">
            <w:pPr>
              <w:pStyle w:val="Bezodstpw"/>
              <w:suppressAutoHyphens/>
              <w:rPr>
                <w:i/>
                <w:sz w:val="18"/>
              </w:rPr>
            </w:pPr>
            <w:r w:rsidRPr="0045136F">
              <w:rPr>
                <w:i/>
                <w:sz w:val="18"/>
              </w:rPr>
              <w:t>10,4%</w:t>
            </w:r>
          </w:p>
        </w:tc>
        <w:tc>
          <w:tcPr>
            <w:tcW w:w="1155" w:type="dxa"/>
            <w:noWrap/>
            <w:vAlign w:val="center"/>
            <w:hideMark/>
          </w:tcPr>
          <w:p w:rsidR="0045136F" w:rsidRPr="0045136F" w:rsidRDefault="0045136F" w:rsidP="00B82DAF">
            <w:pPr>
              <w:pStyle w:val="Bezodstpw"/>
              <w:suppressAutoHyphens/>
              <w:rPr>
                <w:i/>
                <w:sz w:val="18"/>
              </w:rPr>
            </w:pPr>
            <w:r w:rsidRPr="0045136F">
              <w:rPr>
                <w:i/>
                <w:sz w:val="18"/>
              </w:rPr>
              <w:t>10,7%</w:t>
            </w:r>
          </w:p>
        </w:tc>
        <w:tc>
          <w:tcPr>
            <w:tcW w:w="758" w:type="dxa"/>
            <w:noWrap/>
            <w:vAlign w:val="center"/>
            <w:hideMark/>
          </w:tcPr>
          <w:p w:rsidR="0045136F" w:rsidRPr="0045136F" w:rsidRDefault="0045136F" w:rsidP="00B82DAF">
            <w:pPr>
              <w:pStyle w:val="Bezodstpw"/>
              <w:suppressAutoHyphens/>
              <w:rPr>
                <w:i/>
                <w:sz w:val="18"/>
              </w:rPr>
            </w:pPr>
            <w:r w:rsidRPr="0045136F">
              <w:rPr>
                <w:i/>
                <w:sz w:val="18"/>
              </w:rPr>
              <w:t>12,2%</w:t>
            </w:r>
          </w:p>
        </w:tc>
        <w:tc>
          <w:tcPr>
            <w:tcW w:w="759" w:type="dxa"/>
            <w:noWrap/>
            <w:vAlign w:val="center"/>
            <w:hideMark/>
          </w:tcPr>
          <w:p w:rsidR="0045136F" w:rsidRPr="0045136F" w:rsidRDefault="0045136F" w:rsidP="00B82DAF">
            <w:pPr>
              <w:pStyle w:val="Bezodstpw"/>
              <w:suppressAutoHyphens/>
              <w:rPr>
                <w:i/>
                <w:sz w:val="18"/>
              </w:rPr>
            </w:pPr>
            <w:r w:rsidRPr="0045136F">
              <w:rPr>
                <w:i/>
                <w:sz w:val="18"/>
              </w:rPr>
              <w:t>9,0%</w:t>
            </w:r>
          </w:p>
        </w:tc>
        <w:tc>
          <w:tcPr>
            <w:tcW w:w="758" w:type="dxa"/>
            <w:noWrap/>
            <w:vAlign w:val="center"/>
            <w:hideMark/>
          </w:tcPr>
          <w:p w:rsidR="0045136F" w:rsidRPr="0045136F" w:rsidRDefault="0045136F" w:rsidP="00B82DAF">
            <w:pPr>
              <w:pStyle w:val="Bezodstpw"/>
              <w:suppressAutoHyphens/>
              <w:rPr>
                <w:i/>
                <w:sz w:val="18"/>
              </w:rPr>
            </w:pPr>
            <w:r w:rsidRPr="0045136F">
              <w:rPr>
                <w:i/>
                <w:sz w:val="18"/>
              </w:rPr>
              <w:t>13,0%</w:t>
            </w:r>
          </w:p>
        </w:tc>
        <w:tc>
          <w:tcPr>
            <w:tcW w:w="759" w:type="dxa"/>
            <w:noWrap/>
            <w:vAlign w:val="center"/>
            <w:hideMark/>
          </w:tcPr>
          <w:p w:rsidR="0045136F" w:rsidRPr="0045136F" w:rsidRDefault="0045136F" w:rsidP="00B82DAF">
            <w:pPr>
              <w:pStyle w:val="Bezodstpw"/>
              <w:suppressAutoHyphens/>
              <w:rPr>
                <w:i/>
                <w:sz w:val="18"/>
              </w:rPr>
            </w:pPr>
            <w:r w:rsidRPr="0045136F">
              <w:rPr>
                <w:i/>
                <w:sz w:val="18"/>
              </w:rPr>
              <w:t>8,6%</w:t>
            </w:r>
          </w:p>
        </w:tc>
        <w:tc>
          <w:tcPr>
            <w:tcW w:w="759" w:type="dxa"/>
            <w:noWrap/>
            <w:vAlign w:val="center"/>
            <w:hideMark/>
          </w:tcPr>
          <w:p w:rsidR="0045136F" w:rsidRPr="0045136F" w:rsidRDefault="0045136F" w:rsidP="00B82DAF">
            <w:pPr>
              <w:pStyle w:val="Bezodstpw"/>
              <w:suppressAutoHyphens/>
              <w:rPr>
                <w:i/>
                <w:sz w:val="18"/>
              </w:rPr>
            </w:pPr>
            <w:r w:rsidRPr="0045136F">
              <w:rPr>
                <w:i/>
                <w:sz w:val="18"/>
              </w:rPr>
              <w:t>10,7%</w:t>
            </w:r>
          </w:p>
        </w:tc>
      </w:tr>
      <w:tr w:rsidR="0045136F" w:rsidRPr="0045136F" w:rsidTr="0045136F">
        <w:trPr>
          <w:trHeight w:val="300"/>
        </w:trPr>
        <w:tc>
          <w:tcPr>
            <w:tcW w:w="3186" w:type="dxa"/>
            <w:noWrap/>
            <w:vAlign w:val="center"/>
            <w:hideMark/>
          </w:tcPr>
          <w:p w:rsidR="0045136F" w:rsidRPr="0045136F" w:rsidRDefault="0045136F" w:rsidP="00B82DAF">
            <w:pPr>
              <w:pStyle w:val="Bezodstpw"/>
              <w:suppressAutoHyphens/>
              <w:rPr>
                <w:sz w:val="18"/>
                <w:szCs w:val="18"/>
              </w:rPr>
            </w:pPr>
            <w:r w:rsidRPr="0045136F">
              <w:rPr>
                <w:sz w:val="18"/>
                <w:szCs w:val="18"/>
              </w:rPr>
              <w:t>Obsada artystyczna</w:t>
            </w:r>
          </w:p>
        </w:tc>
        <w:tc>
          <w:tcPr>
            <w:tcW w:w="1154" w:type="dxa"/>
            <w:noWrap/>
            <w:vAlign w:val="center"/>
            <w:hideMark/>
          </w:tcPr>
          <w:p w:rsidR="0045136F" w:rsidRPr="0045136F" w:rsidRDefault="0045136F" w:rsidP="00B82DAF">
            <w:pPr>
              <w:pStyle w:val="Bezodstpw"/>
              <w:suppressAutoHyphens/>
              <w:rPr>
                <w:i/>
                <w:sz w:val="18"/>
              </w:rPr>
            </w:pPr>
            <w:r w:rsidRPr="0045136F">
              <w:rPr>
                <w:i/>
                <w:sz w:val="18"/>
              </w:rPr>
              <w:t>36,8%</w:t>
            </w:r>
          </w:p>
        </w:tc>
        <w:tc>
          <w:tcPr>
            <w:tcW w:w="1155" w:type="dxa"/>
            <w:noWrap/>
            <w:vAlign w:val="center"/>
            <w:hideMark/>
          </w:tcPr>
          <w:p w:rsidR="0045136F" w:rsidRPr="0045136F" w:rsidRDefault="0045136F" w:rsidP="00B82DAF">
            <w:pPr>
              <w:pStyle w:val="Bezodstpw"/>
              <w:suppressAutoHyphens/>
              <w:rPr>
                <w:i/>
                <w:sz w:val="18"/>
              </w:rPr>
            </w:pPr>
            <w:r w:rsidRPr="0045136F">
              <w:rPr>
                <w:i/>
                <w:sz w:val="18"/>
              </w:rPr>
              <w:t>33,9%</w:t>
            </w:r>
          </w:p>
        </w:tc>
        <w:tc>
          <w:tcPr>
            <w:tcW w:w="758" w:type="dxa"/>
            <w:noWrap/>
            <w:vAlign w:val="center"/>
            <w:hideMark/>
          </w:tcPr>
          <w:p w:rsidR="0045136F" w:rsidRPr="0045136F" w:rsidRDefault="0045136F" w:rsidP="00B82DAF">
            <w:pPr>
              <w:pStyle w:val="Bezodstpw"/>
              <w:suppressAutoHyphens/>
              <w:rPr>
                <w:i/>
                <w:sz w:val="18"/>
              </w:rPr>
            </w:pPr>
            <w:r w:rsidRPr="0045136F">
              <w:rPr>
                <w:i/>
                <w:sz w:val="18"/>
              </w:rPr>
              <w:t>26,7%</w:t>
            </w:r>
          </w:p>
        </w:tc>
        <w:tc>
          <w:tcPr>
            <w:tcW w:w="759" w:type="dxa"/>
            <w:noWrap/>
            <w:vAlign w:val="center"/>
            <w:hideMark/>
          </w:tcPr>
          <w:p w:rsidR="0045136F" w:rsidRPr="0045136F" w:rsidRDefault="0045136F" w:rsidP="00B82DAF">
            <w:pPr>
              <w:pStyle w:val="Bezodstpw"/>
              <w:suppressAutoHyphens/>
              <w:rPr>
                <w:i/>
                <w:sz w:val="18"/>
              </w:rPr>
            </w:pPr>
            <w:r w:rsidRPr="0045136F">
              <w:rPr>
                <w:i/>
                <w:sz w:val="18"/>
              </w:rPr>
              <w:t>41,2%</w:t>
            </w:r>
          </w:p>
        </w:tc>
        <w:tc>
          <w:tcPr>
            <w:tcW w:w="758" w:type="dxa"/>
            <w:noWrap/>
            <w:vAlign w:val="center"/>
            <w:hideMark/>
          </w:tcPr>
          <w:p w:rsidR="0045136F" w:rsidRPr="0045136F" w:rsidRDefault="0045136F" w:rsidP="00B82DAF">
            <w:pPr>
              <w:pStyle w:val="Bezodstpw"/>
              <w:suppressAutoHyphens/>
              <w:rPr>
                <w:i/>
                <w:sz w:val="18"/>
              </w:rPr>
            </w:pPr>
            <w:r w:rsidRPr="0045136F">
              <w:rPr>
                <w:i/>
                <w:sz w:val="18"/>
              </w:rPr>
              <w:t>33,9%</w:t>
            </w:r>
          </w:p>
        </w:tc>
        <w:tc>
          <w:tcPr>
            <w:tcW w:w="759" w:type="dxa"/>
            <w:noWrap/>
            <w:vAlign w:val="center"/>
            <w:hideMark/>
          </w:tcPr>
          <w:p w:rsidR="0045136F" w:rsidRPr="0045136F" w:rsidRDefault="0045136F" w:rsidP="00B82DAF">
            <w:pPr>
              <w:pStyle w:val="Bezodstpw"/>
              <w:suppressAutoHyphens/>
              <w:rPr>
                <w:i/>
                <w:sz w:val="18"/>
              </w:rPr>
            </w:pPr>
            <w:r w:rsidRPr="0045136F">
              <w:rPr>
                <w:i/>
                <w:sz w:val="18"/>
              </w:rPr>
              <w:t>33,7%</w:t>
            </w:r>
          </w:p>
        </w:tc>
        <w:tc>
          <w:tcPr>
            <w:tcW w:w="759" w:type="dxa"/>
            <w:noWrap/>
            <w:vAlign w:val="center"/>
            <w:hideMark/>
          </w:tcPr>
          <w:p w:rsidR="0045136F" w:rsidRPr="0045136F" w:rsidRDefault="0045136F" w:rsidP="00B82DAF">
            <w:pPr>
              <w:pStyle w:val="Bezodstpw"/>
              <w:suppressAutoHyphens/>
              <w:rPr>
                <w:i/>
                <w:sz w:val="18"/>
              </w:rPr>
            </w:pPr>
            <w:r w:rsidRPr="0045136F">
              <w:rPr>
                <w:i/>
                <w:sz w:val="18"/>
              </w:rPr>
              <w:t>35,9%</w:t>
            </w:r>
          </w:p>
        </w:tc>
      </w:tr>
      <w:tr w:rsidR="0045136F" w:rsidRPr="0045136F" w:rsidTr="0045136F">
        <w:trPr>
          <w:trHeight w:val="300"/>
        </w:trPr>
        <w:tc>
          <w:tcPr>
            <w:tcW w:w="3186" w:type="dxa"/>
            <w:noWrap/>
            <w:vAlign w:val="center"/>
            <w:hideMark/>
          </w:tcPr>
          <w:p w:rsidR="0045136F" w:rsidRPr="0045136F" w:rsidRDefault="0045136F" w:rsidP="00B82DAF">
            <w:pPr>
              <w:pStyle w:val="Bezodstpw"/>
              <w:suppressAutoHyphens/>
              <w:rPr>
                <w:sz w:val="18"/>
                <w:szCs w:val="18"/>
              </w:rPr>
            </w:pPr>
            <w:r w:rsidRPr="0045136F">
              <w:rPr>
                <w:sz w:val="18"/>
                <w:szCs w:val="18"/>
              </w:rPr>
              <w:t>Opinia rodziny/znajomych</w:t>
            </w:r>
          </w:p>
        </w:tc>
        <w:tc>
          <w:tcPr>
            <w:tcW w:w="1154" w:type="dxa"/>
            <w:noWrap/>
            <w:vAlign w:val="center"/>
            <w:hideMark/>
          </w:tcPr>
          <w:p w:rsidR="0045136F" w:rsidRPr="0045136F" w:rsidRDefault="0045136F" w:rsidP="00B82DAF">
            <w:pPr>
              <w:pStyle w:val="Bezodstpw"/>
              <w:suppressAutoHyphens/>
              <w:rPr>
                <w:i/>
                <w:sz w:val="18"/>
              </w:rPr>
            </w:pPr>
            <w:r w:rsidRPr="0045136F">
              <w:rPr>
                <w:i/>
                <w:sz w:val="18"/>
              </w:rPr>
              <w:t>16,1%</w:t>
            </w:r>
          </w:p>
        </w:tc>
        <w:tc>
          <w:tcPr>
            <w:tcW w:w="1155" w:type="dxa"/>
            <w:noWrap/>
            <w:vAlign w:val="center"/>
            <w:hideMark/>
          </w:tcPr>
          <w:p w:rsidR="0045136F" w:rsidRPr="0045136F" w:rsidRDefault="0045136F" w:rsidP="00B82DAF">
            <w:pPr>
              <w:pStyle w:val="Bezodstpw"/>
              <w:suppressAutoHyphens/>
              <w:rPr>
                <w:i/>
                <w:sz w:val="18"/>
              </w:rPr>
            </w:pPr>
            <w:r w:rsidRPr="0045136F">
              <w:rPr>
                <w:i/>
                <w:sz w:val="18"/>
              </w:rPr>
              <w:t>19,6%</w:t>
            </w:r>
          </w:p>
        </w:tc>
        <w:tc>
          <w:tcPr>
            <w:tcW w:w="758" w:type="dxa"/>
            <w:noWrap/>
            <w:vAlign w:val="center"/>
            <w:hideMark/>
          </w:tcPr>
          <w:p w:rsidR="0045136F" w:rsidRPr="0045136F" w:rsidRDefault="0045136F" w:rsidP="00B82DAF">
            <w:pPr>
              <w:pStyle w:val="Bezodstpw"/>
              <w:suppressAutoHyphens/>
              <w:rPr>
                <w:i/>
                <w:sz w:val="18"/>
              </w:rPr>
            </w:pPr>
            <w:r w:rsidRPr="0045136F">
              <w:rPr>
                <w:i/>
                <w:sz w:val="18"/>
              </w:rPr>
              <w:t>25,6%</w:t>
            </w:r>
          </w:p>
        </w:tc>
        <w:tc>
          <w:tcPr>
            <w:tcW w:w="759" w:type="dxa"/>
            <w:noWrap/>
            <w:vAlign w:val="center"/>
            <w:hideMark/>
          </w:tcPr>
          <w:p w:rsidR="0045136F" w:rsidRPr="0045136F" w:rsidRDefault="0045136F" w:rsidP="00B82DAF">
            <w:pPr>
              <w:pStyle w:val="Bezodstpw"/>
              <w:suppressAutoHyphens/>
              <w:rPr>
                <w:i/>
                <w:sz w:val="18"/>
              </w:rPr>
            </w:pPr>
            <w:r w:rsidRPr="0045136F">
              <w:rPr>
                <w:i/>
                <w:sz w:val="18"/>
              </w:rPr>
              <w:t>25,1%</w:t>
            </w:r>
          </w:p>
        </w:tc>
        <w:tc>
          <w:tcPr>
            <w:tcW w:w="758" w:type="dxa"/>
            <w:noWrap/>
            <w:vAlign w:val="center"/>
            <w:hideMark/>
          </w:tcPr>
          <w:p w:rsidR="0045136F" w:rsidRPr="0045136F" w:rsidRDefault="0045136F" w:rsidP="00B82DAF">
            <w:pPr>
              <w:pStyle w:val="Bezodstpw"/>
              <w:suppressAutoHyphens/>
              <w:rPr>
                <w:i/>
                <w:sz w:val="18"/>
              </w:rPr>
            </w:pPr>
            <w:r w:rsidRPr="0045136F">
              <w:rPr>
                <w:i/>
                <w:sz w:val="18"/>
              </w:rPr>
              <w:t>15,1%</w:t>
            </w:r>
          </w:p>
        </w:tc>
        <w:tc>
          <w:tcPr>
            <w:tcW w:w="759" w:type="dxa"/>
            <w:noWrap/>
            <w:vAlign w:val="center"/>
            <w:hideMark/>
          </w:tcPr>
          <w:p w:rsidR="0045136F" w:rsidRPr="0045136F" w:rsidRDefault="0045136F" w:rsidP="00B82DAF">
            <w:pPr>
              <w:pStyle w:val="Bezodstpw"/>
              <w:suppressAutoHyphens/>
              <w:rPr>
                <w:i/>
                <w:sz w:val="18"/>
              </w:rPr>
            </w:pPr>
            <w:r w:rsidRPr="0045136F">
              <w:rPr>
                <w:i/>
                <w:sz w:val="18"/>
              </w:rPr>
              <w:t>12,3%</w:t>
            </w:r>
          </w:p>
        </w:tc>
        <w:tc>
          <w:tcPr>
            <w:tcW w:w="759" w:type="dxa"/>
            <w:noWrap/>
            <w:vAlign w:val="center"/>
            <w:hideMark/>
          </w:tcPr>
          <w:p w:rsidR="0045136F" w:rsidRPr="0045136F" w:rsidRDefault="0045136F" w:rsidP="00B82DAF">
            <w:pPr>
              <w:pStyle w:val="Bezodstpw"/>
              <w:suppressAutoHyphens/>
              <w:rPr>
                <w:i/>
                <w:sz w:val="18"/>
              </w:rPr>
            </w:pPr>
            <w:r w:rsidRPr="0045136F">
              <w:rPr>
                <w:i/>
                <w:sz w:val="18"/>
              </w:rPr>
              <w:t>13,0%</w:t>
            </w:r>
          </w:p>
        </w:tc>
      </w:tr>
      <w:tr w:rsidR="0045136F" w:rsidRPr="0045136F" w:rsidTr="0045136F">
        <w:trPr>
          <w:trHeight w:val="300"/>
        </w:trPr>
        <w:tc>
          <w:tcPr>
            <w:tcW w:w="3186" w:type="dxa"/>
            <w:noWrap/>
            <w:vAlign w:val="center"/>
            <w:hideMark/>
          </w:tcPr>
          <w:p w:rsidR="0045136F" w:rsidRPr="0045136F" w:rsidRDefault="0045136F" w:rsidP="00B82DAF">
            <w:pPr>
              <w:pStyle w:val="Bezodstpw"/>
              <w:suppressAutoHyphens/>
              <w:rPr>
                <w:sz w:val="18"/>
                <w:szCs w:val="18"/>
              </w:rPr>
            </w:pPr>
            <w:r w:rsidRPr="0045136F">
              <w:rPr>
                <w:sz w:val="18"/>
                <w:szCs w:val="18"/>
              </w:rPr>
              <w:t>Organizatorem jest uznana instytucja</w:t>
            </w:r>
          </w:p>
        </w:tc>
        <w:tc>
          <w:tcPr>
            <w:tcW w:w="1154" w:type="dxa"/>
            <w:noWrap/>
            <w:vAlign w:val="center"/>
            <w:hideMark/>
          </w:tcPr>
          <w:p w:rsidR="0045136F" w:rsidRPr="0045136F" w:rsidRDefault="0045136F" w:rsidP="00B82DAF">
            <w:pPr>
              <w:pStyle w:val="Bezodstpw"/>
              <w:suppressAutoHyphens/>
              <w:rPr>
                <w:i/>
                <w:sz w:val="18"/>
              </w:rPr>
            </w:pPr>
            <w:r w:rsidRPr="0045136F">
              <w:rPr>
                <w:i/>
                <w:sz w:val="18"/>
              </w:rPr>
              <w:t>3,6%</w:t>
            </w:r>
          </w:p>
        </w:tc>
        <w:tc>
          <w:tcPr>
            <w:tcW w:w="1155" w:type="dxa"/>
            <w:noWrap/>
            <w:vAlign w:val="center"/>
            <w:hideMark/>
          </w:tcPr>
          <w:p w:rsidR="0045136F" w:rsidRPr="0045136F" w:rsidRDefault="0045136F" w:rsidP="00B82DAF">
            <w:pPr>
              <w:pStyle w:val="Bezodstpw"/>
              <w:suppressAutoHyphens/>
              <w:rPr>
                <w:i/>
                <w:sz w:val="18"/>
              </w:rPr>
            </w:pPr>
            <w:r w:rsidRPr="0045136F">
              <w:rPr>
                <w:i/>
                <w:sz w:val="18"/>
              </w:rPr>
              <w:t>7,1%</w:t>
            </w:r>
          </w:p>
        </w:tc>
        <w:tc>
          <w:tcPr>
            <w:tcW w:w="758" w:type="dxa"/>
            <w:noWrap/>
            <w:vAlign w:val="center"/>
            <w:hideMark/>
          </w:tcPr>
          <w:p w:rsidR="0045136F" w:rsidRPr="0045136F" w:rsidRDefault="0045136F" w:rsidP="00B82DAF">
            <w:pPr>
              <w:pStyle w:val="Bezodstpw"/>
              <w:suppressAutoHyphens/>
              <w:rPr>
                <w:i/>
                <w:sz w:val="18"/>
              </w:rPr>
            </w:pPr>
            <w:r w:rsidRPr="0045136F">
              <w:rPr>
                <w:i/>
                <w:sz w:val="18"/>
              </w:rPr>
              <w:t>4,4%</w:t>
            </w:r>
          </w:p>
        </w:tc>
        <w:tc>
          <w:tcPr>
            <w:tcW w:w="759" w:type="dxa"/>
            <w:noWrap/>
            <w:vAlign w:val="center"/>
            <w:hideMark/>
          </w:tcPr>
          <w:p w:rsidR="0045136F" w:rsidRPr="0045136F" w:rsidRDefault="0045136F" w:rsidP="00B82DAF">
            <w:pPr>
              <w:pStyle w:val="Bezodstpw"/>
              <w:suppressAutoHyphens/>
              <w:rPr>
                <w:i/>
                <w:sz w:val="18"/>
              </w:rPr>
            </w:pPr>
            <w:r w:rsidRPr="0045136F">
              <w:rPr>
                <w:i/>
                <w:sz w:val="18"/>
              </w:rPr>
              <w:t>5,5%</w:t>
            </w:r>
          </w:p>
        </w:tc>
        <w:tc>
          <w:tcPr>
            <w:tcW w:w="758" w:type="dxa"/>
            <w:noWrap/>
            <w:vAlign w:val="center"/>
            <w:hideMark/>
          </w:tcPr>
          <w:p w:rsidR="0045136F" w:rsidRPr="0045136F" w:rsidRDefault="0045136F" w:rsidP="00B82DAF">
            <w:pPr>
              <w:pStyle w:val="Bezodstpw"/>
              <w:suppressAutoHyphens/>
              <w:rPr>
                <w:i/>
                <w:sz w:val="18"/>
              </w:rPr>
            </w:pPr>
            <w:r w:rsidRPr="0045136F">
              <w:rPr>
                <w:i/>
                <w:sz w:val="18"/>
              </w:rPr>
              <w:t>7,3%</w:t>
            </w:r>
          </w:p>
        </w:tc>
        <w:tc>
          <w:tcPr>
            <w:tcW w:w="759" w:type="dxa"/>
            <w:noWrap/>
            <w:vAlign w:val="center"/>
            <w:hideMark/>
          </w:tcPr>
          <w:p w:rsidR="0045136F" w:rsidRPr="0045136F" w:rsidRDefault="0045136F" w:rsidP="00B82DAF">
            <w:pPr>
              <w:pStyle w:val="Bezodstpw"/>
              <w:suppressAutoHyphens/>
              <w:rPr>
                <w:i/>
                <w:sz w:val="18"/>
              </w:rPr>
            </w:pPr>
            <w:r w:rsidRPr="0045136F">
              <w:rPr>
                <w:i/>
                <w:sz w:val="18"/>
              </w:rPr>
              <w:t>3,1%</w:t>
            </w:r>
          </w:p>
        </w:tc>
        <w:tc>
          <w:tcPr>
            <w:tcW w:w="759" w:type="dxa"/>
            <w:noWrap/>
            <w:vAlign w:val="center"/>
            <w:hideMark/>
          </w:tcPr>
          <w:p w:rsidR="0045136F" w:rsidRPr="0045136F" w:rsidRDefault="0045136F" w:rsidP="00B82DAF">
            <w:pPr>
              <w:pStyle w:val="Bezodstpw"/>
              <w:suppressAutoHyphens/>
              <w:rPr>
                <w:i/>
                <w:sz w:val="18"/>
              </w:rPr>
            </w:pPr>
            <w:r w:rsidRPr="0045136F">
              <w:rPr>
                <w:i/>
                <w:sz w:val="18"/>
              </w:rPr>
              <w:t>6,1%</w:t>
            </w:r>
          </w:p>
        </w:tc>
      </w:tr>
    </w:tbl>
    <w:p w:rsidR="00385E4D" w:rsidRDefault="00613A60" w:rsidP="00B82DAF">
      <w:pPr>
        <w:suppressAutoHyphens/>
      </w:pPr>
      <w:r w:rsidRPr="001C5E1D">
        <w:rPr>
          <w:i/>
          <w:sz w:val="18"/>
          <w:szCs w:val="18"/>
        </w:rPr>
        <w:t>Źródło</w:t>
      </w:r>
      <w:r>
        <w:rPr>
          <w:i/>
          <w:sz w:val="18"/>
          <w:szCs w:val="18"/>
        </w:rPr>
        <w:t xml:space="preserve">: badanie </w:t>
      </w:r>
      <w:r w:rsidR="00791BDA">
        <w:rPr>
          <w:i/>
          <w:sz w:val="18"/>
          <w:szCs w:val="18"/>
        </w:rPr>
        <w:t>CATI/</w:t>
      </w:r>
      <w:r>
        <w:rPr>
          <w:i/>
          <w:sz w:val="18"/>
          <w:szCs w:val="18"/>
        </w:rPr>
        <w:t>PAPI - odbiorcy kultury, N=778</w:t>
      </w:r>
    </w:p>
    <w:p w:rsidR="00C234A3" w:rsidRDefault="00C234A3" w:rsidP="00B82DAF">
      <w:pPr>
        <w:suppressAutoHyphens/>
      </w:pPr>
      <w:r>
        <w:t xml:space="preserve">Osoby, które uczestniczą w wydarzeniach kulturalnych zapytano, skąd czerpią informacje na ich temat. Głównym źródłem okazał się </w:t>
      </w:r>
      <w:r w:rsidR="003E71FF">
        <w:t>Inter</w:t>
      </w:r>
      <w:r>
        <w:t>net (</w:t>
      </w:r>
      <w:r w:rsidR="003E71FF">
        <w:t>51,2%</w:t>
      </w:r>
      <w:r>
        <w:t xml:space="preserve"> grupy), </w:t>
      </w:r>
      <w:r w:rsidR="003E71FF">
        <w:t>plaka</w:t>
      </w:r>
      <w:r>
        <w:t>ty i</w:t>
      </w:r>
      <w:r w:rsidR="003E71FF">
        <w:t xml:space="preserve"> bil</w:t>
      </w:r>
      <w:r w:rsidR="00C20F69">
        <w:t>l</w:t>
      </w:r>
      <w:r w:rsidR="003E71FF">
        <w:t>bo</w:t>
      </w:r>
      <w:r>
        <w:t>ardy (</w:t>
      </w:r>
      <w:r w:rsidR="003E71FF">
        <w:t>43,6%</w:t>
      </w:r>
      <w:r>
        <w:t xml:space="preserve"> grupy) oraz </w:t>
      </w:r>
      <w:r w:rsidR="003E71FF">
        <w:t>prasa</w:t>
      </w:r>
      <w:r>
        <w:t xml:space="preserve"> (</w:t>
      </w:r>
      <w:r w:rsidR="003E71FF">
        <w:t>37,5%</w:t>
      </w:r>
      <w:r>
        <w:t xml:space="preserve"> grupy). Ponadto </w:t>
      </w:r>
      <w:r w:rsidR="007867E4">
        <w:t>wskazywano na źródła</w:t>
      </w:r>
      <w:r w:rsidR="00C20F69">
        <w:t>,</w:t>
      </w:r>
      <w:r w:rsidR="007867E4">
        <w:t xml:space="preserve"> takie jak</w:t>
      </w:r>
      <w:r w:rsidR="00C20F69">
        <w:t>:</w:t>
      </w:r>
      <w:r>
        <w:t xml:space="preserve"> </w:t>
      </w:r>
      <w:r w:rsidR="003E71FF">
        <w:t>rodzina, znajomi</w:t>
      </w:r>
      <w:r>
        <w:t xml:space="preserve"> (</w:t>
      </w:r>
      <w:r w:rsidR="003E71FF">
        <w:t>26,3%</w:t>
      </w:r>
      <w:r>
        <w:t xml:space="preserve"> grupy), TV </w:t>
      </w:r>
      <w:r>
        <w:lastRenderedPageBreak/>
        <w:t>(</w:t>
      </w:r>
      <w:r w:rsidR="003E71FF">
        <w:t>24,8%</w:t>
      </w:r>
      <w:r>
        <w:t xml:space="preserve"> grupy), </w:t>
      </w:r>
      <w:r w:rsidR="003E71FF">
        <w:t>radio</w:t>
      </w:r>
      <w:r>
        <w:t xml:space="preserve"> (</w:t>
      </w:r>
      <w:r w:rsidR="003E71FF">
        <w:t>17,1%</w:t>
      </w:r>
      <w:r w:rsidR="007867E4">
        <w:t xml:space="preserve"> grupy) oraz</w:t>
      </w:r>
      <w:r>
        <w:t xml:space="preserve"> </w:t>
      </w:r>
      <w:r w:rsidR="003E71FF">
        <w:t>ulotki</w:t>
      </w:r>
      <w:r>
        <w:t xml:space="preserve"> (</w:t>
      </w:r>
      <w:r w:rsidR="003E71FF">
        <w:t>16,1%</w:t>
      </w:r>
      <w:r>
        <w:t xml:space="preserve">). </w:t>
      </w:r>
      <w:proofErr w:type="gramStart"/>
      <w:r w:rsidR="007867E4">
        <w:t>Natomiast c</w:t>
      </w:r>
      <w:r>
        <w:t>o</w:t>
      </w:r>
      <w:proofErr w:type="gramEnd"/>
      <w:r>
        <w:t xml:space="preserve"> dziesiąta osoba przyznała, że sama szuka informacji na temat interesujących ją wydarzeń kulturalnych.</w:t>
      </w:r>
    </w:p>
    <w:p w:rsidR="00F8045D" w:rsidRDefault="00F8045D" w:rsidP="00B82DAF">
      <w:pPr>
        <w:pStyle w:val="Legenda"/>
        <w:suppressAutoHyphens/>
      </w:pPr>
      <w:bookmarkStart w:id="53" w:name="_Toc370381556"/>
      <w:r>
        <w:t xml:space="preserve">Rysunek </w:t>
      </w:r>
      <w:fldSimple w:instr=" SEQ Rysunek \* ARABIC ">
        <w:r w:rsidR="00C861F1">
          <w:rPr>
            <w:noProof/>
          </w:rPr>
          <w:t>10</w:t>
        </w:r>
      </w:fldSimple>
      <w:r w:rsidR="00C20F69">
        <w:t>. Skąd P</w:t>
      </w:r>
      <w:r>
        <w:t>an/i czerpie informacje na temat wydarzeń kulturalnych w swoim miejscu zamieszkania?</w:t>
      </w:r>
      <w:bookmarkEnd w:id="53"/>
    </w:p>
    <w:p w:rsidR="00385E4D" w:rsidRDefault="00F8045D" w:rsidP="00B82DAF">
      <w:pPr>
        <w:suppressAutoHyphens/>
        <w:spacing w:after="0"/>
      </w:pPr>
      <w:r w:rsidRPr="00F8045D">
        <w:rPr>
          <w:noProof/>
          <w:lang w:eastAsia="pl-PL"/>
        </w:rPr>
        <w:drawing>
          <wp:inline distT="0" distB="0" distL="0" distR="0" wp14:anchorId="6F34DCFE" wp14:editId="5A0EF595">
            <wp:extent cx="3971925" cy="2695575"/>
            <wp:effectExtent l="0" t="0" r="9525" b="9525"/>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971925" cy="2695575"/>
                    </a:xfrm>
                    <a:prstGeom prst="rect">
                      <a:avLst/>
                    </a:prstGeom>
                    <a:noFill/>
                    <a:ln>
                      <a:noFill/>
                    </a:ln>
                  </pic:spPr>
                </pic:pic>
              </a:graphicData>
            </a:graphic>
          </wp:inline>
        </w:drawing>
      </w:r>
    </w:p>
    <w:p w:rsidR="00385E4D" w:rsidRDefault="00F8045D" w:rsidP="00B82DAF">
      <w:pPr>
        <w:suppressAutoHyphens/>
      </w:pPr>
      <w:r w:rsidRPr="001C5E1D">
        <w:rPr>
          <w:i/>
          <w:sz w:val="18"/>
          <w:szCs w:val="18"/>
        </w:rPr>
        <w:t>Źródło</w:t>
      </w:r>
      <w:r>
        <w:rPr>
          <w:i/>
          <w:sz w:val="18"/>
          <w:szCs w:val="18"/>
        </w:rPr>
        <w:t xml:space="preserve">: badanie </w:t>
      </w:r>
      <w:r w:rsidR="00791BDA">
        <w:rPr>
          <w:i/>
          <w:sz w:val="18"/>
          <w:szCs w:val="18"/>
        </w:rPr>
        <w:t>CATI/</w:t>
      </w:r>
      <w:r>
        <w:rPr>
          <w:i/>
          <w:sz w:val="18"/>
          <w:szCs w:val="18"/>
        </w:rPr>
        <w:t>PAPI - odbiorcy kultury, N=778</w:t>
      </w:r>
    </w:p>
    <w:p w:rsidR="00FD7196" w:rsidRDefault="00FD7196" w:rsidP="00B82DAF">
      <w:pPr>
        <w:suppressAutoHyphens/>
      </w:pPr>
      <w:r>
        <w:t>Osoby</w:t>
      </w:r>
      <w:r>
        <w:rPr>
          <w:rStyle w:val="Odwoanieprzypisudolnego"/>
        </w:rPr>
        <w:footnoteReference w:id="12"/>
      </w:r>
      <w:r>
        <w:t>, które nie uczestniczą w żadnych wydarzeniach kulturalnych</w:t>
      </w:r>
      <w:r w:rsidR="00C20F69">
        <w:t>,</w:t>
      </w:r>
      <w:r>
        <w:t xml:space="preserve"> poproszono o </w:t>
      </w:r>
      <w:r w:rsidR="00D96F35">
        <w:t>wskazanie</w:t>
      </w:r>
      <w:r>
        <w:t xml:space="preserve"> przyczyny.</w:t>
      </w:r>
      <w:r w:rsidR="00D96F35">
        <w:t xml:space="preserve"> Jak się okazało główną barierą jest brak czasu </w:t>
      </w:r>
      <w:r>
        <w:t xml:space="preserve">(32,4% grupy) oraz brak odpowiednich wydarzeń (24,3% </w:t>
      </w:r>
      <w:proofErr w:type="gramStart"/>
      <w:r>
        <w:t xml:space="preserve">grupy). </w:t>
      </w:r>
      <w:proofErr w:type="gramEnd"/>
      <w:r>
        <w:t>Dość częstą przeszkodą jest również brak pieniędzy (17,6% grupy) oraz odległość od miejsca zamieszkania (17,1% grupy). Zdecydowanie rzadziej respondenci wskazywali na brak osoby</w:t>
      </w:r>
      <w:r w:rsidR="00D96F35">
        <w:t>,</w:t>
      </w:r>
      <w:r>
        <w:t xml:space="preserve"> z którą mogliby uczestniczyć w takich wydarzeniach (5,4</w:t>
      </w:r>
      <w:r w:rsidR="00D96F35">
        <w:t>% grupy), czy brak informacji o </w:t>
      </w:r>
      <w:r>
        <w:t>wydarzeniach kulturalnych (4,1% grupy).</w:t>
      </w:r>
    </w:p>
    <w:p w:rsidR="00385E4D" w:rsidRDefault="0050641D" w:rsidP="00B82DAF">
      <w:pPr>
        <w:suppressAutoHyphens/>
      </w:pPr>
      <w:r>
        <w:t>Analizując przyczyny nieuczestniczenia w wydarzeniach kulturalnych pod kątem płci, można zauważyć, że brak czasu znacznie częściej wskazywali mężczyźni, natomiast brak pieniędzy kobiety. Jednocześnie brak czasu oraz brak odpowiednich wydarzeń znacznie częściej wskazywał</w:t>
      </w:r>
      <w:r w:rsidR="00C20F69">
        <w:t>y osoby młode (24 lat i mniej).</w:t>
      </w:r>
    </w:p>
    <w:p w:rsidR="00370C3B" w:rsidRDefault="00370C3B" w:rsidP="00B82DAF">
      <w:pPr>
        <w:pStyle w:val="Legenda"/>
        <w:suppressAutoHyphens/>
      </w:pPr>
      <w:bookmarkStart w:id="54" w:name="_Toc370381542"/>
      <w:r>
        <w:t xml:space="preserve">Tabela </w:t>
      </w:r>
      <w:fldSimple w:instr=" SEQ Tabela \* ARABIC ">
        <w:r w:rsidR="00C861F1">
          <w:rPr>
            <w:noProof/>
          </w:rPr>
          <w:t>24</w:t>
        </w:r>
      </w:fldSimple>
      <w:r>
        <w:t xml:space="preserve">. </w:t>
      </w:r>
      <w:r w:rsidRPr="00F150DB">
        <w:t>Jakie są Pana/i główne powody nieuczestniczenia w wydarzeniach kulturalnych?</w:t>
      </w:r>
      <w:r w:rsidR="00E54B33">
        <w:t xml:space="preserve"> Z </w:t>
      </w:r>
      <w:r w:rsidR="0050641D">
        <w:t>uwzględnieniem płci i wieku respondentów.</w:t>
      </w:r>
      <w:bookmarkEnd w:id="54"/>
    </w:p>
    <w:tbl>
      <w:tblPr>
        <w:tblStyle w:val="Tabela-Siatka"/>
        <w:tblW w:w="9364"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4A0" w:firstRow="1" w:lastRow="0" w:firstColumn="1" w:lastColumn="0" w:noHBand="0" w:noVBand="1"/>
      </w:tblPr>
      <w:tblGrid>
        <w:gridCol w:w="3335"/>
        <w:gridCol w:w="1080"/>
        <w:gridCol w:w="1080"/>
        <w:gridCol w:w="773"/>
        <w:gridCol w:w="774"/>
        <w:gridCol w:w="774"/>
        <w:gridCol w:w="774"/>
        <w:gridCol w:w="774"/>
      </w:tblGrid>
      <w:tr w:rsidR="00712554" w:rsidRPr="00BD6124" w:rsidTr="00712554">
        <w:trPr>
          <w:trHeight w:val="300"/>
        </w:trPr>
        <w:tc>
          <w:tcPr>
            <w:tcW w:w="3335" w:type="dxa"/>
            <w:vMerge w:val="restart"/>
            <w:shd w:val="clear" w:color="auto" w:fill="DBE5F1" w:themeFill="accent1" w:themeFillTint="33"/>
            <w:noWrap/>
            <w:vAlign w:val="center"/>
            <w:hideMark/>
          </w:tcPr>
          <w:p w:rsidR="00712554" w:rsidRPr="00BD6124" w:rsidRDefault="00712554" w:rsidP="00B82DAF">
            <w:pPr>
              <w:pStyle w:val="Bezodstpw"/>
              <w:suppressAutoHyphens/>
              <w:rPr>
                <w:rFonts w:cs="Arial"/>
                <w:sz w:val="18"/>
                <w:szCs w:val="18"/>
              </w:rPr>
            </w:pPr>
          </w:p>
        </w:tc>
        <w:tc>
          <w:tcPr>
            <w:tcW w:w="2160" w:type="dxa"/>
            <w:gridSpan w:val="2"/>
            <w:shd w:val="clear" w:color="auto" w:fill="DBE5F1" w:themeFill="accent1" w:themeFillTint="33"/>
            <w:noWrap/>
            <w:vAlign w:val="center"/>
            <w:hideMark/>
          </w:tcPr>
          <w:p w:rsidR="00712554" w:rsidRPr="00712554" w:rsidRDefault="00712554" w:rsidP="00B82DAF">
            <w:pPr>
              <w:pStyle w:val="Bezodstpw"/>
              <w:suppressAutoHyphens/>
              <w:rPr>
                <w:rFonts w:cs="Arial"/>
                <w:b/>
                <w:sz w:val="18"/>
                <w:szCs w:val="18"/>
              </w:rPr>
            </w:pPr>
            <w:r w:rsidRPr="00712554">
              <w:rPr>
                <w:rFonts w:cs="Arial"/>
                <w:b/>
                <w:sz w:val="18"/>
                <w:szCs w:val="18"/>
              </w:rPr>
              <w:t>Płeć</w:t>
            </w:r>
          </w:p>
        </w:tc>
        <w:tc>
          <w:tcPr>
            <w:tcW w:w="3869" w:type="dxa"/>
            <w:gridSpan w:val="5"/>
            <w:shd w:val="clear" w:color="auto" w:fill="DBE5F1" w:themeFill="accent1" w:themeFillTint="33"/>
            <w:noWrap/>
            <w:vAlign w:val="center"/>
            <w:hideMark/>
          </w:tcPr>
          <w:p w:rsidR="00712554" w:rsidRPr="00712554" w:rsidRDefault="00712554" w:rsidP="00B82DAF">
            <w:pPr>
              <w:pStyle w:val="Bezodstpw"/>
              <w:suppressAutoHyphens/>
              <w:rPr>
                <w:rFonts w:cs="Arial"/>
                <w:b/>
                <w:sz w:val="18"/>
                <w:szCs w:val="18"/>
              </w:rPr>
            </w:pPr>
            <w:r w:rsidRPr="00712554">
              <w:rPr>
                <w:rFonts w:cs="Arial"/>
                <w:b/>
                <w:sz w:val="18"/>
                <w:szCs w:val="18"/>
              </w:rPr>
              <w:t>Wiek</w:t>
            </w:r>
          </w:p>
        </w:tc>
      </w:tr>
      <w:tr w:rsidR="00712554" w:rsidRPr="00BD6124" w:rsidTr="00712554">
        <w:trPr>
          <w:trHeight w:val="300"/>
        </w:trPr>
        <w:tc>
          <w:tcPr>
            <w:tcW w:w="3335" w:type="dxa"/>
            <w:vMerge/>
            <w:shd w:val="clear" w:color="auto" w:fill="DBE5F1" w:themeFill="accent1" w:themeFillTint="33"/>
            <w:noWrap/>
            <w:vAlign w:val="center"/>
            <w:hideMark/>
          </w:tcPr>
          <w:p w:rsidR="00712554" w:rsidRPr="00BD6124" w:rsidRDefault="00712554" w:rsidP="00B82DAF">
            <w:pPr>
              <w:pStyle w:val="Bezodstpw"/>
              <w:suppressAutoHyphens/>
              <w:rPr>
                <w:rFonts w:cs="Arial"/>
                <w:sz w:val="18"/>
                <w:szCs w:val="18"/>
              </w:rPr>
            </w:pPr>
          </w:p>
        </w:tc>
        <w:tc>
          <w:tcPr>
            <w:tcW w:w="1080" w:type="dxa"/>
            <w:shd w:val="clear" w:color="auto" w:fill="DBE5F1" w:themeFill="accent1" w:themeFillTint="33"/>
            <w:noWrap/>
            <w:vAlign w:val="center"/>
            <w:hideMark/>
          </w:tcPr>
          <w:p w:rsidR="00712554" w:rsidRPr="00712554" w:rsidRDefault="00712554" w:rsidP="00B82DAF">
            <w:pPr>
              <w:pStyle w:val="Bezodstpw"/>
              <w:suppressAutoHyphens/>
              <w:ind w:left="-57" w:right="-57"/>
              <w:rPr>
                <w:rFonts w:cs="Arial"/>
                <w:b/>
                <w:sz w:val="18"/>
                <w:szCs w:val="18"/>
              </w:rPr>
            </w:pPr>
            <w:r w:rsidRPr="00712554">
              <w:rPr>
                <w:rFonts w:cs="Arial"/>
                <w:b/>
                <w:sz w:val="18"/>
                <w:szCs w:val="18"/>
              </w:rPr>
              <w:t>Kobieta</w:t>
            </w:r>
          </w:p>
        </w:tc>
        <w:tc>
          <w:tcPr>
            <w:tcW w:w="1080" w:type="dxa"/>
            <w:shd w:val="clear" w:color="auto" w:fill="DBE5F1" w:themeFill="accent1" w:themeFillTint="33"/>
            <w:noWrap/>
            <w:vAlign w:val="center"/>
            <w:hideMark/>
          </w:tcPr>
          <w:p w:rsidR="00712554" w:rsidRPr="00712554" w:rsidRDefault="00712554" w:rsidP="00B82DAF">
            <w:pPr>
              <w:pStyle w:val="Bezodstpw"/>
              <w:suppressAutoHyphens/>
              <w:ind w:left="-57" w:right="-57"/>
              <w:rPr>
                <w:rFonts w:cs="Arial"/>
                <w:b/>
                <w:sz w:val="18"/>
                <w:szCs w:val="18"/>
              </w:rPr>
            </w:pPr>
            <w:r w:rsidRPr="00712554">
              <w:rPr>
                <w:rFonts w:cs="Arial"/>
                <w:b/>
                <w:sz w:val="18"/>
                <w:szCs w:val="18"/>
              </w:rPr>
              <w:t>Mężczyzna</w:t>
            </w:r>
          </w:p>
        </w:tc>
        <w:tc>
          <w:tcPr>
            <w:tcW w:w="773" w:type="dxa"/>
            <w:shd w:val="clear" w:color="auto" w:fill="DBE5F1" w:themeFill="accent1" w:themeFillTint="33"/>
            <w:noWrap/>
            <w:vAlign w:val="center"/>
            <w:hideMark/>
          </w:tcPr>
          <w:p w:rsidR="00712554" w:rsidRPr="00712554" w:rsidRDefault="00712554" w:rsidP="00B82DAF">
            <w:pPr>
              <w:pStyle w:val="Bezodstpw"/>
              <w:suppressAutoHyphens/>
              <w:ind w:left="-57" w:right="-57"/>
              <w:rPr>
                <w:rFonts w:cs="Arial"/>
                <w:b/>
                <w:sz w:val="18"/>
                <w:szCs w:val="18"/>
              </w:rPr>
            </w:pPr>
            <w:r w:rsidRPr="00712554">
              <w:rPr>
                <w:rFonts w:cs="Arial"/>
                <w:b/>
                <w:sz w:val="18"/>
                <w:szCs w:val="18"/>
              </w:rPr>
              <w:t xml:space="preserve">24 lat </w:t>
            </w:r>
            <w:r>
              <w:rPr>
                <w:rFonts w:cs="Arial"/>
                <w:b/>
                <w:sz w:val="18"/>
                <w:szCs w:val="18"/>
              </w:rPr>
              <w:br/>
            </w:r>
            <w:r w:rsidRPr="00712554">
              <w:rPr>
                <w:rFonts w:cs="Arial"/>
                <w:b/>
                <w:sz w:val="18"/>
                <w:szCs w:val="18"/>
              </w:rPr>
              <w:t>i mniej</w:t>
            </w:r>
          </w:p>
        </w:tc>
        <w:tc>
          <w:tcPr>
            <w:tcW w:w="774" w:type="dxa"/>
            <w:shd w:val="clear" w:color="auto" w:fill="DBE5F1" w:themeFill="accent1" w:themeFillTint="33"/>
            <w:noWrap/>
            <w:vAlign w:val="center"/>
            <w:hideMark/>
          </w:tcPr>
          <w:p w:rsidR="00712554" w:rsidRPr="00712554" w:rsidRDefault="00712554" w:rsidP="00B82DAF">
            <w:pPr>
              <w:pStyle w:val="Bezodstpw"/>
              <w:suppressAutoHyphens/>
              <w:ind w:left="-57" w:right="-57"/>
              <w:rPr>
                <w:rFonts w:cs="Arial"/>
                <w:b/>
                <w:sz w:val="18"/>
                <w:szCs w:val="18"/>
              </w:rPr>
            </w:pPr>
            <w:r w:rsidRPr="00712554">
              <w:rPr>
                <w:rFonts w:cs="Arial"/>
                <w:b/>
                <w:sz w:val="18"/>
                <w:szCs w:val="18"/>
              </w:rPr>
              <w:t>25-39</w:t>
            </w:r>
          </w:p>
        </w:tc>
        <w:tc>
          <w:tcPr>
            <w:tcW w:w="774" w:type="dxa"/>
            <w:shd w:val="clear" w:color="auto" w:fill="DBE5F1" w:themeFill="accent1" w:themeFillTint="33"/>
            <w:noWrap/>
            <w:vAlign w:val="center"/>
            <w:hideMark/>
          </w:tcPr>
          <w:p w:rsidR="00712554" w:rsidRPr="00712554" w:rsidRDefault="00712554" w:rsidP="00B82DAF">
            <w:pPr>
              <w:pStyle w:val="Bezodstpw"/>
              <w:suppressAutoHyphens/>
              <w:ind w:left="-57" w:right="-57"/>
              <w:rPr>
                <w:rFonts w:cs="Arial"/>
                <w:b/>
                <w:sz w:val="18"/>
                <w:szCs w:val="18"/>
              </w:rPr>
            </w:pPr>
            <w:r w:rsidRPr="00712554">
              <w:rPr>
                <w:rFonts w:cs="Arial"/>
                <w:b/>
                <w:sz w:val="18"/>
                <w:szCs w:val="18"/>
              </w:rPr>
              <w:t>40-54</w:t>
            </w:r>
          </w:p>
        </w:tc>
        <w:tc>
          <w:tcPr>
            <w:tcW w:w="774" w:type="dxa"/>
            <w:shd w:val="clear" w:color="auto" w:fill="DBE5F1" w:themeFill="accent1" w:themeFillTint="33"/>
            <w:noWrap/>
            <w:vAlign w:val="center"/>
            <w:hideMark/>
          </w:tcPr>
          <w:p w:rsidR="00712554" w:rsidRPr="00712554" w:rsidRDefault="00712554" w:rsidP="00B82DAF">
            <w:pPr>
              <w:pStyle w:val="Bezodstpw"/>
              <w:suppressAutoHyphens/>
              <w:ind w:left="-57" w:right="-57"/>
              <w:rPr>
                <w:rFonts w:cs="Arial"/>
                <w:b/>
                <w:sz w:val="18"/>
                <w:szCs w:val="18"/>
              </w:rPr>
            </w:pPr>
            <w:r w:rsidRPr="00712554">
              <w:rPr>
                <w:rFonts w:cs="Arial"/>
                <w:b/>
                <w:sz w:val="18"/>
                <w:szCs w:val="18"/>
              </w:rPr>
              <w:t>55-64</w:t>
            </w:r>
          </w:p>
        </w:tc>
        <w:tc>
          <w:tcPr>
            <w:tcW w:w="774" w:type="dxa"/>
            <w:shd w:val="clear" w:color="auto" w:fill="DBE5F1" w:themeFill="accent1" w:themeFillTint="33"/>
            <w:noWrap/>
            <w:vAlign w:val="center"/>
            <w:hideMark/>
          </w:tcPr>
          <w:p w:rsidR="00712554" w:rsidRPr="00712554" w:rsidRDefault="00712554" w:rsidP="00B82DAF">
            <w:pPr>
              <w:pStyle w:val="Bezodstpw"/>
              <w:suppressAutoHyphens/>
              <w:ind w:left="-57" w:right="-57"/>
              <w:rPr>
                <w:rFonts w:cs="Arial"/>
                <w:b/>
                <w:sz w:val="18"/>
                <w:szCs w:val="18"/>
              </w:rPr>
            </w:pPr>
            <w:r w:rsidRPr="00712554">
              <w:rPr>
                <w:rFonts w:cs="Arial"/>
                <w:b/>
                <w:sz w:val="18"/>
                <w:szCs w:val="18"/>
              </w:rPr>
              <w:t xml:space="preserve">65 lat </w:t>
            </w:r>
            <w:r>
              <w:rPr>
                <w:rFonts w:cs="Arial"/>
                <w:b/>
                <w:sz w:val="18"/>
                <w:szCs w:val="18"/>
              </w:rPr>
              <w:br/>
            </w:r>
            <w:r w:rsidRPr="00712554">
              <w:rPr>
                <w:rFonts w:cs="Arial"/>
                <w:b/>
                <w:sz w:val="18"/>
                <w:szCs w:val="18"/>
              </w:rPr>
              <w:t>i więcej</w:t>
            </w:r>
          </w:p>
        </w:tc>
      </w:tr>
      <w:tr w:rsidR="00712554" w:rsidRPr="00BD6124" w:rsidTr="00712554">
        <w:trPr>
          <w:trHeight w:val="300"/>
        </w:trPr>
        <w:tc>
          <w:tcPr>
            <w:tcW w:w="3335" w:type="dxa"/>
            <w:noWrap/>
            <w:vAlign w:val="center"/>
            <w:hideMark/>
          </w:tcPr>
          <w:p w:rsidR="00BD6124" w:rsidRPr="00BD6124" w:rsidRDefault="00BD6124" w:rsidP="00B82DAF">
            <w:pPr>
              <w:pStyle w:val="Bezodstpw"/>
              <w:suppressAutoHyphens/>
              <w:ind w:left="-57" w:right="-57"/>
              <w:rPr>
                <w:rFonts w:cs="Arial"/>
                <w:sz w:val="18"/>
                <w:szCs w:val="18"/>
              </w:rPr>
            </w:pPr>
            <w:r w:rsidRPr="00BD6124">
              <w:rPr>
                <w:rFonts w:cs="Arial"/>
                <w:sz w:val="18"/>
                <w:szCs w:val="18"/>
              </w:rPr>
              <w:t>Brak pieniędzy</w:t>
            </w:r>
          </w:p>
        </w:tc>
        <w:tc>
          <w:tcPr>
            <w:tcW w:w="1080" w:type="dxa"/>
            <w:noWrap/>
            <w:vAlign w:val="center"/>
            <w:hideMark/>
          </w:tcPr>
          <w:p w:rsidR="00BD6124" w:rsidRPr="00712554" w:rsidRDefault="00BD6124" w:rsidP="00B82DAF">
            <w:pPr>
              <w:pStyle w:val="Bezodstpw"/>
              <w:suppressAutoHyphens/>
              <w:ind w:left="-57" w:right="-57"/>
              <w:rPr>
                <w:rFonts w:cs="Arial"/>
                <w:i/>
                <w:sz w:val="18"/>
                <w:szCs w:val="18"/>
              </w:rPr>
            </w:pPr>
            <w:r w:rsidRPr="00712554">
              <w:rPr>
                <w:rFonts w:cs="Arial"/>
                <w:i/>
                <w:sz w:val="18"/>
                <w:szCs w:val="18"/>
              </w:rPr>
              <w:t>22,2%</w:t>
            </w:r>
          </w:p>
        </w:tc>
        <w:tc>
          <w:tcPr>
            <w:tcW w:w="1080" w:type="dxa"/>
            <w:noWrap/>
            <w:vAlign w:val="center"/>
            <w:hideMark/>
          </w:tcPr>
          <w:p w:rsidR="00BD6124" w:rsidRPr="00712554" w:rsidRDefault="00BD6124" w:rsidP="00B82DAF">
            <w:pPr>
              <w:pStyle w:val="Bezodstpw"/>
              <w:suppressAutoHyphens/>
              <w:ind w:left="-57" w:right="-57"/>
              <w:rPr>
                <w:rFonts w:cs="Arial"/>
                <w:i/>
                <w:sz w:val="18"/>
                <w:szCs w:val="18"/>
              </w:rPr>
            </w:pPr>
            <w:r w:rsidRPr="00712554">
              <w:rPr>
                <w:rFonts w:cs="Arial"/>
                <w:i/>
                <w:sz w:val="18"/>
                <w:szCs w:val="18"/>
              </w:rPr>
              <w:t>11,5%</w:t>
            </w:r>
          </w:p>
        </w:tc>
        <w:tc>
          <w:tcPr>
            <w:tcW w:w="773" w:type="dxa"/>
            <w:noWrap/>
            <w:vAlign w:val="center"/>
            <w:hideMark/>
          </w:tcPr>
          <w:p w:rsidR="00BD6124" w:rsidRPr="00712554" w:rsidRDefault="00BD6124" w:rsidP="00B82DAF">
            <w:pPr>
              <w:pStyle w:val="Bezodstpw"/>
              <w:suppressAutoHyphens/>
              <w:ind w:left="-57" w:right="-57"/>
              <w:rPr>
                <w:rFonts w:cs="Arial"/>
                <w:i/>
                <w:sz w:val="18"/>
                <w:szCs w:val="18"/>
              </w:rPr>
            </w:pPr>
            <w:r w:rsidRPr="00712554">
              <w:rPr>
                <w:rFonts w:cs="Arial"/>
                <w:i/>
                <w:sz w:val="18"/>
                <w:szCs w:val="18"/>
              </w:rPr>
              <w:t>0,0%</w:t>
            </w:r>
          </w:p>
        </w:tc>
        <w:tc>
          <w:tcPr>
            <w:tcW w:w="774" w:type="dxa"/>
            <w:noWrap/>
            <w:vAlign w:val="center"/>
            <w:hideMark/>
          </w:tcPr>
          <w:p w:rsidR="00BD6124" w:rsidRPr="00712554" w:rsidRDefault="00BD6124" w:rsidP="00B82DAF">
            <w:pPr>
              <w:pStyle w:val="Bezodstpw"/>
              <w:suppressAutoHyphens/>
              <w:ind w:left="-57" w:right="-57"/>
              <w:rPr>
                <w:rFonts w:cs="Arial"/>
                <w:i/>
                <w:sz w:val="18"/>
                <w:szCs w:val="18"/>
              </w:rPr>
            </w:pPr>
            <w:r w:rsidRPr="00712554">
              <w:rPr>
                <w:rFonts w:cs="Arial"/>
                <w:i/>
                <w:sz w:val="18"/>
                <w:szCs w:val="18"/>
              </w:rPr>
              <w:t>10,0%</w:t>
            </w:r>
          </w:p>
        </w:tc>
        <w:tc>
          <w:tcPr>
            <w:tcW w:w="774" w:type="dxa"/>
            <w:noWrap/>
            <w:vAlign w:val="center"/>
            <w:hideMark/>
          </w:tcPr>
          <w:p w:rsidR="00BD6124" w:rsidRPr="00712554" w:rsidRDefault="00BD6124" w:rsidP="00B82DAF">
            <w:pPr>
              <w:pStyle w:val="Bezodstpw"/>
              <w:suppressAutoHyphens/>
              <w:ind w:left="-57" w:right="-57"/>
              <w:rPr>
                <w:rFonts w:cs="Arial"/>
                <w:i/>
                <w:sz w:val="18"/>
                <w:szCs w:val="18"/>
              </w:rPr>
            </w:pPr>
            <w:r w:rsidRPr="00712554">
              <w:rPr>
                <w:rFonts w:cs="Arial"/>
                <w:i/>
                <w:sz w:val="18"/>
                <w:szCs w:val="18"/>
              </w:rPr>
              <w:t>8,5%</w:t>
            </w:r>
          </w:p>
        </w:tc>
        <w:tc>
          <w:tcPr>
            <w:tcW w:w="774" w:type="dxa"/>
            <w:noWrap/>
            <w:vAlign w:val="center"/>
            <w:hideMark/>
          </w:tcPr>
          <w:p w:rsidR="00BD6124" w:rsidRPr="00712554" w:rsidRDefault="00BD6124" w:rsidP="00B82DAF">
            <w:pPr>
              <w:pStyle w:val="Bezodstpw"/>
              <w:suppressAutoHyphens/>
              <w:ind w:left="-57" w:right="-57"/>
              <w:rPr>
                <w:rFonts w:cs="Arial"/>
                <w:i/>
                <w:sz w:val="18"/>
                <w:szCs w:val="18"/>
              </w:rPr>
            </w:pPr>
            <w:r w:rsidRPr="00712554">
              <w:rPr>
                <w:rFonts w:cs="Arial"/>
                <w:i/>
                <w:sz w:val="18"/>
                <w:szCs w:val="18"/>
              </w:rPr>
              <w:t>19,6%</w:t>
            </w:r>
          </w:p>
        </w:tc>
        <w:tc>
          <w:tcPr>
            <w:tcW w:w="774" w:type="dxa"/>
            <w:noWrap/>
            <w:vAlign w:val="center"/>
            <w:hideMark/>
          </w:tcPr>
          <w:p w:rsidR="00BD6124" w:rsidRPr="00712554" w:rsidRDefault="00BD6124" w:rsidP="00B82DAF">
            <w:pPr>
              <w:pStyle w:val="Bezodstpw"/>
              <w:suppressAutoHyphens/>
              <w:ind w:left="-57" w:right="-57"/>
              <w:rPr>
                <w:rFonts w:cs="Arial"/>
                <w:i/>
                <w:sz w:val="18"/>
                <w:szCs w:val="18"/>
              </w:rPr>
            </w:pPr>
            <w:r w:rsidRPr="00712554">
              <w:rPr>
                <w:rFonts w:cs="Arial"/>
                <w:i/>
                <w:sz w:val="18"/>
                <w:szCs w:val="18"/>
              </w:rPr>
              <w:t>23,9%</w:t>
            </w:r>
          </w:p>
        </w:tc>
      </w:tr>
      <w:tr w:rsidR="00712554" w:rsidRPr="00BD6124" w:rsidTr="00712554">
        <w:trPr>
          <w:trHeight w:val="300"/>
        </w:trPr>
        <w:tc>
          <w:tcPr>
            <w:tcW w:w="3335" w:type="dxa"/>
            <w:noWrap/>
            <w:vAlign w:val="center"/>
            <w:hideMark/>
          </w:tcPr>
          <w:p w:rsidR="00BD6124" w:rsidRPr="00BD6124" w:rsidRDefault="00BD6124" w:rsidP="00B82DAF">
            <w:pPr>
              <w:pStyle w:val="Bezodstpw"/>
              <w:suppressAutoHyphens/>
              <w:ind w:left="-57" w:right="-57"/>
              <w:rPr>
                <w:rFonts w:cs="Arial"/>
                <w:sz w:val="18"/>
                <w:szCs w:val="18"/>
              </w:rPr>
            </w:pPr>
            <w:r w:rsidRPr="00BD6124">
              <w:rPr>
                <w:rFonts w:cs="Arial"/>
                <w:sz w:val="18"/>
                <w:szCs w:val="18"/>
              </w:rPr>
              <w:t>Brak czasu</w:t>
            </w:r>
          </w:p>
        </w:tc>
        <w:tc>
          <w:tcPr>
            <w:tcW w:w="1080" w:type="dxa"/>
            <w:noWrap/>
            <w:vAlign w:val="center"/>
            <w:hideMark/>
          </w:tcPr>
          <w:p w:rsidR="00BD6124" w:rsidRPr="00712554" w:rsidRDefault="00BD6124" w:rsidP="00B82DAF">
            <w:pPr>
              <w:pStyle w:val="Bezodstpw"/>
              <w:suppressAutoHyphens/>
              <w:ind w:left="-57" w:right="-57"/>
              <w:rPr>
                <w:rFonts w:cs="Arial"/>
                <w:i/>
                <w:sz w:val="18"/>
                <w:szCs w:val="18"/>
              </w:rPr>
            </w:pPr>
            <w:r w:rsidRPr="00712554">
              <w:rPr>
                <w:rFonts w:cs="Arial"/>
                <w:i/>
                <w:sz w:val="18"/>
                <w:szCs w:val="18"/>
              </w:rPr>
              <w:t>25,4%</w:t>
            </w:r>
          </w:p>
        </w:tc>
        <w:tc>
          <w:tcPr>
            <w:tcW w:w="1080" w:type="dxa"/>
            <w:noWrap/>
            <w:vAlign w:val="center"/>
            <w:hideMark/>
          </w:tcPr>
          <w:p w:rsidR="00BD6124" w:rsidRPr="00712554" w:rsidRDefault="00BD6124" w:rsidP="00B82DAF">
            <w:pPr>
              <w:pStyle w:val="Bezodstpw"/>
              <w:suppressAutoHyphens/>
              <w:ind w:left="-57" w:right="-57"/>
              <w:rPr>
                <w:rFonts w:cs="Arial"/>
                <w:i/>
                <w:sz w:val="18"/>
                <w:szCs w:val="18"/>
              </w:rPr>
            </w:pPr>
            <w:r w:rsidRPr="00712554">
              <w:rPr>
                <w:rFonts w:cs="Arial"/>
                <w:i/>
                <w:sz w:val="18"/>
                <w:szCs w:val="18"/>
              </w:rPr>
              <w:t>41,7%</w:t>
            </w:r>
          </w:p>
        </w:tc>
        <w:tc>
          <w:tcPr>
            <w:tcW w:w="773" w:type="dxa"/>
            <w:noWrap/>
            <w:vAlign w:val="center"/>
            <w:hideMark/>
          </w:tcPr>
          <w:p w:rsidR="00BD6124" w:rsidRPr="00712554" w:rsidRDefault="00BD6124" w:rsidP="00B82DAF">
            <w:pPr>
              <w:pStyle w:val="Bezodstpw"/>
              <w:suppressAutoHyphens/>
              <w:ind w:left="-57" w:right="-57"/>
              <w:rPr>
                <w:rFonts w:cs="Arial"/>
                <w:i/>
                <w:sz w:val="18"/>
                <w:szCs w:val="18"/>
              </w:rPr>
            </w:pPr>
            <w:r w:rsidRPr="00712554">
              <w:rPr>
                <w:rFonts w:cs="Arial"/>
                <w:i/>
                <w:sz w:val="18"/>
                <w:szCs w:val="18"/>
              </w:rPr>
              <w:t>100,0%</w:t>
            </w:r>
          </w:p>
        </w:tc>
        <w:tc>
          <w:tcPr>
            <w:tcW w:w="774" w:type="dxa"/>
            <w:noWrap/>
            <w:vAlign w:val="center"/>
            <w:hideMark/>
          </w:tcPr>
          <w:p w:rsidR="00BD6124" w:rsidRPr="00712554" w:rsidRDefault="00BD6124" w:rsidP="00B82DAF">
            <w:pPr>
              <w:pStyle w:val="Bezodstpw"/>
              <w:suppressAutoHyphens/>
              <w:ind w:left="-57" w:right="-57"/>
              <w:rPr>
                <w:rFonts w:cs="Arial"/>
                <w:i/>
                <w:sz w:val="18"/>
                <w:szCs w:val="18"/>
              </w:rPr>
            </w:pPr>
            <w:r w:rsidRPr="00712554">
              <w:rPr>
                <w:rFonts w:cs="Arial"/>
                <w:i/>
                <w:sz w:val="18"/>
                <w:szCs w:val="18"/>
              </w:rPr>
              <w:t>40,0%</w:t>
            </w:r>
          </w:p>
        </w:tc>
        <w:tc>
          <w:tcPr>
            <w:tcW w:w="774" w:type="dxa"/>
            <w:noWrap/>
            <w:vAlign w:val="center"/>
            <w:hideMark/>
          </w:tcPr>
          <w:p w:rsidR="00BD6124" w:rsidRPr="00712554" w:rsidRDefault="00BD6124" w:rsidP="00B82DAF">
            <w:pPr>
              <w:pStyle w:val="Bezodstpw"/>
              <w:suppressAutoHyphens/>
              <w:ind w:left="-57" w:right="-57"/>
              <w:rPr>
                <w:rFonts w:cs="Arial"/>
                <w:i/>
                <w:sz w:val="18"/>
                <w:szCs w:val="18"/>
              </w:rPr>
            </w:pPr>
            <w:r w:rsidRPr="00712554">
              <w:rPr>
                <w:rFonts w:cs="Arial"/>
                <w:i/>
                <w:sz w:val="18"/>
                <w:szCs w:val="18"/>
              </w:rPr>
              <w:t>46,8%</w:t>
            </w:r>
          </w:p>
        </w:tc>
        <w:tc>
          <w:tcPr>
            <w:tcW w:w="774" w:type="dxa"/>
            <w:noWrap/>
            <w:vAlign w:val="center"/>
            <w:hideMark/>
          </w:tcPr>
          <w:p w:rsidR="00BD6124" w:rsidRPr="00712554" w:rsidRDefault="00BD6124" w:rsidP="00B82DAF">
            <w:pPr>
              <w:pStyle w:val="Bezodstpw"/>
              <w:suppressAutoHyphens/>
              <w:ind w:left="-57" w:right="-57"/>
              <w:rPr>
                <w:rFonts w:cs="Arial"/>
                <w:i/>
                <w:sz w:val="18"/>
                <w:szCs w:val="18"/>
              </w:rPr>
            </w:pPr>
            <w:r w:rsidRPr="00712554">
              <w:rPr>
                <w:rFonts w:cs="Arial"/>
                <w:i/>
                <w:sz w:val="18"/>
                <w:szCs w:val="18"/>
              </w:rPr>
              <w:t>28,6%</w:t>
            </w:r>
          </w:p>
        </w:tc>
        <w:tc>
          <w:tcPr>
            <w:tcW w:w="774" w:type="dxa"/>
            <w:noWrap/>
            <w:vAlign w:val="center"/>
            <w:hideMark/>
          </w:tcPr>
          <w:p w:rsidR="00BD6124" w:rsidRPr="00712554" w:rsidRDefault="00BD6124" w:rsidP="00B82DAF">
            <w:pPr>
              <w:pStyle w:val="Bezodstpw"/>
              <w:suppressAutoHyphens/>
              <w:ind w:left="-57" w:right="-57"/>
              <w:rPr>
                <w:rFonts w:cs="Arial"/>
                <w:i/>
                <w:sz w:val="18"/>
                <w:szCs w:val="18"/>
              </w:rPr>
            </w:pPr>
            <w:r w:rsidRPr="00712554">
              <w:rPr>
                <w:rFonts w:cs="Arial"/>
                <w:i/>
                <w:sz w:val="18"/>
                <w:szCs w:val="18"/>
              </w:rPr>
              <w:t>21,7%</w:t>
            </w:r>
          </w:p>
        </w:tc>
      </w:tr>
      <w:tr w:rsidR="00712554" w:rsidRPr="00BD6124" w:rsidTr="00712554">
        <w:trPr>
          <w:trHeight w:val="300"/>
        </w:trPr>
        <w:tc>
          <w:tcPr>
            <w:tcW w:w="3335" w:type="dxa"/>
            <w:noWrap/>
            <w:vAlign w:val="center"/>
            <w:hideMark/>
          </w:tcPr>
          <w:p w:rsidR="00BD6124" w:rsidRPr="00BD6124" w:rsidRDefault="00BD6124" w:rsidP="00B82DAF">
            <w:pPr>
              <w:pStyle w:val="Bezodstpw"/>
              <w:suppressAutoHyphens/>
              <w:ind w:left="-57" w:right="-57"/>
              <w:rPr>
                <w:rFonts w:cs="Arial"/>
                <w:sz w:val="18"/>
                <w:szCs w:val="18"/>
              </w:rPr>
            </w:pPr>
            <w:r w:rsidRPr="00BD6124">
              <w:rPr>
                <w:rFonts w:cs="Arial"/>
                <w:sz w:val="18"/>
                <w:szCs w:val="18"/>
              </w:rPr>
              <w:t>Brak odpowiednich wydarzeń</w:t>
            </w:r>
          </w:p>
        </w:tc>
        <w:tc>
          <w:tcPr>
            <w:tcW w:w="1080" w:type="dxa"/>
            <w:noWrap/>
            <w:vAlign w:val="center"/>
            <w:hideMark/>
          </w:tcPr>
          <w:p w:rsidR="00BD6124" w:rsidRPr="00712554" w:rsidRDefault="00BD6124" w:rsidP="00B82DAF">
            <w:pPr>
              <w:pStyle w:val="Bezodstpw"/>
              <w:suppressAutoHyphens/>
              <w:ind w:left="-57" w:right="-57"/>
              <w:rPr>
                <w:rFonts w:cs="Arial"/>
                <w:i/>
                <w:sz w:val="18"/>
                <w:szCs w:val="18"/>
              </w:rPr>
            </w:pPr>
            <w:r w:rsidRPr="00712554">
              <w:rPr>
                <w:rFonts w:cs="Arial"/>
                <w:i/>
                <w:sz w:val="18"/>
                <w:szCs w:val="18"/>
              </w:rPr>
              <w:t>23,8%</w:t>
            </w:r>
          </w:p>
        </w:tc>
        <w:tc>
          <w:tcPr>
            <w:tcW w:w="1080" w:type="dxa"/>
            <w:noWrap/>
            <w:vAlign w:val="center"/>
            <w:hideMark/>
          </w:tcPr>
          <w:p w:rsidR="00BD6124" w:rsidRPr="00712554" w:rsidRDefault="00BD6124" w:rsidP="00B82DAF">
            <w:pPr>
              <w:pStyle w:val="Bezodstpw"/>
              <w:suppressAutoHyphens/>
              <w:ind w:left="-57" w:right="-57"/>
              <w:rPr>
                <w:rFonts w:cs="Arial"/>
                <w:i/>
                <w:sz w:val="18"/>
                <w:szCs w:val="18"/>
              </w:rPr>
            </w:pPr>
            <w:r w:rsidRPr="00712554">
              <w:rPr>
                <w:rFonts w:cs="Arial"/>
                <w:i/>
                <w:sz w:val="18"/>
                <w:szCs w:val="18"/>
              </w:rPr>
              <w:t>25,0%</w:t>
            </w:r>
          </w:p>
        </w:tc>
        <w:tc>
          <w:tcPr>
            <w:tcW w:w="773" w:type="dxa"/>
            <w:noWrap/>
            <w:vAlign w:val="center"/>
            <w:hideMark/>
          </w:tcPr>
          <w:p w:rsidR="00BD6124" w:rsidRPr="00712554" w:rsidRDefault="00BD6124" w:rsidP="00B82DAF">
            <w:pPr>
              <w:pStyle w:val="Bezodstpw"/>
              <w:suppressAutoHyphens/>
              <w:ind w:left="-57" w:right="-57"/>
              <w:rPr>
                <w:rFonts w:cs="Arial"/>
                <w:i/>
                <w:sz w:val="18"/>
                <w:szCs w:val="18"/>
              </w:rPr>
            </w:pPr>
            <w:r w:rsidRPr="00712554">
              <w:rPr>
                <w:rFonts w:cs="Arial"/>
                <w:i/>
                <w:sz w:val="18"/>
                <w:szCs w:val="18"/>
              </w:rPr>
              <w:t>60,0%</w:t>
            </w:r>
          </w:p>
        </w:tc>
        <w:tc>
          <w:tcPr>
            <w:tcW w:w="774" w:type="dxa"/>
            <w:noWrap/>
            <w:vAlign w:val="center"/>
            <w:hideMark/>
          </w:tcPr>
          <w:p w:rsidR="00BD6124" w:rsidRPr="00712554" w:rsidRDefault="00BD6124" w:rsidP="00B82DAF">
            <w:pPr>
              <w:pStyle w:val="Bezodstpw"/>
              <w:suppressAutoHyphens/>
              <w:ind w:left="-57" w:right="-57"/>
              <w:rPr>
                <w:rFonts w:cs="Arial"/>
                <w:i/>
                <w:sz w:val="18"/>
                <w:szCs w:val="18"/>
              </w:rPr>
            </w:pPr>
            <w:r w:rsidRPr="00712554">
              <w:rPr>
                <w:rFonts w:cs="Arial"/>
                <w:i/>
                <w:sz w:val="18"/>
                <w:szCs w:val="18"/>
              </w:rPr>
              <w:t>35,0%</w:t>
            </w:r>
          </w:p>
        </w:tc>
        <w:tc>
          <w:tcPr>
            <w:tcW w:w="774" w:type="dxa"/>
            <w:noWrap/>
            <w:vAlign w:val="center"/>
            <w:hideMark/>
          </w:tcPr>
          <w:p w:rsidR="00BD6124" w:rsidRPr="00712554" w:rsidRDefault="00BD6124" w:rsidP="00B82DAF">
            <w:pPr>
              <w:pStyle w:val="Bezodstpw"/>
              <w:suppressAutoHyphens/>
              <w:ind w:left="-57" w:right="-57"/>
              <w:rPr>
                <w:rFonts w:cs="Arial"/>
                <w:i/>
                <w:sz w:val="18"/>
                <w:szCs w:val="18"/>
              </w:rPr>
            </w:pPr>
            <w:r w:rsidRPr="00712554">
              <w:rPr>
                <w:rFonts w:cs="Arial"/>
                <w:i/>
                <w:sz w:val="18"/>
                <w:szCs w:val="18"/>
              </w:rPr>
              <w:t>23,4%</w:t>
            </w:r>
          </w:p>
        </w:tc>
        <w:tc>
          <w:tcPr>
            <w:tcW w:w="774" w:type="dxa"/>
            <w:noWrap/>
            <w:vAlign w:val="center"/>
            <w:hideMark/>
          </w:tcPr>
          <w:p w:rsidR="00BD6124" w:rsidRPr="00712554" w:rsidRDefault="00BD6124" w:rsidP="00B82DAF">
            <w:pPr>
              <w:pStyle w:val="Bezodstpw"/>
              <w:suppressAutoHyphens/>
              <w:ind w:left="-57" w:right="-57"/>
              <w:rPr>
                <w:rFonts w:cs="Arial"/>
                <w:i/>
                <w:sz w:val="18"/>
                <w:szCs w:val="18"/>
              </w:rPr>
            </w:pPr>
            <w:r w:rsidRPr="00712554">
              <w:rPr>
                <w:rFonts w:cs="Arial"/>
                <w:i/>
                <w:sz w:val="18"/>
                <w:szCs w:val="18"/>
              </w:rPr>
              <w:t>41,1%</w:t>
            </w:r>
          </w:p>
        </w:tc>
        <w:tc>
          <w:tcPr>
            <w:tcW w:w="774" w:type="dxa"/>
            <w:noWrap/>
            <w:vAlign w:val="center"/>
            <w:hideMark/>
          </w:tcPr>
          <w:p w:rsidR="00BD6124" w:rsidRPr="00712554" w:rsidRDefault="00BD6124" w:rsidP="00B82DAF">
            <w:pPr>
              <w:pStyle w:val="Bezodstpw"/>
              <w:suppressAutoHyphens/>
              <w:ind w:left="-57" w:right="-57"/>
              <w:rPr>
                <w:rFonts w:cs="Arial"/>
                <w:i/>
                <w:sz w:val="18"/>
                <w:szCs w:val="18"/>
              </w:rPr>
            </w:pPr>
            <w:r w:rsidRPr="00712554">
              <w:rPr>
                <w:rFonts w:cs="Arial"/>
                <w:i/>
                <w:sz w:val="18"/>
                <w:szCs w:val="18"/>
              </w:rPr>
              <w:t>9,8%</w:t>
            </w:r>
          </w:p>
        </w:tc>
      </w:tr>
      <w:tr w:rsidR="00712554" w:rsidRPr="00BD6124" w:rsidTr="00712554">
        <w:trPr>
          <w:trHeight w:val="300"/>
        </w:trPr>
        <w:tc>
          <w:tcPr>
            <w:tcW w:w="3335" w:type="dxa"/>
            <w:noWrap/>
            <w:vAlign w:val="center"/>
            <w:hideMark/>
          </w:tcPr>
          <w:p w:rsidR="00BD6124" w:rsidRPr="00BD6124" w:rsidRDefault="00BD6124" w:rsidP="00B82DAF">
            <w:pPr>
              <w:pStyle w:val="Bezodstpw"/>
              <w:suppressAutoHyphens/>
              <w:ind w:left="-57" w:right="-57"/>
              <w:rPr>
                <w:rFonts w:cs="Arial"/>
                <w:sz w:val="18"/>
                <w:szCs w:val="18"/>
              </w:rPr>
            </w:pPr>
            <w:r w:rsidRPr="00BD6124">
              <w:rPr>
                <w:rFonts w:cs="Arial"/>
                <w:sz w:val="18"/>
                <w:szCs w:val="18"/>
              </w:rPr>
              <w:t>Brak osoby</w:t>
            </w:r>
            <w:r w:rsidR="00E54B33">
              <w:rPr>
                <w:rFonts w:cs="Arial"/>
                <w:sz w:val="18"/>
                <w:szCs w:val="18"/>
              </w:rPr>
              <w:t>,</w:t>
            </w:r>
            <w:r w:rsidRPr="00BD6124">
              <w:rPr>
                <w:rFonts w:cs="Arial"/>
                <w:sz w:val="18"/>
                <w:szCs w:val="18"/>
              </w:rPr>
              <w:t xml:space="preserve"> z którą mógłbym/mogłabym uczestniczyć w takim wydarzeniu</w:t>
            </w:r>
          </w:p>
        </w:tc>
        <w:tc>
          <w:tcPr>
            <w:tcW w:w="1080" w:type="dxa"/>
            <w:noWrap/>
            <w:vAlign w:val="center"/>
            <w:hideMark/>
          </w:tcPr>
          <w:p w:rsidR="00BD6124" w:rsidRPr="00712554" w:rsidRDefault="00BD6124" w:rsidP="00B82DAF">
            <w:pPr>
              <w:pStyle w:val="Bezodstpw"/>
              <w:suppressAutoHyphens/>
              <w:ind w:left="-57" w:right="-57"/>
              <w:rPr>
                <w:rFonts w:cs="Arial"/>
                <w:i/>
                <w:sz w:val="18"/>
                <w:szCs w:val="18"/>
              </w:rPr>
            </w:pPr>
            <w:r w:rsidRPr="00712554">
              <w:rPr>
                <w:rFonts w:cs="Arial"/>
                <w:i/>
                <w:sz w:val="18"/>
                <w:szCs w:val="18"/>
              </w:rPr>
              <w:t>5,6%</w:t>
            </w:r>
          </w:p>
        </w:tc>
        <w:tc>
          <w:tcPr>
            <w:tcW w:w="1080" w:type="dxa"/>
            <w:noWrap/>
            <w:vAlign w:val="center"/>
            <w:hideMark/>
          </w:tcPr>
          <w:p w:rsidR="00BD6124" w:rsidRPr="00712554" w:rsidRDefault="00BD6124" w:rsidP="00B82DAF">
            <w:pPr>
              <w:pStyle w:val="Bezodstpw"/>
              <w:suppressAutoHyphens/>
              <w:ind w:left="-57" w:right="-57"/>
              <w:rPr>
                <w:rFonts w:cs="Arial"/>
                <w:i/>
                <w:sz w:val="18"/>
                <w:szCs w:val="18"/>
              </w:rPr>
            </w:pPr>
            <w:r w:rsidRPr="00712554">
              <w:rPr>
                <w:rFonts w:cs="Arial"/>
                <w:i/>
                <w:sz w:val="18"/>
                <w:szCs w:val="18"/>
              </w:rPr>
              <w:t>5,2%</w:t>
            </w:r>
          </w:p>
        </w:tc>
        <w:tc>
          <w:tcPr>
            <w:tcW w:w="773" w:type="dxa"/>
            <w:noWrap/>
            <w:vAlign w:val="center"/>
            <w:hideMark/>
          </w:tcPr>
          <w:p w:rsidR="00BD6124" w:rsidRPr="00712554" w:rsidRDefault="00BD6124" w:rsidP="00B82DAF">
            <w:pPr>
              <w:pStyle w:val="Bezodstpw"/>
              <w:suppressAutoHyphens/>
              <w:ind w:left="-57" w:right="-57"/>
              <w:rPr>
                <w:rFonts w:cs="Arial"/>
                <w:i/>
                <w:sz w:val="18"/>
                <w:szCs w:val="18"/>
              </w:rPr>
            </w:pPr>
            <w:r w:rsidRPr="00712554">
              <w:rPr>
                <w:rFonts w:cs="Arial"/>
                <w:i/>
                <w:sz w:val="18"/>
                <w:szCs w:val="18"/>
              </w:rPr>
              <w:t>0,0%</w:t>
            </w:r>
          </w:p>
        </w:tc>
        <w:tc>
          <w:tcPr>
            <w:tcW w:w="774" w:type="dxa"/>
            <w:noWrap/>
            <w:vAlign w:val="center"/>
            <w:hideMark/>
          </w:tcPr>
          <w:p w:rsidR="00BD6124" w:rsidRPr="00712554" w:rsidRDefault="00BD6124" w:rsidP="00B82DAF">
            <w:pPr>
              <w:pStyle w:val="Bezodstpw"/>
              <w:suppressAutoHyphens/>
              <w:ind w:left="-57" w:right="-57"/>
              <w:rPr>
                <w:rFonts w:cs="Arial"/>
                <w:i/>
                <w:sz w:val="18"/>
                <w:szCs w:val="18"/>
              </w:rPr>
            </w:pPr>
            <w:r w:rsidRPr="00712554">
              <w:rPr>
                <w:rFonts w:cs="Arial"/>
                <w:i/>
                <w:sz w:val="18"/>
                <w:szCs w:val="18"/>
              </w:rPr>
              <w:t>0,0%</w:t>
            </w:r>
          </w:p>
        </w:tc>
        <w:tc>
          <w:tcPr>
            <w:tcW w:w="774" w:type="dxa"/>
            <w:noWrap/>
            <w:vAlign w:val="center"/>
            <w:hideMark/>
          </w:tcPr>
          <w:p w:rsidR="00BD6124" w:rsidRPr="00712554" w:rsidRDefault="00BD6124" w:rsidP="00B82DAF">
            <w:pPr>
              <w:pStyle w:val="Bezodstpw"/>
              <w:suppressAutoHyphens/>
              <w:ind w:left="-57" w:right="-57"/>
              <w:rPr>
                <w:rFonts w:cs="Arial"/>
                <w:i/>
                <w:sz w:val="18"/>
                <w:szCs w:val="18"/>
              </w:rPr>
            </w:pPr>
            <w:r w:rsidRPr="00712554">
              <w:rPr>
                <w:rFonts w:cs="Arial"/>
                <w:i/>
                <w:sz w:val="18"/>
                <w:szCs w:val="18"/>
              </w:rPr>
              <w:t>0,0%</w:t>
            </w:r>
          </w:p>
        </w:tc>
        <w:tc>
          <w:tcPr>
            <w:tcW w:w="774" w:type="dxa"/>
            <w:noWrap/>
            <w:vAlign w:val="center"/>
            <w:hideMark/>
          </w:tcPr>
          <w:p w:rsidR="00BD6124" w:rsidRPr="00712554" w:rsidRDefault="00BD6124" w:rsidP="00B82DAF">
            <w:pPr>
              <w:pStyle w:val="Bezodstpw"/>
              <w:suppressAutoHyphens/>
              <w:ind w:left="-57" w:right="-57"/>
              <w:rPr>
                <w:rFonts w:cs="Arial"/>
                <w:i/>
                <w:sz w:val="18"/>
                <w:szCs w:val="18"/>
              </w:rPr>
            </w:pPr>
            <w:r w:rsidRPr="00712554">
              <w:rPr>
                <w:rFonts w:cs="Arial"/>
                <w:i/>
                <w:sz w:val="18"/>
                <w:szCs w:val="18"/>
              </w:rPr>
              <w:t>5,4%</w:t>
            </w:r>
          </w:p>
        </w:tc>
        <w:tc>
          <w:tcPr>
            <w:tcW w:w="774" w:type="dxa"/>
            <w:noWrap/>
            <w:vAlign w:val="center"/>
            <w:hideMark/>
          </w:tcPr>
          <w:p w:rsidR="00BD6124" w:rsidRPr="00712554" w:rsidRDefault="00BD6124" w:rsidP="00B82DAF">
            <w:pPr>
              <w:pStyle w:val="Bezodstpw"/>
              <w:suppressAutoHyphens/>
              <w:ind w:left="-57" w:right="-57"/>
              <w:rPr>
                <w:rFonts w:cs="Arial"/>
                <w:i/>
                <w:sz w:val="18"/>
                <w:szCs w:val="18"/>
              </w:rPr>
            </w:pPr>
            <w:r w:rsidRPr="00712554">
              <w:rPr>
                <w:rFonts w:cs="Arial"/>
                <w:i/>
                <w:sz w:val="18"/>
                <w:szCs w:val="18"/>
              </w:rPr>
              <w:t>9,8%</w:t>
            </w:r>
          </w:p>
        </w:tc>
      </w:tr>
      <w:tr w:rsidR="00712554" w:rsidRPr="00BD6124" w:rsidTr="00712554">
        <w:trPr>
          <w:trHeight w:val="300"/>
        </w:trPr>
        <w:tc>
          <w:tcPr>
            <w:tcW w:w="3335" w:type="dxa"/>
            <w:noWrap/>
            <w:vAlign w:val="center"/>
            <w:hideMark/>
          </w:tcPr>
          <w:p w:rsidR="00BD6124" w:rsidRPr="00BD6124" w:rsidRDefault="00BD6124" w:rsidP="00B82DAF">
            <w:pPr>
              <w:pStyle w:val="Bezodstpw"/>
              <w:suppressAutoHyphens/>
              <w:ind w:left="-57" w:right="-57"/>
              <w:rPr>
                <w:rFonts w:cs="Arial"/>
                <w:sz w:val="18"/>
                <w:szCs w:val="18"/>
              </w:rPr>
            </w:pPr>
            <w:r w:rsidRPr="00BD6124">
              <w:rPr>
                <w:rFonts w:cs="Arial"/>
                <w:sz w:val="18"/>
                <w:szCs w:val="18"/>
              </w:rPr>
              <w:t>Brak informacji o wydarzeniach kulturalnych</w:t>
            </w:r>
          </w:p>
        </w:tc>
        <w:tc>
          <w:tcPr>
            <w:tcW w:w="1080" w:type="dxa"/>
            <w:noWrap/>
            <w:vAlign w:val="center"/>
            <w:hideMark/>
          </w:tcPr>
          <w:p w:rsidR="00BD6124" w:rsidRPr="00712554" w:rsidRDefault="00BD6124" w:rsidP="00B82DAF">
            <w:pPr>
              <w:pStyle w:val="Bezodstpw"/>
              <w:suppressAutoHyphens/>
              <w:ind w:left="-57" w:right="-57"/>
              <w:rPr>
                <w:rFonts w:cs="Arial"/>
                <w:i/>
                <w:sz w:val="18"/>
                <w:szCs w:val="18"/>
              </w:rPr>
            </w:pPr>
            <w:r w:rsidRPr="00712554">
              <w:rPr>
                <w:rFonts w:cs="Arial"/>
                <w:i/>
                <w:sz w:val="18"/>
                <w:szCs w:val="18"/>
              </w:rPr>
              <w:t>1,6%</w:t>
            </w:r>
          </w:p>
        </w:tc>
        <w:tc>
          <w:tcPr>
            <w:tcW w:w="1080" w:type="dxa"/>
            <w:noWrap/>
            <w:vAlign w:val="center"/>
            <w:hideMark/>
          </w:tcPr>
          <w:p w:rsidR="00BD6124" w:rsidRPr="00712554" w:rsidRDefault="00BD6124" w:rsidP="00B82DAF">
            <w:pPr>
              <w:pStyle w:val="Bezodstpw"/>
              <w:suppressAutoHyphens/>
              <w:ind w:left="-57" w:right="-57"/>
              <w:rPr>
                <w:rFonts w:cs="Arial"/>
                <w:i/>
                <w:sz w:val="18"/>
                <w:szCs w:val="18"/>
              </w:rPr>
            </w:pPr>
            <w:r w:rsidRPr="00712554">
              <w:rPr>
                <w:rFonts w:cs="Arial"/>
                <w:i/>
                <w:sz w:val="18"/>
                <w:szCs w:val="18"/>
              </w:rPr>
              <w:t>7,3%</w:t>
            </w:r>
          </w:p>
        </w:tc>
        <w:tc>
          <w:tcPr>
            <w:tcW w:w="773" w:type="dxa"/>
            <w:noWrap/>
            <w:vAlign w:val="center"/>
            <w:hideMark/>
          </w:tcPr>
          <w:p w:rsidR="00BD6124" w:rsidRPr="00712554" w:rsidRDefault="00BD6124" w:rsidP="00B82DAF">
            <w:pPr>
              <w:pStyle w:val="Bezodstpw"/>
              <w:suppressAutoHyphens/>
              <w:ind w:left="-57" w:right="-57"/>
              <w:rPr>
                <w:rFonts w:cs="Arial"/>
                <w:i/>
                <w:sz w:val="18"/>
                <w:szCs w:val="18"/>
              </w:rPr>
            </w:pPr>
            <w:r w:rsidRPr="00712554">
              <w:rPr>
                <w:rFonts w:cs="Arial"/>
                <w:i/>
                <w:sz w:val="18"/>
                <w:szCs w:val="18"/>
              </w:rPr>
              <w:t>0,0%</w:t>
            </w:r>
          </w:p>
        </w:tc>
        <w:tc>
          <w:tcPr>
            <w:tcW w:w="774" w:type="dxa"/>
            <w:noWrap/>
            <w:vAlign w:val="center"/>
            <w:hideMark/>
          </w:tcPr>
          <w:p w:rsidR="00BD6124" w:rsidRPr="00712554" w:rsidRDefault="00BD6124" w:rsidP="00B82DAF">
            <w:pPr>
              <w:pStyle w:val="Bezodstpw"/>
              <w:suppressAutoHyphens/>
              <w:ind w:left="-57" w:right="-57"/>
              <w:rPr>
                <w:rFonts w:cs="Arial"/>
                <w:i/>
                <w:sz w:val="18"/>
                <w:szCs w:val="18"/>
              </w:rPr>
            </w:pPr>
            <w:r w:rsidRPr="00712554">
              <w:rPr>
                <w:rFonts w:cs="Arial"/>
                <w:i/>
                <w:sz w:val="18"/>
                <w:szCs w:val="18"/>
              </w:rPr>
              <w:t>5,0%</w:t>
            </w:r>
          </w:p>
        </w:tc>
        <w:tc>
          <w:tcPr>
            <w:tcW w:w="774" w:type="dxa"/>
            <w:noWrap/>
            <w:vAlign w:val="center"/>
            <w:hideMark/>
          </w:tcPr>
          <w:p w:rsidR="00BD6124" w:rsidRPr="00712554" w:rsidRDefault="00BD6124" w:rsidP="00B82DAF">
            <w:pPr>
              <w:pStyle w:val="Bezodstpw"/>
              <w:suppressAutoHyphens/>
              <w:ind w:left="-57" w:right="-57"/>
              <w:rPr>
                <w:rFonts w:cs="Arial"/>
                <w:i/>
                <w:sz w:val="18"/>
                <w:szCs w:val="18"/>
              </w:rPr>
            </w:pPr>
            <w:r w:rsidRPr="00712554">
              <w:rPr>
                <w:rFonts w:cs="Arial"/>
                <w:i/>
                <w:sz w:val="18"/>
                <w:szCs w:val="18"/>
              </w:rPr>
              <w:t>6,4%</w:t>
            </w:r>
          </w:p>
        </w:tc>
        <w:tc>
          <w:tcPr>
            <w:tcW w:w="774" w:type="dxa"/>
            <w:noWrap/>
            <w:vAlign w:val="center"/>
            <w:hideMark/>
          </w:tcPr>
          <w:p w:rsidR="00BD6124" w:rsidRPr="00712554" w:rsidRDefault="00BD6124" w:rsidP="00B82DAF">
            <w:pPr>
              <w:pStyle w:val="Bezodstpw"/>
              <w:suppressAutoHyphens/>
              <w:ind w:left="-57" w:right="-57"/>
              <w:rPr>
                <w:rFonts w:cs="Arial"/>
                <w:i/>
                <w:sz w:val="18"/>
                <w:szCs w:val="18"/>
              </w:rPr>
            </w:pPr>
            <w:r w:rsidRPr="00712554">
              <w:rPr>
                <w:rFonts w:cs="Arial"/>
                <w:i/>
                <w:sz w:val="18"/>
                <w:szCs w:val="18"/>
              </w:rPr>
              <w:t>7,1%</w:t>
            </w:r>
          </w:p>
        </w:tc>
        <w:tc>
          <w:tcPr>
            <w:tcW w:w="774" w:type="dxa"/>
            <w:noWrap/>
            <w:vAlign w:val="center"/>
            <w:hideMark/>
          </w:tcPr>
          <w:p w:rsidR="00BD6124" w:rsidRPr="00712554" w:rsidRDefault="00BD6124" w:rsidP="00B82DAF">
            <w:pPr>
              <w:pStyle w:val="Bezodstpw"/>
              <w:suppressAutoHyphens/>
              <w:ind w:left="-57" w:right="-57"/>
              <w:rPr>
                <w:rFonts w:cs="Arial"/>
                <w:i/>
                <w:sz w:val="18"/>
                <w:szCs w:val="18"/>
              </w:rPr>
            </w:pPr>
            <w:r w:rsidRPr="00712554">
              <w:rPr>
                <w:rFonts w:cs="Arial"/>
                <w:i/>
                <w:sz w:val="18"/>
                <w:szCs w:val="18"/>
              </w:rPr>
              <w:t>1,1%</w:t>
            </w:r>
          </w:p>
        </w:tc>
      </w:tr>
      <w:tr w:rsidR="00712554" w:rsidRPr="00BD6124" w:rsidTr="00712554">
        <w:trPr>
          <w:trHeight w:val="300"/>
        </w:trPr>
        <w:tc>
          <w:tcPr>
            <w:tcW w:w="3335" w:type="dxa"/>
            <w:noWrap/>
            <w:vAlign w:val="center"/>
            <w:hideMark/>
          </w:tcPr>
          <w:p w:rsidR="00BD6124" w:rsidRPr="00BD6124" w:rsidRDefault="00BD6124" w:rsidP="00B82DAF">
            <w:pPr>
              <w:pStyle w:val="Bezodstpw"/>
              <w:suppressAutoHyphens/>
              <w:ind w:left="-57" w:right="-57"/>
              <w:rPr>
                <w:rFonts w:cs="Arial"/>
                <w:sz w:val="18"/>
                <w:szCs w:val="18"/>
              </w:rPr>
            </w:pPr>
            <w:r w:rsidRPr="00BD6124">
              <w:rPr>
                <w:rFonts w:cs="Arial"/>
                <w:sz w:val="18"/>
                <w:szCs w:val="18"/>
              </w:rPr>
              <w:t>Odległość od miejsca zamieszkania</w:t>
            </w:r>
          </w:p>
        </w:tc>
        <w:tc>
          <w:tcPr>
            <w:tcW w:w="1080" w:type="dxa"/>
            <w:noWrap/>
            <w:vAlign w:val="center"/>
            <w:hideMark/>
          </w:tcPr>
          <w:p w:rsidR="00BD6124" w:rsidRPr="00712554" w:rsidRDefault="00BD6124" w:rsidP="00B82DAF">
            <w:pPr>
              <w:pStyle w:val="Bezodstpw"/>
              <w:suppressAutoHyphens/>
              <w:ind w:left="-57" w:right="-57"/>
              <w:rPr>
                <w:rFonts w:cs="Arial"/>
                <w:i/>
                <w:sz w:val="18"/>
                <w:szCs w:val="18"/>
              </w:rPr>
            </w:pPr>
            <w:r w:rsidRPr="00712554">
              <w:rPr>
                <w:rFonts w:cs="Arial"/>
                <w:i/>
                <w:sz w:val="18"/>
                <w:szCs w:val="18"/>
              </w:rPr>
              <w:t>19,0%</w:t>
            </w:r>
          </w:p>
        </w:tc>
        <w:tc>
          <w:tcPr>
            <w:tcW w:w="1080" w:type="dxa"/>
            <w:noWrap/>
            <w:vAlign w:val="center"/>
            <w:hideMark/>
          </w:tcPr>
          <w:p w:rsidR="00BD6124" w:rsidRPr="00712554" w:rsidRDefault="00BD6124" w:rsidP="00B82DAF">
            <w:pPr>
              <w:pStyle w:val="Bezodstpw"/>
              <w:suppressAutoHyphens/>
              <w:ind w:left="-57" w:right="-57"/>
              <w:rPr>
                <w:rFonts w:cs="Arial"/>
                <w:i/>
                <w:sz w:val="18"/>
                <w:szCs w:val="18"/>
              </w:rPr>
            </w:pPr>
            <w:r w:rsidRPr="00712554">
              <w:rPr>
                <w:rFonts w:cs="Arial"/>
                <w:i/>
                <w:sz w:val="18"/>
                <w:szCs w:val="18"/>
              </w:rPr>
              <w:t>14,6%</w:t>
            </w:r>
          </w:p>
        </w:tc>
        <w:tc>
          <w:tcPr>
            <w:tcW w:w="773" w:type="dxa"/>
            <w:noWrap/>
            <w:vAlign w:val="center"/>
            <w:hideMark/>
          </w:tcPr>
          <w:p w:rsidR="00BD6124" w:rsidRPr="00712554" w:rsidRDefault="00BD6124" w:rsidP="00B82DAF">
            <w:pPr>
              <w:pStyle w:val="Bezodstpw"/>
              <w:suppressAutoHyphens/>
              <w:ind w:left="-57" w:right="-57"/>
              <w:rPr>
                <w:rFonts w:cs="Arial"/>
                <w:i/>
                <w:sz w:val="18"/>
                <w:szCs w:val="18"/>
              </w:rPr>
            </w:pPr>
            <w:r w:rsidRPr="00712554">
              <w:rPr>
                <w:rFonts w:cs="Arial"/>
                <w:i/>
                <w:sz w:val="18"/>
                <w:szCs w:val="18"/>
              </w:rPr>
              <w:t>0,0%</w:t>
            </w:r>
          </w:p>
        </w:tc>
        <w:tc>
          <w:tcPr>
            <w:tcW w:w="774" w:type="dxa"/>
            <w:noWrap/>
            <w:vAlign w:val="center"/>
            <w:hideMark/>
          </w:tcPr>
          <w:p w:rsidR="00BD6124" w:rsidRPr="00712554" w:rsidRDefault="00BD6124" w:rsidP="00B82DAF">
            <w:pPr>
              <w:pStyle w:val="Bezodstpw"/>
              <w:suppressAutoHyphens/>
              <w:ind w:left="-57" w:right="-57"/>
              <w:rPr>
                <w:rFonts w:cs="Arial"/>
                <w:i/>
                <w:sz w:val="18"/>
                <w:szCs w:val="18"/>
              </w:rPr>
            </w:pPr>
            <w:r w:rsidRPr="00712554">
              <w:rPr>
                <w:rFonts w:cs="Arial"/>
                <w:i/>
                <w:sz w:val="18"/>
                <w:szCs w:val="18"/>
              </w:rPr>
              <w:t>5,0%</w:t>
            </w:r>
          </w:p>
        </w:tc>
        <w:tc>
          <w:tcPr>
            <w:tcW w:w="774" w:type="dxa"/>
            <w:noWrap/>
            <w:vAlign w:val="center"/>
            <w:hideMark/>
          </w:tcPr>
          <w:p w:rsidR="00BD6124" w:rsidRPr="00712554" w:rsidRDefault="00BD6124" w:rsidP="00B82DAF">
            <w:pPr>
              <w:pStyle w:val="Bezodstpw"/>
              <w:suppressAutoHyphens/>
              <w:ind w:left="-57" w:right="-57"/>
              <w:rPr>
                <w:rFonts w:cs="Arial"/>
                <w:i/>
                <w:sz w:val="18"/>
                <w:szCs w:val="18"/>
              </w:rPr>
            </w:pPr>
            <w:r w:rsidRPr="00712554">
              <w:rPr>
                <w:rFonts w:cs="Arial"/>
                <w:i/>
                <w:sz w:val="18"/>
                <w:szCs w:val="18"/>
              </w:rPr>
              <w:t>12,8%</w:t>
            </w:r>
          </w:p>
        </w:tc>
        <w:tc>
          <w:tcPr>
            <w:tcW w:w="774" w:type="dxa"/>
            <w:noWrap/>
            <w:vAlign w:val="center"/>
            <w:hideMark/>
          </w:tcPr>
          <w:p w:rsidR="00BD6124" w:rsidRPr="00712554" w:rsidRDefault="00BD6124" w:rsidP="00B82DAF">
            <w:pPr>
              <w:pStyle w:val="Bezodstpw"/>
              <w:suppressAutoHyphens/>
              <w:ind w:left="-57" w:right="-57"/>
              <w:rPr>
                <w:rFonts w:cs="Arial"/>
                <w:i/>
                <w:sz w:val="18"/>
                <w:szCs w:val="18"/>
              </w:rPr>
            </w:pPr>
            <w:r w:rsidRPr="00712554">
              <w:rPr>
                <w:rFonts w:cs="Arial"/>
                <w:i/>
                <w:sz w:val="18"/>
                <w:szCs w:val="18"/>
              </w:rPr>
              <w:t>21,4%</w:t>
            </w:r>
          </w:p>
        </w:tc>
        <w:tc>
          <w:tcPr>
            <w:tcW w:w="774" w:type="dxa"/>
            <w:noWrap/>
            <w:vAlign w:val="center"/>
            <w:hideMark/>
          </w:tcPr>
          <w:p w:rsidR="00BD6124" w:rsidRPr="00712554" w:rsidRDefault="00BD6124" w:rsidP="00B82DAF">
            <w:pPr>
              <w:pStyle w:val="Bezodstpw"/>
              <w:suppressAutoHyphens/>
              <w:ind w:left="-57" w:right="-57"/>
              <w:rPr>
                <w:rFonts w:cs="Arial"/>
                <w:i/>
                <w:sz w:val="18"/>
                <w:szCs w:val="18"/>
              </w:rPr>
            </w:pPr>
            <w:r w:rsidRPr="00712554">
              <w:rPr>
                <w:rFonts w:cs="Arial"/>
                <w:i/>
                <w:sz w:val="18"/>
                <w:szCs w:val="18"/>
              </w:rPr>
              <w:t>20,7%</w:t>
            </w:r>
          </w:p>
        </w:tc>
      </w:tr>
    </w:tbl>
    <w:p w:rsidR="00F12C5D" w:rsidRDefault="00F12C5D" w:rsidP="00B82DAF">
      <w:pPr>
        <w:suppressAutoHyphens/>
      </w:pPr>
      <w:r w:rsidRPr="001C5E1D">
        <w:rPr>
          <w:i/>
          <w:sz w:val="18"/>
          <w:szCs w:val="18"/>
        </w:rPr>
        <w:t>Źródło</w:t>
      </w:r>
      <w:r>
        <w:rPr>
          <w:i/>
          <w:sz w:val="18"/>
          <w:szCs w:val="18"/>
        </w:rPr>
        <w:t xml:space="preserve">: badanie </w:t>
      </w:r>
      <w:r w:rsidR="00791BDA">
        <w:rPr>
          <w:i/>
          <w:sz w:val="18"/>
          <w:szCs w:val="18"/>
        </w:rPr>
        <w:t>CATI/</w:t>
      </w:r>
      <w:r>
        <w:rPr>
          <w:i/>
          <w:sz w:val="18"/>
          <w:szCs w:val="18"/>
        </w:rPr>
        <w:t>PAPI - odbiorcy kultury, N=</w:t>
      </w:r>
      <w:r w:rsidR="00586D94">
        <w:rPr>
          <w:i/>
          <w:sz w:val="18"/>
          <w:szCs w:val="18"/>
        </w:rPr>
        <w:t>222</w:t>
      </w:r>
    </w:p>
    <w:p w:rsidR="003E71FF" w:rsidRDefault="00A44D9E" w:rsidP="00B82DAF">
      <w:pPr>
        <w:suppressAutoHyphens/>
      </w:pPr>
      <w:r>
        <w:t>Ankietowanych zapytano także</w:t>
      </w:r>
      <w:r w:rsidR="001C4125">
        <w:t>,</w:t>
      </w:r>
      <w:r>
        <w:t xml:space="preserve"> jakie instytucje kultury</w:t>
      </w:r>
      <w:r w:rsidR="00586D94">
        <w:t xml:space="preserve"> odwiedzają. Zdecydowanie najczęściej wskazywano na</w:t>
      </w:r>
      <w:r w:rsidR="001C4125">
        <w:t xml:space="preserve"> kina (</w:t>
      </w:r>
      <w:r w:rsidR="0007756C">
        <w:t>41,7%</w:t>
      </w:r>
      <w:r w:rsidR="001C4125">
        <w:t xml:space="preserve"> badanych), </w:t>
      </w:r>
      <w:r w:rsidR="0007756C">
        <w:t>biblioteki</w:t>
      </w:r>
      <w:r w:rsidR="001C4125">
        <w:t xml:space="preserve"> (</w:t>
      </w:r>
      <w:r w:rsidR="0007756C">
        <w:t>36,1%</w:t>
      </w:r>
      <w:r w:rsidR="001C4125">
        <w:t xml:space="preserve"> badanych) oraz </w:t>
      </w:r>
      <w:r w:rsidR="0007756C">
        <w:t>teatry</w:t>
      </w:r>
      <w:r w:rsidR="001C4125">
        <w:t xml:space="preserve"> (</w:t>
      </w:r>
      <w:r w:rsidR="0007756C">
        <w:t>29,9%</w:t>
      </w:r>
      <w:r w:rsidR="001C4125">
        <w:t xml:space="preserve"> badanych). </w:t>
      </w:r>
      <w:r w:rsidR="00146890">
        <w:lastRenderedPageBreak/>
        <w:t>Nieco rzadziej ankietowani mieszkańcy województwa zachodniopomorskiego odwiedzają (</w:t>
      </w:r>
      <w:r w:rsidR="0007756C">
        <w:t>muzea</w:t>
      </w:r>
      <w:r w:rsidR="00146890">
        <w:t xml:space="preserve"> </w:t>
      </w:r>
      <w:r w:rsidR="0007756C">
        <w:t>19,1%</w:t>
      </w:r>
      <w:r w:rsidR="00146890">
        <w:t xml:space="preserve"> badanych), </w:t>
      </w:r>
      <w:r w:rsidR="0007756C">
        <w:t>domy i ośrodki kultury</w:t>
      </w:r>
      <w:r w:rsidR="00146890">
        <w:t xml:space="preserve"> (</w:t>
      </w:r>
      <w:r w:rsidR="0007756C">
        <w:t>18,7%</w:t>
      </w:r>
      <w:r w:rsidR="00146890">
        <w:t xml:space="preserve"> badanych), </w:t>
      </w:r>
      <w:r w:rsidR="0007756C">
        <w:t>galerie sztuki</w:t>
      </w:r>
      <w:r w:rsidR="00146890">
        <w:t xml:space="preserve"> (</w:t>
      </w:r>
      <w:r w:rsidR="0007756C">
        <w:t>15,8%</w:t>
      </w:r>
      <w:r w:rsidR="00146890">
        <w:t xml:space="preserve"> badanych), </w:t>
      </w:r>
      <w:r w:rsidR="0007756C">
        <w:t>opery</w:t>
      </w:r>
      <w:r w:rsidR="00146890">
        <w:t xml:space="preserve"> (</w:t>
      </w:r>
      <w:r w:rsidR="0007756C">
        <w:t>10,8%</w:t>
      </w:r>
      <w:r w:rsidR="00146890">
        <w:t xml:space="preserve"> badanych) oraz </w:t>
      </w:r>
      <w:r w:rsidR="0007756C">
        <w:t>filharmonie</w:t>
      </w:r>
      <w:r w:rsidR="00146890">
        <w:t xml:space="preserve"> (</w:t>
      </w:r>
      <w:r w:rsidR="0007756C">
        <w:t>9,2%</w:t>
      </w:r>
      <w:r w:rsidR="00146890">
        <w:t xml:space="preserve"> badanych). Warto zwrócić uwagę na fakt, iż 18,9% </w:t>
      </w:r>
      <w:r w:rsidR="0065479E">
        <w:t>respondentów przyznało, że nie odwiedza ż</w:t>
      </w:r>
      <w:r w:rsidR="0026482D">
        <w:t>a</w:t>
      </w:r>
      <w:r w:rsidR="0065479E">
        <w:t>dnych instytucji kultury.</w:t>
      </w:r>
    </w:p>
    <w:p w:rsidR="003E71FF" w:rsidRDefault="003E71FF" w:rsidP="00B82DAF">
      <w:pPr>
        <w:pStyle w:val="Legenda"/>
        <w:suppressAutoHyphens/>
      </w:pPr>
      <w:bookmarkStart w:id="55" w:name="_Toc370381557"/>
      <w:r>
        <w:t xml:space="preserve">Rysunek </w:t>
      </w:r>
      <w:fldSimple w:instr=" SEQ Rysunek \* ARABIC ">
        <w:r w:rsidR="00C861F1">
          <w:rPr>
            <w:noProof/>
          </w:rPr>
          <w:t>11</w:t>
        </w:r>
      </w:fldSimple>
      <w:r>
        <w:t>. Jakie instytucje kultury Pan/i odwiedza?</w:t>
      </w:r>
      <w:bookmarkEnd w:id="55"/>
    </w:p>
    <w:p w:rsidR="003E71FF" w:rsidRDefault="003E71FF" w:rsidP="00B82DAF">
      <w:pPr>
        <w:suppressAutoHyphens/>
        <w:spacing w:after="0"/>
      </w:pPr>
      <w:r w:rsidRPr="003E71FF">
        <w:rPr>
          <w:noProof/>
          <w:lang w:eastAsia="pl-PL"/>
        </w:rPr>
        <w:drawing>
          <wp:inline distT="0" distB="0" distL="0" distR="0" wp14:anchorId="0AF031F8" wp14:editId="3BB9AC98">
            <wp:extent cx="4295775" cy="2867025"/>
            <wp:effectExtent l="0" t="0" r="9525" b="9525"/>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295775" cy="2867025"/>
                    </a:xfrm>
                    <a:prstGeom prst="rect">
                      <a:avLst/>
                    </a:prstGeom>
                    <a:noFill/>
                    <a:ln>
                      <a:noFill/>
                    </a:ln>
                  </pic:spPr>
                </pic:pic>
              </a:graphicData>
            </a:graphic>
          </wp:inline>
        </w:drawing>
      </w:r>
    </w:p>
    <w:p w:rsidR="00DD0BF2" w:rsidRDefault="00DD0BF2" w:rsidP="00B82DAF">
      <w:pPr>
        <w:suppressAutoHyphens/>
      </w:pPr>
      <w:r w:rsidRPr="001C5E1D">
        <w:rPr>
          <w:i/>
          <w:sz w:val="18"/>
          <w:szCs w:val="18"/>
        </w:rPr>
        <w:t>Źródło</w:t>
      </w:r>
      <w:r>
        <w:rPr>
          <w:i/>
          <w:sz w:val="18"/>
          <w:szCs w:val="18"/>
        </w:rPr>
        <w:t xml:space="preserve">: badanie </w:t>
      </w:r>
      <w:r w:rsidR="00791BDA">
        <w:rPr>
          <w:i/>
          <w:sz w:val="18"/>
          <w:szCs w:val="18"/>
        </w:rPr>
        <w:t>CATI/</w:t>
      </w:r>
      <w:r>
        <w:rPr>
          <w:i/>
          <w:sz w:val="18"/>
          <w:szCs w:val="18"/>
        </w:rPr>
        <w:t>PAPI - odbiorcy kultury, N=1000</w:t>
      </w:r>
    </w:p>
    <w:p w:rsidR="00DD0BF2" w:rsidRDefault="008A4282" w:rsidP="00B82DAF">
      <w:pPr>
        <w:suppressAutoHyphens/>
      </w:pPr>
      <w:r>
        <w:t xml:space="preserve">Także i </w:t>
      </w:r>
      <w:r w:rsidR="0026482D">
        <w:t xml:space="preserve">w tym przypadku zapytano o częstotliwość odwiedzania poszczególnych instytucji kultury. </w:t>
      </w:r>
      <w:r>
        <w:t xml:space="preserve">Zdecydowanie najczęściej są odwiedzane biblioteki (42,4% wskazań </w:t>
      </w:r>
      <w:r>
        <w:rPr>
          <w:i/>
        </w:rPr>
        <w:t xml:space="preserve">raz w miesiącu </w:t>
      </w:r>
      <w:r>
        <w:t xml:space="preserve">oraz 23,0% wskazań </w:t>
      </w:r>
      <w:r>
        <w:rPr>
          <w:i/>
        </w:rPr>
        <w:t>raz na kilka miesięcy</w:t>
      </w:r>
      <w:r>
        <w:t>)</w:t>
      </w:r>
      <w:r>
        <w:rPr>
          <w:i/>
        </w:rPr>
        <w:t xml:space="preserve"> </w:t>
      </w:r>
      <w:r>
        <w:t xml:space="preserve">oraz kina (30,5% wskazań </w:t>
      </w:r>
      <w:r>
        <w:rPr>
          <w:i/>
        </w:rPr>
        <w:t xml:space="preserve">raz w miesiącu </w:t>
      </w:r>
      <w:r>
        <w:t xml:space="preserve">oraz 42,2% wskazań </w:t>
      </w:r>
      <w:r>
        <w:rPr>
          <w:i/>
        </w:rPr>
        <w:t>raz na kilka miesięcy</w:t>
      </w:r>
      <w:r>
        <w:t>).</w:t>
      </w:r>
      <w:r w:rsidR="00CA621D">
        <w:t xml:space="preserve"> Pozostałe</w:t>
      </w:r>
      <w:r w:rsidR="000507A0">
        <w:t xml:space="preserve"> instytucje najczęściej odwiedzane są </w:t>
      </w:r>
      <w:r w:rsidR="000507A0">
        <w:rPr>
          <w:i/>
        </w:rPr>
        <w:t xml:space="preserve">raz na kilka miesięcy </w:t>
      </w:r>
      <w:r w:rsidR="000507A0">
        <w:t xml:space="preserve">lub </w:t>
      </w:r>
      <w:r w:rsidR="000507A0">
        <w:rPr>
          <w:i/>
        </w:rPr>
        <w:t>raz na pół roku</w:t>
      </w:r>
      <w:r w:rsidR="000507A0">
        <w:t>.</w:t>
      </w:r>
      <w:r w:rsidR="00CA621D">
        <w:t xml:space="preserve"> </w:t>
      </w:r>
    </w:p>
    <w:p w:rsidR="00612498" w:rsidRDefault="00612498" w:rsidP="00B82DAF">
      <w:pPr>
        <w:pStyle w:val="Legenda"/>
        <w:suppressAutoHyphens/>
      </w:pPr>
      <w:bookmarkStart w:id="56" w:name="_Toc370381558"/>
      <w:r>
        <w:t xml:space="preserve">Rysunek </w:t>
      </w:r>
      <w:fldSimple w:instr=" SEQ Rysunek \* ARABIC ">
        <w:r w:rsidR="00C861F1">
          <w:rPr>
            <w:noProof/>
          </w:rPr>
          <w:t>12</w:t>
        </w:r>
      </w:fldSimple>
      <w:r>
        <w:t>. Jak często odwiedza Pan/i te instytucje?</w:t>
      </w:r>
      <w:bookmarkEnd w:id="56"/>
    </w:p>
    <w:tbl>
      <w:tblPr>
        <w:tblStyle w:val="Tabela-Siatka"/>
        <w:tblW w:w="0" w:type="auto"/>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4A0" w:firstRow="1" w:lastRow="0" w:firstColumn="1" w:lastColumn="0" w:noHBand="0" w:noVBand="1"/>
      </w:tblPr>
      <w:tblGrid>
        <w:gridCol w:w="2210"/>
        <w:gridCol w:w="884"/>
        <w:gridCol w:w="885"/>
        <w:gridCol w:w="885"/>
        <w:gridCol w:w="885"/>
        <w:gridCol w:w="884"/>
        <w:gridCol w:w="885"/>
        <w:gridCol w:w="885"/>
        <w:gridCol w:w="885"/>
      </w:tblGrid>
      <w:tr w:rsidR="00C358FC" w:rsidRPr="00C358FC" w:rsidTr="0013280D">
        <w:trPr>
          <w:cantSplit/>
          <w:trHeight w:val="1587"/>
        </w:trPr>
        <w:tc>
          <w:tcPr>
            <w:tcW w:w="2210" w:type="dxa"/>
            <w:shd w:val="clear" w:color="auto" w:fill="DBE5F1" w:themeFill="accent1" w:themeFillTint="33"/>
            <w:noWrap/>
            <w:vAlign w:val="center"/>
            <w:hideMark/>
          </w:tcPr>
          <w:p w:rsidR="00C358FC" w:rsidRPr="00C358FC" w:rsidRDefault="00C358FC" w:rsidP="00B82DAF">
            <w:pPr>
              <w:pStyle w:val="Bezodstpw"/>
              <w:suppressAutoHyphens/>
              <w:rPr>
                <w:rFonts w:cs="Arial"/>
                <w:sz w:val="18"/>
                <w:szCs w:val="18"/>
              </w:rPr>
            </w:pPr>
          </w:p>
        </w:tc>
        <w:tc>
          <w:tcPr>
            <w:tcW w:w="884" w:type="dxa"/>
            <w:shd w:val="clear" w:color="auto" w:fill="DBE5F1" w:themeFill="accent1" w:themeFillTint="33"/>
            <w:noWrap/>
            <w:textDirection w:val="btLr"/>
            <w:vAlign w:val="center"/>
            <w:hideMark/>
          </w:tcPr>
          <w:p w:rsidR="00C358FC" w:rsidRPr="00C358FC" w:rsidRDefault="00C358FC" w:rsidP="00B82DAF">
            <w:pPr>
              <w:pStyle w:val="Bezodstpw"/>
              <w:suppressAutoHyphens/>
              <w:ind w:left="113" w:right="113"/>
              <w:rPr>
                <w:rFonts w:cs="Arial"/>
                <w:b/>
                <w:sz w:val="18"/>
                <w:szCs w:val="18"/>
              </w:rPr>
            </w:pPr>
            <w:r w:rsidRPr="00C358FC">
              <w:rPr>
                <w:rFonts w:cs="Arial"/>
                <w:b/>
                <w:sz w:val="18"/>
                <w:szCs w:val="18"/>
              </w:rPr>
              <w:t>Rzadziej niż raz w roku</w:t>
            </w:r>
          </w:p>
        </w:tc>
        <w:tc>
          <w:tcPr>
            <w:tcW w:w="885" w:type="dxa"/>
            <w:shd w:val="clear" w:color="auto" w:fill="DBE5F1" w:themeFill="accent1" w:themeFillTint="33"/>
            <w:noWrap/>
            <w:textDirection w:val="btLr"/>
            <w:vAlign w:val="center"/>
            <w:hideMark/>
          </w:tcPr>
          <w:p w:rsidR="00C358FC" w:rsidRPr="00C358FC" w:rsidRDefault="00C358FC" w:rsidP="00B82DAF">
            <w:pPr>
              <w:pStyle w:val="Bezodstpw"/>
              <w:suppressAutoHyphens/>
              <w:ind w:left="113" w:right="113"/>
              <w:rPr>
                <w:rFonts w:cs="Arial"/>
                <w:b/>
                <w:sz w:val="18"/>
                <w:szCs w:val="18"/>
              </w:rPr>
            </w:pPr>
            <w:r w:rsidRPr="00C358FC">
              <w:rPr>
                <w:rFonts w:cs="Arial"/>
                <w:b/>
                <w:sz w:val="18"/>
                <w:szCs w:val="18"/>
              </w:rPr>
              <w:t>Raz w roku</w:t>
            </w:r>
          </w:p>
        </w:tc>
        <w:tc>
          <w:tcPr>
            <w:tcW w:w="885" w:type="dxa"/>
            <w:shd w:val="clear" w:color="auto" w:fill="DBE5F1" w:themeFill="accent1" w:themeFillTint="33"/>
            <w:noWrap/>
            <w:textDirection w:val="btLr"/>
            <w:vAlign w:val="center"/>
            <w:hideMark/>
          </w:tcPr>
          <w:p w:rsidR="00C358FC" w:rsidRPr="00C358FC" w:rsidRDefault="00C358FC" w:rsidP="00B82DAF">
            <w:pPr>
              <w:pStyle w:val="Bezodstpw"/>
              <w:suppressAutoHyphens/>
              <w:ind w:left="113" w:right="113"/>
              <w:rPr>
                <w:rFonts w:cs="Arial"/>
                <w:b/>
                <w:sz w:val="18"/>
                <w:szCs w:val="18"/>
              </w:rPr>
            </w:pPr>
            <w:r w:rsidRPr="00C358FC">
              <w:rPr>
                <w:rFonts w:cs="Arial"/>
                <w:b/>
                <w:sz w:val="18"/>
                <w:szCs w:val="18"/>
              </w:rPr>
              <w:t>Raz na pół roku</w:t>
            </w:r>
          </w:p>
        </w:tc>
        <w:tc>
          <w:tcPr>
            <w:tcW w:w="885" w:type="dxa"/>
            <w:shd w:val="clear" w:color="auto" w:fill="DBE5F1" w:themeFill="accent1" w:themeFillTint="33"/>
            <w:noWrap/>
            <w:textDirection w:val="btLr"/>
            <w:vAlign w:val="center"/>
            <w:hideMark/>
          </w:tcPr>
          <w:p w:rsidR="00C358FC" w:rsidRPr="00C358FC" w:rsidRDefault="00C358FC" w:rsidP="00B82DAF">
            <w:pPr>
              <w:pStyle w:val="Bezodstpw"/>
              <w:suppressAutoHyphens/>
              <w:ind w:left="113" w:right="113"/>
              <w:rPr>
                <w:rFonts w:cs="Arial"/>
                <w:b/>
                <w:sz w:val="18"/>
                <w:szCs w:val="18"/>
              </w:rPr>
            </w:pPr>
            <w:r w:rsidRPr="00C358FC">
              <w:rPr>
                <w:rFonts w:cs="Arial"/>
                <w:b/>
                <w:sz w:val="18"/>
                <w:szCs w:val="18"/>
              </w:rPr>
              <w:t>Raz na kilka miesięcy</w:t>
            </w:r>
          </w:p>
        </w:tc>
        <w:tc>
          <w:tcPr>
            <w:tcW w:w="884" w:type="dxa"/>
            <w:shd w:val="clear" w:color="auto" w:fill="DBE5F1" w:themeFill="accent1" w:themeFillTint="33"/>
            <w:noWrap/>
            <w:textDirection w:val="btLr"/>
            <w:vAlign w:val="center"/>
            <w:hideMark/>
          </w:tcPr>
          <w:p w:rsidR="00C358FC" w:rsidRPr="00C358FC" w:rsidRDefault="00C358FC" w:rsidP="00B82DAF">
            <w:pPr>
              <w:pStyle w:val="Bezodstpw"/>
              <w:suppressAutoHyphens/>
              <w:ind w:left="113" w:right="113"/>
              <w:rPr>
                <w:rFonts w:cs="Arial"/>
                <w:b/>
                <w:sz w:val="18"/>
                <w:szCs w:val="18"/>
              </w:rPr>
            </w:pPr>
            <w:r w:rsidRPr="00C358FC">
              <w:rPr>
                <w:rFonts w:cs="Arial"/>
                <w:b/>
                <w:sz w:val="18"/>
                <w:szCs w:val="18"/>
              </w:rPr>
              <w:t>Raz w miesiącu</w:t>
            </w:r>
          </w:p>
        </w:tc>
        <w:tc>
          <w:tcPr>
            <w:tcW w:w="885" w:type="dxa"/>
            <w:shd w:val="clear" w:color="auto" w:fill="DBE5F1" w:themeFill="accent1" w:themeFillTint="33"/>
            <w:noWrap/>
            <w:textDirection w:val="btLr"/>
            <w:vAlign w:val="center"/>
            <w:hideMark/>
          </w:tcPr>
          <w:p w:rsidR="00C358FC" w:rsidRPr="00C358FC" w:rsidRDefault="00C358FC" w:rsidP="00B82DAF">
            <w:pPr>
              <w:pStyle w:val="Bezodstpw"/>
              <w:suppressAutoHyphens/>
              <w:ind w:left="113" w:right="113"/>
              <w:rPr>
                <w:rFonts w:cs="Arial"/>
                <w:b/>
                <w:sz w:val="18"/>
                <w:szCs w:val="18"/>
              </w:rPr>
            </w:pPr>
            <w:r w:rsidRPr="00C358FC">
              <w:rPr>
                <w:rFonts w:cs="Arial"/>
                <w:b/>
                <w:sz w:val="18"/>
                <w:szCs w:val="18"/>
              </w:rPr>
              <w:t>Raz w tygodniu lub częściej</w:t>
            </w:r>
          </w:p>
        </w:tc>
        <w:tc>
          <w:tcPr>
            <w:tcW w:w="885" w:type="dxa"/>
            <w:shd w:val="clear" w:color="auto" w:fill="DBE5F1" w:themeFill="accent1" w:themeFillTint="33"/>
            <w:noWrap/>
            <w:textDirection w:val="btLr"/>
            <w:vAlign w:val="center"/>
            <w:hideMark/>
          </w:tcPr>
          <w:p w:rsidR="00C358FC" w:rsidRPr="00C358FC" w:rsidRDefault="00C358FC" w:rsidP="00B82DAF">
            <w:pPr>
              <w:pStyle w:val="Bezodstpw"/>
              <w:suppressAutoHyphens/>
              <w:ind w:left="113" w:right="113"/>
              <w:rPr>
                <w:rFonts w:cs="Arial"/>
                <w:b/>
                <w:sz w:val="18"/>
                <w:szCs w:val="18"/>
              </w:rPr>
            </w:pPr>
            <w:r w:rsidRPr="00C358FC">
              <w:rPr>
                <w:rFonts w:cs="Arial"/>
                <w:b/>
                <w:sz w:val="18"/>
                <w:szCs w:val="18"/>
              </w:rPr>
              <w:t xml:space="preserve">Trudno </w:t>
            </w:r>
            <w:r>
              <w:rPr>
                <w:rFonts w:cs="Arial"/>
                <w:b/>
                <w:sz w:val="18"/>
                <w:szCs w:val="18"/>
              </w:rPr>
              <w:br/>
            </w:r>
            <w:r w:rsidRPr="00C358FC">
              <w:rPr>
                <w:rFonts w:cs="Arial"/>
                <w:b/>
                <w:sz w:val="18"/>
                <w:szCs w:val="18"/>
              </w:rPr>
              <w:t>powiedzieć</w:t>
            </w:r>
          </w:p>
        </w:tc>
        <w:tc>
          <w:tcPr>
            <w:tcW w:w="885" w:type="dxa"/>
            <w:shd w:val="clear" w:color="auto" w:fill="DBE5F1" w:themeFill="accent1" w:themeFillTint="33"/>
            <w:noWrap/>
            <w:textDirection w:val="btLr"/>
            <w:vAlign w:val="center"/>
            <w:hideMark/>
          </w:tcPr>
          <w:p w:rsidR="00C358FC" w:rsidRPr="00C358FC" w:rsidRDefault="00C358FC" w:rsidP="00B82DAF">
            <w:pPr>
              <w:pStyle w:val="Bezodstpw"/>
              <w:suppressAutoHyphens/>
              <w:ind w:left="113" w:right="113"/>
              <w:rPr>
                <w:rFonts w:cs="Arial"/>
                <w:b/>
                <w:sz w:val="18"/>
                <w:szCs w:val="18"/>
              </w:rPr>
            </w:pPr>
            <w:r w:rsidRPr="00C358FC">
              <w:rPr>
                <w:rFonts w:cs="Arial"/>
                <w:b/>
                <w:sz w:val="18"/>
                <w:szCs w:val="18"/>
              </w:rPr>
              <w:t xml:space="preserve">Liczba </w:t>
            </w:r>
            <w:r>
              <w:rPr>
                <w:rFonts w:cs="Arial"/>
                <w:b/>
                <w:sz w:val="18"/>
                <w:szCs w:val="18"/>
              </w:rPr>
              <w:br/>
            </w:r>
            <w:r w:rsidRPr="00C358FC">
              <w:rPr>
                <w:rFonts w:cs="Arial"/>
                <w:b/>
                <w:sz w:val="18"/>
                <w:szCs w:val="18"/>
              </w:rPr>
              <w:t>oceniających</w:t>
            </w:r>
          </w:p>
        </w:tc>
      </w:tr>
      <w:tr w:rsidR="00C358FC" w:rsidRPr="00C358FC" w:rsidTr="0013280D">
        <w:trPr>
          <w:trHeight w:val="300"/>
        </w:trPr>
        <w:tc>
          <w:tcPr>
            <w:tcW w:w="2210" w:type="dxa"/>
            <w:noWrap/>
            <w:vAlign w:val="center"/>
            <w:hideMark/>
          </w:tcPr>
          <w:p w:rsidR="00C358FC" w:rsidRPr="00C358FC" w:rsidRDefault="00C358FC" w:rsidP="00B82DAF">
            <w:pPr>
              <w:pStyle w:val="Bezodstpw"/>
              <w:suppressAutoHyphens/>
              <w:rPr>
                <w:rFonts w:cs="Arial"/>
                <w:b/>
                <w:sz w:val="18"/>
                <w:szCs w:val="18"/>
              </w:rPr>
            </w:pPr>
            <w:r w:rsidRPr="00C358FC">
              <w:rPr>
                <w:rFonts w:cs="Arial"/>
                <w:b/>
                <w:sz w:val="18"/>
                <w:szCs w:val="18"/>
              </w:rPr>
              <w:t>Biblioteki</w:t>
            </w:r>
          </w:p>
        </w:tc>
        <w:tc>
          <w:tcPr>
            <w:tcW w:w="884" w:type="dxa"/>
            <w:noWrap/>
            <w:vAlign w:val="center"/>
            <w:hideMark/>
          </w:tcPr>
          <w:p w:rsidR="00C358FC" w:rsidRPr="00C358FC" w:rsidRDefault="00C358FC" w:rsidP="00B82DAF">
            <w:pPr>
              <w:pStyle w:val="Bezodstpw"/>
              <w:suppressAutoHyphens/>
              <w:rPr>
                <w:rFonts w:cs="Arial"/>
                <w:i/>
                <w:sz w:val="18"/>
                <w:szCs w:val="18"/>
              </w:rPr>
            </w:pPr>
            <w:r w:rsidRPr="00C358FC">
              <w:rPr>
                <w:rFonts w:cs="Arial"/>
                <w:i/>
                <w:sz w:val="18"/>
                <w:szCs w:val="18"/>
              </w:rPr>
              <w:t>1,9%</w:t>
            </w:r>
          </w:p>
        </w:tc>
        <w:tc>
          <w:tcPr>
            <w:tcW w:w="885" w:type="dxa"/>
            <w:noWrap/>
            <w:vAlign w:val="center"/>
            <w:hideMark/>
          </w:tcPr>
          <w:p w:rsidR="00C358FC" w:rsidRPr="00C358FC" w:rsidRDefault="00C358FC" w:rsidP="00B82DAF">
            <w:pPr>
              <w:pStyle w:val="Bezodstpw"/>
              <w:suppressAutoHyphens/>
              <w:rPr>
                <w:rFonts w:cs="Arial"/>
                <w:i/>
                <w:sz w:val="18"/>
                <w:szCs w:val="18"/>
              </w:rPr>
            </w:pPr>
            <w:r w:rsidRPr="00C358FC">
              <w:rPr>
                <w:rFonts w:cs="Arial"/>
                <w:i/>
                <w:sz w:val="18"/>
                <w:szCs w:val="18"/>
              </w:rPr>
              <w:t>0,8%</w:t>
            </w:r>
          </w:p>
        </w:tc>
        <w:tc>
          <w:tcPr>
            <w:tcW w:w="885" w:type="dxa"/>
            <w:noWrap/>
            <w:vAlign w:val="center"/>
            <w:hideMark/>
          </w:tcPr>
          <w:p w:rsidR="00C358FC" w:rsidRPr="00C358FC" w:rsidRDefault="00C358FC" w:rsidP="00B82DAF">
            <w:pPr>
              <w:pStyle w:val="Bezodstpw"/>
              <w:suppressAutoHyphens/>
              <w:rPr>
                <w:rFonts w:cs="Arial"/>
                <w:i/>
                <w:sz w:val="18"/>
                <w:szCs w:val="18"/>
              </w:rPr>
            </w:pPr>
            <w:r w:rsidRPr="00C358FC">
              <w:rPr>
                <w:rFonts w:cs="Arial"/>
                <w:i/>
                <w:sz w:val="18"/>
                <w:szCs w:val="18"/>
              </w:rPr>
              <w:t>8,3%</w:t>
            </w:r>
          </w:p>
        </w:tc>
        <w:tc>
          <w:tcPr>
            <w:tcW w:w="885" w:type="dxa"/>
            <w:noWrap/>
            <w:vAlign w:val="center"/>
            <w:hideMark/>
          </w:tcPr>
          <w:p w:rsidR="00C358FC" w:rsidRPr="00C358FC" w:rsidRDefault="00C358FC" w:rsidP="00B82DAF">
            <w:pPr>
              <w:pStyle w:val="Bezodstpw"/>
              <w:suppressAutoHyphens/>
              <w:rPr>
                <w:rFonts w:cs="Arial"/>
                <w:i/>
                <w:sz w:val="18"/>
                <w:szCs w:val="18"/>
              </w:rPr>
            </w:pPr>
            <w:r w:rsidRPr="00C358FC">
              <w:rPr>
                <w:rFonts w:cs="Arial"/>
                <w:i/>
                <w:sz w:val="18"/>
                <w:szCs w:val="18"/>
              </w:rPr>
              <w:t>23,0%</w:t>
            </w:r>
          </w:p>
        </w:tc>
        <w:tc>
          <w:tcPr>
            <w:tcW w:w="884" w:type="dxa"/>
            <w:noWrap/>
            <w:vAlign w:val="center"/>
            <w:hideMark/>
          </w:tcPr>
          <w:p w:rsidR="00C358FC" w:rsidRPr="00C358FC" w:rsidRDefault="00C358FC" w:rsidP="00B82DAF">
            <w:pPr>
              <w:pStyle w:val="Bezodstpw"/>
              <w:suppressAutoHyphens/>
              <w:rPr>
                <w:rFonts w:cs="Arial"/>
                <w:i/>
                <w:sz w:val="18"/>
                <w:szCs w:val="18"/>
              </w:rPr>
            </w:pPr>
            <w:r w:rsidRPr="00C358FC">
              <w:rPr>
                <w:rFonts w:cs="Arial"/>
                <w:i/>
                <w:sz w:val="18"/>
                <w:szCs w:val="18"/>
              </w:rPr>
              <w:t>42,4%</w:t>
            </w:r>
          </w:p>
        </w:tc>
        <w:tc>
          <w:tcPr>
            <w:tcW w:w="885" w:type="dxa"/>
            <w:noWrap/>
            <w:vAlign w:val="center"/>
            <w:hideMark/>
          </w:tcPr>
          <w:p w:rsidR="00C358FC" w:rsidRPr="00C358FC" w:rsidRDefault="00C358FC" w:rsidP="00B82DAF">
            <w:pPr>
              <w:pStyle w:val="Bezodstpw"/>
              <w:suppressAutoHyphens/>
              <w:rPr>
                <w:rFonts w:cs="Arial"/>
                <w:i/>
                <w:sz w:val="18"/>
                <w:szCs w:val="18"/>
              </w:rPr>
            </w:pPr>
            <w:r w:rsidRPr="00C358FC">
              <w:rPr>
                <w:rFonts w:cs="Arial"/>
                <w:i/>
                <w:sz w:val="18"/>
                <w:szCs w:val="18"/>
              </w:rPr>
              <w:t>18,0%</w:t>
            </w:r>
          </w:p>
        </w:tc>
        <w:tc>
          <w:tcPr>
            <w:tcW w:w="885" w:type="dxa"/>
            <w:noWrap/>
            <w:vAlign w:val="center"/>
            <w:hideMark/>
          </w:tcPr>
          <w:p w:rsidR="00C358FC" w:rsidRPr="00C358FC" w:rsidRDefault="00C358FC" w:rsidP="00B82DAF">
            <w:pPr>
              <w:pStyle w:val="Bezodstpw"/>
              <w:suppressAutoHyphens/>
              <w:rPr>
                <w:rFonts w:cs="Arial"/>
                <w:i/>
                <w:sz w:val="18"/>
                <w:szCs w:val="18"/>
              </w:rPr>
            </w:pPr>
            <w:r w:rsidRPr="00C358FC">
              <w:rPr>
                <w:rFonts w:cs="Arial"/>
                <w:i/>
                <w:sz w:val="18"/>
                <w:szCs w:val="18"/>
              </w:rPr>
              <w:t>5,5%</w:t>
            </w:r>
          </w:p>
        </w:tc>
        <w:tc>
          <w:tcPr>
            <w:tcW w:w="885" w:type="dxa"/>
            <w:noWrap/>
            <w:vAlign w:val="center"/>
            <w:hideMark/>
          </w:tcPr>
          <w:p w:rsidR="00C358FC" w:rsidRPr="00C358FC" w:rsidRDefault="00C358FC" w:rsidP="00B82DAF">
            <w:pPr>
              <w:pStyle w:val="Bezodstpw"/>
              <w:suppressAutoHyphens/>
              <w:rPr>
                <w:rFonts w:cs="Arial"/>
                <w:i/>
                <w:sz w:val="18"/>
                <w:szCs w:val="18"/>
              </w:rPr>
            </w:pPr>
            <w:r w:rsidRPr="00C358FC">
              <w:rPr>
                <w:rFonts w:cs="Arial"/>
                <w:i/>
                <w:sz w:val="18"/>
                <w:szCs w:val="18"/>
              </w:rPr>
              <w:t>361</w:t>
            </w:r>
          </w:p>
        </w:tc>
      </w:tr>
      <w:tr w:rsidR="00C358FC" w:rsidRPr="00C358FC" w:rsidTr="0013280D">
        <w:trPr>
          <w:trHeight w:val="300"/>
        </w:trPr>
        <w:tc>
          <w:tcPr>
            <w:tcW w:w="2210" w:type="dxa"/>
            <w:noWrap/>
            <w:vAlign w:val="center"/>
            <w:hideMark/>
          </w:tcPr>
          <w:p w:rsidR="00C358FC" w:rsidRPr="00C358FC" w:rsidRDefault="00C358FC" w:rsidP="00B82DAF">
            <w:pPr>
              <w:pStyle w:val="Bezodstpw"/>
              <w:suppressAutoHyphens/>
              <w:rPr>
                <w:rFonts w:cs="Arial"/>
                <w:b/>
                <w:sz w:val="18"/>
                <w:szCs w:val="18"/>
              </w:rPr>
            </w:pPr>
            <w:r w:rsidRPr="00C358FC">
              <w:rPr>
                <w:rFonts w:cs="Arial"/>
                <w:b/>
                <w:sz w:val="18"/>
                <w:szCs w:val="18"/>
              </w:rPr>
              <w:t>Domy i ośrodki kultury</w:t>
            </w:r>
          </w:p>
        </w:tc>
        <w:tc>
          <w:tcPr>
            <w:tcW w:w="884" w:type="dxa"/>
            <w:noWrap/>
            <w:vAlign w:val="center"/>
            <w:hideMark/>
          </w:tcPr>
          <w:p w:rsidR="00C358FC" w:rsidRPr="00C358FC" w:rsidRDefault="00C358FC" w:rsidP="00B82DAF">
            <w:pPr>
              <w:pStyle w:val="Bezodstpw"/>
              <w:suppressAutoHyphens/>
              <w:rPr>
                <w:rFonts w:cs="Arial"/>
                <w:i/>
                <w:sz w:val="18"/>
                <w:szCs w:val="18"/>
              </w:rPr>
            </w:pPr>
            <w:r w:rsidRPr="00C358FC">
              <w:rPr>
                <w:rFonts w:cs="Arial"/>
                <w:i/>
                <w:sz w:val="18"/>
                <w:szCs w:val="18"/>
              </w:rPr>
              <w:t>0,5%</w:t>
            </w:r>
          </w:p>
        </w:tc>
        <w:tc>
          <w:tcPr>
            <w:tcW w:w="885" w:type="dxa"/>
            <w:noWrap/>
            <w:vAlign w:val="center"/>
            <w:hideMark/>
          </w:tcPr>
          <w:p w:rsidR="00C358FC" w:rsidRPr="00C358FC" w:rsidRDefault="00C358FC" w:rsidP="00B82DAF">
            <w:pPr>
              <w:pStyle w:val="Bezodstpw"/>
              <w:suppressAutoHyphens/>
              <w:rPr>
                <w:rFonts w:cs="Arial"/>
                <w:i/>
                <w:sz w:val="18"/>
                <w:szCs w:val="18"/>
              </w:rPr>
            </w:pPr>
            <w:r w:rsidRPr="00C358FC">
              <w:rPr>
                <w:rFonts w:cs="Arial"/>
                <w:i/>
                <w:sz w:val="18"/>
                <w:szCs w:val="18"/>
              </w:rPr>
              <w:t>4,8%</w:t>
            </w:r>
          </w:p>
        </w:tc>
        <w:tc>
          <w:tcPr>
            <w:tcW w:w="885" w:type="dxa"/>
            <w:noWrap/>
            <w:vAlign w:val="center"/>
            <w:hideMark/>
          </w:tcPr>
          <w:p w:rsidR="00C358FC" w:rsidRPr="00C358FC" w:rsidRDefault="00C358FC" w:rsidP="00B82DAF">
            <w:pPr>
              <w:pStyle w:val="Bezodstpw"/>
              <w:suppressAutoHyphens/>
              <w:rPr>
                <w:rFonts w:cs="Arial"/>
                <w:i/>
                <w:sz w:val="18"/>
                <w:szCs w:val="18"/>
              </w:rPr>
            </w:pPr>
            <w:r w:rsidRPr="00C358FC">
              <w:rPr>
                <w:rFonts w:cs="Arial"/>
                <w:i/>
                <w:sz w:val="18"/>
                <w:szCs w:val="18"/>
              </w:rPr>
              <w:t>16,6%</w:t>
            </w:r>
          </w:p>
        </w:tc>
        <w:tc>
          <w:tcPr>
            <w:tcW w:w="885" w:type="dxa"/>
            <w:noWrap/>
            <w:vAlign w:val="center"/>
            <w:hideMark/>
          </w:tcPr>
          <w:p w:rsidR="00C358FC" w:rsidRPr="00C358FC" w:rsidRDefault="00C358FC" w:rsidP="00B82DAF">
            <w:pPr>
              <w:pStyle w:val="Bezodstpw"/>
              <w:suppressAutoHyphens/>
              <w:rPr>
                <w:rFonts w:cs="Arial"/>
                <w:i/>
                <w:sz w:val="18"/>
                <w:szCs w:val="18"/>
              </w:rPr>
            </w:pPr>
            <w:r w:rsidRPr="00C358FC">
              <w:rPr>
                <w:rFonts w:cs="Arial"/>
                <w:i/>
                <w:sz w:val="18"/>
                <w:szCs w:val="18"/>
              </w:rPr>
              <w:t>34,8%</w:t>
            </w:r>
          </w:p>
        </w:tc>
        <w:tc>
          <w:tcPr>
            <w:tcW w:w="884" w:type="dxa"/>
            <w:noWrap/>
            <w:vAlign w:val="center"/>
            <w:hideMark/>
          </w:tcPr>
          <w:p w:rsidR="00C358FC" w:rsidRPr="00C358FC" w:rsidRDefault="00C358FC" w:rsidP="00B82DAF">
            <w:pPr>
              <w:pStyle w:val="Bezodstpw"/>
              <w:suppressAutoHyphens/>
              <w:rPr>
                <w:rFonts w:cs="Arial"/>
                <w:i/>
                <w:sz w:val="18"/>
                <w:szCs w:val="18"/>
              </w:rPr>
            </w:pPr>
            <w:r w:rsidRPr="00C358FC">
              <w:rPr>
                <w:rFonts w:cs="Arial"/>
                <w:i/>
                <w:sz w:val="18"/>
                <w:szCs w:val="18"/>
              </w:rPr>
              <w:t>26,7%</w:t>
            </w:r>
          </w:p>
        </w:tc>
        <w:tc>
          <w:tcPr>
            <w:tcW w:w="885" w:type="dxa"/>
            <w:noWrap/>
            <w:vAlign w:val="center"/>
            <w:hideMark/>
          </w:tcPr>
          <w:p w:rsidR="00C358FC" w:rsidRPr="00C358FC" w:rsidRDefault="00C358FC" w:rsidP="00B82DAF">
            <w:pPr>
              <w:pStyle w:val="Bezodstpw"/>
              <w:suppressAutoHyphens/>
              <w:rPr>
                <w:rFonts w:cs="Arial"/>
                <w:i/>
                <w:sz w:val="18"/>
                <w:szCs w:val="18"/>
              </w:rPr>
            </w:pPr>
            <w:r w:rsidRPr="00C358FC">
              <w:rPr>
                <w:rFonts w:cs="Arial"/>
                <w:i/>
                <w:sz w:val="18"/>
                <w:szCs w:val="18"/>
              </w:rPr>
              <w:t>10,2%</w:t>
            </w:r>
          </w:p>
        </w:tc>
        <w:tc>
          <w:tcPr>
            <w:tcW w:w="885" w:type="dxa"/>
            <w:noWrap/>
            <w:vAlign w:val="center"/>
            <w:hideMark/>
          </w:tcPr>
          <w:p w:rsidR="00C358FC" w:rsidRPr="00C358FC" w:rsidRDefault="00C358FC" w:rsidP="00B82DAF">
            <w:pPr>
              <w:pStyle w:val="Bezodstpw"/>
              <w:suppressAutoHyphens/>
              <w:rPr>
                <w:rFonts w:cs="Arial"/>
                <w:i/>
                <w:sz w:val="18"/>
                <w:szCs w:val="18"/>
              </w:rPr>
            </w:pPr>
            <w:r w:rsidRPr="00C358FC">
              <w:rPr>
                <w:rFonts w:cs="Arial"/>
                <w:i/>
                <w:sz w:val="18"/>
                <w:szCs w:val="18"/>
              </w:rPr>
              <w:t>6,4%</w:t>
            </w:r>
          </w:p>
        </w:tc>
        <w:tc>
          <w:tcPr>
            <w:tcW w:w="885" w:type="dxa"/>
            <w:noWrap/>
            <w:vAlign w:val="center"/>
            <w:hideMark/>
          </w:tcPr>
          <w:p w:rsidR="00C358FC" w:rsidRPr="00C358FC" w:rsidRDefault="00C358FC" w:rsidP="00B82DAF">
            <w:pPr>
              <w:pStyle w:val="Bezodstpw"/>
              <w:suppressAutoHyphens/>
              <w:rPr>
                <w:rFonts w:cs="Arial"/>
                <w:i/>
                <w:sz w:val="18"/>
                <w:szCs w:val="18"/>
              </w:rPr>
            </w:pPr>
            <w:r w:rsidRPr="00C358FC">
              <w:rPr>
                <w:rFonts w:cs="Arial"/>
                <w:i/>
                <w:sz w:val="18"/>
                <w:szCs w:val="18"/>
              </w:rPr>
              <w:t>187</w:t>
            </w:r>
          </w:p>
        </w:tc>
      </w:tr>
      <w:tr w:rsidR="00C358FC" w:rsidRPr="00C358FC" w:rsidTr="0013280D">
        <w:trPr>
          <w:trHeight w:val="300"/>
        </w:trPr>
        <w:tc>
          <w:tcPr>
            <w:tcW w:w="2210" w:type="dxa"/>
            <w:noWrap/>
            <w:vAlign w:val="center"/>
            <w:hideMark/>
          </w:tcPr>
          <w:p w:rsidR="00C358FC" w:rsidRPr="00C358FC" w:rsidRDefault="00C358FC" w:rsidP="00B82DAF">
            <w:pPr>
              <w:pStyle w:val="Bezodstpw"/>
              <w:suppressAutoHyphens/>
              <w:rPr>
                <w:rFonts w:cs="Arial"/>
                <w:b/>
                <w:sz w:val="18"/>
                <w:szCs w:val="18"/>
              </w:rPr>
            </w:pPr>
            <w:r w:rsidRPr="00C358FC">
              <w:rPr>
                <w:rFonts w:cs="Arial"/>
                <w:b/>
                <w:sz w:val="18"/>
                <w:szCs w:val="18"/>
              </w:rPr>
              <w:t>Filharmonie</w:t>
            </w:r>
          </w:p>
        </w:tc>
        <w:tc>
          <w:tcPr>
            <w:tcW w:w="884" w:type="dxa"/>
            <w:noWrap/>
            <w:vAlign w:val="center"/>
            <w:hideMark/>
          </w:tcPr>
          <w:p w:rsidR="00C358FC" w:rsidRPr="00C358FC" w:rsidRDefault="00C358FC" w:rsidP="00B82DAF">
            <w:pPr>
              <w:pStyle w:val="Bezodstpw"/>
              <w:suppressAutoHyphens/>
              <w:rPr>
                <w:rFonts w:cs="Arial"/>
                <w:i/>
                <w:sz w:val="18"/>
                <w:szCs w:val="18"/>
              </w:rPr>
            </w:pPr>
            <w:r w:rsidRPr="00C358FC">
              <w:rPr>
                <w:rFonts w:cs="Arial"/>
                <w:i/>
                <w:sz w:val="18"/>
                <w:szCs w:val="18"/>
              </w:rPr>
              <w:t>4,3%</w:t>
            </w:r>
          </w:p>
        </w:tc>
        <w:tc>
          <w:tcPr>
            <w:tcW w:w="885" w:type="dxa"/>
            <w:noWrap/>
            <w:vAlign w:val="center"/>
            <w:hideMark/>
          </w:tcPr>
          <w:p w:rsidR="00C358FC" w:rsidRPr="00C358FC" w:rsidRDefault="00C358FC" w:rsidP="00B82DAF">
            <w:pPr>
              <w:pStyle w:val="Bezodstpw"/>
              <w:suppressAutoHyphens/>
              <w:rPr>
                <w:rFonts w:cs="Arial"/>
                <w:i/>
                <w:sz w:val="18"/>
                <w:szCs w:val="18"/>
              </w:rPr>
            </w:pPr>
            <w:r w:rsidRPr="00C358FC">
              <w:rPr>
                <w:rFonts w:cs="Arial"/>
                <w:i/>
                <w:sz w:val="18"/>
                <w:szCs w:val="18"/>
              </w:rPr>
              <w:t>15,2%</w:t>
            </w:r>
          </w:p>
        </w:tc>
        <w:tc>
          <w:tcPr>
            <w:tcW w:w="885" w:type="dxa"/>
            <w:noWrap/>
            <w:vAlign w:val="center"/>
            <w:hideMark/>
          </w:tcPr>
          <w:p w:rsidR="00C358FC" w:rsidRPr="00C358FC" w:rsidRDefault="00C358FC" w:rsidP="00B82DAF">
            <w:pPr>
              <w:pStyle w:val="Bezodstpw"/>
              <w:suppressAutoHyphens/>
              <w:rPr>
                <w:rFonts w:cs="Arial"/>
                <w:i/>
                <w:sz w:val="18"/>
                <w:szCs w:val="18"/>
              </w:rPr>
            </w:pPr>
            <w:r w:rsidRPr="00C358FC">
              <w:rPr>
                <w:rFonts w:cs="Arial"/>
                <w:i/>
                <w:sz w:val="18"/>
                <w:szCs w:val="18"/>
              </w:rPr>
              <w:t>27,2%</w:t>
            </w:r>
          </w:p>
        </w:tc>
        <w:tc>
          <w:tcPr>
            <w:tcW w:w="885" w:type="dxa"/>
            <w:noWrap/>
            <w:vAlign w:val="center"/>
            <w:hideMark/>
          </w:tcPr>
          <w:p w:rsidR="00C358FC" w:rsidRPr="00C358FC" w:rsidRDefault="00C358FC" w:rsidP="00B82DAF">
            <w:pPr>
              <w:pStyle w:val="Bezodstpw"/>
              <w:suppressAutoHyphens/>
              <w:rPr>
                <w:rFonts w:cs="Arial"/>
                <w:i/>
                <w:sz w:val="18"/>
                <w:szCs w:val="18"/>
              </w:rPr>
            </w:pPr>
            <w:r w:rsidRPr="00C358FC">
              <w:rPr>
                <w:rFonts w:cs="Arial"/>
                <w:i/>
                <w:sz w:val="18"/>
                <w:szCs w:val="18"/>
              </w:rPr>
              <w:t>28,3%</w:t>
            </w:r>
          </w:p>
        </w:tc>
        <w:tc>
          <w:tcPr>
            <w:tcW w:w="884" w:type="dxa"/>
            <w:noWrap/>
            <w:vAlign w:val="center"/>
            <w:hideMark/>
          </w:tcPr>
          <w:p w:rsidR="00C358FC" w:rsidRPr="00C358FC" w:rsidRDefault="00C358FC" w:rsidP="00B82DAF">
            <w:pPr>
              <w:pStyle w:val="Bezodstpw"/>
              <w:suppressAutoHyphens/>
              <w:rPr>
                <w:rFonts w:cs="Arial"/>
                <w:i/>
                <w:sz w:val="18"/>
                <w:szCs w:val="18"/>
              </w:rPr>
            </w:pPr>
            <w:r w:rsidRPr="00C358FC">
              <w:rPr>
                <w:rFonts w:cs="Arial"/>
                <w:i/>
                <w:sz w:val="18"/>
                <w:szCs w:val="18"/>
              </w:rPr>
              <w:t>17,4%</w:t>
            </w:r>
          </w:p>
        </w:tc>
        <w:tc>
          <w:tcPr>
            <w:tcW w:w="885" w:type="dxa"/>
            <w:noWrap/>
            <w:vAlign w:val="center"/>
            <w:hideMark/>
          </w:tcPr>
          <w:p w:rsidR="00C358FC" w:rsidRPr="00C358FC" w:rsidRDefault="00C358FC" w:rsidP="00B82DAF">
            <w:pPr>
              <w:pStyle w:val="Bezodstpw"/>
              <w:suppressAutoHyphens/>
              <w:rPr>
                <w:rFonts w:cs="Arial"/>
                <w:i/>
                <w:sz w:val="18"/>
                <w:szCs w:val="18"/>
              </w:rPr>
            </w:pPr>
            <w:r w:rsidRPr="00C358FC">
              <w:rPr>
                <w:rFonts w:cs="Arial"/>
                <w:i/>
                <w:sz w:val="18"/>
                <w:szCs w:val="18"/>
              </w:rPr>
              <w:t>2,2%</w:t>
            </w:r>
          </w:p>
        </w:tc>
        <w:tc>
          <w:tcPr>
            <w:tcW w:w="885" w:type="dxa"/>
            <w:noWrap/>
            <w:vAlign w:val="center"/>
            <w:hideMark/>
          </w:tcPr>
          <w:p w:rsidR="00C358FC" w:rsidRPr="00C358FC" w:rsidRDefault="00C358FC" w:rsidP="00B82DAF">
            <w:pPr>
              <w:pStyle w:val="Bezodstpw"/>
              <w:suppressAutoHyphens/>
              <w:rPr>
                <w:rFonts w:cs="Arial"/>
                <w:i/>
                <w:sz w:val="18"/>
                <w:szCs w:val="18"/>
              </w:rPr>
            </w:pPr>
            <w:r w:rsidRPr="00C358FC">
              <w:rPr>
                <w:rFonts w:cs="Arial"/>
                <w:i/>
                <w:sz w:val="18"/>
                <w:szCs w:val="18"/>
              </w:rPr>
              <w:t>5,4%</w:t>
            </w:r>
          </w:p>
        </w:tc>
        <w:tc>
          <w:tcPr>
            <w:tcW w:w="885" w:type="dxa"/>
            <w:noWrap/>
            <w:vAlign w:val="center"/>
            <w:hideMark/>
          </w:tcPr>
          <w:p w:rsidR="00C358FC" w:rsidRPr="00C358FC" w:rsidRDefault="00C358FC" w:rsidP="00B82DAF">
            <w:pPr>
              <w:pStyle w:val="Bezodstpw"/>
              <w:suppressAutoHyphens/>
              <w:rPr>
                <w:rFonts w:cs="Arial"/>
                <w:i/>
                <w:sz w:val="18"/>
                <w:szCs w:val="18"/>
              </w:rPr>
            </w:pPr>
            <w:r w:rsidRPr="00C358FC">
              <w:rPr>
                <w:rFonts w:cs="Arial"/>
                <w:i/>
                <w:sz w:val="18"/>
                <w:szCs w:val="18"/>
              </w:rPr>
              <w:t>92</w:t>
            </w:r>
          </w:p>
        </w:tc>
      </w:tr>
      <w:tr w:rsidR="00C358FC" w:rsidRPr="00C358FC" w:rsidTr="0013280D">
        <w:trPr>
          <w:trHeight w:val="300"/>
        </w:trPr>
        <w:tc>
          <w:tcPr>
            <w:tcW w:w="2210" w:type="dxa"/>
            <w:noWrap/>
            <w:vAlign w:val="center"/>
            <w:hideMark/>
          </w:tcPr>
          <w:p w:rsidR="00C358FC" w:rsidRPr="00C358FC" w:rsidRDefault="00C358FC" w:rsidP="00B82DAF">
            <w:pPr>
              <w:pStyle w:val="Bezodstpw"/>
              <w:suppressAutoHyphens/>
              <w:rPr>
                <w:rFonts w:cs="Arial"/>
                <w:b/>
                <w:sz w:val="18"/>
                <w:szCs w:val="18"/>
              </w:rPr>
            </w:pPr>
            <w:r w:rsidRPr="00C358FC">
              <w:rPr>
                <w:rFonts w:cs="Arial"/>
                <w:b/>
                <w:sz w:val="18"/>
                <w:szCs w:val="18"/>
              </w:rPr>
              <w:t>Galerie sztuki</w:t>
            </w:r>
          </w:p>
        </w:tc>
        <w:tc>
          <w:tcPr>
            <w:tcW w:w="884" w:type="dxa"/>
            <w:noWrap/>
            <w:vAlign w:val="center"/>
            <w:hideMark/>
          </w:tcPr>
          <w:p w:rsidR="00C358FC" w:rsidRPr="00C358FC" w:rsidRDefault="00C358FC" w:rsidP="00B82DAF">
            <w:pPr>
              <w:pStyle w:val="Bezodstpw"/>
              <w:suppressAutoHyphens/>
              <w:rPr>
                <w:rFonts w:cs="Arial"/>
                <w:i/>
                <w:sz w:val="18"/>
                <w:szCs w:val="18"/>
              </w:rPr>
            </w:pPr>
            <w:r w:rsidRPr="00C358FC">
              <w:rPr>
                <w:rFonts w:cs="Arial"/>
                <w:i/>
                <w:sz w:val="18"/>
                <w:szCs w:val="18"/>
              </w:rPr>
              <w:t>4,4%</w:t>
            </w:r>
          </w:p>
        </w:tc>
        <w:tc>
          <w:tcPr>
            <w:tcW w:w="885" w:type="dxa"/>
            <w:noWrap/>
            <w:vAlign w:val="center"/>
            <w:hideMark/>
          </w:tcPr>
          <w:p w:rsidR="00C358FC" w:rsidRPr="00C358FC" w:rsidRDefault="00C358FC" w:rsidP="00B82DAF">
            <w:pPr>
              <w:pStyle w:val="Bezodstpw"/>
              <w:suppressAutoHyphens/>
              <w:rPr>
                <w:rFonts w:cs="Arial"/>
                <w:i/>
                <w:sz w:val="18"/>
                <w:szCs w:val="18"/>
              </w:rPr>
            </w:pPr>
            <w:r w:rsidRPr="00C358FC">
              <w:rPr>
                <w:rFonts w:cs="Arial"/>
                <w:i/>
                <w:sz w:val="18"/>
                <w:szCs w:val="18"/>
              </w:rPr>
              <w:t>13,9%</w:t>
            </w:r>
          </w:p>
        </w:tc>
        <w:tc>
          <w:tcPr>
            <w:tcW w:w="885" w:type="dxa"/>
            <w:noWrap/>
            <w:vAlign w:val="center"/>
            <w:hideMark/>
          </w:tcPr>
          <w:p w:rsidR="00C358FC" w:rsidRPr="00C358FC" w:rsidRDefault="00C358FC" w:rsidP="00B82DAF">
            <w:pPr>
              <w:pStyle w:val="Bezodstpw"/>
              <w:suppressAutoHyphens/>
              <w:rPr>
                <w:rFonts w:cs="Arial"/>
                <w:i/>
                <w:sz w:val="18"/>
                <w:szCs w:val="18"/>
              </w:rPr>
            </w:pPr>
            <w:r w:rsidRPr="00C358FC">
              <w:rPr>
                <w:rFonts w:cs="Arial"/>
                <w:i/>
                <w:sz w:val="18"/>
                <w:szCs w:val="18"/>
              </w:rPr>
              <w:t>20,9%</w:t>
            </w:r>
          </w:p>
        </w:tc>
        <w:tc>
          <w:tcPr>
            <w:tcW w:w="885" w:type="dxa"/>
            <w:noWrap/>
            <w:vAlign w:val="center"/>
            <w:hideMark/>
          </w:tcPr>
          <w:p w:rsidR="00C358FC" w:rsidRPr="00C358FC" w:rsidRDefault="00C358FC" w:rsidP="00B82DAF">
            <w:pPr>
              <w:pStyle w:val="Bezodstpw"/>
              <w:suppressAutoHyphens/>
              <w:rPr>
                <w:rFonts w:cs="Arial"/>
                <w:i/>
                <w:sz w:val="18"/>
                <w:szCs w:val="18"/>
              </w:rPr>
            </w:pPr>
            <w:r w:rsidRPr="00C358FC">
              <w:rPr>
                <w:rFonts w:cs="Arial"/>
                <w:i/>
                <w:sz w:val="18"/>
                <w:szCs w:val="18"/>
              </w:rPr>
              <w:t>31,0%</w:t>
            </w:r>
          </w:p>
        </w:tc>
        <w:tc>
          <w:tcPr>
            <w:tcW w:w="884" w:type="dxa"/>
            <w:noWrap/>
            <w:vAlign w:val="center"/>
            <w:hideMark/>
          </w:tcPr>
          <w:p w:rsidR="00C358FC" w:rsidRPr="00C358FC" w:rsidRDefault="00C358FC" w:rsidP="00B82DAF">
            <w:pPr>
              <w:pStyle w:val="Bezodstpw"/>
              <w:suppressAutoHyphens/>
              <w:rPr>
                <w:rFonts w:cs="Arial"/>
                <w:i/>
                <w:sz w:val="18"/>
                <w:szCs w:val="18"/>
              </w:rPr>
            </w:pPr>
            <w:r w:rsidRPr="00C358FC">
              <w:rPr>
                <w:rFonts w:cs="Arial"/>
                <w:i/>
                <w:sz w:val="18"/>
                <w:szCs w:val="18"/>
              </w:rPr>
              <w:t>19,0%</w:t>
            </w:r>
          </w:p>
        </w:tc>
        <w:tc>
          <w:tcPr>
            <w:tcW w:w="885" w:type="dxa"/>
            <w:noWrap/>
            <w:vAlign w:val="center"/>
            <w:hideMark/>
          </w:tcPr>
          <w:p w:rsidR="00C358FC" w:rsidRPr="00C358FC" w:rsidRDefault="00C358FC" w:rsidP="00B82DAF">
            <w:pPr>
              <w:pStyle w:val="Bezodstpw"/>
              <w:suppressAutoHyphens/>
              <w:rPr>
                <w:rFonts w:cs="Arial"/>
                <w:i/>
                <w:sz w:val="18"/>
                <w:szCs w:val="18"/>
              </w:rPr>
            </w:pPr>
            <w:r w:rsidRPr="00C358FC">
              <w:rPr>
                <w:rFonts w:cs="Arial"/>
                <w:i/>
                <w:sz w:val="18"/>
                <w:szCs w:val="18"/>
              </w:rPr>
              <w:t>3,8%</w:t>
            </w:r>
          </w:p>
        </w:tc>
        <w:tc>
          <w:tcPr>
            <w:tcW w:w="885" w:type="dxa"/>
            <w:noWrap/>
            <w:vAlign w:val="center"/>
            <w:hideMark/>
          </w:tcPr>
          <w:p w:rsidR="00C358FC" w:rsidRPr="00C358FC" w:rsidRDefault="00C358FC" w:rsidP="00B82DAF">
            <w:pPr>
              <w:pStyle w:val="Bezodstpw"/>
              <w:suppressAutoHyphens/>
              <w:rPr>
                <w:rFonts w:cs="Arial"/>
                <w:i/>
                <w:sz w:val="18"/>
                <w:szCs w:val="18"/>
              </w:rPr>
            </w:pPr>
            <w:r w:rsidRPr="00C358FC">
              <w:rPr>
                <w:rFonts w:cs="Arial"/>
                <w:i/>
                <w:sz w:val="18"/>
                <w:szCs w:val="18"/>
              </w:rPr>
              <w:t>7,0%</w:t>
            </w:r>
          </w:p>
        </w:tc>
        <w:tc>
          <w:tcPr>
            <w:tcW w:w="885" w:type="dxa"/>
            <w:noWrap/>
            <w:vAlign w:val="center"/>
            <w:hideMark/>
          </w:tcPr>
          <w:p w:rsidR="00C358FC" w:rsidRPr="00C358FC" w:rsidRDefault="00C358FC" w:rsidP="00B82DAF">
            <w:pPr>
              <w:pStyle w:val="Bezodstpw"/>
              <w:suppressAutoHyphens/>
              <w:rPr>
                <w:rFonts w:cs="Arial"/>
                <w:i/>
                <w:sz w:val="18"/>
                <w:szCs w:val="18"/>
              </w:rPr>
            </w:pPr>
            <w:r w:rsidRPr="00C358FC">
              <w:rPr>
                <w:rFonts w:cs="Arial"/>
                <w:i/>
                <w:sz w:val="18"/>
                <w:szCs w:val="18"/>
              </w:rPr>
              <w:t>158</w:t>
            </w:r>
          </w:p>
        </w:tc>
      </w:tr>
      <w:tr w:rsidR="00C358FC" w:rsidRPr="00C358FC" w:rsidTr="0013280D">
        <w:trPr>
          <w:trHeight w:val="300"/>
        </w:trPr>
        <w:tc>
          <w:tcPr>
            <w:tcW w:w="2210" w:type="dxa"/>
            <w:noWrap/>
            <w:vAlign w:val="center"/>
            <w:hideMark/>
          </w:tcPr>
          <w:p w:rsidR="00C358FC" w:rsidRPr="00C358FC" w:rsidRDefault="00C358FC" w:rsidP="00B82DAF">
            <w:pPr>
              <w:pStyle w:val="Bezodstpw"/>
              <w:suppressAutoHyphens/>
              <w:rPr>
                <w:rFonts w:cs="Arial"/>
                <w:b/>
                <w:sz w:val="18"/>
                <w:szCs w:val="18"/>
              </w:rPr>
            </w:pPr>
            <w:r w:rsidRPr="00C358FC">
              <w:rPr>
                <w:rFonts w:cs="Arial"/>
                <w:b/>
                <w:sz w:val="18"/>
                <w:szCs w:val="18"/>
              </w:rPr>
              <w:t>Teatry</w:t>
            </w:r>
          </w:p>
        </w:tc>
        <w:tc>
          <w:tcPr>
            <w:tcW w:w="884" w:type="dxa"/>
            <w:noWrap/>
            <w:vAlign w:val="center"/>
            <w:hideMark/>
          </w:tcPr>
          <w:p w:rsidR="00C358FC" w:rsidRPr="00C358FC" w:rsidRDefault="00C358FC" w:rsidP="00B82DAF">
            <w:pPr>
              <w:pStyle w:val="Bezodstpw"/>
              <w:suppressAutoHyphens/>
              <w:rPr>
                <w:rFonts w:cs="Arial"/>
                <w:i/>
                <w:sz w:val="18"/>
                <w:szCs w:val="18"/>
              </w:rPr>
            </w:pPr>
            <w:r w:rsidRPr="00C358FC">
              <w:rPr>
                <w:rFonts w:cs="Arial"/>
                <w:i/>
                <w:sz w:val="18"/>
                <w:szCs w:val="18"/>
              </w:rPr>
              <w:t>10,0%</w:t>
            </w:r>
          </w:p>
        </w:tc>
        <w:tc>
          <w:tcPr>
            <w:tcW w:w="885" w:type="dxa"/>
            <w:noWrap/>
            <w:vAlign w:val="center"/>
            <w:hideMark/>
          </w:tcPr>
          <w:p w:rsidR="00C358FC" w:rsidRPr="00C358FC" w:rsidRDefault="00C358FC" w:rsidP="00B82DAF">
            <w:pPr>
              <w:pStyle w:val="Bezodstpw"/>
              <w:suppressAutoHyphens/>
              <w:rPr>
                <w:rFonts w:cs="Arial"/>
                <w:i/>
                <w:sz w:val="18"/>
                <w:szCs w:val="18"/>
              </w:rPr>
            </w:pPr>
            <w:r w:rsidRPr="00C358FC">
              <w:rPr>
                <w:rFonts w:cs="Arial"/>
                <w:i/>
                <w:sz w:val="18"/>
                <w:szCs w:val="18"/>
              </w:rPr>
              <w:t>17,1%</w:t>
            </w:r>
          </w:p>
        </w:tc>
        <w:tc>
          <w:tcPr>
            <w:tcW w:w="885" w:type="dxa"/>
            <w:noWrap/>
            <w:vAlign w:val="center"/>
            <w:hideMark/>
          </w:tcPr>
          <w:p w:rsidR="00C358FC" w:rsidRPr="00C358FC" w:rsidRDefault="00C358FC" w:rsidP="00B82DAF">
            <w:pPr>
              <w:pStyle w:val="Bezodstpw"/>
              <w:suppressAutoHyphens/>
              <w:rPr>
                <w:rFonts w:cs="Arial"/>
                <w:i/>
                <w:sz w:val="18"/>
                <w:szCs w:val="18"/>
              </w:rPr>
            </w:pPr>
            <w:r w:rsidRPr="00C358FC">
              <w:rPr>
                <w:rFonts w:cs="Arial"/>
                <w:i/>
                <w:sz w:val="18"/>
                <w:szCs w:val="18"/>
              </w:rPr>
              <w:t>19,1%</w:t>
            </w:r>
          </w:p>
        </w:tc>
        <w:tc>
          <w:tcPr>
            <w:tcW w:w="885" w:type="dxa"/>
            <w:noWrap/>
            <w:vAlign w:val="center"/>
            <w:hideMark/>
          </w:tcPr>
          <w:p w:rsidR="00C358FC" w:rsidRPr="00C358FC" w:rsidRDefault="00C358FC" w:rsidP="00B82DAF">
            <w:pPr>
              <w:pStyle w:val="Bezodstpw"/>
              <w:suppressAutoHyphens/>
              <w:rPr>
                <w:rFonts w:cs="Arial"/>
                <w:i/>
                <w:sz w:val="18"/>
                <w:szCs w:val="18"/>
              </w:rPr>
            </w:pPr>
            <w:r w:rsidRPr="00C358FC">
              <w:rPr>
                <w:rFonts w:cs="Arial"/>
                <w:i/>
                <w:sz w:val="18"/>
                <w:szCs w:val="18"/>
              </w:rPr>
              <w:t>31,4%</w:t>
            </w:r>
          </w:p>
        </w:tc>
        <w:tc>
          <w:tcPr>
            <w:tcW w:w="884" w:type="dxa"/>
            <w:noWrap/>
            <w:vAlign w:val="center"/>
            <w:hideMark/>
          </w:tcPr>
          <w:p w:rsidR="00C358FC" w:rsidRPr="00C358FC" w:rsidRDefault="00C358FC" w:rsidP="00B82DAF">
            <w:pPr>
              <w:pStyle w:val="Bezodstpw"/>
              <w:suppressAutoHyphens/>
              <w:rPr>
                <w:rFonts w:cs="Arial"/>
                <w:i/>
                <w:sz w:val="18"/>
                <w:szCs w:val="18"/>
              </w:rPr>
            </w:pPr>
            <w:r w:rsidRPr="00C358FC">
              <w:rPr>
                <w:rFonts w:cs="Arial"/>
                <w:i/>
                <w:sz w:val="18"/>
                <w:szCs w:val="18"/>
              </w:rPr>
              <w:t>14,4%</w:t>
            </w:r>
          </w:p>
        </w:tc>
        <w:tc>
          <w:tcPr>
            <w:tcW w:w="885" w:type="dxa"/>
            <w:noWrap/>
            <w:vAlign w:val="center"/>
            <w:hideMark/>
          </w:tcPr>
          <w:p w:rsidR="00C358FC" w:rsidRPr="00C358FC" w:rsidRDefault="00C358FC" w:rsidP="00B82DAF">
            <w:pPr>
              <w:pStyle w:val="Bezodstpw"/>
              <w:suppressAutoHyphens/>
              <w:rPr>
                <w:rFonts w:cs="Arial"/>
                <w:i/>
                <w:sz w:val="18"/>
                <w:szCs w:val="18"/>
              </w:rPr>
            </w:pPr>
            <w:r w:rsidRPr="00C358FC">
              <w:rPr>
                <w:rFonts w:cs="Arial"/>
                <w:i/>
                <w:sz w:val="18"/>
                <w:szCs w:val="18"/>
              </w:rPr>
              <w:t>2,0%</w:t>
            </w:r>
          </w:p>
        </w:tc>
        <w:tc>
          <w:tcPr>
            <w:tcW w:w="885" w:type="dxa"/>
            <w:noWrap/>
            <w:vAlign w:val="center"/>
            <w:hideMark/>
          </w:tcPr>
          <w:p w:rsidR="00C358FC" w:rsidRPr="00C358FC" w:rsidRDefault="00C358FC" w:rsidP="00B82DAF">
            <w:pPr>
              <w:pStyle w:val="Bezodstpw"/>
              <w:suppressAutoHyphens/>
              <w:rPr>
                <w:rFonts w:cs="Arial"/>
                <w:i/>
                <w:sz w:val="18"/>
                <w:szCs w:val="18"/>
              </w:rPr>
            </w:pPr>
            <w:r w:rsidRPr="00C358FC">
              <w:rPr>
                <w:rFonts w:cs="Arial"/>
                <w:i/>
                <w:sz w:val="18"/>
                <w:szCs w:val="18"/>
              </w:rPr>
              <w:t>6,0%</w:t>
            </w:r>
          </w:p>
        </w:tc>
        <w:tc>
          <w:tcPr>
            <w:tcW w:w="885" w:type="dxa"/>
            <w:noWrap/>
            <w:vAlign w:val="center"/>
            <w:hideMark/>
          </w:tcPr>
          <w:p w:rsidR="00C358FC" w:rsidRPr="00C358FC" w:rsidRDefault="00C358FC" w:rsidP="00B82DAF">
            <w:pPr>
              <w:pStyle w:val="Bezodstpw"/>
              <w:suppressAutoHyphens/>
              <w:rPr>
                <w:rFonts w:cs="Arial"/>
                <w:i/>
                <w:sz w:val="18"/>
                <w:szCs w:val="18"/>
              </w:rPr>
            </w:pPr>
            <w:r w:rsidRPr="00C358FC">
              <w:rPr>
                <w:rFonts w:cs="Arial"/>
                <w:i/>
                <w:sz w:val="18"/>
                <w:szCs w:val="18"/>
              </w:rPr>
              <w:t>299</w:t>
            </w:r>
          </w:p>
        </w:tc>
      </w:tr>
      <w:tr w:rsidR="00C358FC" w:rsidRPr="00C358FC" w:rsidTr="0013280D">
        <w:trPr>
          <w:trHeight w:val="300"/>
        </w:trPr>
        <w:tc>
          <w:tcPr>
            <w:tcW w:w="2210" w:type="dxa"/>
            <w:noWrap/>
            <w:vAlign w:val="center"/>
            <w:hideMark/>
          </w:tcPr>
          <w:p w:rsidR="00C358FC" w:rsidRPr="00C358FC" w:rsidRDefault="00C358FC" w:rsidP="00B82DAF">
            <w:pPr>
              <w:pStyle w:val="Bezodstpw"/>
              <w:suppressAutoHyphens/>
              <w:rPr>
                <w:rFonts w:cs="Arial"/>
                <w:b/>
                <w:sz w:val="18"/>
                <w:szCs w:val="18"/>
              </w:rPr>
            </w:pPr>
            <w:r w:rsidRPr="00C358FC">
              <w:rPr>
                <w:rFonts w:cs="Arial"/>
                <w:b/>
                <w:sz w:val="18"/>
                <w:szCs w:val="18"/>
              </w:rPr>
              <w:t>Muzea</w:t>
            </w:r>
          </w:p>
        </w:tc>
        <w:tc>
          <w:tcPr>
            <w:tcW w:w="884" w:type="dxa"/>
            <w:noWrap/>
            <w:vAlign w:val="center"/>
            <w:hideMark/>
          </w:tcPr>
          <w:p w:rsidR="00C358FC" w:rsidRPr="00C358FC" w:rsidRDefault="00C358FC" w:rsidP="00B82DAF">
            <w:pPr>
              <w:pStyle w:val="Bezodstpw"/>
              <w:suppressAutoHyphens/>
              <w:rPr>
                <w:rFonts w:cs="Arial"/>
                <w:i/>
                <w:sz w:val="18"/>
                <w:szCs w:val="18"/>
              </w:rPr>
            </w:pPr>
            <w:r w:rsidRPr="00C358FC">
              <w:rPr>
                <w:rFonts w:cs="Arial"/>
                <w:i/>
                <w:sz w:val="18"/>
                <w:szCs w:val="18"/>
              </w:rPr>
              <w:t>9,4%</w:t>
            </w:r>
          </w:p>
        </w:tc>
        <w:tc>
          <w:tcPr>
            <w:tcW w:w="885" w:type="dxa"/>
            <w:noWrap/>
            <w:vAlign w:val="center"/>
            <w:hideMark/>
          </w:tcPr>
          <w:p w:rsidR="00C358FC" w:rsidRPr="00C358FC" w:rsidRDefault="00C358FC" w:rsidP="00B82DAF">
            <w:pPr>
              <w:pStyle w:val="Bezodstpw"/>
              <w:suppressAutoHyphens/>
              <w:rPr>
                <w:rFonts w:cs="Arial"/>
                <w:i/>
                <w:sz w:val="18"/>
                <w:szCs w:val="18"/>
              </w:rPr>
            </w:pPr>
            <w:r w:rsidRPr="00C358FC">
              <w:rPr>
                <w:rFonts w:cs="Arial"/>
                <w:i/>
                <w:sz w:val="18"/>
                <w:szCs w:val="18"/>
              </w:rPr>
              <w:t>20,4%</w:t>
            </w:r>
          </w:p>
        </w:tc>
        <w:tc>
          <w:tcPr>
            <w:tcW w:w="885" w:type="dxa"/>
            <w:noWrap/>
            <w:vAlign w:val="center"/>
            <w:hideMark/>
          </w:tcPr>
          <w:p w:rsidR="00C358FC" w:rsidRPr="00C358FC" w:rsidRDefault="00C358FC" w:rsidP="00B82DAF">
            <w:pPr>
              <w:pStyle w:val="Bezodstpw"/>
              <w:suppressAutoHyphens/>
              <w:rPr>
                <w:rFonts w:cs="Arial"/>
                <w:i/>
                <w:sz w:val="18"/>
                <w:szCs w:val="18"/>
              </w:rPr>
            </w:pPr>
            <w:r w:rsidRPr="00C358FC">
              <w:rPr>
                <w:rFonts w:cs="Arial"/>
                <w:i/>
                <w:sz w:val="18"/>
                <w:szCs w:val="18"/>
              </w:rPr>
              <w:t>17,8%</w:t>
            </w:r>
          </w:p>
        </w:tc>
        <w:tc>
          <w:tcPr>
            <w:tcW w:w="885" w:type="dxa"/>
            <w:noWrap/>
            <w:vAlign w:val="center"/>
            <w:hideMark/>
          </w:tcPr>
          <w:p w:rsidR="00C358FC" w:rsidRPr="00C358FC" w:rsidRDefault="00C358FC" w:rsidP="00B82DAF">
            <w:pPr>
              <w:pStyle w:val="Bezodstpw"/>
              <w:suppressAutoHyphens/>
              <w:rPr>
                <w:rFonts w:cs="Arial"/>
                <w:i/>
                <w:sz w:val="18"/>
                <w:szCs w:val="18"/>
              </w:rPr>
            </w:pPr>
            <w:r w:rsidRPr="00C358FC">
              <w:rPr>
                <w:rFonts w:cs="Arial"/>
                <w:i/>
                <w:sz w:val="18"/>
                <w:szCs w:val="18"/>
              </w:rPr>
              <w:t>36,1%</w:t>
            </w:r>
          </w:p>
        </w:tc>
        <w:tc>
          <w:tcPr>
            <w:tcW w:w="884" w:type="dxa"/>
            <w:noWrap/>
            <w:vAlign w:val="center"/>
            <w:hideMark/>
          </w:tcPr>
          <w:p w:rsidR="00C358FC" w:rsidRPr="00C358FC" w:rsidRDefault="00C358FC" w:rsidP="00B82DAF">
            <w:pPr>
              <w:pStyle w:val="Bezodstpw"/>
              <w:suppressAutoHyphens/>
              <w:rPr>
                <w:rFonts w:cs="Arial"/>
                <w:i/>
                <w:sz w:val="18"/>
                <w:szCs w:val="18"/>
              </w:rPr>
            </w:pPr>
            <w:r w:rsidRPr="00C358FC">
              <w:rPr>
                <w:rFonts w:cs="Arial"/>
                <w:i/>
                <w:sz w:val="18"/>
                <w:szCs w:val="18"/>
              </w:rPr>
              <w:t>6,3%</w:t>
            </w:r>
          </w:p>
        </w:tc>
        <w:tc>
          <w:tcPr>
            <w:tcW w:w="885" w:type="dxa"/>
            <w:noWrap/>
            <w:vAlign w:val="center"/>
            <w:hideMark/>
          </w:tcPr>
          <w:p w:rsidR="00C358FC" w:rsidRPr="00C358FC" w:rsidRDefault="00C358FC" w:rsidP="00B82DAF">
            <w:pPr>
              <w:pStyle w:val="Bezodstpw"/>
              <w:suppressAutoHyphens/>
              <w:rPr>
                <w:rFonts w:cs="Arial"/>
                <w:i/>
                <w:sz w:val="18"/>
                <w:szCs w:val="18"/>
              </w:rPr>
            </w:pPr>
            <w:r w:rsidRPr="00C358FC">
              <w:rPr>
                <w:rFonts w:cs="Arial"/>
                <w:i/>
                <w:sz w:val="18"/>
                <w:szCs w:val="18"/>
              </w:rPr>
              <w:t>1,6%</w:t>
            </w:r>
          </w:p>
        </w:tc>
        <w:tc>
          <w:tcPr>
            <w:tcW w:w="885" w:type="dxa"/>
            <w:noWrap/>
            <w:vAlign w:val="center"/>
            <w:hideMark/>
          </w:tcPr>
          <w:p w:rsidR="00C358FC" w:rsidRPr="00C358FC" w:rsidRDefault="00C358FC" w:rsidP="00B82DAF">
            <w:pPr>
              <w:pStyle w:val="Bezodstpw"/>
              <w:suppressAutoHyphens/>
              <w:rPr>
                <w:rFonts w:cs="Arial"/>
                <w:i/>
                <w:sz w:val="18"/>
                <w:szCs w:val="18"/>
              </w:rPr>
            </w:pPr>
            <w:r w:rsidRPr="00C358FC">
              <w:rPr>
                <w:rFonts w:cs="Arial"/>
                <w:i/>
                <w:sz w:val="18"/>
                <w:szCs w:val="18"/>
              </w:rPr>
              <w:t>8,4%</w:t>
            </w:r>
          </w:p>
        </w:tc>
        <w:tc>
          <w:tcPr>
            <w:tcW w:w="885" w:type="dxa"/>
            <w:noWrap/>
            <w:vAlign w:val="center"/>
            <w:hideMark/>
          </w:tcPr>
          <w:p w:rsidR="00C358FC" w:rsidRPr="00C358FC" w:rsidRDefault="00C358FC" w:rsidP="00B82DAF">
            <w:pPr>
              <w:pStyle w:val="Bezodstpw"/>
              <w:suppressAutoHyphens/>
              <w:rPr>
                <w:rFonts w:cs="Arial"/>
                <w:i/>
                <w:sz w:val="18"/>
                <w:szCs w:val="18"/>
              </w:rPr>
            </w:pPr>
            <w:r w:rsidRPr="00C358FC">
              <w:rPr>
                <w:rFonts w:cs="Arial"/>
                <w:i/>
                <w:sz w:val="18"/>
                <w:szCs w:val="18"/>
              </w:rPr>
              <w:t>191</w:t>
            </w:r>
          </w:p>
        </w:tc>
      </w:tr>
      <w:tr w:rsidR="00C358FC" w:rsidRPr="00C358FC" w:rsidTr="0013280D">
        <w:trPr>
          <w:trHeight w:val="300"/>
        </w:trPr>
        <w:tc>
          <w:tcPr>
            <w:tcW w:w="2210" w:type="dxa"/>
            <w:noWrap/>
            <w:vAlign w:val="center"/>
            <w:hideMark/>
          </w:tcPr>
          <w:p w:rsidR="00C358FC" w:rsidRPr="00C358FC" w:rsidRDefault="00C358FC" w:rsidP="00B82DAF">
            <w:pPr>
              <w:pStyle w:val="Bezodstpw"/>
              <w:suppressAutoHyphens/>
              <w:rPr>
                <w:rFonts w:cs="Arial"/>
                <w:b/>
                <w:sz w:val="18"/>
                <w:szCs w:val="18"/>
              </w:rPr>
            </w:pPr>
            <w:r w:rsidRPr="00C358FC">
              <w:rPr>
                <w:rFonts w:cs="Arial"/>
                <w:b/>
                <w:sz w:val="18"/>
                <w:szCs w:val="18"/>
              </w:rPr>
              <w:t>Kina</w:t>
            </w:r>
          </w:p>
        </w:tc>
        <w:tc>
          <w:tcPr>
            <w:tcW w:w="884" w:type="dxa"/>
            <w:noWrap/>
            <w:vAlign w:val="center"/>
            <w:hideMark/>
          </w:tcPr>
          <w:p w:rsidR="00C358FC" w:rsidRPr="00C358FC" w:rsidRDefault="00C358FC" w:rsidP="00B82DAF">
            <w:pPr>
              <w:pStyle w:val="Bezodstpw"/>
              <w:suppressAutoHyphens/>
              <w:rPr>
                <w:rFonts w:cs="Arial"/>
                <w:i/>
                <w:sz w:val="18"/>
                <w:szCs w:val="18"/>
              </w:rPr>
            </w:pPr>
            <w:r w:rsidRPr="00C358FC">
              <w:rPr>
                <w:rFonts w:cs="Arial"/>
                <w:i/>
                <w:sz w:val="18"/>
                <w:szCs w:val="18"/>
              </w:rPr>
              <w:t>4,3%</w:t>
            </w:r>
          </w:p>
        </w:tc>
        <w:tc>
          <w:tcPr>
            <w:tcW w:w="885" w:type="dxa"/>
            <w:noWrap/>
            <w:vAlign w:val="center"/>
            <w:hideMark/>
          </w:tcPr>
          <w:p w:rsidR="00C358FC" w:rsidRPr="00C358FC" w:rsidRDefault="00C358FC" w:rsidP="00B82DAF">
            <w:pPr>
              <w:pStyle w:val="Bezodstpw"/>
              <w:suppressAutoHyphens/>
              <w:rPr>
                <w:rFonts w:cs="Arial"/>
                <w:i/>
                <w:sz w:val="18"/>
                <w:szCs w:val="18"/>
              </w:rPr>
            </w:pPr>
            <w:r w:rsidRPr="00C358FC">
              <w:rPr>
                <w:rFonts w:cs="Arial"/>
                <w:i/>
                <w:sz w:val="18"/>
                <w:szCs w:val="18"/>
              </w:rPr>
              <w:t>7,2%</w:t>
            </w:r>
          </w:p>
        </w:tc>
        <w:tc>
          <w:tcPr>
            <w:tcW w:w="885" w:type="dxa"/>
            <w:noWrap/>
            <w:vAlign w:val="center"/>
            <w:hideMark/>
          </w:tcPr>
          <w:p w:rsidR="00C358FC" w:rsidRPr="00C358FC" w:rsidRDefault="00C358FC" w:rsidP="00B82DAF">
            <w:pPr>
              <w:pStyle w:val="Bezodstpw"/>
              <w:suppressAutoHyphens/>
              <w:rPr>
                <w:rFonts w:cs="Arial"/>
                <w:i/>
                <w:sz w:val="18"/>
                <w:szCs w:val="18"/>
              </w:rPr>
            </w:pPr>
            <w:r w:rsidRPr="00C358FC">
              <w:rPr>
                <w:rFonts w:cs="Arial"/>
                <w:i/>
                <w:sz w:val="18"/>
                <w:szCs w:val="18"/>
              </w:rPr>
              <w:t>8,2%</w:t>
            </w:r>
          </w:p>
        </w:tc>
        <w:tc>
          <w:tcPr>
            <w:tcW w:w="885" w:type="dxa"/>
            <w:noWrap/>
            <w:vAlign w:val="center"/>
            <w:hideMark/>
          </w:tcPr>
          <w:p w:rsidR="00C358FC" w:rsidRPr="00C358FC" w:rsidRDefault="00C358FC" w:rsidP="00B82DAF">
            <w:pPr>
              <w:pStyle w:val="Bezodstpw"/>
              <w:suppressAutoHyphens/>
              <w:rPr>
                <w:rFonts w:cs="Arial"/>
                <w:i/>
                <w:sz w:val="18"/>
                <w:szCs w:val="18"/>
              </w:rPr>
            </w:pPr>
            <w:r w:rsidRPr="00C358FC">
              <w:rPr>
                <w:rFonts w:cs="Arial"/>
                <w:i/>
                <w:sz w:val="18"/>
                <w:szCs w:val="18"/>
              </w:rPr>
              <w:t>42,2%</w:t>
            </w:r>
          </w:p>
        </w:tc>
        <w:tc>
          <w:tcPr>
            <w:tcW w:w="884" w:type="dxa"/>
            <w:noWrap/>
            <w:vAlign w:val="center"/>
            <w:hideMark/>
          </w:tcPr>
          <w:p w:rsidR="00C358FC" w:rsidRPr="00C358FC" w:rsidRDefault="00C358FC" w:rsidP="00B82DAF">
            <w:pPr>
              <w:pStyle w:val="Bezodstpw"/>
              <w:suppressAutoHyphens/>
              <w:rPr>
                <w:rFonts w:cs="Arial"/>
                <w:i/>
                <w:sz w:val="18"/>
                <w:szCs w:val="18"/>
              </w:rPr>
            </w:pPr>
            <w:r w:rsidRPr="00C358FC">
              <w:rPr>
                <w:rFonts w:cs="Arial"/>
                <w:i/>
                <w:sz w:val="18"/>
                <w:szCs w:val="18"/>
              </w:rPr>
              <w:t>30,5%</w:t>
            </w:r>
          </w:p>
        </w:tc>
        <w:tc>
          <w:tcPr>
            <w:tcW w:w="885" w:type="dxa"/>
            <w:noWrap/>
            <w:vAlign w:val="center"/>
            <w:hideMark/>
          </w:tcPr>
          <w:p w:rsidR="00C358FC" w:rsidRPr="00C358FC" w:rsidRDefault="00C358FC" w:rsidP="00B82DAF">
            <w:pPr>
              <w:pStyle w:val="Bezodstpw"/>
              <w:suppressAutoHyphens/>
              <w:rPr>
                <w:rFonts w:cs="Arial"/>
                <w:i/>
                <w:sz w:val="18"/>
                <w:szCs w:val="18"/>
              </w:rPr>
            </w:pPr>
            <w:r w:rsidRPr="00C358FC">
              <w:rPr>
                <w:rFonts w:cs="Arial"/>
                <w:i/>
                <w:sz w:val="18"/>
                <w:szCs w:val="18"/>
              </w:rPr>
              <w:t>3,4%</w:t>
            </w:r>
          </w:p>
        </w:tc>
        <w:tc>
          <w:tcPr>
            <w:tcW w:w="885" w:type="dxa"/>
            <w:noWrap/>
            <w:vAlign w:val="center"/>
            <w:hideMark/>
          </w:tcPr>
          <w:p w:rsidR="00C358FC" w:rsidRPr="00C358FC" w:rsidRDefault="00C358FC" w:rsidP="00B82DAF">
            <w:pPr>
              <w:pStyle w:val="Bezodstpw"/>
              <w:suppressAutoHyphens/>
              <w:rPr>
                <w:rFonts w:cs="Arial"/>
                <w:i/>
                <w:sz w:val="18"/>
                <w:szCs w:val="18"/>
              </w:rPr>
            </w:pPr>
            <w:r w:rsidRPr="00C358FC">
              <w:rPr>
                <w:rFonts w:cs="Arial"/>
                <w:i/>
                <w:sz w:val="18"/>
                <w:szCs w:val="18"/>
              </w:rPr>
              <w:t>4,3%</w:t>
            </w:r>
          </w:p>
        </w:tc>
        <w:tc>
          <w:tcPr>
            <w:tcW w:w="885" w:type="dxa"/>
            <w:noWrap/>
            <w:vAlign w:val="center"/>
            <w:hideMark/>
          </w:tcPr>
          <w:p w:rsidR="00C358FC" w:rsidRPr="00C358FC" w:rsidRDefault="00C358FC" w:rsidP="00B82DAF">
            <w:pPr>
              <w:pStyle w:val="Bezodstpw"/>
              <w:suppressAutoHyphens/>
              <w:rPr>
                <w:rFonts w:cs="Arial"/>
                <w:i/>
                <w:sz w:val="18"/>
                <w:szCs w:val="18"/>
              </w:rPr>
            </w:pPr>
            <w:r w:rsidRPr="00C358FC">
              <w:rPr>
                <w:rFonts w:cs="Arial"/>
                <w:i/>
                <w:sz w:val="18"/>
                <w:szCs w:val="18"/>
              </w:rPr>
              <w:t>417</w:t>
            </w:r>
          </w:p>
        </w:tc>
      </w:tr>
      <w:tr w:rsidR="00C358FC" w:rsidRPr="00C358FC" w:rsidTr="0013280D">
        <w:trPr>
          <w:trHeight w:val="300"/>
        </w:trPr>
        <w:tc>
          <w:tcPr>
            <w:tcW w:w="2210" w:type="dxa"/>
            <w:noWrap/>
            <w:vAlign w:val="center"/>
            <w:hideMark/>
          </w:tcPr>
          <w:p w:rsidR="00C358FC" w:rsidRPr="00C358FC" w:rsidRDefault="00C358FC" w:rsidP="00B82DAF">
            <w:pPr>
              <w:pStyle w:val="Bezodstpw"/>
              <w:suppressAutoHyphens/>
              <w:rPr>
                <w:rFonts w:cs="Arial"/>
                <w:b/>
                <w:sz w:val="18"/>
                <w:szCs w:val="18"/>
              </w:rPr>
            </w:pPr>
            <w:r w:rsidRPr="00C358FC">
              <w:rPr>
                <w:rFonts w:cs="Arial"/>
                <w:b/>
                <w:sz w:val="18"/>
                <w:szCs w:val="18"/>
              </w:rPr>
              <w:t>Opery</w:t>
            </w:r>
          </w:p>
        </w:tc>
        <w:tc>
          <w:tcPr>
            <w:tcW w:w="884" w:type="dxa"/>
            <w:noWrap/>
            <w:vAlign w:val="center"/>
            <w:hideMark/>
          </w:tcPr>
          <w:p w:rsidR="00C358FC" w:rsidRPr="00C358FC" w:rsidRDefault="00C358FC" w:rsidP="00B82DAF">
            <w:pPr>
              <w:pStyle w:val="Bezodstpw"/>
              <w:suppressAutoHyphens/>
              <w:rPr>
                <w:rFonts w:cs="Arial"/>
                <w:i/>
                <w:sz w:val="18"/>
                <w:szCs w:val="18"/>
              </w:rPr>
            </w:pPr>
            <w:r w:rsidRPr="00C358FC">
              <w:rPr>
                <w:rFonts w:cs="Arial"/>
                <w:i/>
                <w:sz w:val="18"/>
                <w:szCs w:val="18"/>
              </w:rPr>
              <w:t>13,0%</w:t>
            </w:r>
          </w:p>
        </w:tc>
        <w:tc>
          <w:tcPr>
            <w:tcW w:w="885" w:type="dxa"/>
            <w:noWrap/>
            <w:vAlign w:val="center"/>
            <w:hideMark/>
          </w:tcPr>
          <w:p w:rsidR="00C358FC" w:rsidRPr="00C358FC" w:rsidRDefault="00C358FC" w:rsidP="00B82DAF">
            <w:pPr>
              <w:pStyle w:val="Bezodstpw"/>
              <w:suppressAutoHyphens/>
              <w:rPr>
                <w:rFonts w:cs="Arial"/>
                <w:i/>
                <w:sz w:val="18"/>
                <w:szCs w:val="18"/>
              </w:rPr>
            </w:pPr>
            <w:r w:rsidRPr="00C358FC">
              <w:rPr>
                <w:rFonts w:cs="Arial"/>
                <w:i/>
                <w:sz w:val="18"/>
                <w:szCs w:val="18"/>
              </w:rPr>
              <w:t>13,0%</w:t>
            </w:r>
          </w:p>
        </w:tc>
        <w:tc>
          <w:tcPr>
            <w:tcW w:w="885" w:type="dxa"/>
            <w:noWrap/>
            <w:vAlign w:val="center"/>
            <w:hideMark/>
          </w:tcPr>
          <w:p w:rsidR="00C358FC" w:rsidRPr="00C358FC" w:rsidRDefault="00C358FC" w:rsidP="00B82DAF">
            <w:pPr>
              <w:pStyle w:val="Bezodstpw"/>
              <w:suppressAutoHyphens/>
              <w:rPr>
                <w:rFonts w:cs="Arial"/>
                <w:i/>
                <w:sz w:val="18"/>
                <w:szCs w:val="18"/>
              </w:rPr>
            </w:pPr>
            <w:r w:rsidRPr="00C358FC">
              <w:rPr>
                <w:rFonts w:cs="Arial"/>
                <w:i/>
                <w:sz w:val="18"/>
                <w:szCs w:val="18"/>
              </w:rPr>
              <w:t>23,1%</w:t>
            </w:r>
          </w:p>
        </w:tc>
        <w:tc>
          <w:tcPr>
            <w:tcW w:w="885" w:type="dxa"/>
            <w:noWrap/>
            <w:vAlign w:val="center"/>
            <w:hideMark/>
          </w:tcPr>
          <w:p w:rsidR="00C358FC" w:rsidRPr="00C358FC" w:rsidRDefault="00C358FC" w:rsidP="00B82DAF">
            <w:pPr>
              <w:pStyle w:val="Bezodstpw"/>
              <w:suppressAutoHyphens/>
              <w:rPr>
                <w:rFonts w:cs="Arial"/>
                <w:i/>
                <w:sz w:val="18"/>
                <w:szCs w:val="18"/>
              </w:rPr>
            </w:pPr>
            <w:r w:rsidRPr="00C358FC">
              <w:rPr>
                <w:rFonts w:cs="Arial"/>
                <w:i/>
                <w:sz w:val="18"/>
                <w:szCs w:val="18"/>
              </w:rPr>
              <w:t>23,1%</w:t>
            </w:r>
          </w:p>
        </w:tc>
        <w:tc>
          <w:tcPr>
            <w:tcW w:w="884" w:type="dxa"/>
            <w:noWrap/>
            <w:vAlign w:val="center"/>
            <w:hideMark/>
          </w:tcPr>
          <w:p w:rsidR="00C358FC" w:rsidRPr="00C358FC" w:rsidRDefault="00C358FC" w:rsidP="00B82DAF">
            <w:pPr>
              <w:pStyle w:val="Bezodstpw"/>
              <w:suppressAutoHyphens/>
              <w:rPr>
                <w:rFonts w:cs="Arial"/>
                <w:i/>
                <w:sz w:val="18"/>
                <w:szCs w:val="18"/>
              </w:rPr>
            </w:pPr>
            <w:r w:rsidRPr="00C358FC">
              <w:rPr>
                <w:rFonts w:cs="Arial"/>
                <w:i/>
                <w:sz w:val="18"/>
                <w:szCs w:val="18"/>
              </w:rPr>
              <w:t>14,8%</w:t>
            </w:r>
          </w:p>
        </w:tc>
        <w:tc>
          <w:tcPr>
            <w:tcW w:w="885" w:type="dxa"/>
            <w:noWrap/>
            <w:vAlign w:val="center"/>
            <w:hideMark/>
          </w:tcPr>
          <w:p w:rsidR="00C358FC" w:rsidRPr="00C358FC" w:rsidRDefault="00C358FC" w:rsidP="00B82DAF">
            <w:pPr>
              <w:pStyle w:val="Bezodstpw"/>
              <w:suppressAutoHyphens/>
              <w:rPr>
                <w:rFonts w:cs="Arial"/>
                <w:i/>
                <w:sz w:val="18"/>
                <w:szCs w:val="18"/>
              </w:rPr>
            </w:pPr>
            <w:r w:rsidRPr="00C358FC">
              <w:rPr>
                <w:rFonts w:cs="Arial"/>
                <w:i/>
                <w:sz w:val="18"/>
                <w:szCs w:val="18"/>
              </w:rPr>
              <w:t>0,9%</w:t>
            </w:r>
          </w:p>
        </w:tc>
        <w:tc>
          <w:tcPr>
            <w:tcW w:w="885" w:type="dxa"/>
            <w:noWrap/>
            <w:vAlign w:val="center"/>
            <w:hideMark/>
          </w:tcPr>
          <w:p w:rsidR="00C358FC" w:rsidRPr="00C358FC" w:rsidRDefault="00C358FC" w:rsidP="00B82DAF">
            <w:pPr>
              <w:pStyle w:val="Bezodstpw"/>
              <w:suppressAutoHyphens/>
              <w:rPr>
                <w:rFonts w:cs="Arial"/>
                <w:i/>
                <w:sz w:val="18"/>
                <w:szCs w:val="18"/>
              </w:rPr>
            </w:pPr>
            <w:r w:rsidRPr="00C358FC">
              <w:rPr>
                <w:rFonts w:cs="Arial"/>
                <w:i/>
                <w:sz w:val="18"/>
                <w:szCs w:val="18"/>
              </w:rPr>
              <w:t>12,0%</w:t>
            </w:r>
          </w:p>
        </w:tc>
        <w:tc>
          <w:tcPr>
            <w:tcW w:w="885" w:type="dxa"/>
            <w:noWrap/>
            <w:vAlign w:val="center"/>
            <w:hideMark/>
          </w:tcPr>
          <w:p w:rsidR="00C358FC" w:rsidRPr="00C358FC" w:rsidRDefault="00C358FC" w:rsidP="00B82DAF">
            <w:pPr>
              <w:pStyle w:val="Bezodstpw"/>
              <w:suppressAutoHyphens/>
              <w:rPr>
                <w:rFonts w:cs="Arial"/>
                <w:i/>
                <w:sz w:val="18"/>
                <w:szCs w:val="18"/>
              </w:rPr>
            </w:pPr>
            <w:r w:rsidRPr="00C358FC">
              <w:rPr>
                <w:rFonts w:cs="Arial"/>
                <w:i/>
                <w:sz w:val="18"/>
                <w:szCs w:val="18"/>
              </w:rPr>
              <w:t>108</w:t>
            </w:r>
          </w:p>
        </w:tc>
      </w:tr>
    </w:tbl>
    <w:p w:rsidR="002531ED" w:rsidRPr="00187A32" w:rsidRDefault="002531ED" w:rsidP="00B82DAF">
      <w:pPr>
        <w:suppressAutoHyphens/>
        <w:rPr>
          <w:i/>
          <w:sz w:val="18"/>
          <w:szCs w:val="18"/>
        </w:rPr>
      </w:pPr>
      <w:r w:rsidRPr="001C5E1D">
        <w:rPr>
          <w:i/>
          <w:sz w:val="18"/>
          <w:szCs w:val="18"/>
        </w:rPr>
        <w:t>Źródło</w:t>
      </w:r>
      <w:r>
        <w:rPr>
          <w:i/>
          <w:sz w:val="18"/>
          <w:szCs w:val="18"/>
        </w:rPr>
        <w:t xml:space="preserve">: badanie </w:t>
      </w:r>
      <w:r w:rsidR="00791BDA">
        <w:rPr>
          <w:i/>
          <w:sz w:val="18"/>
          <w:szCs w:val="18"/>
        </w:rPr>
        <w:t>CATI/</w:t>
      </w:r>
      <w:r>
        <w:rPr>
          <w:i/>
          <w:sz w:val="18"/>
          <w:szCs w:val="18"/>
        </w:rPr>
        <w:t>PAPI - odbiorcy kultury, N jak w kolumnie liczba oceniających</w:t>
      </w:r>
    </w:p>
    <w:p w:rsidR="00C53C08" w:rsidRDefault="00C53C08" w:rsidP="00B82DAF">
      <w:pPr>
        <w:pStyle w:val="Nagwek2"/>
        <w:suppressAutoHyphens/>
      </w:pPr>
      <w:bookmarkStart w:id="57" w:name="_Toc370881370"/>
      <w:r>
        <w:t>Ocena fun</w:t>
      </w:r>
      <w:r w:rsidR="00AC5BB3">
        <w:t>kcjonowania instytucji kultury</w:t>
      </w:r>
      <w:bookmarkEnd w:id="57"/>
    </w:p>
    <w:p w:rsidR="00EF19A0" w:rsidRDefault="00EF19A0" w:rsidP="00B82DAF">
      <w:pPr>
        <w:suppressAutoHyphens/>
      </w:pPr>
      <w:r>
        <w:t xml:space="preserve">Celem badania było także pozyskanie opinii odbiorców o instytucjach kultury, w tym o ich funkcjonowaniu, przekazywaniu informacji o wydarzeniach, </w:t>
      </w:r>
      <w:proofErr w:type="gramStart"/>
      <w:r>
        <w:t>dbałości o jakość</w:t>
      </w:r>
      <w:proofErr w:type="gramEnd"/>
      <w:r>
        <w:t xml:space="preserve"> i standard świadczonych </w:t>
      </w:r>
      <w:r>
        <w:lastRenderedPageBreak/>
        <w:t>usług, otwartości na nowoczesne rozwiązania, a także „przyjazności dla odbiorcy”.</w:t>
      </w:r>
      <w:r w:rsidR="00022504">
        <w:t xml:space="preserve"> W badaniu poruszono także</w:t>
      </w:r>
      <w:r>
        <w:t xml:space="preserve"> temat kosztów uczestnictwa w przedsięwzięciach oraz konkurencyjnych form obcowania z kulturą.</w:t>
      </w:r>
    </w:p>
    <w:p w:rsidR="00C067B0" w:rsidRDefault="00EF19A0" w:rsidP="00B82DAF">
      <w:pPr>
        <w:suppressAutoHyphens/>
      </w:pPr>
      <w:r w:rsidRPr="00EF19A0">
        <w:t>Rozpoczynając ten blok tematyczny, respondentów zapytano, gdzie mieszkańcy mają najlepsze warunki do korzystania z oferty kulturalnej</w:t>
      </w:r>
      <w:r w:rsidR="00F87FDE">
        <w:t xml:space="preserve"> w województwie</w:t>
      </w:r>
      <w:r w:rsidRPr="00EF19A0">
        <w:t>.</w:t>
      </w:r>
      <w:r>
        <w:t xml:space="preserve"> Prawie wszyscy badani (90,2%) uważają, że najlepsze warunki zapewniają duże ośrodki miejskie. Bardzo często wymieniano miejscowości takie jak Szczecin, Kołobrzeg, Koszalin, Świnoujście</w:t>
      </w:r>
      <w:r w:rsidR="00864E29">
        <w:t xml:space="preserve"> czy Międzyzdroje. 9,0% </w:t>
      </w:r>
      <w:proofErr w:type="gramStart"/>
      <w:r w:rsidR="00864E29">
        <w:t>respondentów</w:t>
      </w:r>
      <w:proofErr w:type="gramEnd"/>
      <w:r w:rsidR="00864E29">
        <w:t xml:space="preserve"> miało problemy z udzieleniem odpowiedzi na to pytanie, a pozostałe wskazały konkretne </w:t>
      </w:r>
      <w:r w:rsidR="007433E4">
        <w:t>instytucje kultury</w:t>
      </w:r>
      <w:r w:rsidR="00C067B0">
        <w:t xml:space="preserve"> czy wydarzenia kulturalne.</w:t>
      </w:r>
    </w:p>
    <w:p w:rsidR="002162E2" w:rsidRDefault="002162E2" w:rsidP="00B82DAF">
      <w:pPr>
        <w:suppressAutoHyphens/>
      </w:pPr>
      <w:r w:rsidRPr="002162E2">
        <w:t>Kolejne pytania miały na celu zidentyfikowanie najatrakcyjniejszych, zdaniem mieszkańców</w:t>
      </w:r>
      <w:r w:rsidR="007433E4">
        <w:t>,</w:t>
      </w:r>
      <w:r w:rsidRPr="002162E2">
        <w:t xml:space="preserve"> instytucji kultury oraz wydarzeń kulturalnych, które mieszczą się i odbywają na terenie województwa zachodniopomorskiego.</w:t>
      </w:r>
    </w:p>
    <w:p w:rsidR="0062744E" w:rsidRDefault="0062744E" w:rsidP="00B82DAF">
      <w:pPr>
        <w:suppressAutoHyphens/>
      </w:pPr>
      <w:r>
        <w:t>Zdecydowanie największy odsetek badanych (28,8%) do najatrakcyjniejszych instytucji województwa zalicza teatry</w:t>
      </w:r>
      <w:r w:rsidR="0096404A">
        <w:t xml:space="preserve"> (w</w:t>
      </w:r>
      <w:r>
        <w:t>skazywano m</w:t>
      </w:r>
      <w:r w:rsidR="007433E4">
        <w:t>.</w:t>
      </w:r>
      <w:r>
        <w:t xml:space="preserve">in. na </w:t>
      </w:r>
      <w:r w:rsidRPr="0062744E">
        <w:t>Bałtycki Teatr Dramaty</w:t>
      </w:r>
      <w:r w:rsidR="00DE05BD">
        <w:t>czny im. Juliusza Słowackiego w </w:t>
      </w:r>
      <w:r w:rsidRPr="0062744E">
        <w:t>Koszalinie</w:t>
      </w:r>
      <w:r>
        <w:t xml:space="preserve">, </w:t>
      </w:r>
      <w:r w:rsidRPr="0062744E">
        <w:t>Domek Kata</w:t>
      </w:r>
      <w:r w:rsidR="0096404A">
        <w:t xml:space="preserve"> w Koszalinie - </w:t>
      </w:r>
      <w:r>
        <w:t>siedzib</w:t>
      </w:r>
      <w:r w:rsidR="0096404A">
        <w:t>ę</w:t>
      </w:r>
      <w:r>
        <w:t xml:space="preserve"> Teatru Propozycji „Dialog”, </w:t>
      </w:r>
      <w:r w:rsidR="00DE05BD">
        <w:t>Teatr Współczesny w </w:t>
      </w:r>
      <w:r w:rsidRPr="0062744E">
        <w:t>Szczecinie</w:t>
      </w:r>
      <w:r>
        <w:t xml:space="preserve">, </w:t>
      </w:r>
      <w:r w:rsidRPr="0062744E">
        <w:t>Teatr Lalek Pleciuga</w:t>
      </w:r>
      <w:r>
        <w:t>, T</w:t>
      </w:r>
      <w:r w:rsidRPr="0062744E">
        <w:t xml:space="preserve">eatr </w:t>
      </w:r>
      <w:r>
        <w:t>P</w:t>
      </w:r>
      <w:r w:rsidRPr="0062744E">
        <w:t>olski</w:t>
      </w:r>
      <w:r>
        <w:t xml:space="preserve"> w S</w:t>
      </w:r>
      <w:r w:rsidRPr="0062744E">
        <w:t>zczecinie</w:t>
      </w:r>
      <w:r>
        <w:t>,</w:t>
      </w:r>
      <w:r w:rsidRPr="0062744E">
        <w:t xml:space="preserve"> </w:t>
      </w:r>
      <w:hyperlink r:id="rId24" w:history="1">
        <w:r w:rsidR="0096404A" w:rsidRPr="0096404A">
          <w:t>Teatr Letni w Parku Kasprowicza</w:t>
        </w:r>
        <w:r w:rsidR="0096404A">
          <w:t>, Teatr na Zamku</w:t>
        </w:r>
        <w:r w:rsidR="00505512">
          <w:t>)</w:t>
        </w:r>
        <w:r w:rsidR="0096404A">
          <w:t>.</w:t>
        </w:r>
        <w:r w:rsidR="0096404A" w:rsidRPr="0096404A">
          <w:t xml:space="preserve"> </w:t>
        </w:r>
      </w:hyperlink>
      <w:r w:rsidR="00BD4482">
        <w:t>Ponadto 16,4</w:t>
      </w:r>
      <w:r w:rsidR="0096404A">
        <w:t xml:space="preserve">% </w:t>
      </w:r>
      <w:r w:rsidR="00CB632C">
        <w:t>respondentów</w:t>
      </w:r>
      <w:r w:rsidR="00BD4482">
        <w:t xml:space="preserve"> do najatrakcyjniejszych zaliczyło</w:t>
      </w:r>
      <w:r w:rsidR="00CB632C">
        <w:t xml:space="preserve"> o</w:t>
      </w:r>
      <w:r w:rsidR="00505512">
        <w:t>perę (Operę na zamku w Szczecinie)</w:t>
      </w:r>
      <w:r w:rsidR="00BD4482">
        <w:t>, 13,7% muzea (m</w:t>
      </w:r>
      <w:r w:rsidR="007433E4">
        <w:t>.</w:t>
      </w:r>
      <w:r w:rsidR="00BD4482">
        <w:t xml:space="preserve">in. </w:t>
      </w:r>
      <w:r w:rsidR="00BD4482" w:rsidRPr="00BD4482">
        <w:t>Muzeum Narodowe w Szczecinie</w:t>
      </w:r>
      <w:r w:rsidR="00BD4482">
        <w:t xml:space="preserve">, </w:t>
      </w:r>
      <w:r w:rsidR="007433E4">
        <w:t>Muzea w </w:t>
      </w:r>
      <w:r w:rsidR="00BD4482" w:rsidRPr="00BD4482">
        <w:t>Świnoujściu</w:t>
      </w:r>
      <w:r w:rsidR="00BD4482">
        <w:t>, M</w:t>
      </w:r>
      <w:r w:rsidR="00BD4482" w:rsidRPr="00BD4482">
        <w:t xml:space="preserve">uzeum </w:t>
      </w:r>
      <w:r w:rsidR="00BD4482">
        <w:t>w K</w:t>
      </w:r>
      <w:r w:rsidR="00BD4482" w:rsidRPr="00BD4482">
        <w:t>oszali</w:t>
      </w:r>
      <w:r w:rsidR="00BD4482">
        <w:t>n</w:t>
      </w:r>
      <w:r w:rsidR="00BD4482" w:rsidRPr="00BD4482">
        <w:t>ie</w:t>
      </w:r>
      <w:r w:rsidR="00BD4482">
        <w:t xml:space="preserve">, </w:t>
      </w:r>
      <w:r w:rsidR="00BD4482" w:rsidRPr="00BD4482">
        <w:t>Muzeum Morskie</w:t>
      </w:r>
      <w:r w:rsidR="00BD4482">
        <w:t>,</w:t>
      </w:r>
      <w:r w:rsidR="00BD4482" w:rsidRPr="00BD4482">
        <w:t xml:space="preserve"> Muzeum Oręża Polskiego </w:t>
      </w:r>
      <w:r w:rsidR="00BD4482">
        <w:t xml:space="preserve">w </w:t>
      </w:r>
      <w:r w:rsidR="00BD4482" w:rsidRPr="00BD4482">
        <w:t>Kołobrzeg</w:t>
      </w:r>
      <w:r w:rsidR="00BD4482">
        <w:t>u,</w:t>
      </w:r>
      <w:r w:rsidR="00BD4482" w:rsidRPr="00BD4482">
        <w:t xml:space="preserve"> </w:t>
      </w:r>
      <w:r w:rsidR="00BD4482">
        <w:t>Muzeum Pomorza Ś</w:t>
      </w:r>
      <w:r w:rsidR="00BD4482" w:rsidRPr="00BD4482">
        <w:t>rodkowego</w:t>
      </w:r>
      <w:r w:rsidR="00BD4482">
        <w:t>,</w:t>
      </w:r>
      <w:r w:rsidR="00BD4482" w:rsidRPr="00BD4482">
        <w:t xml:space="preserve"> </w:t>
      </w:r>
      <w:r w:rsidR="00BD4482">
        <w:t>M</w:t>
      </w:r>
      <w:r w:rsidR="00BD4482" w:rsidRPr="00BD4482">
        <w:t xml:space="preserve">uzeum </w:t>
      </w:r>
      <w:r w:rsidR="00BD4482">
        <w:t>R</w:t>
      </w:r>
      <w:r w:rsidR="00BD4482" w:rsidRPr="00BD4482">
        <w:t>yboł</w:t>
      </w:r>
      <w:r w:rsidR="00BD4482">
        <w:t>ówstwa), a 11,8% zamki (w tym Zamek Książąt Pomorskich). Pozostałe osoby wskazywały kina, domy i ośrodki kultury, amfiteat</w:t>
      </w:r>
      <w:r w:rsidR="00B5797F">
        <w:t>ry, biblioteki oraz obiekty wystawiennicze.</w:t>
      </w:r>
      <w:r w:rsidR="0096404A">
        <w:t xml:space="preserve"> </w:t>
      </w:r>
      <w:r w:rsidR="00572656">
        <w:t>Warto zwrócić uwagę także na fakt, iż 35,1% badanych nie potrafiło udzielić odpowiedzi na to pytanie.</w:t>
      </w:r>
    </w:p>
    <w:p w:rsidR="00E911A3" w:rsidRDefault="00E911A3" w:rsidP="00B82DAF">
      <w:pPr>
        <w:pStyle w:val="Legenda"/>
        <w:suppressAutoHyphens/>
      </w:pPr>
      <w:bookmarkStart w:id="58" w:name="_Toc370381559"/>
      <w:r>
        <w:t xml:space="preserve">Rysunek </w:t>
      </w:r>
      <w:fldSimple w:instr=" SEQ Rysunek \* ARABIC ">
        <w:r w:rsidR="00C861F1">
          <w:rPr>
            <w:noProof/>
          </w:rPr>
          <w:t>13</w:t>
        </w:r>
      </w:fldSimple>
      <w:r>
        <w:t xml:space="preserve">. </w:t>
      </w:r>
      <w:r w:rsidRPr="00E911A3">
        <w:t>Najatrakcyjniejsze instytucje w województwie zachodniopomorskim.</w:t>
      </w:r>
      <w:bookmarkEnd w:id="58"/>
    </w:p>
    <w:p w:rsidR="00E911A3" w:rsidRDefault="00572656" w:rsidP="00B82DAF">
      <w:pPr>
        <w:suppressAutoHyphens/>
        <w:spacing w:after="0"/>
      </w:pPr>
      <w:r w:rsidRPr="00572656">
        <w:rPr>
          <w:noProof/>
          <w:lang w:eastAsia="pl-PL"/>
        </w:rPr>
        <w:drawing>
          <wp:inline distT="0" distB="0" distL="0" distR="0" wp14:anchorId="5D1F1138" wp14:editId="0BE46E8F">
            <wp:extent cx="4333875" cy="3209925"/>
            <wp:effectExtent l="0" t="0" r="9525" b="9525"/>
            <wp:docPr id="41" name="Obraz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333875" cy="3209925"/>
                    </a:xfrm>
                    <a:prstGeom prst="rect">
                      <a:avLst/>
                    </a:prstGeom>
                    <a:noFill/>
                    <a:ln>
                      <a:noFill/>
                    </a:ln>
                  </pic:spPr>
                </pic:pic>
              </a:graphicData>
            </a:graphic>
          </wp:inline>
        </w:drawing>
      </w:r>
    </w:p>
    <w:p w:rsidR="00E911A3" w:rsidRDefault="00E911A3" w:rsidP="00B82DAF">
      <w:pPr>
        <w:suppressAutoHyphens/>
      </w:pPr>
      <w:r w:rsidRPr="001C5E1D">
        <w:rPr>
          <w:i/>
          <w:sz w:val="18"/>
          <w:szCs w:val="18"/>
        </w:rPr>
        <w:t>Źródło</w:t>
      </w:r>
      <w:r>
        <w:rPr>
          <w:i/>
          <w:sz w:val="18"/>
          <w:szCs w:val="18"/>
        </w:rPr>
        <w:t xml:space="preserve">: badanie </w:t>
      </w:r>
      <w:r w:rsidR="00791BDA">
        <w:rPr>
          <w:i/>
          <w:sz w:val="18"/>
          <w:szCs w:val="18"/>
        </w:rPr>
        <w:t>CATI/</w:t>
      </w:r>
      <w:r>
        <w:rPr>
          <w:i/>
          <w:sz w:val="18"/>
          <w:szCs w:val="18"/>
        </w:rPr>
        <w:t>PAPI - odbiorcy kultury, N=1000</w:t>
      </w:r>
    </w:p>
    <w:p w:rsidR="0081527B" w:rsidRPr="005A77C5" w:rsidRDefault="008E7D4D" w:rsidP="00B82DAF">
      <w:pPr>
        <w:suppressAutoHyphens/>
      </w:pPr>
      <w:r>
        <w:t xml:space="preserve">Prawie połowa badanych nie potrafiła </w:t>
      </w:r>
      <w:r w:rsidR="003A13AB">
        <w:t xml:space="preserve">także </w:t>
      </w:r>
      <w:r w:rsidR="007433E4">
        <w:t>wskazać żadnego</w:t>
      </w:r>
      <w:r>
        <w:t xml:space="preserve"> atrakcyjnego wydarzenia kulturalnego, które odbywa się w województwie. Co piąty respondent </w:t>
      </w:r>
      <w:r w:rsidR="003A13AB">
        <w:t>do najatrakcyjniejszych zalicza</w:t>
      </w:r>
      <w:r w:rsidRPr="007523E1">
        <w:t xml:space="preserve"> festiwale (m</w:t>
      </w:r>
      <w:r w:rsidR="007433E4">
        <w:t>.</w:t>
      </w:r>
      <w:r w:rsidRPr="007523E1">
        <w:t xml:space="preserve">in. Hanza Jazz Festiwal, </w:t>
      </w:r>
      <w:proofErr w:type="spellStart"/>
      <w:r w:rsidRPr="007523E1">
        <w:t>Interfolk</w:t>
      </w:r>
      <w:proofErr w:type="spellEnd"/>
      <w:r w:rsidRPr="007523E1">
        <w:t xml:space="preserve">, </w:t>
      </w:r>
      <w:proofErr w:type="spellStart"/>
      <w:r w:rsidRPr="007523E1">
        <w:t>Sunrise</w:t>
      </w:r>
      <w:proofErr w:type="spellEnd"/>
      <w:r w:rsidRPr="007523E1">
        <w:t xml:space="preserve"> </w:t>
      </w:r>
      <w:proofErr w:type="spellStart"/>
      <w:r w:rsidRPr="007523E1">
        <w:t>Festival</w:t>
      </w:r>
      <w:proofErr w:type="spellEnd"/>
      <w:r w:rsidRPr="007523E1">
        <w:t>, Festiwal Debiutów Filmowych „Młodzi i Film</w:t>
      </w:r>
      <w:r w:rsidR="003A13AB">
        <w:t>”</w:t>
      </w:r>
      <w:r w:rsidRPr="007523E1">
        <w:t>, Festiwal Gwiazd w Międzyzdrojach</w:t>
      </w:r>
      <w:r w:rsidR="003A13AB">
        <w:t>, Kontrapunkt, Festiwal Muzyki O</w:t>
      </w:r>
      <w:r w:rsidRPr="007523E1">
        <w:t xml:space="preserve">rganowej, Festiwal Piosenki Żołnierskiej, Festiwal Słowian i </w:t>
      </w:r>
      <w:proofErr w:type="gramStart"/>
      <w:r w:rsidRPr="007523E1">
        <w:t>Wikingów</w:t>
      </w:r>
      <w:r w:rsidR="005A77C5">
        <w:t>). 18,3</w:t>
      </w:r>
      <w:r w:rsidR="007523E1" w:rsidRPr="007523E1">
        <w:t>% do</w:t>
      </w:r>
      <w:proofErr w:type="gramEnd"/>
      <w:r w:rsidR="007523E1" w:rsidRPr="007523E1">
        <w:t xml:space="preserve"> czołówki atrakcyjnych wydarzeń </w:t>
      </w:r>
      <w:r w:rsidR="007523E1" w:rsidRPr="007523E1">
        <w:lastRenderedPageBreak/>
        <w:t xml:space="preserve">zaliczyło zlot żaglowców The </w:t>
      </w:r>
      <w:proofErr w:type="spellStart"/>
      <w:r w:rsidR="007523E1" w:rsidRPr="007523E1">
        <w:t>Tall</w:t>
      </w:r>
      <w:proofErr w:type="spellEnd"/>
      <w:r w:rsidR="007523E1" w:rsidRPr="007523E1">
        <w:t xml:space="preserve"> </w:t>
      </w:r>
      <w:proofErr w:type="spellStart"/>
      <w:r w:rsidR="007523E1" w:rsidRPr="007523E1">
        <w:t>Ships</w:t>
      </w:r>
      <w:proofErr w:type="spellEnd"/>
      <w:r w:rsidR="007523E1" w:rsidRPr="007523E1">
        <w:t xml:space="preserve"> </w:t>
      </w:r>
      <w:proofErr w:type="spellStart"/>
      <w:r w:rsidR="007523E1" w:rsidRPr="007523E1">
        <w:t>Races</w:t>
      </w:r>
      <w:proofErr w:type="spellEnd"/>
      <w:r w:rsidR="007523E1" w:rsidRPr="007523E1">
        <w:t xml:space="preserve">, a 13,1% kabarety. </w:t>
      </w:r>
      <w:proofErr w:type="gramStart"/>
      <w:r w:rsidR="007523E1" w:rsidRPr="007523E1">
        <w:t>Prawie co</w:t>
      </w:r>
      <w:proofErr w:type="gramEnd"/>
      <w:r w:rsidR="007523E1" w:rsidRPr="007523E1">
        <w:t xml:space="preserve"> dziesiąta osoba wskazała na Dni Morza, dni konkretnych miejscowości lub koncerty, a 5,2% respondentów</w:t>
      </w:r>
      <w:r w:rsidR="003A13AB">
        <w:t xml:space="preserve"> za atrakcyjne uważa imprezy takie jak</w:t>
      </w:r>
      <w:r w:rsidR="007523E1" w:rsidRPr="007523E1">
        <w:t xml:space="preserve"> dożynki i festyny. </w:t>
      </w:r>
      <w:r w:rsidR="0081527B">
        <w:t xml:space="preserve">Pozostałe osoby wskazywały na wydarzenia takie jak </w:t>
      </w:r>
      <w:r w:rsidR="0081527B" w:rsidRPr="005A77C5">
        <w:t xml:space="preserve">FAMA w Świnoujściu, Ińskie lato filmowe, Karuzela </w:t>
      </w:r>
      <w:proofErr w:type="spellStart"/>
      <w:r w:rsidR="0081527B" w:rsidRPr="005A77C5">
        <w:t>Cooltury</w:t>
      </w:r>
      <w:proofErr w:type="spellEnd"/>
      <w:r w:rsidR="0081527B" w:rsidRPr="005A77C5">
        <w:t xml:space="preserve"> w Świnoujściu, Noc Muzeów, </w:t>
      </w:r>
      <w:r w:rsidR="005A77C5">
        <w:t>czy przegląd filmowy.</w:t>
      </w:r>
    </w:p>
    <w:p w:rsidR="00CA4B26" w:rsidRDefault="00CA4B26" w:rsidP="00B82DAF">
      <w:pPr>
        <w:pStyle w:val="Legenda"/>
        <w:suppressAutoHyphens/>
      </w:pPr>
      <w:bookmarkStart w:id="59" w:name="_Toc370381560"/>
      <w:r w:rsidRPr="007523E1">
        <w:t xml:space="preserve">Rysunek </w:t>
      </w:r>
      <w:fldSimple w:instr=" SEQ Rysunek \* ARABIC ">
        <w:r w:rsidR="00C861F1">
          <w:rPr>
            <w:noProof/>
          </w:rPr>
          <w:t>14</w:t>
        </w:r>
      </w:fldSimple>
      <w:r w:rsidRPr="007523E1">
        <w:t>. Najatrakcyjniejsze wydarzenia kulturalne odbywające się w województwie zachodniopomorskim.</w:t>
      </w:r>
      <w:bookmarkEnd w:id="59"/>
    </w:p>
    <w:p w:rsidR="00CA4B26" w:rsidRPr="0081527B" w:rsidRDefault="0081527B" w:rsidP="00B82DAF">
      <w:pPr>
        <w:suppressAutoHyphens/>
      </w:pPr>
      <w:r w:rsidRPr="0081527B">
        <w:rPr>
          <w:noProof/>
          <w:lang w:eastAsia="pl-PL"/>
        </w:rPr>
        <w:drawing>
          <wp:inline distT="0" distB="0" distL="0" distR="0" wp14:anchorId="557215ED" wp14:editId="14C004DC">
            <wp:extent cx="4333875" cy="2314575"/>
            <wp:effectExtent l="0" t="0" r="9525" b="9525"/>
            <wp:docPr id="43" name="Obraz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333875" cy="2314575"/>
                    </a:xfrm>
                    <a:prstGeom prst="rect">
                      <a:avLst/>
                    </a:prstGeom>
                    <a:noFill/>
                    <a:ln>
                      <a:noFill/>
                    </a:ln>
                  </pic:spPr>
                </pic:pic>
              </a:graphicData>
            </a:graphic>
          </wp:inline>
        </w:drawing>
      </w:r>
    </w:p>
    <w:p w:rsidR="00C02A08" w:rsidRDefault="00C02A08" w:rsidP="00B82DAF">
      <w:pPr>
        <w:suppressAutoHyphens/>
      </w:pPr>
      <w:r w:rsidRPr="001C5E1D">
        <w:rPr>
          <w:i/>
          <w:sz w:val="18"/>
          <w:szCs w:val="18"/>
        </w:rPr>
        <w:t>Źródło</w:t>
      </w:r>
      <w:r>
        <w:rPr>
          <w:i/>
          <w:sz w:val="18"/>
          <w:szCs w:val="18"/>
        </w:rPr>
        <w:t xml:space="preserve">: badanie </w:t>
      </w:r>
      <w:r w:rsidR="00791BDA">
        <w:rPr>
          <w:i/>
          <w:sz w:val="18"/>
          <w:szCs w:val="18"/>
        </w:rPr>
        <w:t>CATI/</w:t>
      </w:r>
      <w:r>
        <w:rPr>
          <w:i/>
          <w:sz w:val="18"/>
          <w:szCs w:val="18"/>
        </w:rPr>
        <w:t>PAPI - odbiorcy kultury, N=1000</w:t>
      </w:r>
    </w:p>
    <w:p w:rsidR="004E3D02" w:rsidRPr="00D76330" w:rsidRDefault="00D76330" w:rsidP="00B82DAF">
      <w:pPr>
        <w:suppressAutoHyphens/>
      </w:pPr>
      <w:r>
        <w:t xml:space="preserve">Prawie połowa badanych z większym lub mniejszym przekonaniem (27,7% odpowiedzi </w:t>
      </w:r>
      <w:r>
        <w:rPr>
          <w:i/>
        </w:rPr>
        <w:t>zdecydowanie tak</w:t>
      </w:r>
      <w:r>
        <w:t xml:space="preserve"> oraz 21,0% odpowiedzi </w:t>
      </w:r>
      <w:r>
        <w:rPr>
          <w:i/>
        </w:rPr>
        <w:t>raczej tak</w:t>
      </w:r>
      <w:r w:rsidR="00EC13CC">
        <w:t xml:space="preserve">) </w:t>
      </w:r>
      <w:r w:rsidR="008C3D04">
        <w:t>deklaruje</w:t>
      </w:r>
      <w:r w:rsidR="00EC13CC">
        <w:t xml:space="preserve">, że czuje się odpowiednio poinformowana </w:t>
      </w:r>
      <w:r w:rsidR="008C3D04">
        <w:t>o </w:t>
      </w:r>
      <w:r w:rsidR="00EC13CC">
        <w:t>wydarzeniach kulturalnych.</w:t>
      </w:r>
      <w:r w:rsidR="008C3D04">
        <w:t xml:space="preserve"> Co piąty badany wyraża przeciwną opinię, a co czwarty </w:t>
      </w:r>
      <w:r w:rsidR="00AF72A5">
        <w:t xml:space="preserve">uważa, że jest przeciętnie </w:t>
      </w:r>
      <w:proofErr w:type="gramStart"/>
      <w:r w:rsidR="003A13AB">
        <w:t>po</w:t>
      </w:r>
      <w:r w:rsidR="00AF72A5">
        <w:t>informowany.</w:t>
      </w:r>
      <w:proofErr w:type="gramEnd"/>
    </w:p>
    <w:p w:rsidR="00D57648" w:rsidRDefault="00D57648" w:rsidP="00B82DAF">
      <w:pPr>
        <w:pStyle w:val="Legenda"/>
        <w:suppressAutoHyphens/>
      </w:pPr>
      <w:bookmarkStart w:id="60" w:name="_Toc370381561"/>
      <w:r>
        <w:t xml:space="preserve">Rysunek </w:t>
      </w:r>
      <w:fldSimple w:instr=" SEQ Rysunek \* ARABIC ">
        <w:r w:rsidR="00C861F1">
          <w:rPr>
            <w:noProof/>
          </w:rPr>
          <w:t>15</w:t>
        </w:r>
      </w:fldSimple>
      <w:r>
        <w:t xml:space="preserve">. </w:t>
      </w:r>
      <w:r w:rsidRPr="00F150DB">
        <w:t>Czy czuje się Pan/i odpowiednio poinformowany/a o wydarzeniach kulturalnych</w:t>
      </w:r>
      <w:r>
        <w:t>?</w:t>
      </w:r>
      <w:bookmarkEnd w:id="60"/>
    </w:p>
    <w:p w:rsidR="00732DF6" w:rsidRDefault="00D57648" w:rsidP="00B82DAF">
      <w:pPr>
        <w:suppressAutoHyphens/>
        <w:spacing w:after="0"/>
      </w:pPr>
      <w:r w:rsidRPr="00D57648">
        <w:rPr>
          <w:noProof/>
          <w:lang w:eastAsia="pl-PL"/>
        </w:rPr>
        <w:drawing>
          <wp:inline distT="0" distB="0" distL="0" distR="0" wp14:anchorId="258724A5" wp14:editId="4C9594AC">
            <wp:extent cx="4010025" cy="2047875"/>
            <wp:effectExtent l="0" t="0" r="9525" b="9525"/>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010025" cy="2047875"/>
                    </a:xfrm>
                    <a:prstGeom prst="rect">
                      <a:avLst/>
                    </a:prstGeom>
                    <a:noFill/>
                    <a:ln>
                      <a:noFill/>
                    </a:ln>
                  </pic:spPr>
                </pic:pic>
              </a:graphicData>
            </a:graphic>
          </wp:inline>
        </w:drawing>
      </w:r>
    </w:p>
    <w:p w:rsidR="00D57648" w:rsidRPr="00E85AD7" w:rsidRDefault="00D57648" w:rsidP="00B82DAF">
      <w:pPr>
        <w:suppressAutoHyphens/>
      </w:pPr>
      <w:r w:rsidRPr="00E85AD7">
        <w:rPr>
          <w:i/>
          <w:sz w:val="18"/>
          <w:szCs w:val="18"/>
        </w:rPr>
        <w:t xml:space="preserve">Źródło: badanie </w:t>
      </w:r>
      <w:r w:rsidR="00791BDA">
        <w:rPr>
          <w:i/>
          <w:sz w:val="18"/>
          <w:szCs w:val="18"/>
        </w:rPr>
        <w:t>CATI/</w:t>
      </w:r>
      <w:r w:rsidRPr="00E85AD7">
        <w:rPr>
          <w:i/>
          <w:sz w:val="18"/>
          <w:szCs w:val="18"/>
        </w:rPr>
        <w:t>PAPI - odbiorcy kultury, N=1000</w:t>
      </w:r>
    </w:p>
    <w:p w:rsidR="00AF701A" w:rsidRPr="00E85AD7" w:rsidRDefault="00AF701A" w:rsidP="00B82DAF">
      <w:pPr>
        <w:suppressAutoHyphens/>
      </w:pPr>
      <w:r w:rsidRPr="00E85AD7">
        <w:t>Kolejne z pytań dotyczyło oc</w:t>
      </w:r>
      <w:r w:rsidR="009D1005" w:rsidRPr="00E85AD7">
        <w:t>en</w:t>
      </w:r>
      <w:r w:rsidRPr="00E85AD7">
        <w:t>y</w:t>
      </w:r>
      <w:r w:rsidR="009D1005" w:rsidRPr="00E85AD7">
        <w:t xml:space="preserve"> instytucji kultury</w:t>
      </w:r>
      <w:r w:rsidR="007433E4">
        <w:t>,</w:t>
      </w:r>
      <w:r w:rsidR="009D1005" w:rsidRPr="00E85AD7">
        <w:t xml:space="preserve"> takich jak</w:t>
      </w:r>
      <w:r w:rsidR="007433E4">
        <w:t>:</w:t>
      </w:r>
      <w:r w:rsidR="009D1005" w:rsidRPr="00E85AD7">
        <w:t xml:space="preserve"> muzea, teatry, domy i ośrodki kultury, instytucje</w:t>
      </w:r>
      <w:r w:rsidRPr="00E85AD7">
        <w:t xml:space="preserve"> muzyczne oraz biblioteki pod ką</w:t>
      </w:r>
      <w:r w:rsidR="009D1005" w:rsidRPr="00E85AD7">
        <w:t>tem</w:t>
      </w:r>
      <w:r w:rsidR="00953FBB">
        <w:t xml:space="preserve"> ich</w:t>
      </w:r>
      <w:r w:rsidRPr="00E85AD7">
        <w:t xml:space="preserve"> </w:t>
      </w:r>
      <w:r w:rsidR="009D1005" w:rsidRPr="00E85AD7">
        <w:t xml:space="preserve">oferty, funkcjonowania, przekazywania informacji na temat aktualnych wydarzeń, </w:t>
      </w:r>
      <w:proofErr w:type="gramStart"/>
      <w:r w:rsidR="009D1005" w:rsidRPr="00E85AD7">
        <w:t>dbałości o jakość</w:t>
      </w:r>
      <w:proofErr w:type="gramEnd"/>
      <w:r w:rsidR="009D1005" w:rsidRPr="00E85AD7">
        <w:t xml:space="preserve"> i standard świadczonych usług, otwartości na nowoczesne rozwiązania oraz przyjazności dla odbiorcy. </w:t>
      </w:r>
      <w:r w:rsidRPr="00E85AD7">
        <w:t xml:space="preserve">Mniej więcej połowa badanych miała trudności z udzieleniem odpowiedzi na to pytanie. </w:t>
      </w:r>
      <w:r w:rsidR="00261FFF" w:rsidRPr="00E85AD7">
        <w:t>Poniższy</w:t>
      </w:r>
      <w:r w:rsidRPr="00E85AD7">
        <w:t xml:space="preserve"> wykresie </w:t>
      </w:r>
      <w:r w:rsidR="00261FFF" w:rsidRPr="00E85AD7">
        <w:t>prezentuje</w:t>
      </w:r>
      <w:r w:rsidRPr="00E85AD7">
        <w:t xml:space="preserve"> </w:t>
      </w:r>
      <w:r w:rsidR="00953FBB">
        <w:t xml:space="preserve">wartości </w:t>
      </w:r>
      <w:r w:rsidRPr="00E85AD7">
        <w:t xml:space="preserve">średnie </w:t>
      </w:r>
      <w:r w:rsidR="00953FBB">
        <w:t>wystawionych</w:t>
      </w:r>
      <w:r w:rsidRPr="00E85AD7">
        <w:t xml:space="preserve"> ocen</w:t>
      </w:r>
      <w:r w:rsidR="00261FFF" w:rsidRPr="00E85AD7">
        <w:t>. Zarówno</w:t>
      </w:r>
      <w:r w:rsidR="00953FBB">
        <w:t xml:space="preserve"> oceniane </w:t>
      </w:r>
      <w:r w:rsidR="00261FFF" w:rsidRPr="00E85AD7">
        <w:t xml:space="preserve">aspekty, jak i </w:t>
      </w:r>
      <w:r w:rsidR="00953FBB" w:rsidRPr="00E85AD7">
        <w:t xml:space="preserve">poszczególne </w:t>
      </w:r>
      <w:r w:rsidR="00261FFF" w:rsidRPr="00E85AD7">
        <w:t>instytucje zostały ocenione bardzo podobnie – na poziomie dobrym. Stosunkowo najwięcej ocen 4,0 lub powyżej uzyskały biblioteki.</w:t>
      </w:r>
    </w:p>
    <w:p w:rsidR="00EA009F" w:rsidRDefault="00EA009F" w:rsidP="00B82DAF">
      <w:pPr>
        <w:pStyle w:val="Legenda"/>
        <w:suppressAutoHyphens/>
      </w:pPr>
      <w:bookmarkStart w:id="61" w:name="_Toc370381562"/>
      <w:r>
        <w:lastRenderedPageBreak/>
        <w:t xml:space="preserve">Rysunek </w:t>
      </w:r>
      <w:fldSimple w:instr=" SEQ Rysunek \* ARABIC ">
        <w:r w:rsidR="00C861F1">
          <w:rPr>
            <w:noProof/>
          </w:rPr>
          <w:t>16</w:t>
        </w:r>
      </w:fldSimple>
      <w:r>
        <w:t xml:space="preserve">. </w:t>
      </w:r>
      <w:r w:rsidRPr="00705F89">
        <w:t>Ocena wybranych aspektów instytucji kultury.</w:t>
      </w:r>
      <w:bookmarkEnd w:id="61"/>
    </w:p>
    <w:p w:rsidR="00EA009F" w:rsidRDefault="00EA009F" w:rsidP="00B82DAF">
      <w:pPr>
        <w:suppressAutoHyphens/>
        <w:spacing w:after="0"/>
        <w:ind w:firstLine="0"/>
      </w:pPr>
      <w:r w:rsidRPr="00EA009F">
        <w:rPr>
          <w:noProof/>
          <w:lang w:eastAsia="pl-PL"/>
        </w:rPr>
        <w:drawing>
          <wp:inline distT="0" distB="0" distL="0" distR="0" wp14:anchorId="2175764F" wp14:editId="324876CA">
            <wp:extent cx="5760720" cy="1713056"/>
            <wp:effectExtent l="0" t="0" r="0" b="1905"/>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60720" cy="1713056"/>
                    </a:xfrm>
                    <a:prstGeom prst="rect">
                      <a:avLst/>
                    </a:prstGeom>
                    <a:noFill/>
                    <a:ln>
                      <a:noFill/>
                    </a:ln>
                  </pic:spPr>
                </pic:pic>
              </a:graphicData>
            </a:graphic>
          </wp:inline>
        </w:drawing>
      </w:r>
    </w:p>
    <w:p w:rsidR="00EA009F" w:rsidRDefault="00EA009F" w:rsidP="00B82DAF">
      <w:pPr>
        <w:suppressAutoHyphens/>
        <w:rPr>
          <w:i/>
          <w:sz w:val="18"/>
          <w:szCs w:val="18"/>
        </w:rPr>
      </w:pPr>
      <w:r w:rsidRPr="001C5E1D">
        <w:rPr>
          <w:i/>
          <w:sz w:val="18"/>
          <w:szCs w:val="18"/>
        </w:rPr>
        <w:t>Źródło</w:t>
      </w:r>
      <w:r>
        <w:rPr>
          <w:i/>
          <w:sz w:val="18"/>
          <w:szCs w:val="18"/>
        </w:rPr>
        <w:t xml:space="preserve">: badanie </w:t>
      </w:r>
      <w:r w:rsidR="00791BDA">
        <w:rPr>
          <w:i/>
          <w:sz w:val="18"/>
          <w:szCs w:val="18"/>
        </w:rPr>
        <w:t>CATI/</w:t>
      </w:r>
      <w:r>
        <w:rPr>
          <w:i/>
          <w:sz w:val="18"/>
          <w:szCs w:val="18"/>
        </w:rPr>
        <w:t xml:space="preserve">PAPI - odbiorcy </w:t>
      </w:r>
      <w:r w:rsidRPr="00493D99">
        <w:rPr>
          <w:i/>
          <w:sz w:val="18"/>
          <w:szCs w:val="18"/>
        </w:rPr>
        <w:t>kultury, N=1000</w:t>
      </w:r>
    </w:p>
    <w:p w:rsidR="00EA009F" w:rsidRDefault="00E85AD7" w:rsidP="00B82DAF">
      <w:pPr>
        <w:suppressAutoHyphens/>
      </w:pPr>
      <w:r>
        <w:t xml:space="preserve">Jeśli chodzi o średnie miesięczne wydatki na kulturę, dwie trzecie badanych wydaje maksymalnie 100 złotych, przy czym 42,9% badanych wydaje </w:t>
      </w:r>
      <w:r w:rsidR="00EF0111">
        <w:t>50 złotych lub mniej.</w:t>
      </w:r>
    </w:p>
    <w:p w:rsidR="006C0CA9" w:rsidRDefault="006C0CA9" w:rsidP="00B82DAF">
      <w:pPr>
        <w:pStyle w:val="Legenda"/>
        <w:suppressAutoHyphens/>
      </w:pPr>
      <w:bookmarkStart w:id="62" w:name="_Toc370381563"/>
      <w:r>
        <w:t xml:space="preserve">Rysunek </w:t>
      </w:r>
      <w:fldSimple w:instr=" SEQ Rysunek \* ARABIC ">
        <w:r w:rsidR="00C861F1">
          <w:rPr>
            <w:noProof/>
          </w:rPr>
          <w:t>17</w:t>
        </w:r>
      </w:fldSimple>
      <w:r>
        <w:t>.</w:t>
      </w:r>
      <w:r w:rsidR="00C36249">
        <w:t xml:space="preserve"> </w:t>
      </w:r>
      <w:r w:rsidR="00C36249" w:rsidRPr="00F150DB">
        <w:t>Ile średnio miesięcznie wydaje Pan/i na uczestniczenie w wydarzeniach kulturalnych</w:t>
      </w:r>
      <w:r w:rsidR="00C36249">
        <w:t>?</w:t>
      </w:r>
      <w:bookmarkEnd w:id="62"/>
    </w:p>
    <w:p w:rsidR="004E3D02" w:rsidRPr="00B15E38" w:rsidRDefault="006C0CA9" w:rsidP="00B82DAF">
      <w:pPr>
        <w:suppressAutoHyphens/>
        <w:spacing w:after="0"/>
      </w:pPr>
      <w:r w:rsidRPr="00920337">
        <w:rPr>
          <w:noProof/>
          <w:lang w:eastAsia="pl-PL"/>
        </w:rPr>
        <w:drawing>
          <wp:inline distT="0" distB="0" distL="0" distR="0" wp14:anchorId="2101DECE" wp14:editId="5FCD39E2">
            <wp:extent cx="4076700" cy="2047875"/>
            <wp:effectExtent l="0" t="0" r="0" b="9525"/>
            <wp:docPr id="30" name="Obraz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23302" r="10649"/>
                    <a:stretch/>
                  </pic:blipFill>
                  <pic:spPr bwMode="auto">
                    <a:xfrm>
                      <a:off x="0" y="0"/>
                      <a:ext cx="4076700" cy="2047875"/>
                    </a:xfrm>
                    <a:prstGeom prst="rect">
                      <a:avLst/>
                    </a:prstGeom>
                    <a:noFill/>
                    <a:ln>
                      <a:noFill/>
                    </a:ln>
                    <a:extLst>
                      <a:ext uri="{53640926-AAD7-44D8-BBD7-CCE9431645EC}">
                        <a14:shadowObscured xmlns:a14="http://schemas.microsoft.com/office/drawing/2010/main"/>
                      </a:ext>
                    </a:extLst>
                  </pic:spPr>
                </pic:pic>
              </a:graphicData>
            </a:graphic>
          </wp:inline>
        </w:drawing>
      </w:r>
    </w:p>
    <w:p w:rsidR="006C0CA9" w:rsidRDefault="006C0CA9" w:rsidP="00B82DAF">
      <w:pPr>
        <w:suppressAutoHyphens/>
        <w:rPr>
          <w:i/>
          <w:sz w:val="18"/>
          <w:szCs w:val="18"/>
        </w:rPr>
      </w:pPr>
      <w:r w:rsidRPr="001C5E1D">
        <w:rPr>
          <w:i/>
          <w:sz w:val="18"/>
          <w:szCs w:val="18"/>
        </w:rPr>
        <w:t>Źródło</w:t>
      </w:r>
      <w:r>
        <w:rPr>
          <w:i/>
          <w:sz w:val="18"/>
          <w:szCs w:val="18"/>
        </w:rPr>
        <w:t xml:space="preserve">: badanie </w:t>
      </w:r>
      <w:r w:rsidR="00791BDA">
        <w:rPr>
          <w:i/>
          <w:sz w:val="18"/>
          <w:szCs w:val="18"/>
        </w:rPr>
        <w:t>CATI/</w:t>
      </w:r>
      <w:r>
        <w:rPr>
          <w:i/>
          <w:sz w:val="18"/>
          <w:szCs w:val="18"/>
        </w:rPr>
        <w:t>PAPI - odbiorcy kultury, N=1000</w:t>
      </w:r>
    </w:p>
    <w:p w:rsidR="00A81DFD" w:rsidRPr="00A81DFD" w:rsidRDefault="0053071D" w:rsidP="00B82DAF">
      <w:pPr>
        <w:suppressAutoHyphens/>
      </w:pPr>
      <w:r w:rsidRPr="0053071D">
        <w:t>Analiz</w:t>
      </w:r>
      <w:r>
        <w:t>ując średnie wydatki pod względem płci</w:t>
      </w:r>
      <w:r w:rsidR="00955453">
        <w:t xml:space="preserve"> i wieku</w:t>
      </w:r>
      <w:r>
        <w:t xml:space="preserve">, można zauważyć, że </w:t>
      </w:r>
      <w:r w:rsidR="00953FBB">
        <w:t>kwoty</w:t>
      </w:r>
      <w:r>
        <w:t xml:space="preserve"> powyżej 100 złotych miesięcznie, bardziej skłonni są wydawać męż</w:t>
      </w:r>
      <w:r w:rsidR="00955453">
        <w:t>czyźni oraz osoby w przedziale wiekowym 25-39 lat.</w:t>
      </w:r>
      <w:r w:rsidR="001D18D8">
        <w:t xml:space="preserve"> </w:t>
      </w:r>
      <w:r w:rsidR="00953FBB">
        <w:t>Natomiast n</w:t>
      </w:r>
      <w:r w:rsidR="001D18D8">
        <w:t>ajstarsza grupa respondentów (65 lat</w:t>
      </w:r>
      <w:r w:rsidR="00553A50">
        <w:t xml:space="preserve"> i </w:t>
      </w:r>
      <w:r w:rsidR="001D18D8">
        <w:t>powyżej) zdecydowanie najczęściej nie korzysta z odpłatnych wydarzeń kulturalnych.</w:t>
      </w:r>
    </w:p>
    <w:p w:rsidR="00A81DFD" w:rsidRDefault="00A81DFD" w:rsidP="00B82DAF">
      <w:pPr>
        <w:pStyle w:val="Legenda"/>
        <w:suppressAutoHyphens/>
      </w:pPr>
      <w:bookmarkStart w:id="63" w:name="_Toc370381543"/>
      <w:r>
        <w:t xml:space="preserve">Tabela </w:t>
      </w:r>
      <w:fldSimple w:instr=" SEQ Tabela \* ARABIC ">
        <w:r w:rsidR="00C861F1">
          <w:rPr>
            <w:noProof/>
          </w:rPr>
          <w:t>25</w:t>
        </w:r>
      </w:fldSimple>
      <w:r>
        <w:t xml:space="preserve">. </w:t>
      </w:r>
      <w:r w:rsidRPr="00F150DB">
        <w:t>Ile średnio miesięcznie wydaje Pan/i na uczestniczenie w wydarzeniach kulturalnych</w:t>
      </w:r>
      <w:r w:rsidR="007433E4">
        <w:t>? Z </w:t>
      </w:r>
      <w:r>
        <w:t>uwzględnieniem płci i wieku respondentów.</w:t>
      </w:r>
      <w:bookmarkEnd w:id="63"/>
    </w:p>
    <w:tbl>
      <w:tblPr>
        <w:tblStyle w:val="Tabela-Siatka"/>
        <w:tblW w:w="0" w:type="auto"/>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4A0" w:firstRow="1" w:lastRow="0" w:firstColumn="1" w:lastColumn="0" w:noHBand="0" w:noVBand="1"/>
      </w:tblPr>
      <w:tblGrid>
        <w:gridCol w:w="3213"/>
        <w:gridCol w:w="1070"/>
        <w:gridCol w:w="1070"/>
        <w:gridCol w:w="787"/>
        <w:gridCol w:w="787"/>
        <w:gridCol w:w="787"/>
        <w:gridCol w:w="787"/>
        <w:gridCol w:w="787"/>
      </w:tblGrid>
      <w:tr w:rsidR="00A81DFD" w:rsidRPr="00A81DFD" w:rsidTr="00A81DFD">
        <w:trPr>
          <w:trHeight w:val="300"/>
        </w:trPr>
        <w:tc>
          <w:tcPr>
            <w:tcW w:w="3213" w:type="dxa"/>
            <w:vMerge w:val="restart"/>
            <w:shd w:val="clear" w:color="auto" w:fill="DBE5F1" w:themeFill="accent1" w:themeFillTint="33"/>
            <w:noWrap/>
            <w:vAlign w:val="center"/>
            <w:hideMark/>
          </w:tcPr>
          <w:p w:rsidR="00A81DFD" w:rsidRPr="00A81DFD" w:rsidRDefault="00A81DFD" w:rsidP="00B82DAF">
            <w:pPr>
              <w:pStyle w:val="Bezodstpw"/>
              <w:suppressAutoHyphens/>
              <w:rPr>
                <w:sz w:val="18"/>
                <w:szCs w:val="18"/>
              </w:rPr>
            </w:pPr>
          </w:p>
        </w:tc>
        <w:tc>
          <w:tcPr>
            <w:tcW w:w="2140" w:type="dxa"/>
            <w:gridSpan w:val="2"/>
            <w:shd w:val="clear" w:color="auto" w:fill="DBE5F1" w:themeFill="accent1" w:themeFillTint="33"/>
            <w:noWrap/>
            <w:vAlign w:val="center"/>
            <w:hideMark/>
          </w:tcPr>
          <w:p w:rsidR="00A81DFD" w:rsidRPr="00A81DFD" w:rsidRDefault="00A81DFD" w:rsidP="00B82DAF">
            <w:pPr>
              <w:pStyle w:val="Bezodstpw"/>
              <w:suppressAutoHyphens/>
              <w:rPr>
                <w:b/>
                <w:sz w:val="18"/>
                <w:szCs w:val="18"/>
              </w:rPr>
            </w:pPr>
            <w:r w:rsidRPr="00A81DFD">
              <w:rPr>
                <w:b/>
                <w:sz w:val="18"/>
                <w:szCs w:val="18"/>
              </w:rPr>
              <w:t>Płeć</w:t>
            </w:r>
          </w:p>
        </w:tc>
        <w:tc>
          <w:tcPr>
            <w:tcW w:w="3935" w:type="dxa"/>
            <w:gridSpan w:val="5"/>
            <w:shd w:val="clear" w:color="auto" w:fill="DBE5F1" w:themeFill="accent1" w:themeFillTint="33"/>
            <w:noWrap/>
            <w:vAlign w:val="center"/>
            <w:hideMark/>
          </w:tcPr>
          <w:p w:rsidR="00A81DFD" w:rsidRPr="00A81DFD" w:rsidRDefault="00A81DFD" w:rsidP="00B82DAF">
            <w:pPr>
              <w:pStyle w:val="Bezodstpw"/>
              <w:suppressAutoHyphens/>
              <w:rPr>
                <w:b/>
                <w:sz w:val="18"/>
                <w:szCs w:val="18"/>
              </w:rPr>
            </w:pPr>
            <w:r w:rsidRPr="00A81DFD">
              <w:rPr>
                <w:b/>
                <w:sz w:val="18"/>
                <w:szCs w:val="18"/>
              </w:rPr>
              <w:t>Wiek</w:t>
            </w:r>
          </w:p>
        </w:tc>
      </w:tr>
      <w:tr w:rsidR="00A81DFD" w:rsidRPr="00A81DFD" w:rsidTr="00A81DFD">
        <w:trPr>
          <w:trHeight w:val="300"/>
        </w:trPr>
        <w:tc>
          <w:tcPr>
            <w:tcW w:w="3213" w:type="dxa"/>
            <w:vMerge/>
            <w:shd w:val="clear" w:color="auto" w:fill="DBE5F1" w:themeFill="accent1" w:themeFillTint="33"/>
            <w:noWrap/>
            <w:vAlign w:val="center"/>
            <w:hideMark/>
          </w:tcPr>
          <w:p w:rsidR="00A81DFD" w:rsidRPr="00A81DFD" w:rsidRDefault="00A81DFD" w:rsidP="00B82DAF">
            <w:pPr>
              <w:pStyle w:val="Bezodstpw"/>
              <w:suppressAutoHyphens/>
              <w:rPr>
                <w:sz w:val="18"/>
                <w:szCs w:val="18"/>
              </w:rPr>
            </w:pPr>
          </w:p>
        </w:tc>
        <w:tc>
          <w:tcPr>
            <w:tcW w:w="1070" w:type="dxa"/>
            <w:shd w:val="clear" w:color="auto" w:fill="DBE5F1" w:themeFill="accent1" w:themeFillTint="33"/>
            <w:noWrap/>
            <w:vAlign w:val="center"/>
            <w:hideMark/>
          </w:tcPr>
          <w:p w:rsidR="00A81DFD" w:rsidRPr="00A81DFD" w:rsidRDefault="00A81DFD" w:rsidP="00B82DAF">
            <w:pPr>
              <w:pStyle w:val="Bezodstpw"/>
              <w:suppressAutoHyphens/>
              <w:ind w:left="-57" w:right="-57"/>
              <w:rPr>
                <w:b/>
                <w:sz w:val="18"/>
                <w:szCs w:val="18"/>
              </w:rPr>
            </w:pPr>
            <w:r w:rsidRPr="00A81DFD">
              <w:rPr>
                <w:b/>
                <w:sz w:val="18"/>
                <w:szCs w:val="18"/>
              </w:rPr>
              <w:t>Kobieta</w:t>
            </w:r>
          </w:p>
        </w:tc>
        <w:tc>
          <w:tcPr>
            <w:tcW w:w="1070" w:type="dxa"/>
            <w:shd w:val="clear" w:color="auto" w:fill="DBE5F1" w:themeFill="accent1" w:themeFillTint="33"/>
            <w:noWrap/>
            <w:vAlign w:val="center"/>
            <w:hideMark/>
          </w:tcPr>
          <w:p w:rsidR="00A81DFD" w:rsidRPr="00A81DFD" w:rsidRDefault="00A81DFD" w:rsidP="00B82DAF">
            <w:pPr>
              <w:pStyle w:val="Bezodstpw"/>
              <w:suppressAutoHyphens/>
              <w:ind w:left="-57" w:right="-57"/>
              <w:rPr>
                <w:b/>
                <w:sz w:val="18"/>
                <w:szCs w:val="18"/>
              </w:rPr>
            </w:pPr>
            <w:r w:rsidRPr="00A81DFD">
              <w:rPr>
                <w:b/>
                <w:sz w:val="18"/>
                <w:szCs w:val="18"/>
              </w:rPr>
              <w:t>Mężczyzna</w:t>
            </w:r>
          </w:p>
        </w:tc>
        <w:tc>
          <w:tcPr>
            <w:tcW w:w="787" w:type="dxa"/>
            <w:shd w:val="clear" w:color="auto" w:fill="DBE5F1" w:themeFill="accent1" w:themeFillTint="33"/>
            <w:noWrap/>
            <w:vAlign w:val="center"/>
            <w:hideMark/>
          </w:tcPr>
          <w:p w:rsidR="00A81DFD" w:rsidRPr="00A81DFD" w:rsidRDefault="00A81DFD" w:rsidP="00B82DAF">
            <w:pPr>
              <w:pStyle w:val="Bezodstpw"/>
              <w:suppressAutoHyphens/>
              <w:ind w:left="-57" w:right="-57"/>
              <w:rPr>
                <w:b/>
                <w:sz w:val="18"/>
                <w:szCs w:val="18"/>
              </w:rPr>
            </w:pPr>
            <w:r w:rsidRPr="00A81DFD">
              <w:rPr>
                <w:b/>
                <w:sz w:val="18"/>
                <w:szCs w:val="18"/>
              </w:rPr>
              <w:t xml:space="preserve">24 lat </w:t>
            </w:r>
            <w:r>
              <w:rPr>
                <w:b/>
                <w:sz w:val="18"/>
                <w:szCs w:val="18"/>
              </w:rPr>
              <w:br/>
            </w:r>
            <w:r w:rsidRPr="00A81DFD">
              <w:rPr>
                <w:b/>
                <w:sz w:val="18"/>
                <w:szCs w:val="18"/>
              </w:rPr>
              <w:t>i mniej</w:t>
            </w:r>
          </w:p>
        </w:tc>
        <w:tc>
          <w:tcPr>
            <w:tcW w:w="787" w:type="dxa"/>
            <w:shd w:val="clear" w:color="auto" w:fill="DBE5F1" w:themeFill="accent1" w:themeFillTint="33"/>
            <w:noWrap/>
            <w:vAlign w:val="center"/>
            <w:hideMark/>
          </w:tcPr>
          <w:p w:rsidR="00A81DFD" w:rsidRPr="00A81DFD" w:rsidRDefault="00A81DFD" w:rsidP="00B82DAF">
            <w:pPr>
              <w:pStyle w:val="Bezodstpw"/>
              <w:suppressAutoHyphens/>
              <w:ind w:left="-57" w:right="-57"/>
              <w:rPr>
                <w:b/>
                <w:sz w:val="18"/>
                <w:szCs w:val="18"/>
              </w:rPr>
            </w:pPr>
            <w:r w:rsidRPr="00A81DFD">
              <w:rPr>
                <w:b/>
                <w:sz w:val="18"/>
                <w:szCs w:val="18"/>
              </w:rPr>
              <w:t>25-39</w:t>
            </w:r>
          </w:p>
        </w:tc>
        <w:tc>
          <w:tcPr>
            <w:tcW w:w="787" w:type="dxa"/>
            <w:shd w:val="clear" w:color="auto" w:fill="DBE5F1" w:themeFill="accent1" w:themeFillTint="33"/>
            <w:noWrap/>
            <w:vAlign w:val="center"/>
            <w:hideMark/>
          </w:tcPr>
          <w:p w:rsidR="00A81DFD" w:rsidRPr="00A81DFD" w:rsidRDefault="00A81DFD" w:rsidP="00B82DAF">
            <w:pPr>
              <w:pStyle w:val="Bezodstpw"/>
              <w:suppressAutoHyphens/>
              <w:ind w:left="-57" w:right="-57"/>
              <w:rPr>
                <w:b/>
                <w:sz w:val="18"/>
                <w:szCs w:val="18"/>
              </w:rPr>
            </w:pPr>
            <w:r w:rsidRPr="00A81DFD">
              <w:rPr>
                <w:b/>
                <w:sz w:val="18"/>
                <w:szCs w:val="18"/>
              </w:rPr>
              <w:t>40-54</w:t>
            </w:r>
          </w:p>
        </w:tc>
        <w:tc>
          <w:tcPr>
            <w:tcW w:w="787" w:type="dxa"/>
            <w:shd w:val="clear" w:color="auto" w:fill="DBE5F1" w:themeFill="accent1" w:themeFillTint="33"/>
            <w:noWrap/>
            <w:vAlign w:val="center"/>
            <w:hideMark/>
          </w:tcPr>
          <w:p w:rsidR="00A81DFD" w:rsidRPr="00A81DFD" w:rsidRDefault="00A81DFD" w:rsidP="00B82DAF">
            <w:pPr>
              <w:pStyle w:val="Bezodstpw"/>
              <w:suppressAutoHyphens/>
              <w:ind w:left="-57" w:right="-57"/>
              <w:rPr>
                <w:b/>
                <w:sz w:val="18"/>
                <w:szCs w:val="18"/>
              </w:rPr>
            </w:pPr>
            <w:r w:rsidRPr="00A81DFD">
              <w:rPr>
                <w:b/>
                <w:sz w:val="18"/>
                <w:szCs w:val="18"/>
              </w:rPr>
              <w:t>55-64</w:t>
            </w:r>
          </w:p>
        </w:tc>
        <w:tc>
          <w:tcPr>
            <w:tcW w:w="787" w:type="dxa"/>
            <w:shd w:val="clear" w:color="auto" w:fill="DBE5F1" w:themeFill="accent1" w:themeFillTint="33"/>
            <w:noWrap/>
            <w:vAlign w:val="center"/>
            <w:hideMark/>
          </w:tcPr>
          <w:p w:rsidR="00A81DFD" w:rsidRPr="00A81DFD" w:rsidRDefault="00A81DFD" w:rsidP="00B82DAF">
            <w:pPr>
              <w:pStyle w:val="Bezodstpw"/>
              <w:suppressAutoHyphens/>
              <w:ind w:left="-57" w:right="-57"/>
              <w:rPr>
                <w:b/>
                <w:sz w:val="18"/>
                <w:szCs w:val="18"/>
              </w:rPr>
            </w:pPr>
            <w:r w:rsidRPr="00A81DFD">
              <w:rPr>
                <w:b/>
                <w:sz w:val="18"/>
                <w:szCs w:val="18"/>
              </w:rPr>
              <w:t xml:space="preserve">65 lat </w:t>
            </w:r>
            <w:r>
              <w:rPr>
                <w:b/>
                <w:sz w:val="18"/>
                <w:szCs w:val="18"/>
              </w:rPr>
              <w:br/>
            </w:r>
            <w:r w:rsidRPr="00A81DFD">
              <w:rPr>
                <w:b/>
                <w:sz w:val="18"/>
                <w:szCs w:val="18"/>
              </w:rPr>
              <w:t>i więcej</w:t>
            </w:r>
          </w:p>
        </w:tc>
      </w:tr>
      <w:tr w:rsidR="00A81DFD" w:rsidRPr="00A81DFD" w:rsidTr="00A81DFD">
        <w:trPr>
          <w:trHeight w:val="300"/>
        </w:trPr>
        <w:tc>
          <w:tcPr>
            <w:tcW w:w="3213" w:type="dxa"/>
            <w:noWrap/>
            <w:vAlign w:val="center"/>
            <w:hideMark/>
          </w:tcPr>
          <w:p w:rsidR="00A81DFD" w:rsidRPr="00A81DFD" w:rsidRDefault="00A81DFD" w:rsidP="00B82DAF">
            <w:pPr>
              <w:pStyle w:val="Bezodstpw"/>
              <w:suppressAutoHyphens/>
              <w:rPr>
                <w:sz w:val="18"/>
                <w:szCs w:val="18"/>
              </w:rPr>
            </w:pPr>
            <w:r w:rsidRPr="00A81DFD">
              <w:rPr>
                <w:sz w:val="18"/>
                <w:szCs w:val="18"/>
              </w:rPr>
              <w:t>50 zł lub mniej</w:t>
            </w:r>
          </w:p>
        </w:tc>
        <w:tc>
          <w:tcPr>
            <w:tcW w:w="1070" w:type="dxa"/>
            <w:noWrap/>
            <w:vAlign w:val="center"/>
            <w:hideMark/>
          </w:tcPr>
          <w:p w:rsidR="00A81DFD" w:rsidRPr="00A81DFD" w:rsidRDefault="00A81DFD" w:rsidP="00B82DAF">
            <w:pPr>
              <w:pStyle w:val="Bezodstpw"/>
              <w:suppressAutoHyphens/>
              <w:rPr>
                <w:i/>
                <w:sz w:val="18"/>
                <w:szCs w:val="18"/>
              </w:rPr>
            </w:pPr>
            <w:r w:rsidRPr="00A81DFD">
              <w:rPr>
                <w:i/>
                <w:sz w:val="18"/>
                <w:szCs w:val="18"/>
              </w:rPr>
              <w:t>42,0%</w:t>
            </w:r>
          </w:p>
        </w:tc>
        <w:tc>
          <w:tcPr>
            <w:tcW w:w="1070" w:type="dxa"/>
            <w:noWrap/>
            <w:vAlign w:val="center"/>
            <w:hideMark/>
          </w:tcPr>
          <w:p w:rsidR="00A81DFD" w:rsidRPr="00A81DFD" w:rsidRDefault="00A81DFD" w:rsidP="00B82DAF">
            <w:pPr>
              <w:pStyle w:val="Bezodstpw"/>
              <w:suppressAutoHyphens/>
              <w:rPr>
                <w:i/>
                <w:sz w:val="18"/>
                <w:szCs w:val="18"/>
              </w:rPr>
            </w:pPr>
            <w:r w:rsidRPr="00A81DFD">
              <w:rPr>
                <w:i/>
                <w:sz w:val="18"/>
                <w:szCs w:val="18"/>
              </w:rPr>
              <w:t>43,9%</w:t>
            </w:r>
          </w:p>
        </w:tc>
        <w:tc>
          <w:tcPr>
            <w:tcW w:w="787" w:type="dxa"/>
            <w:noWrap/>
            <w:vAlign w:val="center"/>
            <w:hideMark/>
          </w:tcPr>
          <w:p w:rsidR="00A81DFD" w:rsidRPr="00A81DFD" w:rsidRDefault="00A81DFD" w:rsidP="00B82DAF">
            <w:pPr>
              <w:pStyle w:val="Bezodstpw"/>
              <w:suppressAutoHyphens/>
              <w:rPr>
                <w:i/>
                <w:sz w:val="18"/>
                <w:szCs w:val="18"/>
              </w:rPr>
            </w:pPr>
            <w:r w:rsidRPr="00A81DFD">
              <w:rPr>
                <w:i/>
                <w:sz w:val="18"/>
                <w:szCs w:val="18"/>
              </w:rPr>
              <w:t>51,6%</w:t>
            </w:r>
          </w:p>
        </w:tc>
        <w:tc>
          <w:tcPr>
            <w:tcW w:w="787" w:type="dxa"/>
            <w:noWrap/>
            <w:vAlign w:val="center"/>
            <w:hideMark/>
          </w:tcPr>
          <w:p w:rsidR="00A81DFD" w:rsidRPr="00A81DFD" w:rsidRDefault="00A81DFD" w:rsidP="00B82DAF">
            <w:pPr>
              <w:pStyle w:val="Bezodstpw"/>
              <w:suppressAutoHyphens/>
              <w:rPr>
                <w:i/>
                <w:sz w:val="18"/>
                <w:szCs w:val="18"/>
              </w:rPr>
            </w:pPr>
            <w:r w:rsidRPr="00A81DFD">
              <w:rPr>
                <w:i/>
                <w:sz w:val="18"/>
                <w:szCs w:val="18"/>
              </w:rPr>
              <w:t>42,9%</w:t>
            </w:r>
          </w:p>
        </w:tc>
        <w:tc>
          <w:tcPr>
            <w:tcW w:w="787" w:type="dxa"/>
            <w:noWrap/>
            <w:vAlign w:val="center"/>
            <w:hideMark/>
          </w:tcPr>
          <w:p w:rsidR="00A81DFD" w:rsidRPr="00A81DFD" w:rsidRDefault="00A81DFD" w:rsidP="00B82DAF">
            <w:pPr>
              <w:pStyle w:val="Bezodstpw"/>
              <w:suppressAutoHyphens/>
              <w:rPr>
                <w:i/>
                <w:sz w:val="18"/>
                <w:szCs w:val="18"/>
              </w:rPr>
            </w:pPr>
            <w:r w:rsidRPr="00A81DFD">
              <w:rPr>
                <w:i/>
                <w:sz w:val="18"/>
                <w:szCs w:val="18"/>
              </w:rPr>
              <w:t>37,2%</w:t>
            </w:r>
          </w:p>
        </w:tc>
        <w:tc>
          <w:tcPr>
            <w:tcW w:w="787" w:type="dxa"/>
            <w:noWrap/>
            <w:vAlign w:val="center"/>
            <w:hideMark/>
          </w:tcPr>
          <w:p w:rsidR="00A81DFD" w:rsidRPr="00A81DFD" w:rsidRDefault="00A81DFD" w:rsidP="00B82DAF">
            <w:pPr>
              <w:pStyle w:val="Bezodstpw"/>
              <w:suppressAutoHyphens/>
              <w:rPr>
                <w:i/>
                <w:sz w:val="18"/>
                <w:szCs w:val="18"/>
              </w:rPr>
            </w:pPr>
            <w:r w:rsidRPr="00A81DFD">
              <w:rPr>
                <w:i/>
                <w:sz w:val="18"/>
                <w:szCs w:val="18"/>
              </w:rPr>
              <w:t>43,8%</w:t>
            </w:r>
          </w:p>
        </w:tc>
        <w:tc>
          <w:tcPr>
            <w:tcW w:w="787" w:type="dxa"/>
            <w:noWrap/>
            <w:vAlign w:val="center"/>
            <w:hideMark/>
          </w:tcPr>
          <w:p w:rsidR="00A81DFD" w:rsidRPr="00A81DFD" w:rsidRDefault="00A81DFD" w:rsidP="00B82DAF">
            <w:pPr>
              <w:pStyle w:val="Bezodstpw"/>
              <w:suppressAutoHyphens/>
              <w:rPr>
                <w:i/>
                <w:sz w:val="18"/>
                <w:szCs w:val="18"/>
              </w:rPr>
            </w:pPr>
            <w:r w:rsidRPr="00A81DFD">
              <w:rPr>
                <w:i/>
                <w:sz w:val="18"/>
                <w:szCs w:val="18"/>
              </w:rPr>
              <w:t>43,5%</w:t>
            </w:r>
          </w:p>
        </w:tc>
      </w:tr>
      <w:tr w:rsidR="00A81DFD" w:rsidRPr="00A81DFD" w:rsidTr="00A81DFD">
        <w:trPr>
          <w:trHeight w:val="300"/>
        </w:trPr>
        <w:tc>
          <w:tcPr>
            <w:tcW w:w="3213" w:type="dxa"/>
            <w:noWrap/>
            <w:vAlign w:val="center"/>
            <w:hideMark/>
          </w:tcPr>
          <w:p w:rsidR="00A81DFD" w:rsidRPr="00A81DFD" w:rsidRDefault="00A81DFD" w:rsidP="00B82DAF">
            <w:pPr>
              <w:pStyle w:val="Bezodstpw"/>
              <w:suppressAutoHyphens/>
              <w:rPr>
                <w:sz w:val="18"/>
                <w:szCs w:val="18"/>
              </w:rPr>
            </w:pPr>
            <w:r w:rsidRPr="00A81DFD">
              <w:rPr>
                <w:sz w:val="18"/>
                <w:szCs w:val="18"/>
              </w:rPr>
              <w:t>51-100 zł</w:t>
            </w:r>
          </w:p>
        </w:tc>
        <w:tc>
          <w:tcPr>
            <w:tcW w:w="1070" w:type="dxa"/>
            <w:noWrap/>
            <w:vAlign w:val="center"/>
            <w:hideMark/>
          </w:tcPr>
          <w:p w:rsidR="00A81DFD" w:rsidRPr="00A81DFD" w:rsidRDefault="00A81DFD" w:rsidP="00B82DAF">
            <w:pPr>
              <w:pStyle w:val="Bezodstpw"/>
              <w:suppressAutoHyphens/>
              <w:rPr>
                <w:i/>
                <w:sz w:val="18"/>
                <w:szCs w:val="18"/>
              </w:rPr>
            </w:pPr>
            <w:r w:rsidRPr="00A81DFD">
              <w:rPr>
                <w:i/>
                <w:sz w:val="18"/>
                <w:szCs w:val="18"/>
              </w:rPr>
              <w:t>23,2%</w:t>
            </w:r>
          </w:p>
        </w:tc>
        <w:tc>
          <w:tcPr>
            <w:tcW w:w="1070" w:type="dxa"/>
            <w:noWrap/>
            <w:vAlign w:val="center"/>
            <w:hideMark/>
          </w:tcPr>
          <w:p w:rsidR="00A81DFD" w:rsidRPr="00A81DFD" w:rsidRDefault="00A81DFD" w:rsidP="00B82DAF">
            <w:pPr>
              <w:pStyle w:val="Bezodstpw"/>
              <w:suppressAutoHyphens/>
              <w:rPr>
                <w:i/>
                <w:sz w:val="18"/>
                <w:szCs w:val="18"/>
              </w:rPr>
            </w:pPr>
            <w:r w:rsidRPr="00A81DFD">
              <w:rPr>
                <w:i/>
                <w:sz w:val="18"/>
                <w:szCs w:val="18"/>
              </w:rPr>
              <w:t>23,2%</w:t>
            </w:r>
          </w:p>
        </w:tc>
        <w:tc>
          <w:tcPr>
            <w:tcW w:w="787" w:type="dxa"/>
            <w:noWrap/>
            <w:vAlign w:val="center"/>
            <w:hideMark/>
          </w:tcPr>
          <w:p w:rsidR="00A81DFD" w:rsidRPr="00A81DFD" w:rsidRDefault="00A81DFD" w:rsidP="00B82DAF">
            <w:pPr>
              <w:pStyle w:val="Bezodstpw"/>
              <w:suppressAutoHyphens/>
              <w:rPr>
                <w:i/>
                <w:sz w:val="18"/>
                <w:szCs w:val="18"/>
              </w:rPr>
            </w:pPr>
            <w:r w:rsidRPr="00A81DFD">
              <w:rPr>
                <w:i/>
                <w:sz w:val="18"/>
                <w:szCs w:val="18"/>
              </w:rPr>
              <w:t>34,7%</w:t>
            </w:r>
          </w:p>
        </w:tc>
        <w:tc>
          <w:tcPr>
            <w:tcW w:w="787" w:type="dxa"/>
            <w:noWrap/>
            <w:vAlign w:val="center"/>
            <w:hideMark/>
          </w:tcPr>
          <w:p w:rsidR="00A81DFD" w:rsidRPr="00A81DFD" w:rsidRDefault="00A81DFD" w:rsidP="00B82DAF">
            <w:pPr>
              <w:pStyle w:val="Bezodstpw"/>
              <w:suppressAutoHyphens/>
              <w:rPr>
                <w:i/>
                <w:sz w:val="18"/>
                <w:szCs w:val="18"/>
              </w:rPr>
            </w:pPr>
            <w:r w:rsidRPr="00A81DFD">
              <w:rPr>
                <w:i/>
                <w:sz w:val="18"/>
                <w:szCs w:val="18"/>
              </w:rPr>
              <w:t>25,6%</w:t>
            </w:r>
          </w:p>
        </w:tc>
        <w:tc>
          <w:tcPr>
            <w:tcW w:w="787" w:type="dxa"/>
            <w:noWrap/>
            <w:vAlign w:val="center"/>
            <w:hideMark/>
          </w:tcPr>
          <w:p w:rsidR="00A81DFD" w:rsidRPr="00A81DFD" w:rsidRDefault="00A81DFD" w:rsidP="00B82DAF">
            <w:pPr>
              <w:pStyle w:val="Bezodstpw"/>
              <w:suppressAutoHyphens/>
              <w:rPr>
                <w:i/>
                <w:sz w:val="18"/>
                <w:szCs w:val="18"/>
              </w:rPr>
            </w:pPr>
            <w:r w:rsidRPr="00A81DFD">
              <w:rPr>
                <w:i/>
                <w:sz w:val="18"/>
                <w:szCs w:val="18"/>
              </w:rPr>
              <w:t>24,3%</w:t>
            </w:r>
          </w:p>
        </w:tc>
        <w:tc>
          <w:tcPr>
            <w:tcW w:w="787" w:type="dxa"/>
            <w:noWrap/>
            <w:vAlign w:val="center"/>
            <w:hideMark/>
          </w:tcPr>
          <w:p w:rsidR="00A81DFD" w:rsidRPr="00A81DFD" w:rsidRDefault="00A81DFD" w:rsidP="00B82DAF">
            <w:pPr>
              <w:pStyle w:val="Bezodstpw"/>
              <w:suppressAutoHyphens/>
              <w:rPr>
                <w:i/>
                <w:sz w:val="18"/>
                <w:szCs w:val="18"/>
              </w:rPr>
            </w:pPr>
            <w:r w:rsidRPr="00A81DFD">
              <w:rPr>
                <w:i/>
                <w:sz w:val="18"/>
                <w:szCs w:val="18"/>
              </w:rPr>
              <w:t>25,1%</w:t>
            </w:r>
          </w:p>
        </w:tc>
        <w:tc>
          <w:tcPr>
            <w:tcW w:w="787" w:type="dxa"/>
            <w:noWrap/>
            <w:vAlign w:val="center"/>
            <w:hideMark/>
          </w:tcPr>
          <w:p w:rsidR="00A81DFD" w:rsidRPr="00A81DFD" w:rsidRDefault="00A81DFD" w:rsidP="00B82DAF">
            <w:pPr>
              <w:pStyle w:val="Bezodstpw"/>
              <w:suppressAutoHyphens/>
              <w:rPr>
                <w:i/>
                <w:sz w:val="18"/>
                <w:szCs w:val="18"/>
              </w:rPr>
            </w:pPr>
            <w:r w:rsidRPr="00A81DFD">
              <w:rPr>
                <w:i/>
                <w:sz w:val="18"/>
                <w:szCs w:val="18"/>
              </w:rPr>
              <w:t>13,5%</w:t>
            </w:r>
          </w:p>
        </w:tc>
      </w:tr>
      <w:tr w:rsidR="00A81DFD" w:rsidRPr="00A81DFD" w:rsidTr="00A81DFD">
        <w:trPr>
          <w:trHeight w:val="300"/>
        </w:trPr>
        <w:tc>
          <w:tcPr>
            <w:tcW w:w="3213" w:type="dxa"/>
            <w:noWrap/>
            <w:vAlign w:val="center"/>
            <w:hideMark/>
          </w:tcPr>
          <w:p w:rsidR="00A81DFD" w:rsidRPr="00A81DFD" w:rsidRDefault="00A81DFD" w:rsidP="00B82DAF">
            <w:pPr>
              <w:pStyle w:val="Bezodstpw"/>
              <w:suppressAutoHyphens/>
              <w:rPr>
                <w:sz w:val="18"/>
                <w:szCs w:val="18"/>
              </w:rPr>
            </w:pPr>
            <w:r w:rsidRPr="00A81DFD">
              <w:rPr>
                <w:sz w:val="18"/>
                <w:szCs w:val="18"/>
              </w:rPr>
              <w:t>101-300 zł</w:t>
            </w:r>
          </w:p>
        </w:tc>
        <w:tc>
          <w:tcPr>
            <w:tcW w:w="1070" w:type="dxa"/>
            <w:noWrap/>
            <w:vAlign w:val="center"/>
            <w:hideMark/>
          </w:tcPr>
          <w:p w:rsidR="00A81DFD" w:rsidRPr="00A81DFD" w:rsidRDefault="00A81DFD" w:rsidP="00B82DAF">
            <w:pPr>
              <w:pStyle w:val="Bezodstpw"/>
              <w:suppressAutoHyphens/>
              <w:rPr>
                <w:i/>
                <w:sz w:val="18"/>
                <w:szCs w:val="18"/>
              </w:rPr>
            </w:pPr>
            <w:r w:rsidRPr="00A81DFD">
              <w:rPr>
                <w:i/>
                <w:sz w:val="18"/>
                <w:szCs w:val="18"/>
              </w:rPr>
              <w:t>8,8%</w:t>
            </w:r>
          </w:p>
        </w:tc>
        <w:tc>
          <w:tcPr>
            <w:tcW w:w="1070" w:type="dxa"/>
            <w:noWrap/>
            <w:vAlign w:val="center"/>
            <w:hideMark/>
          </w:tcPr>
          <w:p w:rsidR="00A81DFD" w:rsidRPr="00A81DFD" w:rsidRDefault="00A81DFD" w:rsidP="00B82DAF">
            <w:pPr>
              <w:pStyle w:val="Bezodstpw"/>
              <w:suppressAutoHyphens/>
              <w:rPr>
                <w:i/>
                <w:sz w:val="18"/>
                <w:szCs w:val="18"/>
              </w:rPr>
            </w:pPr>
            <w:r w:rsidRPr="00A81DFD">
              <w:rPr>
                <w:i/>
                <w:sz w:val="18"/>
                <w:szCs w:val="18"/>
              </w:rPr>
              <w:t>13,1%</w:t>
            </w:r>
          </w:p>
        </w:tc>
        <w:tc>
          <w:tcPr>
            <w:tcW w:w="787" w:type="dxa"/>
            <w:noWrap/>
            <w:vAlign w:val="center"/>
            <w:hideMark/>
          </w:tcPr>
          <w:p w:rsidR="00A81DFD" w:rsidRPr="00A81DFD" w:rsidRDefault="00A81DFD" w:rsidP="00B82DAF">
            <w:pPr>
              <w:pStyle w:val="Bezodstpw"/>
              <w:suppressAutoHyphens/>
              <w:rPr>
                <w:i/>
                <w:sz w:val="18"/>
                <w:szCs w:val="18"/>
              </w:rPr>
            </w:pPr>
            <w:r w:rsidRPr="00A81DFD">
              <w:rPr>
                <w:i/>
                <w:sz w:val="18"/>
                <w:szCs w:val="18"/>
              </w:rPr>
              <w:t>10,5%</w:t>
            </w:r>
          </w:p>
        </w:tc>
        <w:tc>
          <w:tcPr>
            <w:tcW w:w="787" w:type="dxa"/>
            <w:noWrap/>
            <w:vAlign w:val="center"/>
            <w:hideMark/>
          </w:tcPr>
          <w:p w:rsidR="00A81DFD" w:rsidRPr="00A81DFD" w:rsidRDefault="00A81DFD" w:rsidP="00B82DAF">
            <w:pPr>
              <w:pStyle w:val="Bezodstpw"/>
              <w:suppressAutoHyphens/>
              <w:rPr>
                <w:i/>
                <w:sz w:val="18"/>
                <w:szCs w:val="18"/>
              </w:rPr>
            </w:pPr>
            <w:r w:rsidRPr="00A81DFD">
              <w:rPr>
                <w:i/>
                <w:sz w:val="18"/>
                <w:szCs w:val="18"/>
              </w:rPr>
              <w:t>16,4%</w:t>
            </w:r>
          </w:p>
        </w:tc>
        <w:tc>
          <w:tcPr>
            <w:tcW w:w="787" w:type="dxa"/>
            <w:noWrap/>
            <w:vAlign w:val="center"/>
            <w:hideMark/>
          </w:tcPr>
          <w:p w:rsidR="00A81DFD" w:rsidRPr="00A81DFD" w:rsidRDefault="00A81DFD" w:rsidP="00B82DAF">
            <w:pPr>
              <w:pStyle w:val="Bezodstpw"/>
              <w:suppressAutoHyphens/>
              <w:rPr>
                <w:i/>
                <w:sz w:val="18"/>
                <w:szCs w:val="18"/>
              </w:rPr>
            </w:pPr>
            <w:r w:rsidRPr="00A81DFD">
              <w:rPr>
                <w:i/>
                <w:sz w:val="18"/>
                <w:szCs w:val="18"/>
              </w:rPr>
              <w:t>13,4%</w:t>
            </w:r>
          </w:p>
        </w:tc>
        <w:tc>
          <w:tcPr>
            <w:tcW w:w="787" w:type="dxa"/>
            <w:noWrap/>
            <w:vAlign w:val="center"/>
            <w:hideMark/>
          </w:tcPr>
          <w:p w:rsidR="00A81DFD" w:rsidRPr="00A81DFD" w:rsidRDefault="00A81DFD" w:rsidP="00B82DAF">
            <w:pPr>
              <w:pStyle w:val="Bezodstpw"/>
              <w:suppressAutoHyphens/>
              <w:rPr>
                <w:i/>
                <w:sz w:val="18"/>
                <w:szCs w:val="18"/>
              </w:rPr>
            </w:pPr>
            <w:r w:rsidRPr="00A81DFD">
              <w:rPr>
                <w:i/>
                <w:sz w:val="18"/>
                <w:szCs w:val="18"/>
              </w:rPr>
              <w:t>4,6%</w:t>
            </w:r>
          </w:p>
        </w:tc>
        <w:tc>
          <w:tcPr>
            <w:tcW w:w="787" w:type="dxa"/>
            <w:noWrap/>
            <w:vAlign w:val="center"/>
            <w:hideMark/>
          </w:tcPr>
          <w:p w:rsidR="00A81DFD" w:rsidRPr="00A81DFD" w:rsidRDefault="00A81DFD" w:rsidP="00B82DAF">
            <w:pPr>
              <w:pStyle w:val="Bezodstpw"/>
              <w:suppressAutoHyphens/>
              <w:rPr>
                <w:i/>
                <w:sz w:val="18"/>
                <w:szCs w:val="18"/>
              </w:rPr>
            </w:pPr>
            <w:r w:rsidRPr="00A81DFD">
              <w:rPr>
                <w:i/>
                <w:sz w:val="18"/>
                <w:szCs w:val="18"/>
              </w:rPr>
              <w:t>9,4%</w:t>
            </w:r>
          </w:p>
        </w:tc>
      </w:tr>
      <w:tr w:rsidR="00A81DFD" w:rsidRPr="00A81DFD" w:rsidTr="00A81DFD">
        <w:trPr>
          <w:trHeight w:val="300"/>
        </w:trPr>
        <w:tc>
          <w:tcPr>
            <w:tcW w:w="3213" w:type="dxa"/>
            <w:noWrap/>
            <w:vAlign w:val="center"/>
            <w:hideMark/>
          </w:tcPr>
          <w:p w:rsidR="00A81DFD" w:rsidRPr="00A81DFD" w:rsidRDefault="00A81DFD" w:rsidP="00B82DAF">
            <w:pPr>
              <w:pStyle w:val="Bezodstpw"/>
              <w:suppressAutoHyphens/>
              <w:rPr>
                <w:sz w:val="18"/>
                <w:szCs w:val="18"/>
              </w:rPr>
            </w:pPr>
            <w:r w:rsidRPr="00A81DFD">
              <w:rPr>
                <w:sz w:val="18"/>
                <w:szCs w:val="18"/>
              </w:rPr>
              <w:t>Powyżej 300 zł</w:t>
            </w:r>
          </w:p>
        </w:tc>
        <w:tc>
          <w:tcPr>
            <w:tcW w:w="1070" w:type="dxa"/>
            <w:noWrap/>
            <w:vAlign w:val="center"/>
            <w:hideMark/>
          </w:tcPr>
          <w:p w:rsidR="00A81DFD" w:rsidRPr="00A81DFD" w:rsidRDefault="00A81DFD" w:rsidP="00B82DAF">
            <w:pPr>
              <w:pStyle w:val="Bezodstpw"/>
              <w:suppressAutoHyphens/>
              <w:rPr>
                <w:i/>
                <w:sz w:val="18"/>
                <w:szCs w:val="18"/>
              </w:rPr>
            </w:pPr>
            <w:r w:rsidRPr="00A81DFD">
              <w:rPr>
                <w:i/>
                <w:sz w:val="18"/>
                <w:szCs w:val="18"/>
              </w:rPr>
              <w:t>1,2%</w:t>
            </w:r>
          </w:p>
        </w:tc>
        <w:tc>
          <w:tcPr>
            <w:tcW w:w="1070" w:type="dxa"/>
            <w:noWrap/>
            <w:vAlign w:val="center"/>
            <w:hideMark/>
          </w:tcPr>
          <w:p w:rsidR="00A81DFD" w:rsidRPr="00A81DFD" w:rsidRDefault="00A81DFD" w:rsidP="00B82DAF">
            <w:pPr>
              <w:pStyle w:val="Bezodstpw"/>
              <w:suppressAutoHyphens/>
              <w:rPr>
                <w:i/>
                <w:sz w:val="18"/>
                <w:szCs w:val="18"/>
              </w:rPr>
            </w:pPr>
            <w:r w:rsidRPr="00A81DFD">
              <w:rPr>
                <w:i/>
                <w:sz w:val="18"/>
                <w:szCs w:val="18"/>
              </w:rPr>
              <w:t>1,6%</w:t>
            </w:r>
          </w:p>
        </w:tc>
        <w:tc>
          <w:tcPr>
            <w:tcW w:w="787" w:type="dxa"/>
            <w:noWrap/>
            <w:vAlign w:val="center"/>
            <w:hideMark/>
          </w:tcPr>
          <w:p w:rsidR="00A81DFD" w:rsidRPr="00A81DFD" w:rsidRDefault="00A81DFD" w:rsidP="00B82DAF">
            <w:pPr>
              <w:pStyle w:val="Bezodstpw"/>
              <w:suppressAutoHyphens/>
              <w:rPr>
                <w:i/>
                <w:sz w:val="18"/>
                <w:szCs w:val="18"/>
              </w:rPr>
            </w:pPr>
            <w:r w:rsidRPr="00A81DFD">
              <w:rPr>
                <w:i/>
                <w:sz w:val="18"/>
                <w:szCs w:val="18"/>
              </w:rPr>
              <w:t>0,0%</w:t>
            </w:r>
          </w:p>
        </w:tc>
        <w:tc>
          <w:tcPr>
            <w:tcW w:w="787" w:type="dxa"/>
            <w:noWrap/>
            <w:vAlign w:val="center"/>
            <w:hideMark/>
          </w:tcPr>
          <w:p w:rsidR="00A81DFD" w:rsidRPr="00A81DFD" w:rsidRDefault="00A81DFD" w:rsidP="00B82DAF">
            <w:pPr>
              <w:pStyle w:val="Bezodstpw"/>
              <w:suppressAutoHyphens/>
              <w:rPr>
                <w:i/>
                <w:sz w:val="18"/>
                <w:szCs w:val="18"/>
              </w:rPr>
            </w:pPr>
            <w:r w:rsidRPr="00A81DFD">
              <w:rPr>
                <w:i/>
                <w:sz w:val="18"/>
                <w:szCs w:val="18"/>
              </w:rPr>
              <w:t>2,7%</w:t>
            </w:r>
          </w:p>
        </w:tc>
        <w:tc>
          <w:tcPr>
            <w:tcW w:w="787" w:type="dxa"/>
            <w:noWrap/>
            <w:vAlign w:val="center"/>
            <w:hideMark/>
          </w:tcPr>
          <w:p w:rsidR="00A81DFD" w:rsidRPr="00A81DFD" w:rsidRDefault="00A81DFD" w:rsidP="00B82DAF">
            <w:pPr>
              <w:pStyle w:val="Bezodstpw"/>
              <w:suppressAutoHyphens/>
              <w:rPr>
                <w:i/>
                <w:sz w:val="18"/>
                <w:szCs w:val="18"/>
              </w:rPr>
            </w:pPr>
            <w:r w:rsidRPr="00A81DFD">
              <w:rPr>
                <w:i/>
                <w:sz w:val="18"/>
                <w:szCs w:val="18"/>
              </w:rPr>
              <w:t>2,1%</w:t>
            </w:r>
          </w:p>
        </w:tc>
        <w:tc>
          <w:tcPr>
            <w:tcW w:w="787" w:type="dxa"/>
            <w:noWrap/>
            <w:vAlign w:val="center"/>
            <w:hideMark/>
          </w:tcPr>
          <w:p w:rsidR="00A81DFD" w:rsidRPr="00A81DFD" w:rsidRDefault="00A81DFD" w:rsidP="00B82DAF">
            <w:pPr>
              <w:pStyle w:val="Bezodstpw"/>
              <w:suppressAutoHyphens/>
              <w:rPr>
                <w:i/>
                <w:sz w:val="18"/>
                <w:szCs w:val="18"/>
              </w:rPr>
            </w:pPr>
            <w:r w:rsidRPr="00A81DFD">
              <w:rPr>
                <w:i/>
                <w:sz w:val="18"/>
                <w:szCs w:val="18"/>
              </w:rPr>
              <w:t>0,9%</w:t>
            </w:r>
          </w:p>
        </w:tc>
        <w:tc>
          <w:tcPr>
            <w:tcW w:w="787" w:type="dxa"/>
            <w:noWrap/>
            <w:vAlign w:val="center"/>
            <w:hideMark/>
          </w:tcPr>
          <w:p w:rsidR="00A81DFD" w:rsidRPr="00A81DFD" w:rsidRDefault="00A81DFD" w:rsidP="00B82DAF">
            <w:pPr>
              <w:pStyle w:val="Bezodstpw"/>
              <w:suppressAutoHyphens/>
              <w:rPr>
                <w:i/>
                <w:sz w:val="18"/>
                <w:szCs w:val="18"/>
              </w:rPr>
            </w:pPr>
            <w:r w:rsidRPr="00A81DFD">
              <w:rPr>
                <w:i/>
                <w:sz w:val="18"/>
                <w:szCs w:val="18"/>
              </w:rPr>
              <w:t>0,4%</w:t>
            </w:r>
          </w:p>
        </w:tc>
      </w:tr>
      <w:tr w:rsidR="00A81DFD" w:rsidRPr="00A81DFD" w:rsidTr="00A81DFD">
        <w:trPr>
          <w:trHeight w:val="300"/>
        </w:trPr>
        <w:tc>
          <w:tcPr>
            <w:tcW w:w="3213" w:type="dxa"/>
            <w:noWrap/>
            <w:vAlign w:val="center"/>
            <w:hideMark/>
          </w:tcPr>
          <w:p w:rsidR="00A81DFD" w:rsidRPr="00A81DFD" w:rsidRDefault="00A81DFD" w:rsidP="00B82DAF">
            <w:pPr>
              <w:pStyle w:val="Bezodstpw"/>
              <w:suppressAutoHyphens/>
              <w:rPr>
                <w:sz w:val="18"/>
                <w:szCs w:val="18"/>
              </w:rPr>
            </w:pPr>
            <w:r w:rsidRPr="00A81DFD">
              <w:rPr>
                <w:sz w:val="18"/>
                <w:szCs w:val="18"/>
              </w:rPr>
              <w:t>Trudno powiedzieć</w:t>
            </w:r>
          </w:p>
        </w:tc>
        <w:tc>
          <w:tcPr>
            <w:tcW w:w="1070" w:type="dxa"/>
            <w:noWrap/>
            <w:vAlign w:val="center"/>
            <w:hideMark/>
          </w:tcPr>
          <w:p w:rsidR="00A81DFD" w:rsidRPr="00A81DFD" w:rsidRDefault="00A81DFD" w:rsidP="00B82DAF">
            <w:pPr>
              <w:pStyle w:val="Bezodstpw"/>
              <w:suppressAutoHyphens/>
              <w:rPr>
                <w:i/>
                <w:sz w:val="18"/>
                <w:szCs w:val="18"/>
              </w:rPr>
            </w:pPr>
            <w:r w:rsidRPr="00A81DFD">
              <w:rPr>
                <w:i/>
                <w:sz w:val="18"/>
                <w:szCs w:val="18"/>
              </w:rPr>
              <w:t>8,8%</w:t>
            </w:r>
          </w:p>
        </w:tc>
        <w:tc>
          <w:tcPr>
            <w:tcW w:w="1070" w:type="dxa"/>
            <w:noWrap/>
            <w:vAlign w:val="center"/>
            <w:hideMark/>
          </w:tcPr>
          <w:p w:rsidR="00A81DFD" w:rsidRPr="00A81DFD" w:rsidRDefault="00A81DFD" w:rsidP="00B82DAF">
            <w:pPr>
              <w:pStyle w:val="Bezodstpw"/>
              <w:suppressAutoHyphens/>
              <w:rPr>
                <w:i/>
                <w:sz w:val="18"/>
                <w:szCs w:val="18"/>
              </w:rPr>
            </w:pPr>
            <w:r w:rsidRPr="00A81DFD">
              <w:rPr>
                <w:i/>
                <w:sz w:val="18"/>
                <w:szCs w:val="18"/>
              </w:rPr>
              <w:t>7,2%</w:t>
            </w:r>
          </w:p>
        </w:tc>
        <w:tc>
          <w:tcPr>
            <w:tcW w:w="787" w:type="dxa"/>
            <w:noWrap/>
            <w:vAlign w:val="center"/>
            <w:hideMark/>
          </w:tcPr>
          <w:p w:rsidR="00A81DFD" w:rsidRPr="00A81DFD" w:rsidRDefault="00A81DFD" w:rsidP="00B82DAF">
            <w:pPr>
              <w:pStyle w:val="Bezodstpw"/>
              <w:suppressAutoHyphens/>
              <w:rPr>
                <w:i/>
                <w:sz w:val="18"/>
                <w:szCs w:val="18"/>
              </w:rPr>
            </w:pPr>
            <w:r w:rsidRPr="00A81DFD">
              <w:rPr>
                <w:i/>
                <w:sz w:val="18"/>
                <w:szCs w:val="18"/>
              </w:rPr>
              <w:t>3,2%</w:t>
            </w:r>
          </w:p>
        </w:tc>
        <w:tc>
          <w:tcPr>
            <w:tcW w:w="787" w:type="dxa"/>
            <w:noWrap/>
            <w:vAlign w:val="center"/>
            <w:hideMark/>
          </w:tcPr>
          <w:p w:rsidR="00A81DFD" w:rsidRPr="00A81DFD" w:rsidRDefault="00A81DFD" w:rsidP="00B82DAF">
            <w:pPr>
              <w:pStyle w:val="Bezodstpw"/>
              <w:suppressAutoHyphens/>
              <w:rPr>
                <w:i/>
                <w:sz w:val="18"/>
                <w:szCs w:val="18"/>
              </w:rPr>
            </w:pPr>
            <w:r w:rsidRPr="00A81DFD">
              <w:rPr>
                <w:i/>
                <w:sz w:val="18"/>
                <w:szCs w:val="18"/>
              </w:rPr>
              <w:t>7,4%</w:t>
            </w:r>
          </w:p>
        </w:tc>
        <w:tc>
          <w:tcPr>
            <w:tcW w:w="787" w:type="dxa"/>
            <w:noWrap/>
            <w:vAlign w:val="center"/>
            <w:hideMark/>
          </w:tcPr>
          <w:p w:rsidR="00A81DFD" w:rsidRPr="00A81DFD" w:rsidRDefault="00A81DFD" w:rsidP="00B82DAF">
            <w:pPr>
              <w:pStyle w:val="Bezodstpw"/>
              <w:suppressAutoHyphens/>
              <w:rPr>
                <w:i/>
                <w:sz w:val="18"/>
                <w:szCs w:val="18"/>
              </w:rPr>
            </w:pPr>
            <w:r w:rsidRPr="00A81DFD">
              <w:rPr>
                <w:i/>
                <w:sz w:val="18"/>
                <w:szCs w:val="18"/>
              </w:rPr>
              <w:t>10,0%</w:t>
            </w:r>
          </w:p>
        </w:tc>
        <w:tc>
          <w:tcPr>
            <w:tcW w:w="787" w:type="dxa"/>
            <w:noWrap/>
            <w:vAlign w:val="center"/>
            <w:hideMark/>
          </w:tcPr>
          <w:p w:rsidR="00A81DFD" w:rsidRPr="00A81DFD" w:rsidRDefault="00A81DFD" w:rsidP="00B82DAF">
            <w:pPr>
              <w:pStyle w:val="Bezodstpw"/>
              <w:suppressAutoHyphens/>
              <w:rPr>
                <w:i/>
                <w:sz w:val="18"/>
                <w:szCs w:val="18"/>
              </w:rPr>
            </w:pPr>
            <w:r w:rsidRPr="00A81DFD">
              <w:rPr>
                <w:i/>
                <w:sz w:val="18"/>
                <w:szCs w:val="18"/>
              </w:rPr>
              <w:t>8,2%</w:t>
            </w:r>
          </w:p>
        </w:tc>
        <w:tc>
          <w:tcPr>
            <w:tcW w:w="787" w:type="dxa"/>
            <w:noWrap/>
            <w:vAlign w:val="center"/>
            <w:hideMark/>
          </w:tcPr>
          <w:p w:rsidR="00A81DFD" w:rsidRPr="00A81DFD" w:rsidRDefault="00A81DFD" w:rsidP="00B82DAF">
            <w:pPr>
              <w:pStyle w:val="Bezodstpw"/>
              <w:suppressAutoHyphens/>
              <w:rPr>
                <w:i/>
                <w:sz w:val="18"/>
                <w:szCs w:val="18"/>
              </w:rPr>
            </w:pPr>
            <w:r w:rsidRPr="00A81DFD">
              <w:rPr>
                <w:i/>
                <w:sz w:val="18"/>
                <w:szCs w:val="18"/>
              </w:rPr>
              <w:t>8,1%</w:t>
            </w:r>
          </w:p>
        </w:tc>
      </w:tr>
      <w:tr w:rsidR="00A81DFD" w:rsidRPr="00A81DFD" w:rsidTr="00A81DFD">
        <w:trPr>
          <w:trHeight w:val="300"/>
        </w:trPr>
        <w:tc>
          <w:tcPr>
            <w:tcW w:w="3213" w:type="dxa"/>
            <w:noWrap/>
            <w:vAlign w:val="center"/>
            <w:hideMark/>
          </w:tcPr>
          <w:p w:rsidR="00A81DFD" w:rsidRPr="00A81DFD" w:rsidRDefault="00A81DFD" w:rsidP="00B82DAF">
            <w:pPr>
              <w:pStyle w:val="Bezodstpw"/>
              <w:suppressAutoHyphens/>
              <w:rPr>
                <w:sz w:val="18"/>
                <w:szCs w:val="18"/>
              </w:rPr>
            </w:pPr>
            <w:r w:rsidRPr="00A81DFD">
              <w:rPr>
                <w:sz w:val="18"/>
                <w:szCs w:val="18"/>
              </w:rPr>
              <w:t>Nie korzystam z odpłatnych wydarzeń kulturalnych</w:t>
            </w:r>
          </w:p>
        </w:tc>
        <w:tc>
          <w:tcPr>
            <w:tcW w:w="1070" w:type="dxa"/>
            <w:noWrap/>
            <w:vAlign w:val="center"/>
            <w:hideMark/>
          </w:tcPr>
          <w:p w:rsidR="00A81DFD" w:rsidRPr="00A81DFD" w:rsidRDefault="00A81DFD" w:rsidP="00B82DAF">
            <w:pPr>
              <w:pStyle w:val="Bezodstpw"/>
              <w:suppressAutoHyphens/>
              <w:rPr>
                <w:i/>
                <w:sz w:val="18"/>
                <w:szCs w:val="18"/>
              </w:rPr>
            </w:pPr>
            <w:r w:rsidRPr="00A81DFD">
              <w:rPr>
                <w:i/>
                <w:sz w:val="18"/>
                <w:szCs w:val="18"/>
              </w:rPr>
              <w:t>16,0%</w:t>
            </w:r>
          </w:p>
        </w:tc>
        <w:tc>
          <w:tcPr>
            <w:tcW w:w="1070" w:type="dxa"/>
            <w:noWrap/>
            <w:vAlign w:val="center"/>
            <w:hideMark/>
          </w:tcPr>
          <w:p w:rsidR="00A81DFD" w:rsidRPr="00A81DFD" w:rsidRDefault="00A81DFD" w:rsidP="00B82DAF">
            <w:pPr>
              <w:pStyle w:val="Bezodstpw"/>
              <w:suppressAutoHyphens/>
              <w:rPr>
                <w:i/>
                <w:sz w:val="18"/>
                <w:szCs w:val="18"/>
              </w:rPr>
            </w:pPr>
            <w:r w:rsidRPr="00A81DFD">
              <w:rPr>
                <w:i/>
                <w:sz w:val="18"/>
                <w:szCs w:val="18"/>
              </w:rPr>
              <w:t>11,0%</w:t>
            </w:r>
          </w:p>
        </w:tc>
        <w:tc>
          <w:tcPr>
            <w:tcW w:w="787" w:type="dxa"/>
            <w:noWrap/>
            <w:vAlign w:val="center"/>
            <w:hideMark/>
          </w:tcPr>
          <w:p w:rsidR="00A81DFD" w:rsidRPr="00A81DFD" w:rsidRDefault="00A81DFD" w:rsidP="00B82DAF">
            <w:pPr>
              <w:pStyle w:val="Bezodstpw"/>
              <w:suppressAutoHyphens/>
              <w:rPr>
                <w:i/>
                <w:sz w:val="18"/>
                <w:szCs w:val="18"/>
              </w:rPr>
            </w:pPr>
            <w:r w:rsidRPr="00A81DFD">
              <w:rPr>
                <w:i/>
                <w:sz w:val="18"/>
                <w:szCs w:val="18"/>
              </w:rPr>
              <w:t>0,0%</w:t>
            </w:r>
          </w:p>
        </w:tc>
        <w:tc>
          <w:tcPr>
            <w:tcW w:w="787" w:type="dxa"/>
            <w:noWrap/>
            <w:vAlign w:val="center"/>
            <w:hideMark/>
          </w:tcPr>
          <w:p w:rsidR="00A81DFD" w:rsidRPr="00A81DFD" w:rsidRDefault="00A81DFD" w:rsidP="00B82DAF">
            <w:pPr>
              <w:pStyle w:val="Bezodstpw"/>
              <w:suppressAutoHyphens/>
              <w:rPr>
                <w:i/>
                <w:sz w:val="18"/>
                <w:szCs w:val="18"/>
              </w:rPr>
            </w:pPr>
            <w:r w:rsidRPr="00A81DFD">
              <w:rPr>
                <w:i/>
                <w:sz w:val="18"/>
                <w:szCs w:val="18"/>
              </w:rPr>
              <w:t>5,0%</w:t>
            </w:r>
          </w:p>
        </w:tc>
        <w:tc>
          <w:tcPr>
            <w:tcW w:w="787" w:type="dxa"/>
            <w:noWrap/>
            <w:vAlign w:val="center"/>
            <w:hideMark/>
          </w:tcPr>
          <w:p w:rsidR="00A81DFD" w:rsidRPr="00A81DFD" w:rsidRDefault="00A81DFD" w:rsidP="00B82DAF">
            <w:pPr>
              <w:pStyle w:val="Bezodstpw"/>
              <w:suppressAutoHyphens/>
              <w:rPr>
                <w:i/>
                <w:sz w:val="18"/>
                <w:szCs w:val="18"/>
              </w:rPr>
            </w:pPr>
            <w:r w:rsidRPr="00A81DFD">
              <w:rPr>
                <w:i/>
                <w:sz w:val="18"/>
                <w:szCs w:val="18"/>
              </w:rPr>
              <w:t>13,0%</w:t>
            </w:r>
          </w:p>
        </w:tc>
        <w:tc>
          <w:tcPr>
            <w:tcW w:w="787" w:type="dxa"/>
            <w:noWrap/>
            <w:vAlign w:val="center"/>
            <w:hideMark/>
          </w:tcPr>
          <w:p w:rsidR="00A81DFD" w:rsidRPr="00A81DFD" w:rsidRDefault="00A81DFD" w:rsidP="00B82DAF">
            <w:pPr>
              <w:pStyle w:val="Bezodstpw"/>
              <w:suppressAutoHyphens/>
              <w:rPr>
                <w:i/>
                <w:sz w:val="18"/>
                <w:szCs w:val="18"/>
              </w:rPr>
            </w:pPr>
            <w:r w:rsidRPr="00A81DFD">
              <w:rPr>
                <w:i/>
                <w:sz w:val="18"/>
                <w:szCs w:val="18"/>
              </w:rPr>
              <w:t>17,4%</w:t>
            </w:r>
          </w:p>
        </w:tc>
        <w:tc>
          <w:tcPr>
            <w:tcW w:w="787" w:type="dxa"/>
            <w:noWrap/>
            <w:vAlign w:val="center"/>
            <w:hideMark/>
          </w:tcPr>
          <w:p w:rsidR="00A81DFD" w:rsidRPr="00A81DFD" w:rsidRDefault="00A81DFD" w:rsidP="00B82DAF">
            <w:pPr>
              <w:pStyle w:val="Bezodstpw"/>
              <w:suppressAutoHyphens/>
              <w:rPr>
                <w:i/>
                <w:sz w:val="18"/>
                <w:szCs w:val="18"/>
              </w:rPr>
            </w:pPr>
            <w:r w:rsidRPr="00A81DFD">
              <w:rPr>
                <w:i/>
                <w:sz w:val="18"/>
                <w:szCs w:val="18"/>
              </w:rPr>
              <w:t>25,1%</w:t>
            </w:r>
          </w:p>
        </w:tc>
      </w:tr>
    </w:tbl>
    <w:p w:rsidR="00A81DFD" w:rsidRDefault="00A81DFD" w:rsidP="00B82DAF">
      <w:pPr>
        <w:suppressAutoHyphens/>
        <w:rPr>
          <w:i/>
          <w:sz w:val="18"/>
          <w:szCs w:val="18"/>
        </w:rPr>
      </w:pPr>
      <w:r w:rsidRPr="001C5E1D">
        <w:rPr>
          <w:i/>
          <w:sz w:val="18"/>
          <w:szCs w:val="18"/>
        </w:rPr>
        <w:t>Źródło</w:t>
      </w:r>
      <w:r>
        <w:rPr>
          <w:i/>
          <w:sz w:val="18"/>
          <w:szCs w:val="18"/>
        </w:rPr>
        <w:t xml:space="preserve">: badanie </w:t>
      </w:r>
      <w:r w:rsidR="00791BDA">
        <w:rPr>
          <w:i/>
          <w:sz w:val="18"/>
          <w:szCs w:val="18"/>
        </w:rPr>
        <w:t>CATI/</w:t>
      </w:r>
      <w:r>
        <w:rPr>
          <w:i/>
          <w:sz w:val="18"/>
          <w:szCs w:val="18"/>
        </w:rPr>
        <w:t>PAPI - odbiorcy kultury, N=1000</w:t>
      </w:r>
    </w:p>
    <w:p w:rsidR="00247785" w:rsidRPr="00247785" w:rsidRDefault="00247785" w:rsidP="00B82DAF">
      <w:pPr>
        <w:suppressAutoHyphens/>
        <w:rPr>
          <w:i/>
        </w:rPr>
      </w:pPr>
      <w:r>
        <w:t>Także p</w:t>
      </w:r>
      <w:r w:rsidRPr="00247785">
        <w:t xml:space="preserve">ytanie </w:t>
      </w:r>
      <w:r>
        <w:t>związane z oceną przystępności cen wydarzeń kulturalnych oferowanych przez</w:t>
      </w:r>
      <w:r w:rsidR="00953FBB">
        <w:t xml:space="preserve"> poszczególne</w:t>
      </w:r>
      <w:r>
        <w:t xml:space="preserve"> instytucje sprawiło respondentom trudności (znaczny odsetek wskazań </w:t>
      </w:r>
      <w:r>
        <w:rPr>
          <w:i/>
        </w:rPr>
        <w:t>nie wiem</w:t>
      </w:r>
      <w:r>
        <w:t xml:space="preserve">). </w:t>
      </w:r>
      <w:r w:rsidR="00953FBB">
        <w:t>S</w:t>
      </w:r>
      <w:r>
        <w:t xml:space="preserve">tosunkowo najwyższy odsetek badanych uważa, że domy i ośrodki kultury oraz muzea </w:t>
      </w:r>
      <w:r w:rsidR="00953FBB">
        <w:t xml:space="preserve">oferują przystępne ceny </w:t>
      </w:r>
      <w:r>
        <w:t>(odpowiednio 45,3% oraz 42,5% wskazań).</w:t>
      </w:r>
    </w:p>
    <w:p w:rsidR="00770B6A" w:rsidRDefault="00770B6A" w:rsidP="00B82DAF">
      <w:pPr>
        <w:pStyle w:val="Legenda"/>
        <w:suppressAutoHyphens/>
      </w:pPr>
      <w:bookmarkStart w:id="64" w:name="_Toc370381564"/>
      <w:r>
        <w:lastRenderedPageBreak/>
        <w:t xml:space="preserve">Rysunek </w:t>
      </w:r>
      <w:fldSimple w:instr=" SEQ Rysunek \* ARABIC ">
        <w:r w:rsidR="00C861F1">
          <w:rPr>
            <w:noProof/>
          </w:rPr>
          <w:t>18</w:t>
        </w:r>
      </w:fldSimple>
      <w:r>
        <w:t xml:space="preserve">. </w:t>
      </w:r>
      <w:r w:rsidRPr="00FF3D2E">
        <w:t>Ocena przystępności cen wydarzeń kulturalnych oferowanych przez instytucje kultury.</w:t>
      </w:r>
      <w:bookmarkEnd w:id="64"/>
    </w:p>
    <w:p w:rsidR="00770B6A" w:rsidRPr="00FF3D2E" w:rsidRDefault="00770B6A" w:rsidP="00B82DAF">
      <w:pPr>
        <w:suppressAutoHyphens/>
        <w:ind w:firstLine="0"/>
      </w:pPr>
      <w:r w:rsidRPr="00770B6A">
        <w:rPr>
          <w:noProof/>
          <w:lang w:eastAsia="pl-PL"/>
        </w:rPr>
        <w:drawing>
          <wp:inline distT="0" distB="0" distL="0" distR="0" wp14:anchorId="5F328404" wp14:editId="2FFF8364">
            <wp:extent cx="5760720" cy="1375570"/>
            <wp:effectExtent l="0" t="0" r="0" b="0"/>
            <wp:docPr id="38" name="Obraz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60720" cy="1375570"/>
                    </a:xfrm>
                    <a:prstGeom prst="rect">
                      <a:avLst/>
                    </a:prstGeom>
                    <a:noFill/>
                    <a:ln>
                      <a:noFill/>
                    </a:ln>
                  </pic:spPr>
                </pic:pic>
              </a:graphicData>
            </a:graphic>
          </wp:inline>
        </w:drawing>
      </w:r>
    </w:p>
    <w:p w:rsidR="00770B6A" w:rsidRDefault="00770B6A" w:rsidP="00B82DAF">
      <w:pPr>
        <w:suppressAutoHyphens/>
        <w:rPr>
          <w:i/>
          <w:sz w:val="18"/>
          <w:szCs w:val="18"/>
        </w:rPr>
      </w:pPr>
      <w:r w:rsidRPr="001C5E1D">
        <w:rPr>
          <w:i/>
          <w:sz w:val="18"/>
          <w:szCs w:val="18"/>
        </w:rPr>
        <w:t>Źródło</w:t>
      </w:r>
      <w:r>
        <w:rPr>
          <w:i/>
          <w:sz w:val="18"/>
          <w:szCs w:val="18"/>
        </w:rPr>
        <w:t xml:space="preserve">: badanie </w:t>
      </w:r>
      <w:r w:rsidR="00791BDA">
        <w:rPr>
          <w:i/>
          <w:sz w:val="18"/>
          <w:szCs w:val="18"/>
        </w:rPr>
        <w:t>CATI/</w:t>
      </w:r>
      <w:r>
        <w:rPr>
          <w:i/>
          <w:sz w:val="18"/>
          <w:szCs w:val="18"/>
        </w:rPr>
        <w:t>PAPI - odbiorcy kultury, N=1000</w:t>
      </w:r>
    </w:p>
    <w:p w:rsidR="008A7D8A" w:rsidRPr="008A7D8A" w:rsidRDefault="008A7D8A" w:rsidP="00B82DAF">
      <w:pPr>
        <w:suppressAutoHyphens/>
      </w:pPr>
      <w:r w:rsidRPr="008A7D8A">
        <w:t>Badanych zapytano również</w:t>
      </w:r>
      <w:r>
        <w:t>,</w:t>
      </w:r>
      <w:r w:rsidRPr="008A7D8A">
        <w:t xml:space="preserve"> w jaki sposób najczęściej obcują z kulturą. </w:t>
      </w:r>
      <w:r>
        <w:t xml:space="preserve">Co czwarty respondent przyznał, że jego kontakt z kulturą polega na czytaniu książki, gazet, czy odwiedzaniu </w:t>
      </w:r>
      <w:proofErr w:type="gramStart"/>
      <w:r>
        <w:t xml:space="preserve">biblioteki. </w:t>
      </w:r>
      <w:proofErr w:type="gramEnd"/>
      <w:r>
        <w:t xml:space="preserve">Nieco mniej badanych (18,3%) obcuje z kulturą poprzez oglądanie TV. </w:t>
      </w:r>
      <w:proofErr w:type="gramStart"/>
      <w:r w:rsidR="007433E4">
        <w:t>Natomiast</w:t>
      </w:r>
      <w:r w:rsidR="00953FBB">
        <w:t xml:space="preserve"> c</w:t>
      </w:r>
      <w:r>
        <w:t>o</w:t>
      </w:r>
      <w:proofErr w:type="gramEnd"/>
      <w:r>
        <w:t xml:space="preserve"> dziesiąta osoba uczestniczy w wydarzeniach muzycznych</w:t>
      </w:r>
      <w:r w:rsidR="007433E4">
        <w:t>,</w:t>
      </w:r>
      <w:r>
        <w:t xml:space="preserve"> takich</w:t>
      </w:r>
      <w:r w:rsidR="007433E4">
        <w:t xml:space="preserve"> jak:</w:t>
      </w:r>
      <w:r>
        <w:t xml:space="preserve"> koncert, festiwal, czy festyn, idzie do kina lub odwiedza instytucje</w:t>
      </w:r>
      <w:r w:rsidR="007433E4">
        <w:t>,</w:t>
      </w:r>
      <w:r>
        <w:t xml:space="preserve"> takie jak teatr, filharm</w:t>
      </w:r>
      <w:r w:rsidR="007433E4">
        <w:t>onia</w:t>
      </w:r>
      <w:r>
        <w:t xml:space="preserve"> czy opera. Pozostałe osoby słuchają muzyki, odwiedzają domy kultury, muzea, galerie sztuki, występy kabaretów, czy spotykają się ze znajomymi.</w:t>
      </w:r>
    </w:p>
    <w:p w:rsidR="00E12D5E" w:rsidRPr="00F150DB" w:rsidRDefault="00E12D5E" w:rsidP="00B82DAF">
      <w:pPr>
        <w:suppressAutoHyphens/>
      </w:pPr>
      <w:r>
        <w:t xml:space="preserve">Na zakończenie badania respondentów zapytano o to, co </w:t>
      </w:r>
      <w:r w:rsidRPr="00F150DB">
        <w:t>i</w:t>
      </w:r>
      <w:r>
        <w:t>ch</w:t>
      </w:r>
      <w:r w:rsidRPr="00F150DB">
        <w:t xml:space="preserve"> zdaniem należałoby zmienić</w:t>
      </w:r>
      <w:r>
        <w:t xml:space="preserve"> i czego </w:t>
      </w:r>
      <w:r w:rsidRPr="00F150DB">
        <w:t>brakuje w ofercie kultural</w:t>
      </w:r>
      <w:r>
        <w:t>nej województwa z</w:t>
      </w:r>
      <w:r w:rsidRPr="00F150DB">
        <w:t>achodniopomorskiego</w:t>
      </w:r>
      <w:r>
        <w:t xml:space="preserve">. Prawie połowa z nich nie potrafiła udzielić odpowiedzi na to pytanie. Pozostałe osoby </w:t>
      </w:r>
      <w:r w:rsidR="00953FBB">
        <w:t>wskazały na</w:t>
      </w:r>
      <w:r w:rsidR="00922C9D">
        <w:t xml:space="preserve"> wcześniej wymienione już oczekiwania</w:t>
      </w:r>
      <w:r w:rsidR="007433E4">
        <w:t>,</w:t>
      </w:r>
      <w:r w:rsidR="00922C9D">
        <w:t xml:space="preserve"> </w:t>
      </w:r>
      <w:r>
        <w:t>tj. organiza</w:t>
      </w:r>
      <w:r w:rsidR="00953FBB">
        <w:t>cję</w:t>
      </w:r>
      <w:r>
        <w:t xml:space="preserve"> większej ilości imprez kulturalnych, powstanie nowych i</w:t>
      </w:r>
      <w:r w:rsidR="007433E4">
        <w:t>nstytucji kultury i </w:t>
      </w:r>
      <w:r>
        <w:t>obniżenie cen biletów.</w:t>
      </w:r>
    </w:p>
    <w:p w:rsidR="00DE03B9" w:rsidRDefault="00B241C0" w:rsidP="00B82DAF">
      <w:pPr>
        <w:pStyle w:val="Nagwek1"/>
        <w:suppressAutoHyphens/>
      </w:pPr>
      <w:r>
        <w:br w:type="column"/>
      </w:r>
      <w:bookmarkStart w:id="65" w:name="_Toc370881371"/>
      <w:r w:rsidR="00DE03B9">
        <w:lastRenderedPageBreak/>
        <w:t>Wyniki badania jako</w:t>
      </w:r>
      <w:r w:rsidR="00DE03B9" w:rsidRPr="00DE03B9">
        <w:t>ściowego przeprowadzonego wśród odbiorców kultury</w:t>
      </w:r>
      <w:bookmarkEnd w:id="65"/>
      <w:r w:rsidR="00DE03B9" w:rsidRPr="00DE03B9">
        <w:t xml:space="preserve"> </w:t>
      </w:r>
    </w:p>
    <w:p w:rsidR="00473617" w:rsidRPr="00D60F93" w:rsidRDefault="00473617" w:rsidP="00B82DAF">
      <w:pPr>
        <w:suppressAutoHyphens/>
      </w:pPr>
      <w:r>
        <w:t>Zogniskowany w</w:t>
      </w:r>
      <w:r w:rsidRPr="00D60F93">
        <w:t xml:space="preserve">ywiad </w:t>
      </w:r>
      <w:r>
        <w:t xml:space="preserve">grupowy </w:t>
      </w:r>
      <w:r w:rsidRPr="00D60F93">
        <w:t xml:space="preserve">z mieszkańcami składał się z czterech części. </w:t>
      </w:r>
      <w:r>
        <w:t>W pierwszej części respondenci oceniali</w:t>
      </w:r>
      <w:r w:rsidRPr="00D60F93">
        <w:t xml:space="preserve"> wynik</w:t>
      </w:r>
      <w:r>
        <w:t>i</w:t>
      </w:r>
      <w:r w:rsidRPr="00D60F93">
        <w:t xml:space="preserve"> badania ankietowego przeprowadzonego wśród mieszkańców województwa zachodniopomorskiego pod kątem świadomości kulturalnej mieszkańców regionu.</w:t>
      </w:r>
    </w:p>
    <w:p w:rsidR="00473617" w:rsidRPr="00D60F93" w:rsidRDefault="00473617" w:rsidP="00B82DAF">
      <w:pPr>
        <w:suppressAutoHyphens/>
      </w:pPr>
      <w:r>
        <w:t>Badanie ankietowe</w:t>
      </w:r>
      <w:r w:rsidRPr="00D60F93">
        <w:t xml:space="preserve"> pokazał</w:t>
      </w:r>
      <w:r>
        <w:t>o</w:t>
      </w:r>
      <w:r w:rsidRPr="00D60F93">
        <w:t xml:space="preserve">, że </w:t>
      </w:r>
      <w:proofErr w:type="gramStart"/>
      <w:r w:rsidRPr="00D60F93">
        <w:t>tylko co</w:t>
      </w:r>
      <w:proofErr w:type="gramEnd"/>
      <w:r w:rsidRPr="00D60F93">
        <w:t xml:space="preserve"> czwarta osoba zna dobrze lub bardzo dobrze ofertę kulturalną swojego miejsca zamieszkania. Respondenci podczas wywiadu grupowego zwrócili uwagę, że aspekt ten może być uzależniony od grupy wiekowej. Starsze osoby gorzej </w:t>
      </w:r>
      <w:r>
        <w:t>orientują się w ofercie</w:t>
      </w:r>
      <w:r w:rsidRPr="00D60F93">
        <w:t xml:space="preserve"> kulturaln</w:t>
      </w:r>
      <w:r>
        <w:t>ej</w:t>
      </w:r>
      <w:r w:rsidRPr="00D60F93">
        <w:t xml:space="preserve">, </w:t>
      </w:r>
      <w:r>
        <w:t>n</w:t>
      </w:r>
      <w:r w:rsidRPr="00D60F93">
        <w:t>a</w:t>
      </w:r>
      <w:r>
        <w:t>tomiast</w:t>
      </w:r>
      <w:r w:rsidRPr="00D60F93">
        <w:t xml:space="preserve"> osoby w średnim</w:t>
      </w:r>
      <w:r>
        <w:t xml:space="preserve"> </w:t>
      </w:r>
      <w:r w:rsidRPr="00D60F93">
        <w:t xml:space="preserve">wieku i młodsze zdecydowanie </w:t>
      </w:r>
      <w:r>
        <w:t>bardziej</w:t>
      </w:r>
      <w:r w:rsidRPr="00D60F93">
        <w:t xml:space="preserve"> się tym interesują.</w:t>
      </w:r>
    </w:p>
    <w:p w:rsidR="00473617" w:rsidRPr="00473617" w:rsidRDefault="00473617" w:rsidP="00B82DAF">
      <w:pPr>
        <w:suppressAutoHyphens/>
        <w:ind w:left="788" w:firstLine="0"/>
        <w:rPr>
          <w:i/>
        </w:rPr>
      </w:pPr>
      <w:r>
        <w:rPr>
          <w:i/>
        </w:rPr>
        <w:t>„</w:t>
      </w:r>
      <w:r w:rsidRPr="00473617">
        <w:rPr>
          <w:i/>
        </w:rPr>
        <w:t>To chyba wszystko zależy od przedziału wiekowego. Na przykład osoby starsze mogą mieć z tym problem, a ludzie w średnim wieku jak najbardziej, aktywnie uczestniczą w życiu kulturalnym."</w:t>
      </w:r>
    </w:p>
    <w:p w:rsidR="00473617" w:rsidRDefault="00473617" w:rsidP="00B82DAF">
      <w:pPr>
        <w:suppressAutoHyphens/>
        <w:spacing w:before="200"/>
      </w:pPr>
      <w:r w:rsidRPr="00473617">
        <w:t>Respondenci podczas zogniskowanego wywiadu grupowego wskazali, że nie tylko od grupy wiekowej, ale i od grupy społecznej zależy rodzaj poszukiwanych atrakcji kulturalnych. Inne potrzeby kulturalne będą mieli samotni, młodzi ludzie, a inne rodziny z małymi dziećmi. Respondenci wskazali, że ofert kulturalnych szukają przede wszystkim w Internecie. Cennymi źródłami informacji są dla nich również telewizja, polecenie znajomych oraz materiały drukowane, takie jak plakaty czy repertuary.</w:t>
      </w:r>
    </w:p>
    <w:p w:rsidR="00473617" w:rsidRPr="008505B7" w:rsidRDefault="00473617" w:rsidP="00B82DAF">
      <w:pPr>
        <w:suppressAutoHyphens/>
        <w:ind w:left="788" w:firstLine="0"/>
        <w:rPr>
          <w:i/>
        </w:rPr>
      </w:pPr>
      <w:r>
        <w:rPr>
          <w:i/>
        </w:rPr>
        <w:t>„</w:t>
      </w:r>
      <w:r w:rsidRPr="008505B7">
        <w:rPr>
          <w:i/>
        </w:rPr>
        <w:t>O wydarzeniach kulturalnych dowiaduję się najczęściej przez Internet, telewizję, przez znajomych albo plakaty."</w:t>
      </w:r>
    </w:p>
    <w:p w:rsidR="00473617" w:rsidRPr="00D60F93" w:rsidRDefault="00473617" w:rsidP="00B82DAF">
      <w:pPr>
        <w:suppressAutoHyphens/>
      </w:pPr>
      <w:r w:rsidRPr="00D60F93">
        <w:t xml:space="preserve">Uczestnicy wywiadu grupowego </w:t>
      </w:r>
      <w:r w:rsidR="005736D1">
        <w:t xml:space="preserve">– </w:t>
      </w:r>
      <w:r>
        <w:t>podobnie jak ankietowani</w:t>
      </w:r>
      <w:r w:rsidRPr="00D60F93">
        <w:t xml:space="preserve"> mieszkańc</w:t>
      </w:r>
      <w:r>
        <w:t>y</w:t>
      </w:r>
      <w:r w:rsidRPr="00D60F93">
        <w:t xml:space="preserve"> wo</w:t>
      </w:r>
      <w:r w:rsidR="005736D1">
        <w:t>jewództwa zachodniopomorskiego –</w:t>
      </w:r>
      <w:r>
        <w:t xml:space="preserve"> w</w:t>
      </w:r>
      <w:r w:rsidRPr="00D60F93">
        <w:t>yrazili</w:t>
      </w:r>
      <w:r>
        <w:t xml:space="preserve"> największą</w:t>
      </w:r>
      <w:r w:rsidRPr="00D60F93">
        <w:t xml:space="preserve"> </w:t>
      </w:r>
      <w:r>
        <w:t>c</w:t>
      </w:r>
      <w:r w:rsidRPr="00D60F93">
        <w:t xml:space="preserve">hęć </w:t>
      </w:r>
      <w:r>
        <w:t>uczestnictwa</w:t>
      </w:r>
      <w:r w:rsidRPr="00D60F93">
        <w:t xml:space="preserve"> w koncercie, imprezie plenerowej, festynie</w:t>
      </w:r>
      <w:r>
        <w:t>. Chętnie też poszliby do kina lub</w:t>
      </w:r>
      <w:r w:rsidRPr="00D60F93">
        <w:t xml:space="preserve"> opery.</w:t>
      </w:r>
    </w:p>
    <w:p w:rsidR="00473617" w:rsidRDefault="00473617" w:rsidP="00B82DAF">
      <w:pPr>
        <w:suppressAutoHyphens/>
      </w:pPr>
      <w:r w:rsidRPr="00D60F93">
        <w:t>Zdania</w:t>
      </w:r>
      <w:r>
        <w:t xml:space="preserve"> odnośnie wielkości imprezy</w:t>
      </w:r>
      <w:r w:rsidR="009D5914">
        <w:t>,</w:t>
      </w:r>
      <w:r>
        <w:t xml:space="preserve"> w której respondenci chcieliby uczestniczyć</w:t>
      </w:r>
      <w:r w:rsidR="005736D1">
        <w:t>,</w:t>
      </w:r>
      <w:r>
        <w:t xml:space="preserve"> były podzielone. Wymieniano zarówno zalety małych, kameralnych imprez, skierowanych do wąskiego grona odbiorców, jak i zalety dużych, masowych wydarzeń.</w:t>
      </w:r>
    </w:p>
    <w:p w:rsidR="00473617" w:rsidRPr="00554DCD" w:rsidRDefault="00473617" w:rsidP="00B82DAF">
      <w:pPr>
        <w:suppressAutoHyphens/>
        <w:ind w:left="788" w:firstLine="0"/>
        <w:rPr>
          <w:i/>
        </w:rPr>
      </w:pPr>
      <w:r>
        <w:rPr>
          <w:i/>
        </w:rPr>
        <w:t>„</w:t>
      </w:r>
      <w:r w:rsidRPr="00554DCD">
        <w:rPr>
          <w:i/>
        </w:rPr>
        <w:t>Ja bym wolał mniejsze imprezy, mniejsze tłumy, nie ma tego ścisku a też mogą naprawdę coś ciekawego wnieść."</w:t>
      </w:r>
    </w:p>
    <w:p w:rsidR="00473617" w:rsidRPr="00554DCD" w:rsidRDefault="00473617" w:rsidP="00B82DAF">
      <w:pPr>
        <w:suppressAutoHyphens/>
        <w:ind w:left="788" w:firstLine="0"/>
        <w:rPr>
          <w:i/>
        </w:rPr>
      </w:pPr>
      <w:r>
        <w:rPr>
          <w:i/>
        </w:rPr>
        <w:t>„</w:t>
      </w:r>
      <w:r w:rsidRPr="00554DCD">
        <w:rPr>
          <w:i/>
        </w:rPr>
        <w:t>Dla mnie lepsze są jakieś większe imprezy połączone np. z finałami regat, koncerty, na których występują różni artyści."</w:t>
      </w:r>
    </w:p>
    <w:p w:rsidR="00473617" w:rsidRPr="00554DCD" w:rsidRDefault="00473617" w:rsidP="00B82DAF">
      <w:pPr>
        <w:suppressAutoHyphens/>
        <w:ind w:left="788" w:firstLine="0"/>
        <w:rPr>
          <w:i/>
        </w:rPr>
      </w:pPr>
      <w:r>
        <w:rPr>
          <w:i/>
        </w:rPr>
        <w:t>„</w:t>
      </w:r>
      <w:r w:rsidRPr="00554DCD">
        <w:rPr>
          <w:i/>
        </w:rPr>
        <w:t>[Dla mnie] na pewno wydarzenia bardziej kameralne. Jakiś koncert, pójście na wystawę, do kina jak najbardziej. Teatr też, chociaż to jest taka zapomniana rozrywka kulturalna, ale jak najbardziej można byłoby go odwiedzić "</w:t>
      </w:r>
    </w:p>
    <w:p w:rsidR="00473617" w:rsidRDefault="005736D1" w:rsidP="00B82DAF">
      <w:pPr>
        <w:suppressAutoHyphens/>
      </w:pPr>
      <w:r>
        <w:t>Przewaga wielkich, masowych imprez</w:t>
      </w:r>
      <w:r w:rsidR="00473617">
        <w:t xml:space="preserve"> nad kameralnymi wydarzeniami kulturalnymi tkwi w tym, że uczestnicy tych imprez, z racji większego wachlarza możliwości, mają większą szansę znalezienia tam czegoś odpowiedniego dla swoich zainteresowań.</w:t>
      </w:r>
    </w:p>
    <w:p w:rsidR="00473617" w:rsidRPr="00554DCD" w:rsidRDefault="00473617" w:rsidP="00B82DAF">
      <w:pPr>
        <w:suppressAutoHyphens/>
        <w:ind w:left="788" w:firstLine="0"/>
        <w:rPr>
          <w:i/>
        </w:rPr>
      </w:pPr>
      <w:r>
        <w:rPr>
          <w:i/>
        </w:rPr>
        <w:t>„</w:t>
      </w:r>
      <w:r w:rsidRPr="00554DCD">
        <w:rPr>
          <w:i/>
        </w:rPr>
        <w:t>Wydaje mi się, że na takich wielkich imprezach, gdzie jest kilka scen, każdy pójdzie w swoją stronę, gdzie jest coś, co go interesuje. A są przecież takie imprezy w Szczecinie, np. na wałach. Nie dzieje się to wszystko w jednym miejscu, ale jest kilka scen. Gdzieś tam po drodze każdy znajdzie coś dla siebie, a przy okazji może spotkać się z ludźmi."</w:t>
      </w:r>
    </w:p>
    <w:p w:rsidR="00473617" w:rsidRDefault="00473617" w:rsidP="00B82DAF">
      <w:pPr>
        <w:suppressAutoHyphens/>
      </w:pPr>
      <w:r>
        <w:t>W opinii uczestników wywiadu grupowego oczekiwania społeczeństwa dotyczą przede wszystkim darmowych wejść lub niższych cen biletów na wydarzenia kulturalne. Skłoniłoby to większą grupę ludzi do uczestnictwa w życiu kulturalnym miasta.</w:t>
      </w:r>
    </w:p>
    <w:p w:rsidR="00473617" w:rsidRPr="00B428C1" w:rsidRDefault="00473617" w:rsidP="00B82DAF">
      <w:pPr>
        <w:suppressAutoHyphens/>
        <w:ind w:left="788" w:firstLine="0"/>
        <w:rPr>
          <w:i/>
        </w:rPr>
      </w:pPr>
      <w:r>
        <w:rPr>
          <w:i/>
        </w:rPr>
        <w:lastRenderedPageBreak/>
        <w:t>„Oczekiwalibyśmy</w:t>
      </w:r>
      <w:r w:rsidR="005736D1">
        <w:rPr>
          <w:i/>
        </w:rPr>
        <w:t xml:space="preserve"> darmowych</w:t>
      </w:r>
      <w:r w:rsidRPr="00B428C1">
        <w:rPr>
          <w:i/>
        </w:rPr>
        <w:t xml:space="preserve"> </w:t>
      </w:r>
      <w:proofErr w:type="gramStart"/>
      <w:r w:rsidRPr="00B428C1">
        <w:rPr>
          <w:i/>
        </w:rPr>
        <w:t>albo chociaż</w:t>
      </w:r>
      <w:proofErr w:type="gramEnd"/>
      <w:r w:rsidRPr="00B428C1">
        <w:rPr>
          <w:i/>
        </w:rPr>
        <w:t xml:space="preserve"> tańszych</w:t>
      </w:r>
      <w:r>
        <w:rPr>
          <w:i/>
        </w:rPr>
        <w:t xml:space="preserve"> </w:t>
      </w:r>
      <w:r w:rsidRPr="00B428C1">
        <w:rPr>
          <w:i/>
        </w:rPr>
        <w:t>wejść. Można byłoby się wybrać częściej do kina, ale uważam</w:t>
      </w:r>
      <w:r w:rsidR="005736D1">
        <w:rPr>
          <w:i/>
        </w:rPr>
        <w:t>,</w:t>
      </w:r>
      <w:r w:rsidRPr="00B428C1">
        <w:rPr>
          <w:i/>
        </w:rPr>
        <w:t xml:space="preserve"> że ceny biletu są za wysokie. Kiedyś więcej ludzi chodziło, bo bilety były tańsze. Rozumiem</w:t>
      </w:r>
      <w:r w:rsidR="005736D1">
        <w:rPr>
          <w:i/>
        </w:rPr>
        <w:t>,</w:t>
      </w:r>
      <w:r w:rsidRPr="00B428C1">
        <w:rPr>
          <w:i/>
        </w:rPr>
        <w:t xml:space="preserve"> że wszyscy są nastawieni na duży zysk, ale zmniejszając cenę zwiększa się ilość ludzi przychodzących do kina, przez to bilet </w:t>
      </w:r>
      <w:r>
        <w:rPr>
          <w:i/>
        </w:rPr>
        <w:t>będzie</w:t>
      </w:r>
      <w:r w:rsidRPr="00B428C1">
        <w:rPr>
          <w:i/>
        </w:rPr>
        <w:t xml:space="preserve"> tańszy, ale automatycznie więcej ludzi </w:t>
      </w:r>
      <w:r>
        <w:rPr>
          <w:i/>
        </w:rPr>
        <w:t>przyjdzie</w:t>
      </w:r>
      <w:r w:rsidRPr="00B428C1">
        <w:rPr>
          <w:i/>
        </w:rPr>
        <w:t xml:space="preserve"> i przez to </w:t>
      </w:r>
      <w:r>
        <w:rPr>
          <w:i/>
        </w:rPr>
        <w:t>będzie</w:t>
      </w:r>
      <w:r w:rsidRPr="00B428C1">
        <w:rPr>
          <w:i/>
        </w:rPr>
        <w:t xml:space="preserve"> większy wpływ do kasy."</w:t>
      </w:r>
    </w:p>
    <w:p w:rsidR="00473617" w:rsidRDefault="00473617" w:rsidP="00B82DAF">
      <w:pPr>
        <w:suppressAutoHyphens/>
      </w:pPr>
      <w:r>
        <w:t xml:space="preserve">Kolejna część wywiadu skupiała się na omówieniu wyników dotyczących modelu uczestnictwa mieszkańców województwa w kulturze. W opinii respondentów, najbardziej popularną formą korzystania z oferty kulturalnej miasta jest kino, które jest najbardziej uniwersalne, ponieważ można się do niego udać zarówno z dziećmi, jak i ze znajomymi. Mniej popularną formą rozrywki, z której respondenci korzystają średnio raz do roku, jest uczestnictwo w różnego typu koncertach. Respondenci wskazali również, że brakuje im obecnie parad. </w:t>
      </w:r>
    </w:p>
    <w:p w:rsidR="00473617" w:rsidRDefault="00473617" w:rsidP="00B82DAF">
      <w:pPr>
        <w:suppressAutoHyphens/>
        <w:ind w:left="788" w:firstLine="0"/>
        <w:rPr>
          <w:i/>
        </w:rPr>
      </w:pPr>
      <w:r>
        <w:rPr>
          <w:i/>
        </w:rPr>
        <w:t>„Najczęściej chodzimy do kina</w:t>
      </w:r>
      <w:r w:rsidRPr="00AE2B6A">
        <w:rPr>
          <w:i/>
        </w:rPr>
        <w:t xml:space="preserve"> </w:t>
      </w:r>
      <w:r>
        <w:rPr>
          <w:i/>
        </w:rPr>
        <w:t>i</w:t>
      </w:r>
      <w:r w:rsidRPr="00AE2B6A">
        <w:rPr>
          <w:i/>
        </w:rPr>
        <w:t xml:space="preserve"> z dziećmi,</w:t>
      </w:r>
      <w:r>
        <w:rPr>
          <w:i/>
        </w:rPr>
        <w:t xml:space="preserve"> i</w:t>
      </w:r>
      <w:r w:rsidRPr="00AE2B6A">
        <w:rPr>
          <w:i/>
        </w:rPr>
        <w:t xml:space="preserve"> ze znajomymi.</w:t>
      </w:r>
      <w:r>
        <w:rPr>
          <w:i/>
        </w:rPr>
        <w:t xml:space="preserve"> Na k</w:t>
      </w:r>
      <w:r w:rsidRPr="00AE2B6A">
        <w:rPr>
          <w:i/>
        </w:rPr>
        <w:t>oncerty</w:t>
      </w:r>
      <w:r>
        <w:rPr>
          <w:i/>
        </w:rPr>
        <w:t xml:space="preserve"> też, ale średnio</w:t>
      </w:r>
      <w:r w:rsidRPr="00AE2B6A">
        <w:rPr>
          <w:i/>
        </w:rPr>
        <w:t xml:space="preserve"> raz do roku.</w:t>
      </w:r>
      <w:r>
        <w:rPr>
          <w:i/>
        </w:rPr>
        <w:t>"</w:t>
      </w:r>
    </w:p>
    <w:p w:rsidR="00473617" w:rsidRPr="00AE2B6A" w:rsidRDefault="00473617" w:rsidP="00B82DAF">
      <w:pPr>
        <w:suppressAutoHyphens/>
        <w:ind w:left="788" w:firstLine="0"/>
        <w:rPr>
          <w:i/>
        </w:rPr>
      </w:pPr>
      <w:r>
        <w:rPr>
          <w:i/>
        </w:rPr>
        <w:t>„Na f</w:t>
      </w:r>
      <w:r w:rsidRPr="00AE2B6A">
        <w:rPr>
          <w:i/>
        </w:rPr>
        <w:t>estyn</w:t>
      </w:r>
      <w:r>
        <w:rPr>
          <w:i/>
        </w:rPr>
        <w:t>ach</w:t>
      </w:r>
      <w:r w:rsidRPr="00AE2B6A">
        <w:rPr>
          <w:i/>
        </w:rPr>
        <w:t xml:space="preserve"> wszyscy czekają na petardy</w:t>
      </w:r>
      <w:r>
        <w:rPr>
          <w:i/>
        </w:rPr>
        <w:t>. Ogólnie na tego typu imprezach</w:t>
      </w:r>
      <w:r w:rsidRPr="00AE2B6A">
        <w:rPr>
          <w:i/>
        </w:rPr>
        <w:t xml:space="preserve"> nie może być tak</w:t>
      </w:r>
      <w:r>
        <w:rPr>
          <w:i/>
        </w:rPr>
        <w:t>,</w:t>
      </w:r>
      <w:r w:rsidRPr="00AE2B6A">
        <w:rPr>
          <w:i/>
        </w:rPr>
        <w:t xml:space="preserve"> że </w:t>
      </w:r>
      <w:r>
        <w:rPr>
          <w:i/>
        </w:rPr>
        <w:t xml:space="preserve">ilość wypijanego alkoholu będzie większa niż liczba </w:t>
      </w:r>
      <w:r w:rsidRPr="00AE2B6A">
        <w:rPr>
          <w:i/>
        </w:rPr>
        <w:t>atrakcji</w:t>
      </w:r>
      <w:r>
        <w:rPr>
          <w:i/>
        </w:rPr>
        <w:t>. W</w:t>
      </w:r>
      <w:r w:rsidRPr="00AE2B6A">
        <w:rPr>
          <w:i/>
        </w:rPr>
        <w:t>szyscy idą</w:t>
      </w:r>
      <w:r>
        <w:rPr>
          <w:i/>
        </w:rPr>
        <w:t xml:space="preserve"> po to, aby coś</w:t>
      </w:r>
      <w:r w:rsidRPr="00AE2B6A">
        <w:rPr>
          <w:i/>
        </w:rPr>
        <w:t xml:space="preserve"> </w:t>
      </w:r>
      <w:r>
        <w:rPr>
          <w:i/>
        </w:rPr>
        <w:t>p</w:t>
      </w:r>
      <w:r w:rsidRPr="00AE2B6A">
        <w:rPr>
          <w:i/>
        </w:rPr>
        <w:t xml:space="preserve">ooglądać. </w:t>
      </w:r>
      <w:r>
        <w:rPr>
          <w:i/>
        </w:rPr>
        <w:t>Mi ostatnio na festynach b</w:t>
      </w:r>
      <w:r w:rsidRPr="00AE2B6A">
        <w:rPr>
          <w:i/>
        </w:rPr>
        <w:t>rakuje parad.</w:t>
      </w:r>
      <w:r>
        <w:rPr>
          <w:i/>
        </w:rPr>
        <w:t>"</w:t>
      </w:r>
    </w:p>
    <w:p w:rsidR="00473617" w:rsidRDefault="00473617" w:rsidP="00B82DAF">
      <w:pPr>
        <w:suppressAutoHyphens/>
      </w:pPr>
      <w:r>
        <w:t>Również tutaj respondenci podkreślali, że na popularność danej formy rozrywki znaczący wpływ ma cena i z tego powodu dla nich powszechniejszą rozrywką kulturalną jest kino aniżeli opera. Kino według respondentów jest też bardziej uniwersalne niż rozrywka, jaką oferuje opera.</w:t>
      </w:r>
    </w:p>
    <w:p w:rsidR="00473617" w:rsidRPr="00AE2B6A" w:rsidRDefault="00473617" w:rsidP="00B82DAF">
      <w:pPr>
        <w:suppressAutoHyphens/>
        <w:ind w:left="788" w:firstLine="0"/>
        <w:rPr>
          <w:i/>
        </w:rPr>
      </w:pPr>
      <w:r>
        <w:rPr>
          <w:i/>
        </w:rPr>
        <w:t>„</w:t>
      </w:r>
      <w:r w:rsidRPr="00AE2B6A">
        <w:rPr>
          <w:i/>
        </w:rPr>
        <w:t>Na pewno cena też tutaj wchodzi w gr</w:t>
      </w:r>
      <w:r>
        <w:rPr>
          <w:i/>
        </w:rPr>
        <w:t xml:space="preserve">ę. Mimo tego, że coś </w:t>
      </w:r>
      <w:r w:rsidRPr="00AE2B6A">
        <w:rPr>
          <w:i/>
        </w:rPr>
        <w:t>jest nagłaśniane,</w:t>
      </w:r>
      <w:r>
        <w:rPr>
          <w:i/>
        </w:rPr>
        <w:t xml:space="preserve"> jeżeli</w:t>
      </w:r>
      <w:r w:rsidRPr="00AE2B6A">
        <w:rPr>
          <w:i/>
        </w:rPr>
        <w:t xml:space="preserve"> ceny biletów są zbyt wysokie</w:t>
      </w:r>
      <w:r w:rsidR="00B278E3">
        <w:rPr>
          <w:i/>
        </w:rPr>
        <w:t>,</w:t>
      </w:r>
      <w:r>
        <w:rPr>
          <w:i/>
        </w:rPr>
        <w:t xml:space="preserve"> to nie będzie zainteresowania</w:t>
      </w:r>
      <w:r w:rsidRPr="00AE2B6A">
        <w:rPr>
          <w:i/>
        </w:rPr>
        <w:t>.</w:t>
      </w:r>
      <w:r>
        <w:rPr>
          <w:i/>
        </w:rPr>
        <w:t>"</w:t>
      </w:r>
      <w:r w:rsidRPr="00AE2B6A">
        <w:rPr>
          <w:i/>
        </w:rPr>
        <w:t xml:space="preserve"> </w:t>
      </w:r>
    </w:p>
    <w:p w:rsidR="00473617" w:rsidRPr="00AE2B6A" w:rsidRDefault="00473617" w:rsidP="00B82DAF">
      <w:pPr>
        <w:suppressAutoHyphens/>
        <w:ind w:left="788" w:firstLine="0"/>
        <w:rPr>
          <w:i/>
        </w:rPr>
      </w:pPr>
      <w:r>
        <w:rPr>
          <w:i/>
        </w:rPr>
        <w:t>„</w:t>
      </w:r>
      <w:r w:rsidRPr="00AE2B6A">
        <w:rPr>
          <w:i/>
        </w:rPr>
        <w:t>Idąc do kina</w:t>
      </w:r>
      <w:r w:rsidR="00B278E3">
        <w:rPr>
          <w:i/>
        </w:rPr>
        <w:t>,</w:t>
      </w:r>
      <w:r w:rsidRPr="00AE2B6A">
        <w:rPr>
          <w:i/>
        </w:rPr>
        <w:t xml:space="preserve"> ja wiem</w:t>
      </w:r>
      <w:r>
        <w:rPr>
          <w:i/>
        </w:rPr>
        <w:t>,</w:t>
      </w:r>
      <w:r w:rsidRPr="00AE2B6A">
        <w:rPr>
          <w:i/>
        </w:rPr>
        <w:t xml:space="preserve"> czego się spodziewam. Nie idę na przypadkowy film, tylko na ten, który wybrałem. Muzyka grana w operze jest specyficzna dla konkretnych odbiorców. W kinie mam możliwość wyboru gatunku filmu, który lubię, a nie, tak jak w przypadku opery</w:t>
      </w:r>
      <w:r>
        <w:rPr>
          <w:i/>
        </w:rPr>
        <w:t>,</w:t>
      </w:r>
      <w:r w:rsidRPr="00AE2B6A">
        <w:rPr>
          <w:i/>
        </w:rPr>
        <w:t xml:space="preserve"> jeden konkretny koncert, który jest akurat grany, a którego nie rozumiem.</w:t>
      </w:r>
      <w:r>
        <w:rPr>
          <w:i/>
        </w:rPr>
        <w:t>"</w:t>
      </w:r>
    </w:p>
    <w:p w:rsidR="00473617" w:rsidRDefault="00473617" w:rsidP="00B82DAF">
      <w:pPr>
        <w:suppressAutoHyphens/>
      </w:pPr>
      <w:r>
        <w:t>Bardzo pozytywnie w opinii respondentów oceniony został fakt zwracania przez niektóre zakłady pracy kosztów biletu na wybrane spektakle i przedstawienia. Wskazano, że może być to czynnik, który zachęci większą grupę ludzi do korzystania z oferty kulturalnej miasta.</w:t>
      </w:r>
    </w:p>
    <w:p w:rsidR="00473617" w:rsidRPr="00A23F7E" w:rsidRDefault="00473617" w:rsidP="00B82DAF">
      <w:pPr>
        <w:suppressAutoHyphens/>
        <w:ind w:left="788" w:firstLine="0"/>
        <w:rPr>
          <w:i/>
        </w:rPr>
      </w:pPr>
      <w:r>
        <w:rPr>
          <w:i/>
        </w:rPr>
        <w:t>„</w:t>
      </w:r>
      <w:r w:rsidRPr="00A23F7E">
        <w:rPr>
          <w:i/>
        </w:rPr>
        <w:t>Jak da się załatwić z pracy t</w:t>
      </w:r>
      <w:r>
        <w:rPr>
          <w:i/>
        </w:rPr>
        <w:t>ańsze bilety</w:t>
      </w:r>
      <w:r w:rsidR="00B278E3">
        <w:rPr>
          <w:i/>
        </w:rPr>
        <w:t>,</w:t>
      </w:r>
      <w:r>
        <w:rPr>
          <w:i/>
        </w:rPr>
        <w:t xml:space="preserve"> to ludzie chętniej z tego korzystają</w:t>
      </w:r>
      <w:r w:rsidRPr="00A23F7E">
        <w:rPr>
          <w:i/>
        </w:rPr>
        <w:t>. Ja mam takie zakładowe wyjścia do teatru</w:t>
      </w:r>
      <w:r>
        <w:rPr>
          <w:i/>
        </w:rPr>
        <w:t>.</w:t>
      </w:r>
      <w:r w:rsidRPr="00A23F7E">
        <w:rPr>
          <w:i/>
        </w:rPr>
        <w:t xml:space="preserve"> </w:t>
      </w:r>
      <w:r>
        <w:rPr>
          <w:i/>
        </w:rPr>
        <w:t>R</w:t>
      </w:r>
      <w:r w:rsidRPr="00A23F7E">
        <w:rPr>
          <w:i/>
        </w:rPr>
        <w:t xml:space="preserve">az poszłam </w:t>
      </w:r>
      <w:r>
        <w:rPr>
          <w:i/>
        </w:rPr>
        <w:t xml:space="preserve">i </w:t>
      </w:r>
      <w:r w:rsidRPr="00A23F7E">
        <w:rPr>
          <w:i/>
        </w:rPr>
        <w:t>mi się spodobało</w:t>
      </w:r>
      <w:r>
        <w:rPr>
          <w:i/>
        </w:rPr>
        <w:t>, więc chętnie się ponownie wybiorę."</w:t>
      </w:r>
    </w:p>
    <w:p w:rsidR="00473617" w:rsidRDefault="00473617" w:rsidP="00B82DAF">
      <w:pPr>
        <w:suppressAutoHyphens/>
      </w:pPr>
      <w:r>
        <w:t xml:space="preserve">Respondenci dostrzegają braki w ofercie kulturalnej swojego miasta, </w:t>
      </w:r>
      <w:proofErr w:type="gramStart"/>
      <w:r>
        <w:t>zwłaszcza jeżeli</w:t>
      </w:r>
      <w:proofErr w:type="gramEnd"/>
      <w:r>
        <w:t xml:space="preserve"> ktoś ma konkretne zainteresowania. Pomimo tego oferta kulturalna Szczecina w opinii respondentów jest bardzo szeroka i jeżeli ktoś będzie chciał wybrać coś dla siebie, to </w:t>
      </w:r>
      <w:proofErr w:type="gramStart"/>
      <w:r>
        <w:t>ma z czego</w:t>
      </w:r>
      <w:proofErr w:type="gramEnd"/>
      <w:r>
        <w:t xml:space="preserve"> wybierać.</w:t>
      </w:r>
    </w:p>
    <w:p w:rsidR="00473617" w:rsidRDefault="00473617" w:rsidP="00B82DAF">
      <w:pPr>
        <w:suppressAutoHyphens/>
        <w:ind w:left="788" w:firstLine="0"/>
        <w:rPr>
          <w:i/>
        </w:rPr>
      </w:pPr>
      <w:r>
        <w:rPr>
          <w:i/>
        </w:rPr>
        <w:t>„</w:t>
      </w:r>
      <w:r w:rsidRPr="008B23BB">
        <w:rPr>
          <w:i/>
        </w:rPr>
        <w:t>To zależy</w:t>
      </w:r>
      <w:r>
        <w:rPr>
          <w:i/>
        </w:rPr>
        <w:t>, co</w:t>
      </w:r>
      <w:r w:rsidRPr="008B23BB">
        <w:rPr>
          <w:i/>
        </w:rPr>
        <w:t xml:space="preserve"> kto </w:t>
      </w:r>
      <w:proofErr w:type="gramStart"/>
      <w:r w:rsidRPr="008B23BB">
        <w:rPr>
          <w:i/>
        </w:rPr>
        <w:t>lubi</w:t>
      </w:r>
      <w:proofErr w:type="gramEnd"/>
      <w:r w:rsidRPr="008B23BB">
        <w:rPr>
          <w:i/>
        </w:rPr>
        <w:t xml:space="preserve">. </w:t>
      </w:r>
      <w:r>
        <w:rPr>
          <w:i/>
        </w:rPr>
        <w:t>J</w:t>
      </w:r>
      <w:r w:rsidRPr="008B23BB">
        <w:rPr>
          <w:i/>
        </w:rPr>
        <w:t>eżeli ktoś interesuję się n</w:t>
      </w:r>
      <w:r>
        <w:rPr>
          <w:i/>
        </w:rPr>
        <w:t>a przykład</w:t>
      </w:r>
      <w:r w:rsidRPr="008B23BB">
        <w:rPr>
          <w:i/>
        </w:rPr>
        <w:t xml:space="preserve"> motorami i szuka</w:t>
      </w:r>
      <w:r>
        <w:rPr>
          <w:i/>
        </w:rPr>
        <w:t xml:space="preserve"> ofert kulturalnych z tej dziedziny to </w:t>
      </w:r>
      <w:r w:rsidRPr="008B23BB">
        <w:rPr>
          <w:i/>
        </w:rPr>
        <w:t>jest</w:t>
      </w:r>
      <w:r>
        <w:rPr>
          <w:i/>
        </w:rPr>
        <w:t xml:space="preserve"> tego</w:t>
      </w:r>
      <w:r w:rsidRPr="008B23BB">
        <w:rPr>
          <w:i/>
        </w:rPr>
        <w:t xml:space="preserve"> mało. Jeżeli ma to być koncert gwiazdy wielkiego formatu</w:t>
      </w:r>
      <w:r w:rsidR="00B278E3">
        <w:rPr>
          <w:i/>
        </w:rPr>
        <w:t>,</w:t>
      </w:r>
      <w:r w:rsidRPr="008B23BB">
        <w:rPr>
          <w:i/>
        </w:rPr>
        <w:t xml:space="preserve"> to</w:t>
      </w:r>
      <w:r w:rsidR="00B278E3">
        <w:rPr>
          <w:i/>
        </w:rPr>
        <w:t xml:space="preserve"> lepiej się</w:t>
      </w:r>
      <w:r>
        <w:rPr>
          <w:i/>
        </w:rPr>
        <w:t xml:space="preserve"> wybrać</w:t>
      </w:r>
      <w:r w:rsidRPr="008B23BB">
        <w:rPr>
          <w:i/>
        </w:rPr>
        <w:t xml:space="preserve"> do Berlina.</w:t>
      </w:r>
      <w:r>
        <w:rPr>
          <w:i/>
        </w:rPr>
        <w:t>"</w:t>
      </w:r>
      <w:r w:rsidRPr="008B23BB">
        <w:rPr>
          <w:i/>
        </w:rPr>
        <w:t xml:space="preserve"> </w:t>
      </w:r>
    </w:p>
    <w:p w:rsidR="00473617" w:rsidRPr="008B23BB" w:rsidRDefault="00473617" w:rsidP="00B82DAF">
      <w:pPr>
        <w:suppressAutoHyphens/>
        <w:ind w:left="788" w:firstLine="0"/>
        <w:rPr>
          <w:i/>
        </w:rPr>
      </w:pPr>
      <w:r>
        <w:rPr>
          <w:i/>
        </w:rPr>
        <w:t>„</w:t>
      </w:r>
      <w:r w:rsidRPr="008B23BB">
        <w:rPr>
          <w:i/>
        </w:rPr>
        <w:t>Ja myślę</w:t>
      </w:r>
      <w:r w:rsidR="00B278E3">
        <w:rPr>
          <w:i/>
        </w:rPr>
        <w:t>,</w:t>
      </w:r>
      <w:r w:rsidRPr="008B23BB">
        <w:rPr>
          <w:i/>
        </w:rPr>
        <w:t xml:space="preserve"> że na</w:t>
      </w:r>
      <w:r>
        <w:rPr>
          <w:i/>
        </w:rPr>
        <w:t xml:space="preserve"> miarę naszych możliwości jest w porządku. Rozkręcamy się i to</w:t>
      </w:r>
      <w:r w:rsidRPr="008B23BB">
        <w:rPr>
          <w:i/>
        </w:rPr>
        <w:t xml:space="preserve"> całkiem </w:t>
      </w:r>
      <w:proofErr w:type="gramStart"/>
      <w:r w:rsidRPr="008B23BB">
        <w:rPr>
          <w:i/>
        </w:rPr>
        <w:t>fajnie</w:t>
      </w:r>
      <w:proofErr w:type="gramEnd"/>
      <w:r>
        <w:rPr>
          <w:i/>
        </w:rPr>
        <w:t>. T</w:t>
      </w:r>
      <w:r w:rsidRPr="008B23BB">
        <w:rPr>
          <w:i/>
        </w:rPr>
        <w:t>o widać</w:t>
      </w:r>
      <w:r>
        <w:rPr>
          <w:i/>
        </w:rPr>
        <w:t xml:space="preserve"> na przykład</w:t>
      </w:r>
      <w:r w:rsidRPr="008B23BB">
        <w:rPr>
          <w:i/>
        </w:rPr>
        <w:t xml:space="preserve"> po </w:t>
      </w:r>
      <w:r>
        <w:rPr>
          <w:i/>
        </w:rPr>
        <w:t>poszczaniu</w:t>
      </w:r>
      <w:r w:rsidRPr="008B23BB">
        <w:rPr>
          <w:i/>
        </w:rPr>
        <w:t xml:space="preserve"> lampion</w:t>
      </w:r>
      <w:r>
        <w:rPr>
          <w:i/>
        </w:rPr>
        <w:t xml:space="preserve">ów </w:t>
      </w:r>
      <w:proofErr w:type="gramStart"/>
      <w:r>
        <w:rPr>
          <w:i/>
        </w:rPr>
        <w:t>w  "Noc</w:t>
      </w:r>
      <w:proofErr w:type="gramEnd"/>
      <w:r>
        <w:rPr>
          <w:i/>
        </w:rPr>
        <w:t xml:space="preserve"> Kupały", "Nocny </w:t>
      </w:r>
      <w:r w:rsidRPr="008B23BB">
        <w:rPr>
          <w:i/>
        </w:rPr>
        <w:t>przejazdy na rolkach</w:t>
      </w:r>
      <w:r>
        <w:rPr>
          <w:i/>
        </w:rPr>
        <w:t>". Organizowanych jest</w:t>
      </w:r>
      <w:r w:rsidRPr="008B23BB">
        <w:rPr>
          <w:i/>
        </w:rPr>
        <w:t xml:space="preserve"> coraz więcej </w:t>
      </w:r>
      <w:r>
        <w:rPr>
          <w:i/>
        </w:rPr>
        <w:t>imprez tego typu dla mieszkańców</w:t>
      </w:r>
      <w:r w:rsidRPr="008B23BB">
        <w:rPr>
          <w:i/>
        </w:rPr>
        <w:t xml:space="preserve">. Są koncerty młodych talentów, jest </w:t>
      </w:r>
      <w:r>
        <w:rPr>
          <w:i/>
        </w:rPr>
        <w:t>Przegląd Kabaretów SZPAK,</w:t>
      </w:r>
      <w:r w:rsidRPr="008B23BB">
        <w:rPr>
          <w:i/>
        </w:rPr>
        <w:t xml:space="preserve"> </w:t>
      </w:r>
      <w:r>
        <w:rPr>
          <w:i/>
        </w:rPr>
        <w:t>K</w:t>
      </w:r>
      <w:r w:rsidRPr="008B23BB">
        <w:rPr>
          <w:i/>
        </w:rPr>
        <w:t xml:space="preserve">abaretowy </w:t>
      </w:r>
      <w:r>
        <w:rPr>
          <w:i/>
        </w:rPr>
        <w:t>K</w:t>
      </w:r>
      <w:r w:rsidRPr="008B23BB">
        <w:rPr>
          <w:i/>
        </w:rPr>
        <w:t xml:space="preserve">lub </w:t>
      </w:r>
      <w:r>
        <w:rPr>
          <w:i/>
        </w:rPr>
        <w:t>D</w:t>
      </w:r>
      <w:r w:rsidRPr="008B23BB">
        <w:rPr>
          <w:i/>
        </w:rPr>
        <w:t>wójki</w:t>
      </w:r>
      <w:r>
        <w:rPr>
          <w:i/>
        </w:rPr>
        <w:t xml:space="preserve">, przyjeżdżają do nas różni </w:t>
      </w:r>
      <w:proofErr w:type="spellStart"/>
      <w:r>
        <w:rPr>
          <w:i/>
        </w:rPr>
        <w:t>celebryci</w:t>
      </w:r>
      <w:proofErr w:type="spellEnd"/>
      <w:r>
        <w:rPr>
          <w:i/>
        </w:rPr>
        <w:t>."</w:t>
      </w:r>
    </w:p>
    <w:p w:rsidR="00473617" w:rsidRDefault="00473617" w:rsidP="00B82DAF">
      <w:pPr>
        <w:suppressAutoHyphens/>
      </w:pPr>
      <w:r>
        <w:t xml:space="preserve">Jeden z respondentów zwrócił uwagę na to, że jeżeli w mieście są już organizowane jakieś wydarzenia kulturalne, to jest to wyłącznie niedziela. Zwłaszcza podczas wakacji lub ferii wydarzenia </w:t>
      </w:r>
      <w:r>
        <w:lastRenderedPageBreak/>
        <w:t>kulturalne dla dzieci powinny być organizowane w ciągu całego tygo</w:t>
      </w:r>
      <w:r w:rsidR="00B278E3">
        <w:t>dnia. Powinny one być również w </w:t>
      </w:r>
      <w:r>
        <w:t>niższej cenie.</w:t>
      </w:r>
    </w:p>
    <w:p w:rsidR="00473617" w:rsidRPr="00595E6B" w:rsidRDefault="00473617" w:rsidP="00B82DAF">
      <w:pPr>
        <w:suppressAutoHyphens/>
        <w:ind w:left="788" w:firstLine="0"/>
        <w:rPr>
          <w:i/>
        </w:rPr>
      </w:pPr>
      <w:r>
        <w:rPr>
          <w:i/>
        </w:rPr>
        <w:t>„</w:t>
      </w:r>
      <w:r w:rsidRPr="00595E6B">
        <w:rPr>
          <w:i/>
        </w:rPr>
        <w:t xml:space="preserve">Podczas wakacji chciałem się z synem na coś wybrać, nie licząc tutaj kina. W tym momencie Szczecin nic mi nie zaproponował. Wszystkie zajęcia odbywały się tylko w niedzielę. Kiedyś takie wydarzenia były bezpłatne, a teraz </w:t>
      </w:r>
      <w:r>
        <w:rPr>
          <w:i/>
        </w:rPr>
        <w:t xml:space="preserve">wszystkie zajęcia, na przykład z rzemiosła </w:t>
      </w:r>
      <w:r w:rsidR="00B278E3">
        <w:rPr>
          <w:i/>
        </w:rPr>
        <w:t xml:space="preserve">na zamku, pokazy garncarskie, </w:t>
      </w:r>
      <w:r w:rsidR="00B62CFC">
        <w:rPr>
          <w:i/>
        </w:rPr>
        <w:t>P</w:t>
      </w:r>
      <w:r w:rsidRPr="00595E6B">
        <w:rPr>
          <w:i/>
        </w:rPr>
        <w:t>leciuga, są płatne."</w:t>
      </w:r>
    </w:p>
    <w:p w:rsidR="00473617" w:rsidRDefault="00473617" w:rsidP="00B82DAF">
      <w:pPr>
        <w:suppressAutoHyphens/>
      </w:pPr>
      <w:r>
        <w:t>Respondenci poproszeni zostali o wskazanie, czego im brakuje w aktualnej ofercie kulturalnej ich miasta. Wskazano przede wszystkim na braki w zakresie imprez organizowanych dla dzieci, kabaretów oraz atrakcji związanych z ruchem.</w:t>
      </w:r>
    </w:p>
    <w:p w:rsidR="00473617" w:rsidRPr="001E1DE3" w:rsidRDefault="00473617" w:rsidP="00B82DAF">
      <w:pPr>
        <w:suppressAutoHyphens/>
        <w:ind w:left="788" w:firstLine="0"/>
        <w:rPr>
          <w:i/>
        </w:rPr>
      </w:pPr>
      <w:r>
        <w:rPr>
          <w:i/>
        </w:rPr>
        <w:t>„Powinno być w</w:t>
      </w:r>
      <w:r w:rsidRPr="001E1DE3">
        <w:rPr>
          <w:i/>
        </w:rPr>
        <w:t>ięcej zajęć dla dzieci i wspólnie z dziećmi</w:t>
      </w:r>
      <w:r>
        <w:rPr>
          <w:i/>
        </w:rPr>
        <w:t>."</w:t>
      </w:r>
    </w:p>
    <w:p w:rsidR="00473617" w:rsidRPr="001E1DE3" w:rsidRDefault="00473617" w:rsidP="00B82DAF">
      <w:pPr>
        <w:suppressAutoHyphens/>
        <w:ind w:left="788" w:firstLine="0"/>
        <w:rPr>
          <w:i/>
        </w:rPr>
      </w:pPr>
      <w:r>
        <w:rPr>
          <w:i/>
        </w:rPr>
        <w:t>„</w:t>
      </w:r>
      <w:r w:rsidRPr="001E1DE3">
        <w:rPr>
          <w:i/>
        </w:rPr>
        <w:t>Ja ubolewam</w:t>
      </w:r>
      <w:r w:rsidR="00B278E3">
        <w:rPr>
          <w:i/>
        </w:rPr>
        <w:t>,</w:t>
      </w:r>
      <w:r w:rsidRPr="001E1DE3">
        <w:rPr>
          <w:i/>
        </w:rPr>
        <w:t xml:space="preserve"> że u nas nie ma takiego porządnego base</w:t>
      </w:r>
      <w:r w:rsidR="00B278E3">
        <w:rPr>
          <w:i/>
        </w:rPr>
        <w:t>nu, jeszcze lepszego niż jest w </w:t>
      </w:r>
      <w:r w:rsidRPr="001E1DE3">
        <w:rPr>
          <w:i/>
        </w:rPr>
        <w:t>Gryfinie.</w:t>
      </w:r>
      <w:r>
        <w:rPr>
          <w:i/>
        </w:rPr>
        <w:t>"</w:t>
      </w:r>
    </w:p>
    <w:p w:rsidR="00473617" w:rsidRPr="001E1DE3" w:rsidRDefault="00473617" w:rsidP="00B82DAF">
      <w:pPr>
        <w:suppressAutoHyphens/>
        <w:ind w:left="788" w:firstLine="0"/>
        <w:rPr>
          <w:i/>
        </w:rPr>
      </w:pPr>
      <w:r>
        <w:rPr>
          <w:i/>
        </w:rPr>
        <w:t>„W</w:t>
      </w:r>
      <w:r w:rsidRPr="001E1DE3">
        <w:rPr>
          <w:i/>
        </w:rPr>
        <w:t xml:space="preserve">edług mnie powinno się odbywać </w:t>
      </w:r>
      <w:r>
        <w:rPr>
          <w:i/>
        </w:rPr>
        <w:t>w</w:t>
      </w:r>
      <w:r w:rsidRPr="001E1DE3">
        <w:rPr>
          <w:i/>
        </w:rPr>
        <w:t>ięcej kabaretonów</w:t>
      </w:r>
      <w:r>
        <w:rPr>
          <w:i/>
        </w:rPr>
        <w:t>."</w:t>
      </w:r>
    </w:p>
    <w:p w:rsidR="00473617" w:rsidRPr="001E1DE3" w:rsidRDefault="00473617" w:rsidP="00B82DAF">
      <w:pPr>
        <w:suppressAutoHyphens/>
        <w:ind w:left="788" w:firstLine="0"/>
        <w:rPr>
          <w:i/>
        </w:rPr>
      </w:pPr>
      <w:r>
        <w:rPr>
          <w:i/>
        </w:rPr>
        <w:t>„</w:t>
      </w:r>
      <w:r w:rsidRPr="001E1DE3">
        <w:rPr>
          <w:i/>
        </w:rPr>
        <w:t>Mogłoby być więcej</w:t>
      </w:r>
      <w:r>
        <w:rPr>
          <w:i/>
        </w:rPr>
        <w:t xml:space="preserve"> jednodniowych</w:t>
      </w:r>
      <w:r w:rsidRPr="001E1DE3">
        <w:rPr>
          <w:i/>
        </w:rPr>
        <w:t xml:space="preserve"> akcji związanych z ruchem, n</w:t>
      </w:r>
      <w:r>
        <w:rPr>
          <w:i/>
        </w:rPr>
        <w:t>a przykład</w:t>
      </w:r>
      <w:r w:rsidRPr="001E1DE3">
        <w:rPr>
          <w:i/>
        </w:rPr>
        <w:t xml:space="preserve"> z tańcem.</w:t>
      </w:r>
      <w:r>
        <w:rPr>
          <w:i/>
        </w:rPr>
        <w:t>"</w:t>
      </w:r>
      <w:r w:rsidRPr="001E1DE3">
        <w:rPr>
          <w:i/>
        </w:rPr>
        <w:t xml:space="preserve"> </w:t>
      </w:r>
    </w:p>
    <w:p w:rsidR="00473617" w:rsidRPr="001E1DE3" w:rsidRDefault="00473617" w:rsidP="00B82DAF">
      <w:pPr>
        <w:suppressAutoHyphens/>
        <w:ind w:left="788" w:firstLine="0"/>
        <w:rPr>
          <w:i/>
        </w:rPr>
      </w:pPr>
      <w:r>
        <w:rPr>
          <w:i/>
        </w:rPr>
        <w:t>„</w:t>
      </w:r>
      <w:r w:rsidRPr="001E1DE3">
        <w:rPr>
          <w:i/>
        </w:rPr>
        <w:t xml:space="preserve">Podsumowując oferta kulturalna </w:t>
      </w:r>
      <w:r>
        <w:rPr>
          <w:i/>
        </w:rPr>
        <w:t>miasta powinna się skupiać r</w:t>
      </w:r>
      <w:r w:rsidRPr="001E1DE3">
        <w:rPr>
          <w:i/>
        </w:rPr>
        <w:t>aczej</w:t>
      </w:r>
      <w:r>
        <w:rPr>
          <w:i/>
        </w:rPr>
        <w:t xml:space="preserve"> na</w:t>
      </w:r>
      <w:r w:rsidRPr="001E1DE3">
        <w:rPr>
          <w:i/>
        </w:rPr>
        <w:t xml:space="preserve"> </w:t>
      </w:r>
      <w:r>
        <w:rPr>
          <w:i/>
        </w:rPr>
        <w:t>k</w:t>
      </w:r>
      <w:r w:rsidRPr="001E1DE3">
        <w:rPr>
          <w:i/>
        </w:rPr>
        <w:t>oncert</w:t>
      </w:r>
      <w:r>
        <w:rPr>
          <w:i/>
        </w:rPr>
        <w:t>ach</w:t>
      </w:r>
      <w:r w:rsidRPr="001E1DE3">
        <w:rPr>
          <w:i/>
        </w:rPr>
        <w:t>, imprez</w:t>
      </w:r>
      <w:r>
        <w:rPr>
          <w:i/>
        </w:rPr>
        <w:t>ach</w:t>
      </w:r>
      <w:r w:rsidRPr="001E1DE3">
        <w:rPr>
          <w:i/>
        </w:rPr>
        <w:t xml:space="preserve"> dla dzieci, imprez</w:t>
      </w:r>
      <w:r>
        <w:rPr>
          <w:i/>
        </w:rPr>
        <w:t>ach</w:t>
      </w:r>
      <w:r w:rsidRPr="001E1DE3">
        <w:rPr>
          <w:i/>
        </w:rPr>
        <w:t xml:space="preserve"> ściśle zorganizowan</w:t>
      </w:r>
      <w:r>
        <w:rPr>
          <w:i/>
        </w:rPr>
        <w:t>ych</w:t>
      </w:r>
      <w:r w:rsidRPr="001E1DE3">
        <w:rPr>
          <w:i/>
        </w:rPr>
        <w:t>, spokojn</w:t>
      </w:r>
      <w:r>
        <w:rPr>
          <w:i/>
        </w:rPr>
        <w:t>ych</w:t>
      </w:r>
      <w:r w:rsidRPr="001E1DE3">
        <w:rPr>
          <w:i/>
        </w:rPr>
        <w:t>, bez hałasu.</w:t>
      </w:r>
      <w:r>
        <w:rPr>
          <w:i/>
        </w:rPr>
        <w:t>"</w:t>
      </w:r>
    </w:p>
    <w:p w:rsidR="00473617" w:rsidRDefault="00473617" w:rsidP="00B82DAF">
      <w:pPr>
        <w:suppressAutoHyphens/>
      </w:pPr>
      <w:r>
        <w:t>W trzeciej części wywiadu respondenci oceniali działalność instytucji kultury. Członków wywiadu fokusowego poproszono o ocenę</w:t>
      </w:r>
      <w:r w:rsidRPr="00AB3CA8">
        <w:t xml:space="preserve"> działalnoś</w:t>
      </w:r>
      <w:r>
        <w:t>ci</w:t>
      </w:r>
      <w:r w:rsidRPr="00AB3CA8">
        <w:t xml:space="preserve"> instytucji kultury w województwie zachodniopomorskim</w:t>
      </w:r>
      <w:r w:rsidR="00B278E3">
        <w:t>,</w:t>
      </w:r>
      <w:r w:rsidRPr="00AB3CA8">
        <w:t xml:space="preserve"> takich jak</w:t>
      </w:r>
      <w:r w:rsidR="00B278E3">
        <w:t>:</w:t>
      </w:r>
      <w:r w:rsidRPr="00AB3CA8">
        <w:t xml:space="preserve"> muzea, teatry, domy i ośrodki kultury, instytucje muzyczne (filharmonie, opery), biblioteki</w:t>
      </w:r>
      <w:r>
        <w:t>. Respondenci wskazali, że informowanie o działalności instytucji kultury w ich miejscu zamieszkania jest nieco zaniedbane i podzielili się swoimi pomysłami na jego usprawnienie.</w:t>
      </w:r>
    </w:p>
    <w:p w:rsidR="00473617" w:rsidRPr="009A0046" w:rsidRDefault="00473617" w:rsidP="00B82DAF">
      <w:pPr>
        <w:suppressAutoHyphens/>
        <w:ind w:left="788" w:firstLine="0"/>
        <w:rPr>
          <w:i/>
        </w:rPr>
      </w:pPr>
      <w:r>
        <w:rPr>
          <w:i/>
        </w:rPr>
        <w:t>„</w:t>
      </w:r>
      <w:r w:rsidRPr="009A0046">
        <w:rPr>
          <w:i/>
        </w:rPr>
        <w:t>Informacje są na pewno zaniedbane. Na pewno największe ilości informacji dostarczają nam kina, jak wchodzą jakieś nowości</w:t>
      </w:r>
      <w:r w:rsidR="00B278E3">
        <w:rPr>
          <w:i/>
        </w:rPr>
        <w:t>,</w:t>
      </w:r>
      <w:r w:rsidRPr="009A0046">
        <w:rPr>
          <w:i/>
        </w:rPr>
        <w:t xml:space="preserve"> to w telewizji pojawiają się spoty reklamowe filmów. Koncerty też</w:t>
      </w:r>
      <w:r w:rsidR="00B278E3">
        <w:rPr>
          <w:i/>
        </w:rPr>
        <w:t>,</w:t>
      </w:r>
      <w:r w:rsidRPr="009A0046">
        <w:rPr>
          <w:i/>
        </w:rPr>
        <w:t xml:space="preserve"> ale</w:t>
      </w:r>
      <w:r>
        <w:rPr>
          <w:i/>
        </w:rPr>
        <w:t xml:space="preserve"> już nie w takiej dużej mierze."</w:t>
      </w:r>
    </w:p>
    <w:p w:rsidR="00473617" w:rsidRPr="009A0046" w:rsidRDefault="00473617" w:rsidP="00B82DAF">
      <w:pPr>
        <w:suppressAutoHyphens/>
        <w:ind w:left="788" w:firstLine="0"/>
        <w:rPr>
          <w:i/>
        </w:rPr>
      </w:pPr>
      <w:r>
        <w:rPr>
          <w:i/>
        </w:rPr>
        <w:t>„</w:t>
      </w:r>
      <w:r w:rsidRPr="009A0046">
        <w:rPr>
          <w:i/>
        </w:rPr>
        <w:t>Mi się bardzo podoba jeden przystanek</w:t>
      </w:r>
      <w:r w:rsidR="00B278E3">
        <w:rPr>
          <w:i/>
        </w:rPr>
        <w:t>,</w:t>
      </w:r>
      <w:r w:rsidRPr="009A0046">
        <w:rPr>
          <w:i/>
        </w:rPr>
        <w:t xml:space="preserve"> na którym można się zatrzymać i przeczytać</w:t>
      </w:r>
      <w:r>
        <w:rPr>
          <w:i/>
        </w:rPr>
        <w:t>,</w:t>
      </w:r>
      <w:r w:rsidRPr="009A0046">
        <w:rPr>
          <w:i/>
        </w:rPr>
        <w:t xml:space="preserve"> co się dzieje w mieście. Kiedyś było dużo tych słupów na mieście</w:t>
      </w:r>
      <w:r w:rsidR="00B278E3">
        <w:rPr>
          <w:i/>
        </w:rPr>
        <w:t>, ale zostały one zlikwidowane i </w:t>
      </w:r>
      <w:r w:rsidRPr="009A0046">
        <w:rPr>
          <w:i/>
        </w:rPr>
        <w:t>wiszą sobie gdzieś pojedyncze sztuki.</w:t>
      </w:r>
      <w:r>
        <w:rPr>
          <w:i/>
        </w:rPr>
        <w:t>"</w:t>
      </w:r>
      <w:r w:rsidRPr="009A0046">
        <w:rPr>
          <w:i/>
        </w:rPr>
        <w:t xml:space="preserve"> </w:t>
      </w:r>
    </w:p>
    <w:p w:rsidR="00473617" w:rsidRPr="009A0046" w:rsidRDefault="00473617" w:rsidP="00B82DAF">
      <w:pPr>
        <w:suppressAutoHyphens/>
        <w:ind w:left="788" w:firstLine="0"/>
        <w:rPr>
          <w:i/>
        </w:rPr>
      </w:pPr>
      <w:r>
        <w:rPr>
          <w:i/>
        </w:rPr>
        <w:t>„</w:t>
      </w:r>
      <w:r w:rsidRPr="009A0046">
        <w:rPr>
          <w:i/>
        </w:rPr>
        <w:t xml:space="preserve">Informacje mogłyby być umieszczane na stronie </w:t>
      </w:r>
      <w:r>
        <w:rPr>
          <w:i/>
        </w:rPr>
        <w:t xml:space="preserve">internetowej </w:t>
      </w:r>
      <w:r w:rsidRPr="009A0046">
        <w:rPr>
          <w:i/>
        </w:rPr>
        <w:t>Szczecina.</w:t>
      </w:r>
      <w:r>
        <w:rPr>
          <w:i/>
        </w:rPr>
        <w:t>"</w:t>
      </w:r>
      <w:r w:rsidRPr="009A0046">
        <w:rPr>
          <w:i/>
        </w:rPr>
        <w:t xml:space="preserve"> </w:t>
      </w:r>
    </w:p>
    <w:p w:rsidR="00473617" w:rsidRPr="009A0046" w:rsidRDefault="00473617" w:rsidP="00B82DAF">
      <w:pPr>
        <w:suppressAutoHyphens/>
        <w:ind w:left="788" w:firstLine="0"/>
        <w:rPr>
          <w:i/>
        </w:rPr>
      </w:pPr>
      <w:r>
        <w:rPr>
          <w:i/>
        </w:rPr>
        <w:t>„</w:t>
      </w:r>
      <w:r w:rsidRPr="009A0046">
        <w:rPr>
          <w:i/>
        </w:rPr>
        <w:t>Opera zawsze mi się rzuca w oczy</w:t>
      </w:r>
      <w:r w:rsidR="00B278E3">
        <w:rPr>
          <w:i/>
        </w:rPr>
        <w:t>,</w:t>
      </w:r>
      <w:r w:rsidRPr="009A0046">
        <w:rPr>
          <w:i/>
        </w:rPr>
        <w:t xml:space="preserve"> bo codziennie rano</w:t>
      </w:r>
      <w:r>
        <w:rPr>
          <w:i/>
        </w:rPr>
        <w:t xml:space="preserve"> koło niej</w:t>
      </w:r>
      <w:r w:rsidRPr="009A0046">
        <w:rPr>
          <w:i/>
        </w:rPr>
        <w:t xml:space="preserve"> przejeżdżam</w:t>
      </w:r>
      <w:r>
        <w:rPr>
          <w:i/>
        </w:rPr>
        <w:t>.</w:t>
      </w:r>
      <w:r w:rsidRPr="009A0046">
        <w:rPr>
          <w:i/>
        </w:rPr>
        <w:t xml:space="preserve"> </w:t>
      </w:r>
      <w:r>
        <w:rPr>
          <w:i/>
        </w:rPr>
        <w:t xml:space="preserve">Zawsze jest </w:t>
      </w:r>
      <w:r w:rsidRPr="009A0046">
        <w:rPr>
          <w:i/>
        </w:rPr>
        <w:t>tam duży plakat</w:t>
      </w:r>
      <w:r>
        <w:rPr>
          <w:i/>
        </w:rPr>
        <w:t xml:space="preserve"> z informacją, co jest aktualnie w repertuarze</w:t>
      </w:r>
      <w:r w:rsidRPr="009A0046">
        <w:rPr>
          <w:i/>
        </w:rPr>
        <w:t>.</w:t>
      </w:r>
      <w:r>
        <w:rPr>
          <w:i/>
        </w:rPr>
        <w:t>"</w:t>
      </w:r>
      <w:r w:rsidRPr="009A0046">
        <w:rPr>
          <w:i/>
        </w:rPr>
        <w:t xml:space="preserve"> </w:t>
      </w:r>
    </w:p>
    <w:p w:rsidR="00473617" w:rsidRPr="009A0046" w:rsidRDefault="00473617" w:rsidP="00B82DAF">
      <w:pPr>
        <w:suppressAutoHyphens/>
        <w:ind w:left="788" w:firstLine="0"/>
        <w:rPr>
          <w:i/>
        </w:rPr>
      </w:pPr>
      <w:r>
        <w:rPr>
          <w:i/>
        </w:rPr>
        <w:t>„</w:t>
      </w:r>
      <w:r w:rsidRPr="009A0046">
        <w:rPr>
          <w:i/>
        </w:rPr>
        <w:t>Może zamiast tych gazetek</w:t>
      </w:r>
      <w:r>
        <w:rPr>
          <w:i/>
        </w:rPr>
        <w:t xml:space="preserve"> z supermarketów, które dostaje się </w:t>
      </w:r>
      <w:r w:rsidRPr="009A0046">
        <w:rPr>
          <w:i/>
        </w:rPr>
        <w:t>do skrzynki</w:t>
      </w:r>
      <w:r>
        <w:rPr>
          <w:i/>
        </w:rPr>
        <w:t>, mogłyby być roznoszone ulotki z informacjami</w:t>
      </w:r>
      <w:r w:rsidRPr="009A0046">
        <w:rPr>
          <w:i/>
        </w:rPr>
        <w:t xml:space="preserve"> o tym</w:t>
      </w:r>
      <w:r>
        <w:rPr>
          <w:i/>
        </w:rPr>
        <w:t>,</w:t>
      </w:r>
      <w:r w:rsidRPr="009A0046">
        <w:rPr>
          <w:i/>
        </w:rPr>
        <w:t xml:space="preserve"> co się</w:t>
      </w:r>
      <w:r>
        <w:rPr>
          <w:i/>
        </w:rPr>
        <w:t xml:space="preserve"> aktualnie</w:t>
      </w:r>
      <w:r w:rsidRPr="009A0046">
        <w:rPr>
          <w:i/>
        </w:rPr>
        <w:t xml:space="preserve"> dzieje w m</w:t>
      </w:r>
      <w:r>
        <w:rPr>
          <w:i/>
        </w:rPr>
        <w:t>ieście."</w:t>
      </w:r>
    </w:p>
    <w:p w:rsidR="00473617" w:rsidRPr="009A0046" w:rsidRDefault="00973B98" w:rsidP="00B82DAF">
      <w:pPr>
        <w:suppressAutoHyphens/>
        <w:ind w:left="788" w:firstLine="0"/>
        <w:rPr>
          <w:i/>
        </w:rPr>
      </w:pPr>
      <w:r>
        <w:rPr>
          <w:i/>
        </w:rPr>
        <w:t>„</w:t>
      </w:r>
      <w:r w:rsidR="00473617" w:rsidRPr="009A0046">
        <w:rPr>
          <w:i/>
        </w:rPr>
        <w:t>Ja bym na stronie internetowej Szczecina zrobił dział kulturalny</w:t>
      </w:r>
      <w:r w:rsidR="00473617">
        <w:rPr>
          <w:i/>
        </w:rPr>
        <w:t>,</w:t>
      </w:r>
      <w:r w:rsidR="00473617" w:rsidRPr="009A0046">
        <w:rPr>
          <w:i/>
        </w:rPr>
        <w:t xml:space="preserve"> gdzie ktoś sobie wchodzi</w:t>
      </w:r>
      <w:r w:rsidR="00473617">
        <w:rPr>
          <w:i/>
        </w:rPr>
        <w:t>,</w:t>
      </w:r>
      <w:r w:rsidR="00473617" w:rsidRPr="009A0046">
        <w:rPr>
          <w:i/>
        </w:rPr>
        <w:t xml:space="preserve"> </w:t>
      </w:r>
      <w:proofErr w:type="gramStart"/>
      <w:r w:rsidR="00473617" w:rsidRPr="009A0046">
        <w:rPr>
          <w:i/>
        </w:rPr>
        <w:t xml:space="preserve">wpisuje </w:t>
      </w:r>
      <w:r w:rsidR="00473617">
        <w:rPr>
          <w:i/>
        </w:rPr>
        <w:t>co</w:t>
      </w:r>
      <w:proofErr w:type="gramEnd"/>
      <w:r w:rsidR="00473617">
        <w:rPr>
          <w:i/>
        </w:rPr>
        <w:t xml:space="preserve"> go interesuje</w:t>
      </w:r>
      <w:r w:rsidR="00473617" w:rsidRPr="009A0046">
        <w:rPr>
          <w:i/>
        </w:rPr>
        <w:t xml:space="preserve"> i wyszukuje wiadomości. Takie informacje mogłyby być aktualizowane raz na kwartał.</w:t>
      </w:r>
      <w:r w:rsidR="00473617">
        <w:rPr>
          <w:i/>
        </w:rPr>
        <w:t>"</w:t>
      </w:r>
    </w:p>
    <w:p w:rsidR="00473617" w:rsidRDefault="00473617" w:rsidP="00B82DAF">
      <w:pPr>
        <w:suppressAutoHyphens/>
      </w:pPr>
      <w:r>
        <w:t>Respondenci zgodzili się z wynikami badania ankietowego, w którym prawie połowa ankietowanych zadeklarowała, że średnie miesięczne wydatki na uczestnictwo w wydarzeniach kulturalnych nie przekraczają kwoty 50 zł. Respondenci wskazali jednak, że są pewne wydarzenia, na które byliby skłonni ponieść większe koszty.</w:t>
      </w:r>
    </w:p>
    <w:p w:rsidR="00473617" w:rsidRPr="007D360C" w:rsidRDefault="00973B98" w:rsidP="00B82DAF">
      <w:pPr>
        <w:suppressAutoHyphens/>
        <w:ind w:left="788" w:firstLine="0"/>
        <w:rPr>
          <w:i/>
        </w:rPr>
      </w:pPr>
      <w:r>
        <w:rPr>
          <w:i/>
        </w:rPr>
        <w:lastRenderedPageBreak/>
        <w:t>„</w:t>
      </w:r>
      <w:r w:rsidR="00473617" w:rsidRPr="007D360C">
        <w:rPr>
          <w:i/>
        </w:rPr>
        <w:t xml:space="preserve">Moglibyśmy </w:t>
      </w:r>
      <w:r w:rsidR="00473617">
        <w:rPr>
          <w:i/>
        </w:rPr>
        <w:t>zapłacić</w:t>
      </w:r>
      <w:r w:rsidR="00473617" w:rsidRPr="007D360C">
        <w:rPr>
          <w:i/>
        </w:rPr>
        <w:t xml:space="preserve"> więcej niż </w:t>
      </w:r>
      <w:r w:rsidR="00473617">
        <w:rPr>
          <w:i/>
        </w:rPr>
        <w:t>pięćdziesiąt złotych za koncert jakiejś gwiazd, a</w:t>
      </w:r>
      <w:r w:rsidR="00B278E3">
        <w:rPr>
          <w:i/>
        </w:rPr>
        <w:t>le nie z </w:t>
      </w:r>
      <w:r w:rsidR="00473617" w:rsidRPr="007D360C">
        <w:rPr>
          <w:i/>
        </w:rPr>
        <w:t>dojazdem do innych miast</w:t>
      </w:r>
      <w:r w:rsidR="00B278E3">
        <w:rPr>
          <w:i/>
        </w:rPr>
        <w:t>,</w:t>
      </w:r>
      <w:r w:rsidR="00473617" w:rsidRPr="007D360C">
        <w:rPr>
          <w:i/>
        </w:rPr>
        <w:t xml:space="preserve"> bo to jest czas.</w:t>
      </w:r>
      <w:r w:rsidR="00473617">
        <w:rPr>
          <w:i/>
        </w:rPr>
        <w:t>"</w:t>
      </w:r>
      <w:r w:rsidR="00473617" w:rsidRPr="007D360C">
        <w:rPr>
          <w:i/>
        </w:rPr>
        <w:t xml:space="preserve"> </w:t>
      </w:r>
    </w:p>
    <w:p w:rsidR="00473617" w:rsidRPr="007D360C" w:rsidRDefault="00973B98" w:rsidP="00B82DAF">
      <w:pPr>
        <w:suppressAutoHyphens/>
        <w:ind w:left="788" w:firstLine="0"/>
        <w:rPr>
          <w:i/>
        </w:rPr>
      </w:pPr>
      <w:r>
        <w:rPr>
          <w:i/>
        </w:rPr>
        <w:t>„</w:t>
      </w:r>
      <w:r w:rsidR="00473617">
        <w:rPr>
          <w:i/>
        </w:rPr>
        <w:t>Za k</w:t>
      </w:r>
      <w:r w:rsidR="00473617" w:rsidRPr="007D360C">
        <w:rPr>
          <w:i/>
        </w:rPr>
        <w:t>oncerty, komputerowe wydarzenia.</w:t>
      </w:r>
      <w:r w:rsidR="00473617">
        <w:rPr>
          <w:i/>
        </w:rPr>
        <w:t>"</w:t>
      </w:r>
      <w:r w:rsidR="00473617" w:rsidRPr="007D360C">
        <w:rPr>
          <w:i/>
        </w:rPr>
        <w:t xml:space="preserve"> </w:t>
      </w:r>
    </w:p>
    <w:p w:rsidR="00473617" w:rsidRPr="007D360C" w:rsidRDefault="00973B98" w:rsidP="00B82DAF">
      <w:pPr>
        <w:suppressAutoHyphens/>
        <w:ind w:left="788" w:firstLine="0"/>
        <w:rPr>
          <w:i/>
        </w:rPr>
      </w:pPr>
      <w:r>
        <w:rPr>
          <w:i/>
        </w:rPr>
        <w:t>„</w:t>
      </w:r>
      <w:r w:rsidR="00473617">
        <w:rPr>
          <w:i/>
        </w:rPr>
        <w:t>Jakaś d</w:t>
      </w:r>
      <w:r w:rsidR="00473617" w:rsidRPr="007D360C">
        <w:rPr>
          <w:i/>
        </w:rPr>
        <w:t>uża impreza lekkoatletyczna, coś takiego związanego ze sportem.</w:t>
      </w:r>
      <w:r w:rsidR="00473617">
        <w:rPr>
          <w:i/>
        </w:rPr>
        <w:t>"</w:t>
      </w:r>
      <w:r w:rsidR="00473617" w:rsidRPr="007D360C">
        <w:rPr>
          <w:i/>
        </w:rPr>
        <w:t xml:space="preserve"> </w:t>
      </w:r>
    </w:p>
    <w:p w:rsidR="00473617" w:rsidRPr="007D360C" w:rsidRDefault="00973B98" w:rsidP="00B82DAF">
      <w:pPr>
        <w:suppressAutoHyphens/>
        <w:ind w:left="788" w:firstLine="0"/>
        <w:rPr>
          <w:i/>
        </w:rPr>
      </w:pPr>
      <w:r>
        <w:rPr>
          <w:i/>
        </w:rPr>
        <w:t>„</w:t>
      </w:r>
      <w:r w:rsidR="00473617">
        <w:rPr>
          <w:i/>
        </w:rPr>
        <w:t>Za koncert</w:t>
      </w:r>
      <w:r w:rsidR="00473617" w:rsidRPr="007D360C">
        <w:rPr>
          <w:i/>
        </w:rPr>
        <w:t xml:space="preserve"> gwiazdy ś</w:t>
      </w:r>
      <w:r w:rsidR="00473617">
        <w:rPr>
          <w:i/>
        </w:rPr>
        <w:t>wiatowej sławy."</w:t>
      </w:r>
    </w:p>
    <w:p w:rsidR="00473617" w:rsidRDefault="00473617" w:rsidP="00B82DAF">
      <w:pPr>
        <w:suppressAutoHyphens/>
      </w:pPr>
      <w:r>
        <w:t>Na koniec tej części wywiadu respondentów poproszono o wskazanie</w:t>
      </w:r>
      <w:r w:rsidRPr="000A60F6">
        <w:t xml:space="preserve"> </w:t>
      </w:r>
      <w:r>
        <w:t>konkurencyjnych form obcowania z kulturą w stosunku to tych oferowanych przez muzea, teatry, domy i ośrodki kultury, czy biblioteki. Wsk</w:t>
      </w:r>
      <w:r w:rsidR="00B278E3">
        <w:t>azano tu na silną przewagę kina</w:t>
      </w:r>
      <w:r>
        <w:t xml:space="preserve"> oraz form rozrywki/kultury o konkretnej, interesującej odbiorców tematyce. Wskazano też, że turysta, który nie zna miasta może mieć problem z trafieniem od razu do miejsca</w:t>
      </w:r>
      <w:r w:rsidR="00B278E3">
        <w:t>,</w:t>
      </w:r>
      <w:r>
        <w:t xml:space="preserve"> w którym są jakieś wydarzenia kulturalne.</w:t>
      </w:r>
    </w:p>
    <w:p w:rsidR="00473617" w:rsidRPr="00BB4E2C" w:rsidRDefault="00973B98" w:rsidP="00B82DAF">
      <w:pPr>
        <w:suppressAutoHyphens/>
        <w:ind w:left="788" w:firstLine="0"/>
        <w:rPr>
          <w:i/>
        </w:rPr>
      </w:pPr>
      <w:r>
        <w:rPr>
          <w:i/>
        </w:rPr>
        <w:t>„</w:t>
      </w:r>
      <w:r w:rsidR="00473617" w:rsidRPr="00BB4E2C">
        <w:rPr>
          <w:i/>
        </w:rPr>
        <w:t>Największą konkurencją</w:t>
      </w:r>
      <w:r w:rsidR="00473617">
        <w:rPr>
          <w:i/>
        </w:rPr>
        <w:t xml:space="preserve"> dla tych form rozrywki</w:t>
      </w:r>
      <w:r w:rsidR="00473617" w:rsidRPr="00BB4E2C">
        <w:rPr>
          <w:i/>
        </w:rPr>
        <w:t xml:space="preserve"> jest kino</w:t>
      </w:r>
      <w:r w:rsidR="00473617">
        <w:rPr>
          <w:i/>
        </w:rPr>
        <w:t>.</w:t>
      </w:r>
      <w:r w:rsidR="00473617" w:rsidRPr="00BB4E2C">
        <w:rPr>
          <w:i/>
        </w:rPr>
        <w:t>"</w:t>
      </w:r>
    </w:p>
    <w:p w:rsidR="00473617" w:rsidRPr="00BB4E2C" w:rsidRDefault="00973B98" w:rsidP="00B82DAF">
      <w:pPr>
        <w:suppressAutoHyphens/>
        <w:ind w:left="788" w:firstLine="0"/>
        <w:rPr>
          <w:i/>
        </w:rPr>
      </w:pPr>
      <w:r>
        <w:rPr>
          <w:i/>
        </w:rPr>
        <w:t>„</w:t>
      </w:r>
      <w:r w:rsidR="00473617" w:rsidRPr="00BB4E2C">
        <w:rPr>
          <w:i/>
        </w:rPr>
        <w:t xml:space="preserve">Wszelkiego rodzaju zloty tematyczne, które są teraz </w:t>
      </w:r>
      <w:r w:rsidR="00473617">
        <w:rPr>
          <w:i/>
        </w:rPr>
        <w:t>bardzo modne</w:t>
      </w:r>
      <w:r w:rsidR="00473617" w:rsidRPr="00BB4E2C">
        <w:rPr>
          <w:i/>
        </w:rPr>
        <w:t xml:space="preserve">. Jak ktoś ma jakieś hobby to chętnie weźmie udział w jakimś </w:t>
      </w:r>
      <w:proofErr w:type="gramStart"/>
      <w:r w:rsidR="00473617" w:rsidRPr="00BB4E2C">
        <w:rPr>
          <w:i/>
        </w:rPr>
        <w:t>zlocie</w:t>
      </w:r>
      <w:r w:rsidR="00473617">
        <w:rPr>
          <w:i/>
        </w:rPr>
        <w:t>.</w:t>
      </w:r>
      <w:r w:rsidR="00473617" w:rsidRPr="00BB4E2C">
        <w:rPr>
          <w:i/>
        </w:rPr>
        <w:t xml:space="preserve"> </w:t>
      </w:r>
      <w:proofErr w:type="gramEnd"/>
      <w:r w:rsidR="00473617">
        <w:rPr>
          <w:i/>
        </w:rPr>
        <w:t>T</w:t>
      </w:r>
      <w:r w:rsidR="00473617" w:rsidRPr="00BB4E2C">
        <w:rPr>
          <w:i/>
        </w:rPr>
        <w:t xml:space="preserve">o tak chyba mocno </w:t>
      </w:r>
      <w:r w:rsidR="00473617">
        <w:rPr>
          <w:i/>
        </w:rPr>
        <w:t>teraz</w:t>
      </w:r>
      <w:r w:rsidR="00473617" w:rsidRPr="00BB4E2C">
        <w:rPr>
          <w:i/>
        </w:rPr>
        <w:t xml:space="preserve"> odciąga od tych </w:t>
      </w:r>
      <w:r w:rsidR="00473617">
        <w:rPr>
          <w:i/>
        </w:rPr>
        <w:t>pozostałych</w:t>
      </w:r>
      <w:r w:rsidR="00473617" w:rsidRPr="00BB4E2C">
        <w:rPr>
          <w:i/>
        </w:rPr>
        <w:t xml:space="preserve"> możliwości. Ja wolę pojechać gdzieś na zlot czegoś, co mni</w:t>
      </w:r>
      <w:r w:rsidR="00473617">
        <w:rPr>
          <w:i/>
        </w:rPr>
        <w:t>e interesuje</w:t>
      </w:r>
      <w:r w:rsidR="00B278E3">
        <w:rPr>
          <w:i/>
        </w:rPr>
        <w:t>,</w:t>
      </w:r>
      <w:r w:rsidR="00473617">
        <w:rPr>
          <w:i/>
        </w:rPr>
        <w:t xml:space="preserve"> niż iść do teatru."</w:t>
      </w:r>
    </w:p>
    <w:p w:rsidR="00473617" w:rsidRPr="00BB4E2C" w:rsidRDefault="00973B98" w:rsidP="00B82DAF">
      <w:pPr>
        <w:suppressAutoHyphens/>
        <w:ind w:left="788" w:firstLine="0"/>
        <w:rPr>
          <w:i/>
        </w:rPr>
      </w:pPr>
      <w:r>
        <w:rPr>
          <w:i/>
        </w:rPr>
        <w:t>„</w:t>
      </w:r>
      <w:r w:rsidR="00473617" w:rsidRPr="00BB4E2C">
        <w:rPr>
          <w:i/>
        </w:rPr>
        <w:t xml:space="preserve">Moim zdaniem cały Szczecin jest podziemny. Tutaj się przyjeżdża i jest wszystko pochowane. W innych miastach tak nie jest. </w:t>
      </w:r>
      <w:proofErr w:type="gramStart"/>
      <w:r w:rsidR="00473617" w:rsidRPr="00BB4E2C">
        <w:rPr>
          <w:i/>
        </w:rPr>
        <w:t>Ktoś kto</w:t>
      </w:r>
      <w:proofErr w:type="gramEnd"/>
      <w:r w:rsidR="00473617" w:rsidRPr="00BB4E2C">
        <w:rPr>
          <w:i/>
        </w:rPr>
        <w:t xml:space="preserve"> przyjedzie z zewnątrz nie będzie wiedział</w:t>
      </w:r>
      <w:r w:rsidR="00B278E3">
        <w:rPr>
          <w:i/>
        </w:rPr>
        <w:t>,</w:t>
      </w:r>
      <w:r w:rsidR="00473617" w:rsidRPr="00BB4E2C">
        <w:rPr>
          <w:i/>
        </w:rPr>
        <w:t xml:space="preserve"> co ze sobą zrobić w week</w:t>
      </w:r>
      <w:r w:rsidR="00473617">
        <w:rPr>
          <w:i/>
        </w:rPr>
        <w:t>end i to jest właśnie najgorsze,</w:t>
      </w:r>
      <w:r w:rsidR="00473617" w:rsidRPr="00BB4E2C">
        <w:rPr>
          <w:i/>
        </w:rPr>
        <w:t xml:space="preserve"> </w:t>
      </w:r>
      <w:r w:rsidR="00473617">
        <w:rPr>
          <w:i/>
        </w:rPr>
        <w:t>b</w:t>
      </w:r>
      <w:r w:rsidR="00473617" w:rsidRPr="00BB4E2C">
        <w:rPr>
          <w:i/>
        </w:rPr>
        <w:t>o jak się jedzie do Wrocławia, wychodzi się na miasto i wiadomo, gdzie pójść, a tutaj jak się nie ma znajomego</w:t>
      </w:r>
      <w:r w:rsidR="00B278E3">
        <w:rPr>
          <w:i/>
        </w:rPr>
        <w:t>,</w:t>
      </w:r>
      <w:r w:rsidR="00473617" w:rsidRPr="00BB4E2C">
        <w:rPr>
          <w:i/>
        </w:rPr>
        <w:t xml:space="preserve"> to nie wiadomo gdzie pójść. Nie ma rynku i tu chyba właśnie jest problem.</w:t>
      </w:r>
      <w:r w:rsidR="00473617">
        <w:rPr>
          <w:i/>
        </w:rPr>
        <w:t>"</w:t>
      </w:r>
    </w:p>
    <w:p w:rsidR="00473617" w:rsidRDefault="00473617" w:rsidP="00B82DAF">
      <w:pPr>
        <w:suppressAutoHyphens/>
      </w:pPr>
      <w:r>
        <w:t xml:space="preserve">Podsumowując całe spotkanie, respondenci ponownie podkreślili, że brakuje im bieżących informacji o organizowanych wydarzeniach i imprezach </w:t>
      </w:r>
      <w:r w:rsidR="00B278E3">
        <w:t>kulturalnych, a ceny związane z </w:t>
      </w:r>
      <w:r>
        <w:t>uczestnictwem w nich niejednokrotnie przekraczają możliwości finansowe przeciętnego mieszkańca. W opinii respondentów brakuje tanich lub całkowicie bezpłatnych rozrywek dla rodzin z dziećmi, na tyle uniwersalnych, żeby zapewniały rozrywkę nie tylko dzieciom, ale także dorosłym. Brakuje również zorganizowanych imprez sportowych. Te, które są obecnie organizowane, są promowane na zbyt małą skalę. W opinii respondentów konieczne jest stworzenie kalendarza imprez, w atrakcyjnej formie i rozpo</w:t>
      </w:r>
      <w:r w:rsidR="00B278E3">
        <w:t>wszechnianie go</w:t>
      </w:r>
      <w:r>
        <w:t xml:space="preserve"> zarówno wśród mieszkańców</w:t>
      </w:r>
      <w:r w:rsidR="00B278E3">
        <w:t>,</w:t>
      </w:r>
      <w:r>
        <w:t xml:space="preserve"> jak i turystów. </w:t>
      </w:r>
    </w:p>
    <w:p w:rsidR="00473617" w:rsidRPr="00FE5A40" w:rsidRDefault="00973B98" w:rsidP="00B82DAF">
      <w:pPr>
        <w:suppressAutoHyphens/>
        <w:ind w:left="788" w:firstLine="0"/>
        <w:rPr>
          <w:i/>
        </w:rPr>
      </w:pPr>
      <w:r>
        <w:rPr>
          <w:i/>
        </w:rPr>
        <w:t>„</w:t>
      </w:r>
      <w:r w:rsidR="00473617" w:rsidRPr="00FE5A40">
        <w:rPr>
          <w:i/>
        </w:rPr>
        <w:t xml:space="preserve">Brak jest imprez </w:t>
      </w:r>
      <w:proofErr w:type="gramStart"/>
      <w:r w:rsidR="00473617" w:rsidRPr="00FE5A40">
        <w:rPr>
          <w:i/>
        </w:rPr>
        <w:t>zorganizowanych jeżeli</w:t>
      </w:r>
      <w:proofErr w:type="gramEnd"/>
      <w:r w:rsidR="00473617" w:rsidRPr="00FE5A40">
        <w:rPr>
          <w:i/>
        </w:rPr>
        <w:t xml:space="preserve"> chodzi o sport. Wydaje mi się, że informacja powinna być podawana dużo wcześniej. </w:t>
      </w:r>
      <w:r w:rsidR="00473617">
        <w:rPr>
          <w:i/>
        </w:rPr>
        <w:t>T</w:t>
      </w:r>
      <w:r w:rsidR="00473617" w:rsidRPr="00FE5A40">
        <w:rPr>
          <w:i/>
        </w:rPr>
        <w:t>eraz jesteśmy tak zabiegani, że ja</w:t>
      </w:r>
      <w:r w:rsidR="00473617">
        <w:rPr>
          <w:i/>
        </w:rPr>
        <w:t>k</w:t>
      </w:r>
      <w:r w:rsidR="00473617" w:rsidRPr="00FE5A40">
        <w:rPr>
          <w:i/>
        </w:rPr>
        <w:t xml:space="preserve"> </w:t>
      </w:r>
      <w:r w:rsidR="00473617">
        <w:rPr>
          <w:i/>
        </w:rPr>
        <w:t>na przykład</w:t>
      </w:r>
      <w:r w:rsidR="00B278E3">
        <w:rPr>
          <w:i/>
        </w:rPr>
        <w:t xml:space="preserve"> w </w:t>
      </w:r>
      <w:r w:rsidR="00473617" w:rsidRPr="00FE5A40">
        <w:rPr>
          <w:i/>
        </w:rPr>
        <w:t xml:space="preserve">poniedziałek </w:t>
      </w:r>
      <w:r w:rsidR="00473617">
        <w:rPr>
          <w:i/>
        </w:rPr>
        <w:t>dostanę</w:t>
      </w:r>
      <w:r w:rsidR="00473617" w:rsidRPr="00FE5A40">
        <w:rPr>
          <w:i/>
        </w:rPr>
        <w:t xml:space="preserve"> informację, że w sobotę będzie o tej godzinie </w:t>
      </w:r>
      <w:r w:rsidR="00473617">
        <w:rPr>
          <w:i/>
        </w:rPr>
        <w:t>coś organizowane, to jest to dla mnie za późno. J</w:t>
      </w:r>
      <w:r w:rsidR="00473617" w:rsidRPr="00FE5A40">
        <w:rPr>
          <w:i/>
        </w:rPr>
        <w:t xml:space="preserve">a mam tysiące innych </w:t>
      </w:r>
      <w:r w:rsidR="00473617">
        <w:rPr>
          <w:i/>
        </w:rPr>
        <w:t xml:space="preserve">obowiązków </w:t>
      </w:r>
      <w:r w:rsidR="00473617" w:rsidRPr="00FE5A40">
        <w:rPr>
          <w:i/>
        </w:rPr>
        <w:t xml:space="preserve">i dlatego szkoda, że informacja nie może pojawić się dwa tygodnie </w:t>
      </w:r>
      <w:r w:rsidR="00473617">
        <w:rPr>
          <w:i/>
        </w:rPr>
        <w:t>albo</w:t>
      </w:r>
      <w:r w:rsidR="00473617" w:rsidRPr="00FE5A40">
        <w:rPr>
          <w:i/>
        </w:rPr>
        <w:t xml:space="preserve"> nawet trzy tygodnie wcześniej</w:t>
      </w:r>
      <w:r w:rsidR="00473617">
        <w:rPr>
          <w:i/>
        </w:rPr>
        <w:t>,</w:t>
      </w:r>
      <w:r w:rsidR="00473617" w:rsidRPr="00FE5A40">
        <w:rPr>
          <w:i/>
        </w:rPr>
        <w:t xml:space="preserve"> jeżeli jest</w:t>
      </w:r>
      <w:r w:rsidR="00473617">
        <w:rPr>
          <w:i/>
        </w:rPr>
        <w:t xml:space="preserve"> taka możliwość."</w:t>
      </w:r>
    </w:p>
    <w:p w:rsidR="00473617" w:rsidRPr="00FE5A40" w:rsidRDefault="00973B98" w:rsidP="00B82DAF">
      <w:pPr>
        <w:suppressAutoHyphens/>
        <w:ind w:left="788" w:firstLine="0"/>
        <w:rPr>
          <w:i/>
        </w:rPr>
      </w:pPr>
      <w:r>
        <w:rPr>
          <w:i/>
        </w:rPr>
        <w:t>„</w:t>
      </w:r>
      <w:r w:rsidR="00473617" w:rsidRPr="00FE5A40">
        <w:rPr>
          <w:i/>
        </w:rPr>
        <w:t xml:space="preserve">Ktoś nawet zwrócił uwagę, że nasi szczecińscy hotelarze </w:t>
      </w:r>
      <w:r w:rsidR="00473617">
        <w:rPr>
          <w:i/>
        </w:rPr>
        <w:t>zwrócili się</w:t>
      </w:r>
      <w:r w:rsidR="00473617" w:rsidRPr="00FE5A40">
        <w:rPr>
          <w:i/>
        </w:rPr>
        <w:t xml:space="preserve"> do </w:t>
      </w:r>
      <w:r w:rsidR="00473617">
        <w:rPr>
          <w:i/>
        </w:rPr>
        <w:t>M</w:t>
      </w:r>
      <w:r w:rsidR="00473617" w:rsidRPr="00FE5A40">
        <w:rPr>
          <w:i/>
        </w:rPr>
        <w:t>iasta czy do Marszałka, że oni nie mają takiego kalendarza, który mogliby wręczać gościom, żeby mogli do nich wrócić w sierpniu</w:t>
      </w:r>
      <w:r w:rsidR="00B278E3">
        <w:rPr>
          <w:i/>
        </w:rPr>
        <w:t>,</w:t>
      </w:r>
      <w:r w:rsidR="00473617" w:rsidRPr="00FE5A40">
        <w:rPr>
          <w:i/>
        </w:rPr>
        <w:t xml:space="preserve"> bo jest </w:t>
      </w:r>
      <w:r w:rsidR="00473617">
        <w:rPr>
          <w:i/>
        </w:rPr>
        <w:t>organizowana jakaś</w:t>
      </w:r>
      <w:r w:rsidR="00473617" w:rsidRPr="00FE5A40">
        <w:rPr>
          <w:i/>
        </w:rPr>
        <w:t xml:space="preserve"> impreza. </w:t>
      </w:r>
      <w:r w:rsidR="00473617">
        <w:rPr>
          <w:i/>
        </w:rPr>
        <w:t>M</w:t>
      </w:r>
      <w:r w:rsidR="00473617" w:rsidRPr="00FE5A40">
        <w:rPr>
          <w:i/>
        </w:rPr>
        <w:t>iasto nie dba o to, żeby tych ludzi jeszcze raz przyciągnąć</w:t>
      </w:r>
      <w:r w:rsidR="00473617">
        <w:rPr>
          <w:i/>
        </w:rPr>
        <w:t>.</w:t>
      </w:r>
      <w:r w:rsidR="00473617" w:rsidRPr="00FE5A40">
        <w:rPr>
          <w:i/>
        </w:rPr>
        <w:t xml:space="preserve"> </w:t>
      </w:r>
      <w:r w:rsidR="00473617">
        <w:rPr>
          <w:i/>
        </w:rPr>
        <w:t>W</w:t>
      </w:r>
      <w:r w:rsidR="00473617" w:rsidRPr="00FE5A40">
        <w:rPr>
          <w:i/>
        </w:rPr>
        <w:t>ydaje</w:t>
      </w:r>
      <w:r w:rsidR="00473617">
        <w:rPr>
          <w:i/>
        </w:rPr>
        <w:t xml:space="preserve"> mi</w:t>
      </w:r>
      <w:r w:rsidR="00473617" w:rsidRPr="00FE5A40">
        <w:rPr>
          <w:i/>
        </w:rPr>
        <w:t xml:space="preserve"> się, że to jest ten problem. Nawet jak ktoś się zabłąka i trafia do Szczecina, Koszalina czy Kołobrzegu</w:t>
      </w:r>
      <w:r w:rsidR="00B278E3">
        <w:rPr>
          <w:i/>
        </w:rPr>
        <w:t>,</w:t>
      </w:r>
      <w:r w:rsidR="00473617" w:rsidRPr="00FE5A40">
        <w:rPr>
          <w:i/>
        </w:rPr>
        <w:t xml:space="preserve"> to nie ma w hotelu takiego informatora, żeby przyjechał do nas za 2 miesiące</w:t>
      </w:r>
      <w:r w:rsidR="00B278E3">
        <w:rPr>
          <w:i/>
        </w:rPr>
        <w:t>,</w:t>
      </w:r>
      <w:r w:rsidR="00473617" w:rsidRPr="00FE5A40">
        <w:rPr>
          <w:i/>
        </w:rPr>
        <w:t xml:space="preserve"> bo będzie impreza.</w:t>
      </w:r>
      <w:r w:rsidR="00473617">
        <w:rPr>
          <w:i/>
        </w:rPr>
        <w:t>"</w:t>
      </w:r>
    </w:p>
    <w:p w:rsidR="00473617" w:rsidRDefault="00473617" w:rsidP="00B82DAF">
      <w:pPr>
        <w:suppressAutoHyphens/>
      </w:pPr>
      <w:r>
        <w:t>Respondenci potrafili wymienić wiele imprez kulturalnych organizowanych w województwie. Podkreślano też możliwości Szczecina wynikające z posiadania zaplecza sportowego, które można wykorzystać do organizacji kulturalnych imprez sportowych.</w:t>
      </w:r>
    </w:p>
    <w:p w:rsidR="00473617" w:rsidRPr="00FB1239" w:rsidRDefault="00973B98" w:rsidP="00B82DAF">
      <w:pPr>
        <w:suppressAutoHyphens/>
        <w:ind w:left="788" w:firstLine="0"/>
        <w:rPr>
          <w:i/>
        </w:rPr>
      </w:pPr>
      <w:r>
        <w:rPr>
          <w:i/>
        </w:rPr>
        <w:lastRenderedPageBreak/>
        <w:t>„</w:t>
      </w:r>
      <w:r w:rsidR="00473617">
        <w:rPr>
          <w:i/>
        </w:rPr>
        <w:t xml:space="preserve">Znam </w:t>
      </w:r>
      <w:r w:rsidR="00473617" w:rsidRPr="00FB1239">
        <w:rPr>
          <w:i/>
        </w:rPr>
        <w:t xml:space="preserve">"Festiwal Słowian i Wikingów", "Dni Gryfina", "Karuzela </w:t>
      </w:r>
      <w:proofErr w:type="spellStart"/>
      <w:r w:rsidR="00473617" w:rsidRPr="00FB1239">
        <w:rPr>
          <w:i/>
        </w:rPr>
        <w:t>Cooltury</w:t>
      </w:r>
      <w:proofErr w:type="spellEnd"/>
      <w:r w:rsidR="00473617" w:rsidRPr="00FB1239">
        <w:rPr>
          <w:i/>
        </w:rPr>
        <w:t>" w Świnoujściu, "Festiwal Gwiazd" w Międzyzdrojach, "Dni Morza", "</w:t>
      </w:r>
      <w:proofErr w:type="spellStart"/>
      <w:r w:rsidR="00473617" w:rsidRPr="00FB1239">
        <w:rPr>
          <w:i/>
        </w:rPr>
        <w:t>dokumentART</w:t>
      </w:r>
      <w:proofErr w:type="spellEnd"/>
      <w:r w:rsidR="00473617" w:rsidRPr="00FB1239">
        <w:rPr>
          <w:i/>
        </w:rPr>
        <w:t>", muzyka na zamku</w:t>
      </w:r>
      <w:r w:rsidR="00473617">
        <w:rPr>
          <w:i/>
        </w:rPr>
        <w:t>.</w:t>
      </w:r>
      <w:r w:rsidR="00473617" w:rsidRPr="00FB1239">
        <w:rPr>
          <w:i/>
        </w:rPr>
        <w:t xml:space="preserve"> </w:t>
      </w:r>
      <w:r w:rsidR="00473617">
        <w:rPr>
          <w:i/>
        </w:rPr>
        <w:t>T</w:t>
      </w:r>
      <w:r w:rsidR="00473617" w:rsidRPr="00FB1239">
        <w:rPr>
          <w:i/>
        </w:rPr>
        <w:t>o</w:t>
      </w:r>
      <w:r w:rsidR="00473617">
        <w:rPr>
          <w:i/>
        </w:rPr>
        <w:t xml:space="preserve"> są</w:t>
      </w:r>
      <w:r w:rsidR="00473617" w:rsidRPr="00FB1239">
        <w:rPr>
          <w:i/>
        </w:rPr>
        <w:t xml:space="preserve"> te największe</w:t>
      </w:r>
      <w:r w:rsidR="00473617">
        <w:rPr>
          <w:i/>
        </w:rPr>
        <w:t xml:space="preserve"> imprezy kulturalne</w:t>
      </w:r>
      <w:r w:rsidR="00473617" w:rsidRPr="00FB1239">
        <w:rPr>
          <w:i/>
        </w:rPr>
        <w:t>.</w:t>
      </w:r>
      <w:r w:rsidR="00473617">
        <w:rPr>
          <w:i/>
        </w:rPr>
        <w:t>"</w:t>
      </w:r>
      <w:r w:rsidR="00473617" w:rsidRPr="00FB1239">
        <w:rPr>
          <w:i/>
        </w:rPr>
        <w:t xml:space="preserve"> </w:t>
      </w:r>
    </w:p>
    <w:p w:rsidR="00473617" w:rsidRPr="00FB1239" w:rsidRDefault="00973B98" w:rsidP="00B82DAF">
      <w:pPr>
        <w:suppressAutoHyphens/>
        <w:ind w:left="788" w:firstLine="0"/>
        <w:rPr>
          <w:i/>
        </w:rPr>
      </w:pPr>
      <w:r>
        <w:rPr>
          <w:i/>
        </w:rPr>
        <w:t>„</w:t>
      </w:r>
      <w:r w:rsidR="00473617" w:rsidRPr="00FB1239">
        <w:rPr>
          <w:i/>
        </w:rPr>
        <w:t>Sportowe imprezy to Rajd Baja Poland – wyścigi samochodowe, Lekkoatletyczne Mistrzostwa Polski, pływanie poszło nam dobrze. Może jak wybudują halę</w:t>
      </w:r>
      <w:r w:rsidR="00B278E3">
        <w:rPr>
          <w:i/>
        </w:rPr>
        <w:t>,</w:t>
      </w:r>
      <w:r w:rsidR="00473617" w:rsidRPr="00FB1239">
        <w:rPr>
          <w:i/>
        </w:rPr>
        <w:t xml:space="preserve"> to ruszy coś więcej. Mamy tor kolarski, który też nie jest praktycznie wykorzystany.</w:t>
      </w:r>
      <w:r w:rsidR="00473617">
        <w:rPr>
          <w:i/>
        </w:rPr>
        <w:t>"</w:t>
      </w:r>
    </w:p>
    <w:p w:rsidR="00473617" w:rsidRDefault="00473617" w:rsidP="00B82DAF">
      <w:pPr>
        <w:suppressAutoHyphens/>
      </w:pPr>
      <w:r>
        <w:t>Uczestnicy zogniskowanego wywiadu grupowego podkreślili, że istotne jest wsparcie cyklicznych imprez kulturalnych. Pozwoli to przyciągnąć do miasta osoby z całego kraju.</w:t>
      </w:r>
    </w:p>
    <w:p w:rsidR="00473617" w:rsidRDefault="00973B98" w:rsidP="00B82DAF">
      <w:pPr>
        <w:suppressAutoHyphens/>
        <w:ind w:left="788" w:firstLine="0"/>
        <w:rPr>
          <w:i/>
        </w:rPr>
      </w:pPr>
      <w:r>
        <w:rPr>
          <w:i/>
        </w:rPr>
        <w:t>„</w:t>
      </w:r>
      <w:r w:rsidR="00473617" w:rsidRPr="00FB1239">
        <w:rPr>
          <w:i/>
        </w:rPr>
        <w:t>Mamy parę cyklicznych imprez, które jeżeli otrzymałyby wsparcie, są w stanie się wybić</w:t>
      </w:r>
      <w:r w:rsidR="00473617">
        <w:rPr>
          <w:i/>
        </w:rPr>
        <w:t>,</w:t>
      </w:r>
      <w:r w:rsidR="00473617" w:rsidRPr="00FB1239">
        <w:rPr>
          <w:i/>
        </w:rPr>
        <w:t xml:space="preserve"> tak jak na tenis przyjeżdżają coraz lepsi zawodnicy, na skok o tyczce są mistrzowie świata, na </w:t>
      </w:r>
      <w:r w:rsidR="00473617">
        <w:rPr>
          <w:i/>
        </w:rPr>
        <w:t>"</w:t>
      </w:r>
      <w:r w:rsidR="00473617" w:rsidRPr="00FB1239">
        <w:rPr>
          <w:i/>
        </w:rPr>
        <w:t>Baja</w:t>
      </w:r>
      <w:r w:rsidR="00473617">
        <w:rPr>
          <w:i/>
        </w:rPr>
        <w:t>"</w:t>
      </w:r>
      <w:r w:rsidR="00473617" w:rsidRPr="00FB1239">
        <w:rPr>
          <w:i/>
        </w:rPr>
        <w:t xml:space="preserve"> przyjeżdżają absolutnie najlepsi kierowcy świata, więc </w:t>
      </w:r>
      <w:proofErr w:type="gramStart"/>
      <w:r w:rsidR="00473617" w:rsidRPr="00FB1239">
        <w:rPr>
          <w:i/>
        </w:rPr>
        <w:t>generalnie jeśli</w:t>
      </w:r>
      <w:proofErr w:type="gramEnd"/>
      <w:r w:rsidR="00473617" w:rsidRPr="00FB1239">
        <w:rPr>
          <w:i/>
        </w:rPr>
        <w:t xml:space="preserve"> </w:t>
      </w:r>
      <w:r w:rsidR="00473617">
        <w:rPr>
          <w:i/>
        </w:rPr>
        <w:t>są to imprezy</w:t>
      </w:r>
      <w:r w:rsidR="00360820">
        <w:rPr>
          <w:i/>
        </w:rPr>
        <w:t xml:space="preserve"> lekkoatletycz</w:t>
      </w:r>
      <w:r w:rsidR="0014737E">
        <w:rPr>
          <w:i/>
        </w:rPr>
        <w:t>n</w:t>
      </w:r>
      <w:r w:rsidR="00360820">
        <w:rPr>
          <w:i/>
        </w:rPr>
        <w:t>e</w:t>
      </w:r>
      <w:r w:rsidR="00473617">
        <w:rPr>
          <w:i/>
        </w:rPr>
        <w:t xml:space="preserve"> </w:t>
      </w:r>
      <w:r w:rsidR="00473617" w:rsidRPr="00FB1239">
        <w:rPr>
          <w:i/>
        </w:rPr>
        <w:t>czy sportow</w:t>
      </w:r>
      <w:r w:rsidR="00473617">
        <w:rPr>
          <w:i/>
        </w:rPr>
        <w:t>e</w:t>
      </w:r>
      <w:r w:rsidR="00473617" w:rsidRPr="00FB1239">
        <w:rPr>
          <w:i/>
        </w:rPr>
        <w:t xml:space="preserve"> dobrze zrobion</w:t>
      </w:r>
      <w:r w:rsidR="00473617">
        <w:rPr>
          <w:i/>
        </w:rPr>
        <w:t>e</w:t>
      </w:r>
      <w:r w:rsidR="00473617" w:rsidRPr="00FB1239">
        <w:rPr>
          <w:i/>
        </w:rPr>
        <w:t xml:space="preserve">, to z roku na rok </w:t>
      </w:r>
      <w:r w:rsidR="00473617">
        <w:rPr>
          <w:i/>
        </w:rPr>
        <w:t>będzie więcej zainteresowanych</w:t>
      </w:r>
      <w:r w:rsidR="00473617" w:rsidRPr="00FB1239">
        <w:rPr>
          <w:i/>
        </w:rPr>
        <w:t>.</w:t>
      </w:r>
      <w:r w:rsidR="00473617">
        <w:rPr>
          <w:i/>
        </w:rPr>
        <w:t>"</w:t>
      </w:r>
    </w:p>
    <w:p w:rsidR="00473617" w:rsidRDefault="00973B98" w:rsidP="00B82DAF">
      <w:pPr>
        <w:suppressAutoHyphens/>
        <w:ind w:left="788" w:firstLine="0"/>
        <w:rPr>
          <w:i/>
        </w:rPr>
      </w:pPr>
      <w:proofErr w:type="gramStart"/>
      <w:r>
        <w:rPr>
          <w:i/>
        </w:rPr>
        <w:t>„</w:t>
      </w:r>
      <w:r w:rsidR="00473617" w:rsidRPr="00FB1239">
        <w:rPr>
          <w:i/>
        </w:rPr>
        <w:t>Jeżeli</w:t>
      </w:r>
      <w:proofErr w:type="gramEnd"/>
      <w:r w:rsidR="00473617" w:rsidRPr="00FB1239">
        <w:rPr>
          <w:i/>
        </w:rPr>
        <w:t xml:space="preserve"> jest to scena kabaretowa, to też nie kończy się na dwóch kabaretach, tylko są to ci najbardziej popularni.</w:t>
      </w:r>
      <w:r w:rsidR="00473617">
        <w:rPr>
          <w:i/>
        </w:rPr>
        <w:t>"</w:t>
      </w:r>
    </w:p>
    <w:p w:rsidR="00473617" w:rsidRPr="00FB1239" w:rsidRDefault="00973B98" w:rsidP="00B82DAF">
      <w:pPr>
        <w:suppressAutoHyphens/>
        <w:ind w:left="788" w:firstLine="0"/>
        <w:rPr>
          <w:i/>
        </w:rPr>
      </w:pPr>
      <w:r>
        <w:rPr>
          <w:i/>
        </w:rPr>
        <w:t>„</w:t>
      </w:r>
      <w:r w:rsidR="00473617" w:rsidRPr="00FB1239">
        <w:rPr>
          <w:i/>
        </w:rPr>
        <w:t xml:space="preserve">Nie da się organizować </w:t>
      </w:r>
      <w:proofErr w:type="gramStart"/>
      <w:r w:rsidR="00473617" w:rsidRPr="00FB1239">
        <w:rPr>
          <w:i/>
        </w:rPr>
        <w:t>imprez co</w:t>
      </w:r>
      <w:proofErr w:type="gramEnd"/>
      <w:r w:rsidR="00473617" w:rsidRPr="00FB1239">
        <w:rPr>
          <w:i/>
        </w:rPr>
        <w:t xml:space="preserve"> 2 tygodnie</w:t>
      </w:r>
      <w:r w:rsidR="00473617">
        <w:rPr>
          <w:i/>
        </w:rPr>
        <w:t>,</w:t>
      </w:r>
      <w:r w:rsidR="00473617" w:rsidRPr="00FB1239">
        <w:rPr>
          <w:i/>
        </w:rPr>
        <w:t xml:space="preserve"> bo </w:t>
      </w:r>
      <w:r w:rsidR="00473617">
        <w:rPr>
          <w:i/>
        </w:rPr>
        <w:t xml:space="preserve">jak będzie ich za dużo, to </w:t>
      </w:r>
      <w:r w:rsidR="00473617" w:rsidRPr="00FB1239">
        <w:rPr>
          <w:i/>
        </w:rPr>
        <w:t>sami przestaniemy na nie chodzić. Myślę, że te imprezy, które są</w:t>
      </w:r>
      <w:r w:rsidR="00473617">
        <w:rPr>
          <w:i/>
        </w:rPr>
        <w:t>, powinn</w:t>
      </w:r>
      <w:r w:rsidR="00473617" w:rsidRPr="00FB1239">
        <w:rPr>
          <w:i/>
        </w:rPr>
        <w:t xml:space="preserve">y </w:t>
      </w:r>
      <w:r w:rsidR="00473617">
        <w:rPr>
          <w:i/>
        </w:rPr>
        <w:t>być</w:t>
      </w:r>
      <w:r w:rsidR="00473617" w:rsidRPr="00FB1239">
        <w:rPr>
          <w:i/>
        </w:rPr>
        <w:t xml:space="preserve"> promowa</w:t>
      </w:r>
      <w:r w:rsidR="00473617">
        <w:rPr>
          <w:i/>
        </w:rPr>
        <w:t>ne</w:t>
      </w:r>
      <w:r w:rsidR="00473617" w:rsidRPr="00FB1239">
        <w:rPr>
          <w:i/>
        </w:rPr>
        <w:t>, wspiera</w:t>
      </w:r>
      <w:r w:rsidR="00473617">
        <w:rPr>
          <w:i/>
        </w:rPr>
        <w:t>ne</w:t>
      </w:r>
      <w:r w:rsidR="00473617" w:rsidRPr="00FB1239">
        <w:rPr>
          <w:i/>
        </w:rPr>
        <w:t xml:space="preserve"> i</w:t>
      </w:r>
      <w:r w:rsidR="00473617">
        <w:rPr>
          <w:i/>
        </w:rPr>
        <w:t xml:space="preserve"> należy</w:t>
      </w:r>
      <w:r w:rsidR="00473617" w:rsidRPr="00FB1239">
        <w:rPr>
          <w:i/>
        </w:rPr>
        <w:t xml:space="preserve"> rozwijać ich markę. Na Festiwal Gwiazd nikogo nie trzeba zapraszać, trzeba powiedzieć </w:t>
      </w:r>
      <w:proofErr w:type="gramStart"/>
      <w:r w:rsidR="00473617" w:rsidRPr="00FB1239">
        <w:rPr>
          <w:i/>
        </w:rPr>
        <w:t>tylko kiedy</w:t>
      </w:r>
      <w:proofErr w:type="gramEnd"/>
      <w:r w:rsidR="00473617" w:rsidRPr="00FB1239">
        <w:rPr>
          <w:i/>
        </w:rPr>
        <w:t xml:space="preserve"> i ludzie przyjeżdżają</w:t>
      </w:r>
      <w:r w:rsidR="00473617">
        <w:rPr>
          <w:i/>
        </w:rPr>
        <w:t>.</w:t>
      </w:r>
      <w:r w:rsidR="00473617" w:rsidRPr="00FB1239">
        <w:rPr>
          <w:i/>
        </w:rPr>
        <w:t xml:space="preserve"> </w:t>
      </w:r>
      <w:r w:rsidR="00473617">
        <w:rPr>
          <w:i/>
        </w:rPr>
        <w:t>N</w:t>
      </w:r>
      <w:r w:rsidR="00473617" w:rsidRPr="00FB1239">
        <w:rPr>
          <w:i/>
        </w:rPr>
        <w:t>a Karuzelę Kultury</w:t>
      </w:r>
      <w:r w:rsidR="0014737E">
        <w:rPr>
          <w:i/>
        </w:rPr>
        <w:t>,</w:t>
      </w:r>
      <w:r w:rsidR="00473617" w:rsidRPr="00FB1239">
        <w:rPr>
          <w:i/>
        </w:rPr>
        <w:t xml:space="preserve"> z </w:t>
      </w:r>
      <w:proofErr w:type="gramStart"/>
      <w:r w:rsidR="00473617" w:rsidRPr="00FB1239">
        <w:rPr>
          <w:i/>
        </w:rPr>
        <w:t>tego co</w:t>
      </w:r>
      <w:proofErr w:type="gramEnd"/>
      <w:r w:rsidR="00473617" w:rsidRPr="00FB1239">
        <w:rPr>
          <w:i/>
        </w:rPr>
        <w:t xml:space="preserve"> wiem</w:t>
      </w:r>
      <w:r w:rsidR="0014737E">
        <w:rPr>
          <w:i/>
        </w:rPr>
        <w:t>, to z </w:t>
      </w:r>
      <w:r w:rsidR="00473617" w:rsidRPr="00FB1239">
        <w:rPr>
          <w:i/>
        </w:rPr>
        <w:t>roku na rok pr</w:t>
      </w:r>
      <w:r w:rsidR="0014737E">
        <w:rPr>
          <w:i/>
        </w:rPr>
        <w:t>zyjeżdża coraz więcej osób. Na Owsiaka</w:t>
      </w:r>
      <w:r w:rsidR="00473617" w:rsidRPr="00FB1239">
        <w:rPr>
          <w:i/>
        </w:rPr>
        <w:t xml:space="preserve"> też za bardzo nie trzeba zapraszać</w:t>
      </w:r>
      <w:r w:rsidR="00473617">
        <w:rPr>
          <w:i/>
        </w:rPr>
        <w:t>.</w:t>
      </w:r>
      <w:r w:rsidR="00473617" w:rsidRPr="00FB1239">
        <w:rPr>
          <w:i/>
        </w:rPr>
        <w:t xml:space="preserve"> </w:t>
      </w:r>
      <w:r w:rsidR="00473617">
        <w:rPr>
          <w:i/>
        </w:rPr>
        <w:t>G</w:t>
      </w:r>
      <w:r w:rsidR="00473617" w:rsidRPr="00FB1239">
        <w:rPr>
          <w:i/>
        </w:rPr>
        <w:t>eneralnie</w:t>
      </w:r>
      <w:r w:rsidR="00473617">
        <w:rPr>
          <w:i/>
        </w:rPr>
        <w:t>, jeżeli</w:t>
      </w:r>
      <w:r w:rsidR="00473617" w:rsidRPr="00FB1239">
        <w:rPr>
          <w:i/>
        </w:rPr>
        <w:t xml:space="preserve"> jest</w:t>
      </w:r>
      <w:r w:rsidR="00473617">
        <w:rPr>
          <w:i/>
        </w:rPr>
        <w:t xml:space="preserve"> jakaś marka, to o nią</w:t>
      </w:r>
      <w:r w:rsidR="00473617" w:rsidRPr="00FB1239">
        <w:rPr>
          <w:i/>
        </w:rPr>
        <w:t xml:space="preserve"> dbajmy.</w:t>
      </w:r>
      <w:r w:rsidR="00473617">
        <w:rPr>
          <w:i/>
        </w:rPr>
        <w:t>"</w:t>
      </w:r>
    </w:p>
    <w:p w:rsidR="00593C58" w:rsidRDefault="00593C58" w:rsidP="00B82DAF">
      <w:pPr>
        <w:pStyle w:val="Nagwek1"/>
        <w:suppressAutoHyphens/>
      </w:pPr>
      <w:r>
        <w:br w:type="column"/>
      </w:r>
      <w:bookmarkStart w:id="66" w:name="_Toc370881372"/>
      <w:r>
        <w:lastRenderedPageBreak/>
        <w:t>Wnioski</w:t>
      </w:r>
      <w:bookmarkEnd w:id="66"/>
    </w:p>
    <w:p w:rsidR="0022646B" w:rsidRDefault="0022646B" w:rsidP="00B82DAF">
      <w:pPr>
        <w:suppressAutoHyphens/>
        <w:ind w:firstLine="0"/>
        <w:rPr>
          <w:b/>
          <w:i/>
        </w:rPr>
      </w:pPr>
      <w:r w:rsidRPr="0022646B">
        <w:rPr>
          <w:b/>
          <w:i/>
        </w:rPr>
        <w:t>Świ</w:t>
      </w:r>
      <w:r w:rsidR="00141110">
        <w:rPr>
          <w:b/>
          <w:i/>
        </w:rPr>
        <w:t>adomość kulturalna mieszkańców województwa z</w:t>
      </w:r>
      <w:r w:rsidRPr="0022646B">
        <w:rPr>
          <w:b/>
          <w:i/>
        </w:rPr>
        <w:t>achodniopomorskiego</w:t>
      </w:r>
    </w:p>
    <w:p w:rsidR="00297E63" w:rsidRDefault="0022646B" w:rsidP="00B82DAF">
      <w:pPr>
        <w:suppressAutoHyphens/>
      </w:pPr>
      <w:r>
        <w:rPr>
          <w:b/>
        </w:rPr>
        <w:t xml:space="preserve"> </w:t>
      </w:r>
      <w:r w:rsidR="00297E63">
        <w:t>Jak wynika z niniejszego</w:t>
      </w:r>
      <w:r w:rsidR="0014737E">
        <w:t>,</w:t>
      </w:r>
      <w:r w:rsidR="00297E63">
        <w:t xml:space="preserve"> badania mieszkańcy województwa zachodniopomorskiego kulturę </w:t>
      </w:r>
      <w:r w:rsidR="00B370D5">
        <w:t>utożsamiają przede</w:t>
      </w:r>
      <w:r w:rsidR="00297E63">
        <w:t xml:space="preserve"> wszys</w:t>
      </w:r>
      <w:r w:rsidR="00AD4F83">
        <w:t>tkim z jej licznymi</w:t>
      </w:r>
      <w:r w:rsidR="0014737E">
        <w:t xml:space="preserve"> dziedzinami</w:t>
      </w:r>
      <w:r w:rsidR="00297E63">
        <w:t xml:space="preserve"> pop</w:t>
      </w:r>
      <w:r w:rsidR="0014737E">
        <w:t>rzez pryzmat instytucji kultury</w:t>
      </w:r>
      <w:r w:rsidR="00297E63">
        <w:t xml:space="preserve"> czy wydarzeń </w:t>
      </w:r>
      <w:proofErr w:type="gramStart"/>
      <w:r w:rsidR="00297E63">
        <w:t xml:space="preserve">kulturalnych. </w:t>
      </w:r>
      <w:proofErr w:type="gramEnd"/>
      <w:r w:rsidR="00297E63">
        <w:t xml:space="preserve">Dość często kultura kojarzona jest z </w:t>
      </w:r>
      <w:r w:rsidR="0014737E">
        <w:t>dobrym wychowaniem, manierami i </w:t>
      </w:r>
      <w:r w:rsidR="00297E63">
        <w:t>obyciem.</w:t>
      </w:r>
    </w:p>
    <w:p w:rsidR="0033789B" w:rsidRDefault="00141110" w:rsidP="00B82DAF">
      <w:pPr>
        <w:suppressAutoHyphens/>
      </w:pPr>
      <w:r>
        <w:t>Jeśli chodzi o świadomość kulturalną mieszkańców, c</w:t>
      </w:r>
      <w:r w:rsidR="0033789B">
        <w:t xml:space="preserve">o czwarta osoba deklaruje dość dobre rozeznanie w propozycjach kulturalnych swojego miejsca zamieszkania. Przy czym należy zauważyć, że osoby starsze najczęściej nie orientują się w ofercie kulturalnej, natomiast osoby młode wykazują się bardzo dobrą lub dobrą jej znajomością. </w:t>
      </w:r>
    </w:p>
    <w:p w:rsidR="0022646B" w:rsidRDefault="0022646B" w:rsidP="00B82DAF">
      <w:pPr>
        <w:suppressAutoHyphens/>
        <w:ind w:firstLine="0"/>
        <w:rPr>
          <w:b/>
          <w:i/>
        </w:rPr>
      </w:pPr>
      <w:r w:rsidRPr="0022646B">
        <w:rPr>
          <w:b/>
          <w:i/>
        </w:rPr>
        <w:t>Formy akt</w:t>
      </w:r>
      <w:r>
        <w:rPr>
          <w:b/>
          <w:i/>
        </w:rPr>
        <w:t>ywności kulturalnej mieszkańców</w:t>
      </w:r>
    </w:p>
    <w:p w:rsidR="00707C9D" w:rsidRDefault="00707C9D" w:rsidP="00B82DAF">
      <w:pPr>
        <w:suppressAutoHyphens/>
      </w:pPr>
      <w:r>
        <w:t>Pozytywnym aspektem jest fakt, że największy odsetek badanych</w:t>
      </w:r>
      <w:r w:rsidR="0014737E">
        <w:t>,</w:t>
      </w:r>
      <w:r w:rsidR="00EE7041">
        <w:t xml:space="preserve"> opisując</w:t>
      </w:r>
      <w:r>
        <w:t xml:space="preserve"> </w:t>
      </w:r>
      <w:proofErr w:type="gramStart"/>
      <w:r>
        <w:t>siebie jako</w:t>
      </w:r>
      <w:proofErr w:type="gramEnd"/>
      <w:r>
        <w:t xml:space="preserve"> uczestnika kultury</w:t>
      </w:r>
      <w:r w:rsidR="0014737E">
        <w:t>,</w:t>
      </w:r>
      <w:r>
        <w:t xml:space="preserve"> </w:t>
      </w:r>
      <w:r w:rsidR="00EE7041">
        <w:t>zadeklarował</w:t>
      </w:r>
      <w:r>
        <w:t xml:space="preserve">, że </w:t>
      </w:r>
      <w:r w:rsidRPr="00297EF5">
        <w:rPr>
          <w:i/>
        </w:rPr>
        <w:t>bardzo lubi uczestnicz</w:t>
      </w:r>
      <w:r>
        <w:rPr>
          <w:i/>
        </w:rPr>
        <w:t>yć w </w:t>
      </w:r>
      <w:r w:rsidRPr="00297EF5">
        <w:rPr>
          <w:i/>
        </w:rPr>
        <w:t>wydarzeniach kulturalnych</w:t>
      </w:r>
      <w:r w:rsidR="0014737E">
        <w:rPr>
          <w:i/>
        </w:rPr>
        <w:t>,</w:t>
      </w:r>
      <w:r w:rsidRPr="00297EF5">
        <w:rPr>
          <w:i/>
        </w:rPr>
        <w:t xml:space="preserve"> takich ja</w:t>
      </w:r>
      <w:r w:rsidR="0014737E">
        <w:rPr>
          <w:i/>
        </w:rPr>
        <w:t>k koncerty, spektakle teatralne</w:t>
      </w:r>
      <w:r w:rsidRPr="00297EF5">
        <w:rPr>
          <w:i/>
        </w:rPr>
        <w:t xml:space="preserve"> czy wystawy</w:t>
      </w:r>
      <w:r>
        <w:t xml:space="preserve">. Dość częste wskazania </w:t>
      </w:r>
      <w:r w:rsidR="00EE7041">
        <w:t xml:space="preserve">ukazują </w:t>
      </w:r>
      <w:proofErr w:type="gramStart"/>
      <w:r w:rsidR="00EE7041">
        <w:t>badanych jako</w:t>
      </w:r>
      <w:proofErr w:type="gramEnd"/>
      <w:r w:rsidR="00EE7041">
        <w:t xml:space="preserve"> osoby oglądające TV</w:t>
      </w:r>
      <w:r w:rsidR="0070071A">
        <w:t xml:space="preserve"> (taką odpowiedź częściej wskazywali mężcz</w:t>
      </w:r>
      <w:r w:rsidR="0014737E">
        <w:t>yźni niż kobiety)</w:t>
      </w:r>
      <w:r w:rsidR="0070071A">
        <w:t xml:space="preserve"> </w:t>
      </w:r>
      <w:r w:rsidR="0014737E">
        <w:t>lub uczestniczące w </w:t>
      </w:r>
      <w:r w:rsidR="00EE7041">
        <w:t>kulturze poprzez słuchanie muzyki lub czytanie książki</w:t>
      </w:r>
      <w:r w:rsidR="0070071A">
        <w:t xml:space="preserve"> (takiej odpowiedź zdecydowanie częściej udzielały kobiety)</w:t>
      </w:r>
      <w:r w:rsidR="00EE7041">
        <w:t>.</w:t>
      </w:r>
    </w:p>
    <w:p w:rsidR="0022646B" w:rsidRDefault="0022646B" w:rsidP="00B82DAF">
      <w:pPr>
        <w:suppressAutoHyphens/>
        <w:ind w:firstLine="0"/>
        <w:rPr>
          <w:b/>
          <w:i/>
        </w:rPr>
      </w:pPr>
      <w:r w:rsidRPr="0022646B">
        <w:rPr>
          <w:b/>
          <w:i/>
        </w:rPr>
        <w:t>Uczestnictwo w kultu</w:t>
      </w:r>
      <w:r>
        <w:rPr>
          <w:b/>
          <w:i/>
        </w:rPr>
        <w:t>rze (również powody jego braku)</w:t>
      </w:r>
    </w:p>
    <w:p w:rsidR="00E04596" w:rsidRDefault="004913FC" w:rsidP="00B82DAF">
      <w:pPr>
        <w:suppressAutoHyphens/>
      </w:pPr>
      <w:r>
        <w:t>Aktywność kulturalna badanych to przede wszystkim uczestniczenie w imprezach masowanych</w:t>
      </w:r>
      <w:r w:rsidR="0014737E">
        <w:t>,</w:t>
      </w:r>
      <w:r>
        <w:t xml:space="preserve"> takich jak koncerty i festyny. Zdecydowanie rzadziej mieszkańcy województwa zachodniopomorskiego odwiedzają wystawy, wybierają się </w:t>
      </w:r>
      <w:r w:rsidR="0014737E">
        <w:t>na widowiska muzyczne, do opery</w:t>
      </w:r>
      <w:r>
        <w:t xml:space="preserve"> czy operetki. Za niepokojący wynik można uznać deklarację 22,2% badanych o braku aktywności w jakimkolwiek wydarzeniu kulturalnym.</w:t>
      </w:r>
      <w:r w:rsidR="001A2F77">
        <w:t xml:space="preserve"> Osoby, które są aktywnymi uczestnikami kultury, uczestniczą w nich najczęściej raz na kilka miesięcy, raz na pół roku lub raz w roku.</w:t>
      </w:r>
    </w:p>
    <w:p w:rsidR="001A2F77" w:rsidRDefault="006834CD" w:rsidP="00B82DAF">
      <w:pPr>
        <w:suppressAutoHyphens/>
      </w:pPr>
      <w:r>
        <w:t>Do najczęściej odwiedzanych instytucji kultury należą kina, biblioteki oraz teatry. Natomiast zdecydowanie najrzadziej mieszkańcy zachodniopomorskiego wybierają się do opery lub filharmonii. Dwie pierwsze z wymienianych instytucji odwiedzane są z częstotliwością raz w miesiącu lub raz na kilka miesięcy, w przypadku pozostałych instytucji częstotliwość spada do raz na kilka miesięcy lub raz na pół roku.</w:t>
      </w:r>
    </w:p>
    <w:p w:rsidR="006834CD" w:rsidRDefault="006834CD" w:rsidP="00B82DAF">
      <w:pPr>
        <w:suppressAutoHyphens/>
      </w:pPr>
      <w:r>
        <w:t>Najistotniejszymi czynnikami, które decydują przy wyborze oferty kulturalnej</w:t>
      </w:r>
      <w:r w:rsidR="0014737E">
        <w:t xml:space="preserve">, są przede wszystkim </w:t>
      </w:r>
      <w:r>
        <w:t xml:space="preserve">atrakcyjność </w:t>
      </w:r>
      <w:r w:rsidR="0014737E">
        <w:t xml:space="preserve">danej oferty </w:t>
      </w:r>
      <w:r>
        <w:t xml:space="preserve">oraz cena biletu. Natomiast najmniejszą wagę badani przywiązują do tego, </w:t>
      </w:r>
      <w:r w:rsidR="009873D4">
        <w:t>czy organizatorem imprezy jest znana instytucja</w:t>
      </w:r>
      <w:r>
        <w:t>.</w:t>
      </w:r>
    </w:p>
    <w:p w:rsidR="00360C42" w:rsidRDefault="00360C42" w:rsidP="00B82DAF">
      <w:pPr>
        <w:suppressAutoHyphens/>
      </w:pPr>
      <w:r>
        <w:t xml:space="preserve">Brak czasu oraz brak odpowiednich </w:t>
      </w:r>
      <w:r w:rsidR="0014737E">
        <w:t xml:space="preserve">wydarzeń wskazywano </w:t>
      </w:r>
      <w:proofErr w:type="gramStart"/>
      <w:r w:rsidR="0014737E">
        <w:t>najczęściej</w:t>
      </w:r>
      <w:r>
        <w:t xml:space="preserve"> jako</w:t>
      </w:r>
      <w:proofErr w:type="gramEnd"/>
      <w:r>
        <w:t xml:space="preserve"> powody nieuczestniczenia w wydarzeniach kulturalnych. Spory odsetek osób badanych potwierdził, że przeszkodą jest również brak finansów oraz odległość od miejsca zamieszkania.</w:t>
      </w:r>
    </w:p>
    <w:p w:rsidR="0022646B" w:rsidRDefault="0022646B" w:rsidP="00B82DAF">
      <w:pPr>
        <w:suppressAutoHyphens/>
        <w:ind w:firstLine="0"/>
        <w:rPr>
          <w:b/>
          <w:i/>
        </w:rPr>
      </w:pPr>
      <w:r w:rsidRPr="0022646B">
        <w:rPr>
          <w:b/>
          <w:i/>
        </w:rPr>
        <w:t>Upodobania i preferencje</w:t>
      </w:r>
      <w:r>
        <w:rPr>
          <w:b/>
          <w:i/>
        </w:rPr>
        <w:t xml:space="preserve"> mieszkańców w zakresie kultury</w:t>
      </w:r>
    </w:p>
    <w:p w:rsidR="00472443" w:rsidRDefault="003F4A56" w:rsidP="00B82DAF">
      <w:pPr>
        <w:suppressAutoHyphens/>
      </w:pPr>
      <w:r>
        <w:t xml:space="preserve">Preferencyjne formy </w:t>
      </w:r>
      <w:r w:rsidRPr="003F4A56">
        <w:t>wydarzeń kulturalnych</w:t>
      </w:r>
      <w:r>
        <w:rPr>
          <w:b/>
          <w:i/>
        </w:rPr>
        <w:t xml:space="preserve"> </w:t>
      </w:r>
      <w:r>
        <w:t>to przede wszystkim</w:t>
      </w:r>
      <w:r w:rsidR="00DE33D8">
        <w:t xml:space="preserve"> imprezy masowe</w:t>
      </w:r>
      <w:r w:rsidR="0014737E">
        <w:t>,</w:t>
      </w:r>
      <w:r w:rsidR="00DE33D8">
        <w:t xml:space="preserve"> takie jak koncerty oraz występy kabaretów. Znaczny odsetek badan</w:t>
      </w:r>
      <w:r w:rsidR="0014737E">
        <w:t>ych chce uczestniczyć również w festynach, festiwalach</w:t>
      </w:r>
      <w:r w:rsidR="00DE33D8">
        <w:t xml:space="preserve"> lub skorzystać z form kultury wyższej</w:t>
      </w:r>
      <w:r w:rsidR="0014737E">
        <w:t>, tj. pójść do opery</w:t>
      </w:r>
      <w:r w:rsidR="00DE33D8">
        <w:t xml:space="preserve"> czy operetki, na spektakl, wystawę lub widowisko muzyczne. </w:t>
      </w:r>
      <w:r w:rsidR="00472443">
        <w:t xml:space="preserve">Jak dookreślili badani, z racji większego wachlarza ofert, imprezy masowe mają przewagę nad </w:t>
      </w:r>
      <w:proofErr w:type="gramStart"/>
      <w:r w:rsidR="00472443">
        <w:t>kameralnymi.</w:t>
      </w:r>
      <w:proofErr w:type="gramEnd"/>
    </w:p>
    <w:p w:rsidR="00472443" w:rsidRDefault="00E04596" w:rsidP="00B82DAF">
      <w:pPr>
        <w:suppressAutoHyphens/>
      </w:pPr>
      <w:r>
        <w:lastRenderedPageBreak/>
        <w:t>Jeśli chodzi o</w:t>
      </w:r>
      <w:r w:rsidR="00751A5D">
        <w:t xml:space="preserve"> preferowany</w:t>
      </w:r>
      <w:r>
        <w:t xml:space="preserve"> typ instytucji, badani najchętniej wybraliby się do teatru lub kina. </w:t>
      </w:r>
      <w:r w:rsidR="00751A5D">
        <w:t>Natomiast najmniej skłonni są do odwiedzania op</w:t>
      </w:r>
      <w:r w:rsidR="000C5FF5">
        <w:t>ery, filharmonii oraz dom</w:t>
      </w:r>
      <w:r w:rsidR="00751A5D">
        <w:t xml:space="preserve">ów i </w:t>
      </w:r>
      <w:r w:rsidR="000C5FF5">
        <w:t>ośrodków kultury.</w:t>
      </w:r>
    </w:p>
    <w:p w:rsidR="00E04596" w:rsidRDefault="00E04596" w:rsidP="00B82DAF">
      <w:pPr>
        <w:suppressAutoHyphens/>
      </w:pPr>
      <w:r>
        <w:t xml:space="preserve">Co dziesiąta osoba nie jest zainteresowana uczestniczeniem w żadnym wydarzeniu muzycznym, ani nie jest skłonna do odwiedzania żadnej instytucji </w:t>
      </w:r>
      <w:proofErr w:type="gramStart"/>
      <w:r>
        <w:t>kultury.</w:t>
      </w:r>
      <w:proofErr w:type="gramEnd"/>
    </w:p>
    <w:p w:rsidR="0022646B" w:rsidRDefault="0022646B" w:rsidP="00B82DAF">
      <w:pPr>
        <w:suppressAutoHyphens/>
        <w:ind w:firstLine="0"/>
        <w:rPr>
          <w:b/>
          <w:i/>
        </w:rPr>
      </w:pPr>
      <w:r w:rsidRPr="0022646B">
        <w:rPr>
          <w:b/>
          <w:i/>
        </w:rPr>
        <w:t>Ocen</w:t>
      </w:r>
      <w:r w:rsidR="0014737E">
        <w:rPr>
          <w:b/>
          <w:i/>
        </w:rPr>
        <w:t>a oferty kulturalnej w regionie</w:t>
      </w:r>
      <w:r w:rsidRPr="0022646B">
        <w:rPr>
          <w:b/>
          <w:i/>
        </w:rPr>
        <w:t xml:space="preserve"> oraz obiegu informacji z nią związanego</w:t>
      </w:r>
    </w:p>
    <w:p w:rsidR="00141110" w:rsidRDefault="00141110" w:rsidP="00B82DAF">
      <w:pPr>
        <w:suppressAutoHyphens/>
      </w:pPr>
      <w:r>
        <w:t>Oceniając ofertę kulturalną swojego miejsca zamieszkania</w:t>
      </w:r>
      <w:r w:rsidR="0014737E">
        <w:t>,</w:t>
      </w:r>
      <w:r>
        <w:t xml:space="preserve"> respondenci najczęściej używali sformułowania </w:t>
      </w:r>
      <w:r w:rsidRPr="00141110">
        <w:rPr>
          <w:i/>
        </w:rPr>
        <w:t>przeciętna</w:t>
      </w:r>
      <w:r>
        <w:t xml:space="preserve">. </w:t>
      </w:r>
      <w:proofErr w:type="gramStart"/>
      <w:r>
        <w:t>Jednakże co</w:t>
      </w:r>
      <w:proofErr w:type="gramEnd"/>
      <w:r>
        <w:t xml:space="preserve"> trzecia osoba oceniła ją pozytywnie.</w:t>
      </w:r>
    </w:p>
    <w:p w:rsidR="00141110" w:rsidRDefault="0033789B" w:rsidP="00B82DAF">
      <w:pPr>
        <w:suppressAutoHyphens/>
      </w:pPr>
      <w:r>
        <w:t xml:space="preserve">Jeśli chodzi o dostępność do poszczególnych imprez kulturalnych w województwie, zdecydowanie najlepiej pod tym kątem oceniono festyny. </w:t>
      </w:r>
      <w:r w:rsidR="00141110">
        <w:t>N</w:t>
      </w:r>
      <w:r>
        <w:t>ajsłabiej pod kątem dostępności oceniono wydarzenia takie jak opera i operetka.</w:t>
      </w:r>
      <w:r w:rsidR="00141110">
        <w:t xml:space="preserve"> Biorąc pod uwagę poszczególne instytucje kultury,</w:t>
      </w:r>
      <w:r w:rsidR="00506986">
        <w:t xml:space="preserve"> </w:t>
      </w:r>
      <w:r w:rsidR="00141110">
        <w:t>badani najczęściej nie odczuwali braku instytucji</w:t>
      </w:r>
      <w:r w:rsidR="0014737E">
        <w:t>,</w:t>
      </w:r>
      <w:r w:rsidR="00141110">
        <w:t xml:space="preserve"> takich jak</w:t>
      </w:r>
      <w:r w:rsidR="0014737E">
        <w:t>:</w:t>
      </w:r>
      <w:r w:rsidR="00141110">
        <w:t xml:space="preserve"> biblioteki, domy i ośrodki kultury oraz kina</w:t>
      </w:r>
      <w:r w:rsidR="00506986">
        <w:t>.</w:t>
      </w:r>
    </w:p>
    <w:p w:rsidR="0033789B" w:rsidRDefault="00495854" w:rsidP="00B82DAF">
      <w:pPr>
        <w:suppressAutoHyphens/>
      </w:pPr>
      <w:r>
        <w:t>Na słaby obieg informacji związanych z kulturą nie narzeka blisko połowa badanych. Osoby te zadeklarowały, że czu</w:t>
      </w:r>
      <w:r w:rsidR="0014737E">
        <w:t>ją się odpowiednio poinformowane</w:t>
      </w:r>
      <w:r>
        <w:t xml:space="preserve"> o wydarzeniach kulturalnych.</w:t>
      </w:r>
    </w:p>
    <w:p w:rsidR="0022646B" w:rsidRDefault="0022646B" w:rsidP="00B82DAF">
      <w:pPr>
        <w:suppressAutoHyphens/>
        <w:ind w:firstLine="0"/>
        <w:rPr>
          <w:b/>
          <w:i/>
        </w:rPr>
      </w:pPr>
      <w:r w:rsidRPr="0022646B">
        <w:rPr>
          <w:b/>
          <w:i/>
        </w:rPr>
        <w:t>Oczekiwania wobec tej oferty (również względem kosztów korzystania z niej)</w:t>
      </w:r>
    </w:p>
    <w:p w:rsidR="0022646B" w:rsidRDefault="00A73EA2" w:rsidP="00B82DAF">
      <w:pPr>
        <w:suppressAutoHyphens/>
      </w:pPr>
      <w:r>
        <w:t>Podstawowym oczekiwaniem mieszkańców województwa zachodniopomorskiego względem oferty kulturalnej jest obniżenie cen biletów, czy organizacja darmowych imprez.</w:t>
      </w:r>
    </w:p>
    <w:p w:rsidR="00A73EA2" w:rsidRDefault="00A73EA2" w:rsidP="00B82DAF">
      <w:pPr>
        <w:suppressAutoHyphens/>
      </w:pPr>
      <w:r>
        <w:t>Oczekiwania dotyczą także powstania nowych instytucji kultury, w tym szczególne uwzględnienie potrzeb obszarów wiejskich. Badani</w:t>
      </w:r>
      <w:r w:rsidR="0014737E">
        <w:t xml:space="preserve"> chcieliby także większej liczby</w:t>
      </w:r>
      <w:r>
        <w:t xml:space="preserve"> imprez kulturalnych począwszy od masowych wydarzeń</w:t>
      </w:r>
      <w:r w:rsidR="0014737E">
        <w:t>,</w:t>
      </w:r>
      <w:r>
        <w:t xml:space="preserve"> takich jak </w:t>
      </w:r>
      <w:r w:rsidR="00933774">
        <w:t>koncerty, festiwale i festyny</w:t>
      </w:r>
      <w:r w:rsidR="0014737E">
        <w:t>,</w:t>
      </w:r>
      <w:r w:rsidR="00933774">
        <w:t xml:space="preserve"> po wydarzenia</w:t>
      </w:r>
      <w:r w:rsidR="0014737E">
        <w:t>,</w:t>
      </w:r>
      <w:r w:rsidR="00933774">
        <w:t xml:space="preserve"> takie jak</w:t>
      </w:r>
      <w:r w:rsidR="0014737E">
        <w:t>:</w:t>
      </w:r>
      <w:r w:rsidR="00933774">
        <w:t xml:space="preserve"> spekt</w:t>
      </w:r>
      <w:r w:rsidR="0014737E">
        <w:t>akle teatralne, opera, operetka</w:t>
      </w:r>
      <w:r w:rsidR="00933774">
        <w:t xml:space="preserve"> czy wystawy artystyczne.</w:t>
      </w:r>
    </w:p>
    <w:p w:rsidR="002E0EF6" w:rsidRDefault="0022646B" w:rsidP="00B82DAF">
      <w:pPr>
        <w:suppressAutoHyphens/>
        <w:ind w:firstLine="0"/>
        <w:rPr>
          <w:b/>
          <w:i/>
        </w:rPr>
      </w:pPr>
      <w:r w:rsidRPr="0022646B">
        <w:rPr>
          <w:b/>
          <w:i/>
        </w:rPr>
        <w:t xml:space="preserve">Ocena infrastruktury kulturalnej w regionie z perspektywy mieszkańców (funkcjonowanie instytucji kultury oraz przepływ informacji o wydarzeniach kulturalnych) </w:t>
      </w:r>
    </w:p>
    <w:p w:rsidR="002347D8" w:rsidRDefault="002E0EF6" w:rsidP="00B82DAF">
      <w:pPr>
        <w:suppressAutoHyphens/>
      </w:pPr>
      <w:r>
        <w:t>W opinii badanych zdecydowanie najlepsze warunki do kor</w:t>
      </w:r>
      <w:r w:rsidR="0014737E">
        <w:t>zystania z oferty kulturalnej w </w:t>
      </w:r>
      <w:r>
        <w:t>województwie oferują duże ośrodki miejskie, w tym przede wszystkim Szczecin, a także miasta</w:t>
      </w:r>
      <w:r w:rsidR="0014737E">
        <w:t>,</w:t>
      </w:r>
      <w:r>
        <w:t xml:space="preserve"> takie jak</w:t>
      </w:r>
      <w:r w:rsidR="0014737E">
        <w:t>:</w:t>
      </w:r>
      <w:r>
        <w:t xml:space="preserve"> K</w:t>
      </w:r>
      <w:r w:rsidR="0014737E">
        <w:t>ołobrzeg, Koszalin, Świnoujście</w:t>
      </w:r>
      <w:r>
        <w:t xml:space="preserve"> czy Międzyzdroje.</w:t>
      </w:r>
      <w:r w:rsidR="002347D8">
        <w:t xml:space="preserve"> Za najatrakcyjniejsze instytucje uznano liczne teatry, muzea oraz zamki. Natomiast najatrakcyjniejszymi wydarzeniami są festiwale, </w:t>
      </w:r>
      <w:r w:rsidR="002347D8" w:rsidRPr="007523E1">
        <w:t xml:space="preserve">zlot żaglowców The </w:t>
      </w:r>
      <w:proofErr w:type="spellStart"/>
      <w:r w:rsidR="002347D8" w:rsidRPr="007523E1">
        <w:t>Tall</w:t>
      </w:r>
      <w:proofErr w:type="spellEnd"/>
      <w:r w:rsidR="002347D8" w:rsidRPr="007523E1">
        <w:t xml:space="preserve"> </w:t>
      </w:r>
      <w:proofErr w:type="spellStart"/>
      <w:r w:rsidR="002347D8" w:rsidRPr="007523E1">
        <w:t>Ships</w:t>
      </w:r>
      <w:proofErr w:type="spellEnd"/>
      <w:r w:rsidR="002347D8" w:rsidRPr="007523E1">
        <w:t xml:space="preserve"> </w:t>
      </w:r>
      <w:proofErr w:type="spellStart"/>
      <w:r w:rsidR="002347D8" w:rsidRPr="007523E1">
        <w:t>Races</w:t>
      </w:r>
      <w:proofErr w:type="spellEnd"/>
      <w:r w:rsidR="002347D8" w:rsidRPr="007523E1">
        <w:t xml:space="preserve">, </w:t>
      </w:r>
      <w:r w:rsidR="002347D8">
        <w:t>a także</w:t>
      </w:r>
      <w:r w:rsidR="002347D8" w:rsidRPr="007523E1">
        <w:t xml:space="preserve"> kabarety</w:t>
      </w:r>
      <w:r w:rsidR="00314003">
        <w:t>.</w:t>
      </w:r>
    </w:p>
    <w:p w:rsidR="00314003" w:rsidRDefault="00A315F7" w:rsidP="00B82DAF">
      <w:pPr>
        <w:suppressAutoHyphens/>
      </w:pPr>
      <w:r>
        <w:t xml:space="preserve">Spory odsetek badanych miał problemy z oceną instytucji </w:t>
      </w:r>
      <w:r w:rsidR="00314003">
        <w:t>kultury</w:t>
      </w:r>
      <w:r w:rsidR="0014737E">
        <w:t>,</w:t>
      </w:r>
      <w:r w:rsidR="00314003">
        <w:t xml:space="preserve"> takich jak</w:t>
      </w:r>
      <w:r w:rsidR="0014737E">
        <w:t xml:space="preserve"> muzea, teatry, domy i </w:t>
      </w:r>
      <w:r w:rsidR="00314003">
        <w:t>ośrodki kultury, instytucje muzyczne oraz biblioteki pod kątem</w:t>
      </w:r>
      <w:r>
        <w:t xml:space="preserve"> ich</w:t>
      </w:r>
      <w:r w:rsidR="0014737E">
        <w:t xml:space="preserve"> oferty, funkcjonowania, przekazywania</w:t>
      </w:r>
      <w:r w:rsidR="00314003">
        <w:t xml:space="preserve"> informacji na temat a</w:t>
      </w:r>
      <w:r w:rsidR="0014737E">
        <w:t xml:space="preserve">ktualnych wydarzeń, </w:t>
      </w:r>
      <w:proofErr w:type="gramStart"/>
      <w:r w:rsidR="0014737E">
        <w:t>dbałości</w:t>
      </w:r>
      <w:r w:rsidR="00314003">
        <w:t xml:space="preserve"> o jakość</w:t>
      </w:r>
      <w:proofErr w:type="gramEnd"/>
      <w:r w:rsidR="00314003">
        <w:t xml:space="preserve"> i standard świadczonych usług, otwartość na nowoczesne rozwiązania oraz przyjazność dla odbiorcy. </w:t>
      </w:r>
      <w:r>
        <w:t xml:space="preserve">Jednakże z </w:t>
      </w:r>
      <w:r w:rsidR="00314003">
        <w:t xml:space="preserve">uzyskanych odpowiedzi wynika, że </w:t>
      </w:r>
      <w:r>
        <w:t xml:space="preserve">wszystkie </w:t>
      </w:r>
      <w:r w:rsidR="00314003">
        <w:t>ww. aspekty</w:t>
      </w:r>
      <w:r>
        <w:t>, bez względu na typ instytucji</w:t>
      </w:r>
      <w:r w:rsidR="0014737E">
        <w:t>,</w:t>
      </w:r>
      <w:r w:rsidR="00314003">
        <w:t xml:space="preserve"> oceniono na poziomie dobrym.</w:t>
      </w:r>
    </w:p>
    <w:p w:rsidR="00A315F7" w:rsidRDefault="00F029C1" w:rsidP="00B82DAF">
      <w:pPr>
        <w:suppressAutoHyphens/>
      </w:pPr>
      <w:r>
        <w:t xml:space="preserve">Analizując średnie miesięczne wydatki na kulturę, można zauważyć, że dwie trzecie badanych wydaje maksymalnie 100 złotych, przy </w:t>
      </w:r>
      <w:r w:rsidR="0014737E">
        <w:t xml:space="preserve">czym </w:t>
      </w:r>
      <w:r>
        <w:t>nieco mniej niż połowa wydaje 50 złotych lub mniej.</w:t>
      </w:r>
      <w:r w:rsidR="006901B0">
        <w:t xml:space="preserve"> Respondenci zapewnili jednak, że byliby skłonni ponieść większe koszty, w przypadku interesujących ich wydarzeń. </w:t>
      </w:r>
    </w:p>
    <w:p w:rsidR="00EA5209" w:rsidRDefault="00EA5209" w:rsidP="00B82DAF">
      <w:pPr>
        <w:suppressAutoHyphens/>
      </w:pPr>
    </w:p>
    <w:p w:rsidR="00036EFC" w:rsidRDefault="00250683" w:rsidP="00B241C0">
      <w:pPr>
        <w:pStyle w:val="Nagwek1"/>
        <w:numPr>
          <w:ilvl w:val="0"/>
          <w:numId w:val="0"/>
        </w:numPr>
        <w:ind w:left="357" w:hanging="357"/>
      </w:pPr>
      <w:r>
        <w:br w:type="column"/>
      </w:r>
      <w:bookmarkStart w:id="67" w:name="_Toc370881373"/>
      <w:r w:rsidR="00036EFC">
        <w:lastRenderedPageBreak/>
        <w:t>Część druga – badanie dotyczące instytucji kultury</w:t>
      </w:r>
      <w:bookmarkEnd w:id="67"/>
    </w:p>
    <w:p w:rsidR="00C67F73" w:rsidRDefault="00C67F73" w:rsidP="00B82DAF">
      <w:pPr>
        <w:pStyle w:val="Nagwek1"/>
        <w:numPr>
          <w:ilvl w:val="0"/>
          <w:numId w:val="46"/>
        </w:numPr>
        <w:suppressAutoHyphens/>
      </w:pPr>
      <w:bookmarkStart w:id="68" w:name="_Toc370881374"/>
      <w:r>
        <w:t>Wyniki badania ilościowego przeprowadzonego wśród kadry instytucji kultury</w:t>
      </w:r>
      <w:bookmarkEnd w:id="68"/>
    </w:p>
    <w:p w:rsidR="003E048F" w:rsidRPr="003E048F" w:rsidRDefault="003E048F" w:rsidP="00B82DAF">
      <w:pPr>
        <w:pStyle w:val="Nagwek2"/>
        <w:suppressAutoHyphens/>
      </w:pPr>
      <w:r>
        <w:t xml:space="preserve"> </w:t>
      </w:r>
      <w:bookmarkStart w:id="69" w:name="_Toc370881375"/>
      <w:r>
        <w:t>Funkcjonowanie instytucji kultury z perspektywy ich pracowników</w:t>
      </w:r>
      <w:bookmarkEnd w:id="69"/>
    </w:p>
    <w:p w:rsidR="00E70937" w:rsidRDefault="00A94C69" w:rsidP="00B82DAF">
      <w:pPr>
        <w:suppressAutoHyphens/>
      </w:pPr>
      <w:r>
        <w:t xml:space="preserve">Badanie ilościowe przeprowadzone </w:t>
      </w:r>
      <w:r w:rsidR="00D96B3A">
        <w:t>wśród pracowników</w:t>
      </w:r>
      <w:r w:rsidR="004360AB">
        <w:t xml:space="preserve"> wybranych instytucji kultury</w:t>
      </w:r>
      <w:r>
        <w:t xml:space="preserve"> także rozpoczęto od zidentyfikowania, w jaki sposób osoby te rozumieją pojęcie</w:t>
      </w:r>
      <w:r w:rsidR="00D96B3A">
        <w:t xml:space="preserve"> słowa</w:t>
      </w:r>
      <w:r>
        <w:t xml:space="preserve"> „kultura”.</w:t>
      </w:r>
      <w:r w:rsidR="004360AB">
        <w:t xml:space="preserve"> Liczba</w:t>
      </w:r>
      <w:r w:rsidR="00B414E7">
        <w:t xml:space="preserve"> różnorodnych wypowiedzi nie pozwala na stworzen</w:t>
      </w:r>
      <w:r w:rsidR="004360AB">
        <w:t>ie jednoznacznej definicji. Nie</w:t>
      </w:r>
      <w:r w:rsidR="00B414E7">
        <w:t>mniej jednak prawie połowa respondentów (</w:t>
      </w:r>
      <w:r w:rsidR="00B414E7" w:rsidRPr="00B414E7">
        <w:t>47,5%</w:t>
      </w:r>
      <w:r w:rsidR="004360AB">
        <w:t>,</w:t>
      </w:r>
      <w:r w:rsidR="00B414E7">
        <w:t xml:space="preserve"> tj. </w:t>
      </w:r>
      <w:r w:rsidR="00B414E7" w:rsidRPr="00B414E7">
        <w:t>57</w:t>
      </w:r>
      <w:r w:rsidR="00B414E7">
        <w:t xml:space="preserve"> </w:t>
      </w:r>
      <w:proofErr w:type="gramStart"/>
      <w:r w:rsidR="00B414E7">
        <w:t>osób) jako</w:t>
      </w:r>
      <w:proofErr w:type="gramEnd"/>
      <w:r w:rsidR="00B414E7">
        <w:t xml:space="preserve"> </w:t>
      </w:r>
      <w:r w:rsidR="00B45690">
        <w:t xml:space="preserve">pierwsze </w:t>
      </w:r>
      <w:r w:rsidR="00B414E7">
        <w:t>skojarzeni</w:t>
      </w:r>
      <w:r w:rsidR="00B45690">
        <w:t>e</w:t>
      </w:r>
      <w:r w:rsidR="00B414E7">
        <w:t xml:space="preserve"> ze słowem kultura podaje poszczególne instytucje kultury (</w:t>
      </w:r>
      <w:r w:rsidR="00F12F3D" w:rsidRPr="000B62F3">
        <w:rPr>
          <w:i/>
        </w:rPr>
        <w:t>kino, teatr, opera, filharmonia, muzeum, galeria</w:t>
      </w:r>
      <w:r w:rsidR="00B414E7">
        <w:t>), dziedziny kultury (</w:t>
      </w:r>
      <w:r w:rsidR="00F12F3D" w:rsidRPr="000B62F3">
        <w:rPr>
          <w:i/>
        </w:rPr>
        <w:t>film, muzyka, sztuka, malarstwo, fotografia, poezja, literatura</w:t>
      </w:r>
      <w:r w:rsidR="00B414E7">
        <w:t>), czy imprezy kulturalne (</w:t>
      </w:r>
      <w:r w:rsidR="00F403FC" w:rsidRPr="000B62F3">
        <w:rPr>
          <w:i/>
        </w:rPr>
        <w:t>przedstawienia, spektakl teatralny, spektakl taneczny, balet, festiwale, koncerty, wernisaż, wystawa warsztaty, kabaret</w:t>
      </w:r>
      <w:r w:rsidR="00B414E7">
        <w:t>).</w:t>
      </w:r>
      <w:r w:rsidR="00B45690">
        <w:t xml:space="preserve"> </w:t>
      </w:r>
    </w:p>
    <w:p w:rsidR="005F670B" w:rsidRDefault="00863F48" w:rsidP="00B82DAF">
      <w:pPr>
        <w:suppressAutoHyphens/>
        <w:rPr>
          <w:i/>
        </w:rPr>
      </w:pPr>
      <w:r>
        <w:t>Prawie</w:t>
      </w:r>
      <w:r w:rsidR="000F3774">
        <w:t>,</w:t>
      </w:r>
      <w:r>
        <w:t xml:space="preserve"> co szósty respondent (15,5%</w:t>
      </w:r>
      <w:r w:rsidR="004360AB">
        <w:t>,</w:t>
      </w:r>
      <w:r>
        <w:t xml:space="preserve"> tj. 19 wskazań) kojarzy kulturę z kulturą słowa, kulturą osobistą, dobrymi manierami, czy dobrym wychowaniem. Natomiast dla </w:t>
      </w:r>
      <w:proofErr w:type="gramStart"/>
      <w:r>
        <w:t>prawie co</w:t>
      </w:r>
      <w:proofErr w:type="gramEnd"/>
      <w:r>
        <w:t xml:space="preserve"> dziesiątej osoby </w:t>
      </w:r>
      <w:r w:rsidR="008D0E79">
        <w:t>(9,2%</w:t>
      </w:r>
      <w:r w:rsidR="004360AB">
        <w:t>,</w:t>
      </w:r>
      <w:r w:rsidR="008D0E79">
        <w:t xml:space="preserve"> tj. 11 wskazań) </w:t>
      </w:r>
      <w:r>
        <w:t>z kulturą kojarzy się wiedza, edukacja i rozwój.</w:t>
      </w:r>
      <w:r w:rsidR="008D0E79">
        <w:t xml:space="preserve"> </w:t>
      </w:r>
      <w:r w:rsidR="00B45690">
        <w:t>Wśród wypowiedzi p</w:t>
      </w:r>
      <w:r w:rsidR="00813AA8">
        <w:t>ojawiały się także skojarzenia</w:t>
      </w:r>
      <w:r w:rsidR="004360AB">
        <w:t>,</w:t>
      </w:r>
      <w:r w:rsidR="00813AA8">
        <w:t xml:space="preserve"> takie jak: </w:t>
      </w:r>
      <w:r w:rsidRPr="00863F48">
        <w:rPr>
          <w:i/>
        </w:rPr>
        <w:t>całokształt duchowego i materialnego dorobku ludzkości</w:t>
      </w:r>
      <w:r>
        <w:t xml:space="preserve">, </w:t>
      </w:r>
      <w:r w:rsidR="00813AA8">
        <w:rPr>
          <w:i/>
        </w:rPr>
        <w:t>istota człowieczeństwa</w:t>
      </w:r>
      <w:r w:rsidR="00813AA8">
        <w:t xml:space="preserve">, </w:t>
      </w:r>
      <w:r w:rsidR="00813AA8" w:rsidRPr="00813AA8">
        <w:rPr>
          <w:i/>
        </w:rPr>
        <w:t>twórczość, artyzm,</w:t>
      </w:r>
      <w:r w:rsidR="00E75154">
        <w:rPr>
          <w:i/>
        </w:rPr>
        <w:t xml:space="preserve"> </w:t>
      </w:r>
      <w:r w:rsidR="00E75154" w:rsidRPr="00E75154">
        <w:rPr>
          <w:i/>
        </w:rPr>
        <w:t>tożsamość narodowa</w:t>
      </w:r>
      <w:r w:rsidR="00E75154">
        <w:rPr>
          <w:i/>
        </w:rPr>
        <w:t>,</w:t>
      </w:r>
      <w:r w:rsidR="00813AA8">
        <w:rPr>
          <w:i/>
        </w:rPr>
        <w:t xml:space="preserve"> </w:t>
      </w:r>
      <w:r w:rsidR="005F670B" w:rsidRPr="005F670B">
        <w:rPr>
          <w:i/>
        </w:rPr>
        <w:t>tradycja, za</w:t>
      </w:r>
      <w:r w:rsidR="005F670B">
        <w:rPr>
          <w:i/>
        </w:rPr>
        <w:t>bytki, dziedzictwo.</w:t>
      </w:r>
    </w:p>
    <w:p w:rsidR="007C5951" w:rsidRPr="00853273" w:rsidRDefault="00853273" w:rsidP="00B82DAF">
      <w:pPr>
        <w:suppressAutoHyphens/>
      </w:pPr>
      <w:r>
        <w:t>76,7%</w:t>
      </w:r>
      <w:r w:rsidR="004360AB">
        <w:t>,</w:t>
      </w:r>
      <w:r>
        <w:t xml:space="preserve"> tj. 92 ankietowanych pracowników instytucji kultury</w:t>
      </w:r>
      <w:r w:rsidR="004360AB">
        <w:t>,</w:t>
      </w:r>
      <w:r>
        <w:t xml:space="preserve"> oceniło </w:t>
      </w:r>
      <w:r>
        <w:rPr>
          <w:i/>
        </w:rPr>
        <w:t xml:space="preserve">dobrze </w:t>
      </w:r>
      <w:r>
        <w:t xml:space="preserve">lub </w:t>
      </w:r>
      <w:r>
        <w:rPr>
          <w:i/>
        </w:rPr>
        <w:t>bardzo dobrze</w:t>
      </w:r>
      <w:r>
        <w:t xml:space="preserve"> ofertę kulturalną swojego miejsca zamieszkania. Nieco mniejszy odsetek respondentów (63,3%</w:t>
      </w:r>
      <w:r w:rsidR="004360AB">
        <w:t>,</w:t>
      </w:r>
      <w:r>
        <w:t xml:space="preserve"> tj. 76 osób) równie pozytywnie ocenił ofertę kulturalną województwa zachodniopomorskiego. </w:t>
      </w:r>
      <w:r w:rsidR="0024212E">
        <w:t>Nieco ponad połowa badanych instytucji kultury znajdowała się w Szcz</w:t>
      </w:r>
      <w:r w:rsidR="000F3774">
        <w:t xml:space="preserve">ecinie lub Koszalinie, w </w:t>
      </w:r>
      <w:proofErr w:type="gramStart"/>
      <w:r w:rsidR="000F3774">
        <w:t>związku</w:t>
      </w:r>
      <w:r w:rsidR="0024212E">
        <w:t xml:space="preserve"> z czym</w:t>
      </w:r>
      <w:proofErr w:type="gramEnd"/>
      <w:r w:rsidR="0024212E">
        <w:t xml:space="preserve"> ich pracownicy nieco mniej pozytywnie ocenili ofertę kulturalną województwa w porównaniu z ofertą tych miast.  </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6"/>
        <w:gridCol w:w="4606"/>
      </w:tblGrid>
      <w:tr w:rsidR="00570BDF" w:rsidTr="001A5A8A">
        <w:tc>
          <w:tcPr>
            <w:tcW w:w="4606" w:type="dxa"/>
          </w:tcPr>
          <w:p w:rsidR="00570BDF" w:rsidRDefault="00570BDF" w:rsidP="00B82DAF">
            <w:pPr>
              <w:pStyle w:val="Legenda"/>
              <w:suppressAutoHyphens/>
            </w:pPr>
            <w:bookmarkStart w:id="70" w:name="_Toc370381565"/>
            <w:r>
              <w:t xml:space="preserve">Rysunek </w:t>
            </w:r>
            <w:fldSimple w:instr=" SEQ Rysunek \* ARABIC ">
              <w:r w:rsidR="00C861F1">
                <w:rPr>
                  <w:noProof/>
                </w:rPr>
                <w:t>19</w:t>
              </w:r>
            </w:fldSimple>
            <w:r>
              <w:t>. Jak Pan/i ocenia ofertę kulturalną swojego miejsca zamieszkania?</w:t>
            </w:r>
            <w:bookmarkEnd w:id="70"/>
          </w:p>
          <w:p w:rsidR="00570BDF" w:rsidRDefault="00570BDF" w:rsidP="00B82DAF">
            <w:pPr>
              <w:suppressAutoHyphens/>
              <w:ind w:firstLine="0"/>
            </w:pPr>
            <w:r>
              <w:rPr>
                <w:noProof/>
                <w:lang w:eastAsia="pl-PL"/>
              </w:rPr>
              <w:drawing>
                <wp:inline distT="0" distB="0" distL="0" distR="0" wp14:anchorId="7860696B" wp14:editId="25B922C3">
                  <wp:extent cx="2733675" cy="1695450"/>
                  <wp:effectExtent l="0" t="0" r="9525"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16570" t="7352" b="5392"/>
                          <a:stretch/>
                        </pic:blipFill>
                        <pic:spPr bwMode="auto">
                          <a:xfrm>
                            <a:off x="0" y="0"/>
                            <a:ext cx="2733675" cy="169545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06" w:type="dxa"/>
          </w:tcPr>
          <w:p w:rsidR="00570BDF" w:rsidRDefault="00570BDF" w:rsidP="00B82DAF">
            <w:pPr>
              <w:pStyle w:val="Legenda"/>
              <w:suppressAutoHyphens/>
            </w:pPr>
            <w:bookmarkStart w:id="71" w:name="_Toc370381566"/>
            <w:r>
              <w:t xml:space="preserve">Rysunek </w:t>
            </w:r>
            <w:fldSimple w:instr=" SEQ Rysunek \* ARABIC ">
              <w:r w:rsidR="00C861F1">
                <w:rPr>
                  <w:noProof/>
                </w:rPr>
                <w:t>20</w:t>
              </w:r>
            </w:fldSimple>
            <w:r>
              <w:t>. Jak Pan/i ocenia ofertę kulturalną województwa zachodniopomorskiego?</w:t>
            </w:r>
            <w:bookmarkEnd w:id="71"/>
          </w:p>
          <w:p w:rsidR="00570BDF" w:rsidRDefault="00570BDF" w:rsidP="00B82DAF">
            <w:pPr>
              <w:suppressAutoHyphens/>
              <w:ind w:firstLine="0"/>
            </w:pPr>
            <w:r>
              <w:rPr>
                <w:noProof/>
                <w:lang w:eastAsia="pl-PL"/>
              </w:rPr>
              <w:drawing>
                <wp:inline distT="0" distB="0" distL="0" distR="0" wp14:anchorId="4A77541A" wp14:editId="5EE24B4D">
                  <wp:extent cx="2705100" cy="1647825"/>
                  <wp:effectExtent l="0" t="0" r="0" b="9525"/>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17442" t="6862" b="8333"/>
                          <a:stretch/>
                        </pic:blipFill>
                        <pic:spPr bwMode="auto">
                          <a:xfrm>
                            <a:off x="0" y="0"/>
                            <a:ext cx="2705100" cy="1647825"/>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3B54D0" w:rsidRDefault="0002702D" w:rsidP="00B82DAF">
      <w:pPr>
        <w:suppressAutoHyphens/>
        <w:spacing w:before="240"/>
        <w:rPr>
          <w:i/>
          <w:sz w:val="18"/>
          <w:szCs w:val="18"/>
        </w:rPr>
      </w:pPr>
      <w:r w:rsidRPr="001C5E1D">
        <w:rPr>
          <w:i/>
          <w:sz w:val="18"/>
          <w:szCs w:val="18"/>
        </w:rPr>
        <w:t>Źródło</w:t>
      </w:r>
      <w:r w:rsidR="005252CA">
        <w:rPr>
          <w:i/>
          <w:sz w:val="18"/>
          <w:szCs w:val="18"/>
        </w:rPr>
        <w:t xml:space="preserve">: badanie PAPI - pracownicy instytucji kultury, </w:t>
      </w:r>
      <w:r w:rsidR="001C5E1D" w:rsidRPr="001C5E1D">
        <w:rPr>
          <w:i/>
          <w:sz w:val="18"/>
          <w:szCs w:val="18"/>
        </w:rPr>
        <w:t>N=120</w:t>
      </w:r>
    </w:p>
    <w:p w:rsidR="00FA1363" w:rsidRDefault="00FA1363" w:rsidP="00B82DAF">
      <w:pPr>
        <w:suppressAutoHyphens/>
      </w:pPr>
      <w:r>
        <w:t>Respondentów poproszono o ocenę dostępności wybranych wydarzeń kulturalnych w odniesieniu do oferty kulturalnej województwa. Zdecydowana większość badanych uważa, że w oferci</w:t>
      </w:r>
      <w:r w:rsidR="004360AB">
        <w:t>e znajduje się odpowiednia liczba</w:t>
      </w:r>
      <w:r>
        <w:t xml:space="preserve"> wystaw (60,8% wskazań), spektakli (60,0% wskazań), kabaretów (55,8% wskazań), oper i operetek (46,7% wskazań) </w:t>
      </w:r>
      <w:r w:rsidRPr="00FA1363">
        <w:t>festiwal</w:t>
      </w:r>
      <w:r>
        <w:t>i (</w:t>
      </w:r>
      <w:r w:rsidRPr="00FA1363">
        <w:t>45,8%</w:t>
      </w:r>
      <w:r w:rsidR="004360AB">
        <w:t xml:space="preserve"> wskazań)</w:t>
      </w:r>
      <w:r>
        <w:t xml:space="preserve"> czy festynów (45,0% wskazań). Niejednoznaczne opinie wyrażano na temat dostępności koncertów, 47,5% badanych uważa, że jest ich za mało, </w:t>
      </w:r>
      <w:r w:rsidR="005F6F8C">
        <w:t>a 45,9%, że</w:t>
      </w:r>
      <w:r>
        <w:t xml:space="preserve"> jest ich w sam raz. Natomiast braki w ofercie dotyczą warsztatów i kursów edukacyjnych (51,7% wskazań) oraz widowisk muzycznych (50,8% wskazań).</w:t>
      </w:r>
      <w:r>
        <w:tab/>
      </w:r>
    </w:p>
    <w:p w:rsidR="005E00E3" w:rsidRDefault="005E00E3" w:rsidP="00B82DAF">
      <w:pPr>
        <w:pStyle w:val="Legenda"/>
        <w:suppressAutoHyphens/>
      </w:pPr>
      <w:bookmarkStart w:id="72" w:name="_Toc370381567"/>
      <w:r>
        <w:lastRenderedPageBreak/>
        <w:t xml:space="preserve">Rysunek </w:t>
      </w:r>
      <w:fldSimple w:instr=" SEQ Rysunek \* ARABIC ">
        <w:r w:rsidR="00C861F1">
          <w:rPr>
            <w:noProof/>
          </w:rPr>
          <w:t>21</w:t>
        </w:r>
      </w:fldSimple>
      <w:r>
        <w:t xml:space="preserve">. Ocena </w:t>
      </w:r>
      <w:r w:rsidR="00FA1363">
        <w:t xml:space="preserve">dostępności </w:t>
      </w:r>
      <w:r>
        <w:t>poszczególnych wydarzeń kulturalnych w odniesieniu do oferty kulturalnej województwa zachodniopomorskiego.</w:t>
      </w:r>
      <w:bookmarkEnd w:id="72"/>
    </w:p>
    <w:p w:rsidR="005E00E3" w:rsidRDefault="00785451" w:rsidP="00B82DAF">
      <w:pPr>
        <w:suppressAutoHyphens/>
        <w:spacing w:after="0"/>
        <w:ind w:firstLine="0"/>
      </w:pPr>
      <w:r w:rsidRPr="00785451">
        <w:rPr>
          <w:noProof/>
          <w:lang w:eastAsia="pl-PL"/>
        </w:rPr>
        <w:drawing>
          <wp:inline distT="0" distB="0" distL="0" distR="0" wp14:anchorId="2A6FAB5B" wp14:editId="190D887E">
            <wp:extent cx="5760720" cy="1930834"/>
            <wp:effectExtent l="0" t="0" r="0" b="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60720" cy="1930834"/>
                    </a:xfrm>
                    <a:prstGeom prst="rect">
                      <a:avLst/>
                    </a:prstGeom>
                    <a:noFill/>
                    <a:ln>
                      <a:noFill/>
                    </a:ln>
                  </pic:spPr>
                </pic:pic>
              </a:graphicData>
            </a:graphic>
          </wp:inline>
        </w:drawing>
      </w:r>
    </w:p>
    <w:p w:rsidR="005252CA" w:rsidRDefault="005252CA" w:rsidP="00B82DAF">
      <w:pPr>
        <w:suppressAutoHyphens/>
        <w:rPr>
          <w:i/>
          <w:sz w:val="18"/>
          <w:szCs w:val="18"/>
        </w:rPr>
      </w:pPr>
      <w:r w:rsidRPr="001C5E1D">
        <w:rPr>
          <w:i/>
          <w:sz w:val="18"/>
          <w:szCs w:val="18"/>
        </w:rPr>
        <w:t>Źródło</w:t>
      </w:r>
      <w:r>
        <w:rPr>
          <w:i/>
          <w:sz w:val="18"/>
          <w:szCs w:val="18"/>
        </w:rPr>
        <w:t xml:space="preserve">: badanie PAPI - pracownicy instytucji kultury, </w:t>
      </w:r>
      <w:r w:rsidRPr="001C5E1D">
        <w:rPr>
          <w:i/>
          <w:sz w:val="18"/>
          <w:szCs w:val="18"/>
        </w:rPr>
        <w:t>N=120</w:t>
      </w:r>
    </w:p>
    <w:p w:rsidR="005304AB" w:rsidRDefault="00E719E0" w:rsidP="00B82DAF">
      <w:pPr>
        <w:suppressAutoHyphens/>
      </w:pPr>
      <w:r>
        <w:t>Respondentów zapytano także, gdzie ich zdaniem w województwie zachodniopomorskim mieszkańcy mają n</w:t>
      </w:r>
      <w:r w:rsidR="00AA1AE1">
        <w:t>ajlepsze warunki do korzystania z kultury</w:t>
      </w:r>
      <w:r>
        <w:t>. Zdecydowana większość badanych (84,2%</w:t>
      </w:r>
      <w:r w:rsidR="004360AB">
        <w:t>,</w:t>
      </w:r>
      <w:r>
        <w:t xml:space="preserve"> tj. 101 osób) uważa, że bogatą ofertę kulturalną zapewniają ośrodki miejsce, w tym przede wszystkim stolica województwa – Szczecin. Wśród wskazań znalazły się także miejscowości takie jak Kołobrzeg, Koszalin, Stargard</w:t>
      </w:r>
      <w:r w:rsidR="006D6E4F">
        <w:t>, Szczecinek, Świnoujście</w:t>
      </w:r>
      <w:r w:rsidR="005304AB">
        <w:t>. Pozostałe osoby udzielając odpowiedzi na to pytanie wskazywały konkretne instytucje, wydarzenia kulturalne lub uznały, że wybór</w:t>
      </w:r>
      <w:r w:rsidR="00371886">
        <w:t xml:space="preserve"> miejs</w:t>
      </w:r>
      <w:r w:rsidR="004360AB">
        <w:t>ca, w </w:t>
      </w:r>
      <w:r w:rsidR="00371886">
        <w:t>którym występują najlepsze warunki do korzystania z kultury</w:t>
      </w:r>
      <w:r w:rsidR="005304AB">
        <w:t xml:space="preserve"> uzależniony </w:t>
      </w:r>
      <w:r w:rsidR="00371886">
        <w:t xml:space="preserve">jest </w:t>
      </w:r>
      <w:r w:rsidR="005304AB">
        <w:t xml:space="preserve">od preferencji </w:t>
      </w:r>
      <w:r w:rsidR="00371886">
        <w:t>danej osoby.</w:t>
      </w:r>
    </w:p>
    <w:p w:rsidR="00636497" w:rsidRDefault="00636497" w:rsidP="00B82DAF">
      <w:pPr>
        <w:suppressAutoHyphens/>
      </w:pPr>
      <w:r>
        <w:t>W kolejnych pytaniach ankietowanych zapytano</w:t>
      </w:r>
      <w:r w:rsidR="001F1517">
        <w:t xml:space="preserve"> o najatrakcyjniejsze instytucje kultury oraz wydarzenia kulturalne, które mieszczą się i odbywają na terenie województwa zachodniopomorskiego.</w:t>
      </w:r>
    </w:p>
    <w:p w:rsidR="00AA1AE1" w:rsidRDefault="0039716D" w:rsidP="00B82DAF">
      <w:pPr>
        <w:suppressAutoHyphens/>
      </w:pPr>
      <w:r>
        <w:t>Wśród naj</w:t>
      </w:r>
      <w:r w:rsidR="00AA1AE1">
        <w:t>atrakcyjniejsz</w:t>
      </w:r>
      <w:r>
        <w:t>ych instytucji kultury wymieniano głównie te, które mają siedzibę w Szczecinie</w:t>
      </w:r>
      <w:r w:rsidR="00CF53EA">
        <w:t>,</w:t>
      </w:r>
      <w:r>
        <w:t xml:space="preserve"> tj. </w:t>
      </w:r>
      <w:r w:rsidR="00014835">
        <w:t>Teatr Współczesny, Operę na Zamku, Teatr Polski, Muzeum Narodowe, Zamek Książąt Pomorskich, Teatr Lale</w:t>
      </w:r>
      <w:r w:rsidR="006F0460">
        <w:t>k Pleciuga oraz</w:t>
      </w:r>
      <w:r w:rsidR="00014835">
        <w:t xml:space="preserve"> Muzeum Techniki i Komunikacji</w:t>
      </w:r>
      <w:r w:rsidR="00EE18E1">
        <w:t xml:space="preserve">. </w:t>
      </w:r>
      <w:r w:rsidR="006F0460">
        <w:t>W czołówce znalazły się także jednostki z siedzibą w Koszalinie</w:t>
      </w:r>
      <w:r w:rsidR="00B62CFC">
        <w:t>,</w:t>
      </w:r>
      <w:r w:rsidR="006F0460">
        <w:t xml:space="preserve"> tj. Bałtycki Teatr Dramatyczny im. Juliusza Słowackiego oraz Centrum Kultury 105. Co dziesiąty ankietowany wymieniał także Zamek Książąt Pomorskich, nie precyzując jednak</w:t>
      </w:r>
      <w:r w:rsidR="00D8592D">
        <w:t>,</w:t>
      </w:r>
      <w:r w:rsidR="006F0460">
        <w:t xml:space="preserve"> czy chodzi o ten zlokalizowany w Szczecinie, czy </w:t>
      </w:r>
      <w:proofErr w:type="gramStart"/>
      <w:r w:rsidR="006F0460">
        <w:t>Darłowie.</w:t>
      </w:r>
      <w:proofErr w:type="gramEnd"/>
    </w:p>
    <w:p w:rsidR="007E00CE" w:rsidRDefault="007E00CE" w:rsidP="00B82DAF">
      <w:pPr>
        <w:pStyle w:val="Legenda"/>
        <w:suppressAutoHyphens/>
      </w:pPr>
      <w:bookmarkStart w:id="73" w:name="_Toc370381568"/>
      <w:r>
        <w:t xml:space="preserve">Rysunek </w:t>
      </w:r>
      <w:fldSimple w:instr=" SEQ Rysunek \* ARABIC ">
        <w:r w:rsidR="00C861F1">
          <w:rPr>
            <w:noProof/>
          </w:rPr>
          <w:t>22</w:t>
        </w:r>
      </w:fldSimple>
      <w:r>
        <w:t>.</w:t>
      </w:r>
      <w:r w:rsidR="00FA7BC8">
        <w:t xml:space="preserve"> </w:t>
      </w:r>
      <w:r w:rsidR="008E140C">
        <w:t>Najatrakcyjniejsze instytucje w województwie zachodniopomorskim.</w:t>
      </w:r>
      <w:bookmarkEnd w:id="73"/>
    </w:p>
    <w:p w:rsidR="006F0460" w:rsidRPr="006F0460" w:rsidRDefault="00A26D1B" w:rsidP="00B82DAF">
      <w:pPr>
        <w:suppressAutoHyphens/>
        <w:spacing w:after="0"/>
        <w:ind w:firstLine="0"/>
      </w:pPr>
      <w:r w:rsidRPr="00660457">
        <w:rPr>
          <w:noProof/>
          <w:lang w:eastAsia="pl-PL"/>
        </w:rPr>
        <w:drawing>
          <wp:inline distT="0" distB="0" distL="0" distR="0" wp14:anchorId="373A19B9" wp14:editId="4AF9A0C7">
            <wp:extent cx="5629275" cy="2828925"/>
            <wp:effectExtent l="0" t="0" r="9525" b="9525"/>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4307" r="16151"/>
                    <a:stretch/>
                  </pic:blipFill>
                  <pic:spPr bwMode="auto">
                    <a:xfrm>
                      <a:off x="0" y="0"/>
                      <a:ext cx="5629275" cy="2828925"/>
                    </a:xfrm>
                    <a:prstGeom prst="rect">
                      <a:avLst/>
                    </a:prstGeom>
                    <a:noFill/>
                    <a:ln>
                      <a:noFill/>
                    </a:ln>
                    <a:extLst>
                      <a:ext uri="{53640926-AAD7-44D8-BBD7-CCE9431645EC}">
                        <a14:shadowObscured xmlns:a14="http://schemas.microsoft.com/office/drawing/2010/main"/>
                      </a:ext>
                    </a:extLst>
                  </pic:spPr>
                </pic:pic>
              </a:graphicData>
            </a:graphic>
          </wp:inline>
        </w:drawing>
      </w:r>
    </w:p>
    <w:p w:rsidR="005252CA" w:rsidRDefault="005252CA" w:rsidP="00B82DAF">
      <w:pPr>
        <w:suppressAutoHyphens/>
        <w:rPr>
          <w:i/>
          <w:sz w:val="18"/>
          <w:szCs w:val="18"/>
        </w:rPr>
      </w:pPr>
      <w:r w:rsidRPr="001C5E1D">
        <w:rPr>
          <w:i/>
          <w:sz w:val="18"/>
          <w:szCs w:val="18"/>
        </w:rPr>
        <w:t>Źródło</w:t>
      </w:r>
      <w:r>
        <w:rPr>
          <w:i/>
          <w:sz w:val="18"/>
          <w:szCs w:val="18"/>
        </w:rPr>
        <w:t xml:space="preserve">: badanie PAPI - pracownicy instytucji kultury, </w:t>
      </w:r>
      <w:r w:rsidRPr="001C5E1D">
        <w:rPr>
          <w:i/>
          <w:sz w:val="18"/>
          <w:szCs w:val="18"/>
        </w:rPr>
        <w:t>N=120</w:t>
      </w:r>
    </w:p>
    <w:p w:rsidR="00FD051F" w:rsidRDefault="00FD051F" w:rsidP="00B82DAF">
      <w:pPr>
        <w:suppressAutoHyphens/>
      </w:pPr>
      <w:r>
        <w:lastRenderedPageBreak/>
        <w:t xml:space="preserve">Z uwagi na fakt, iż respondenci mieli możliwość wskazania trzech najatrakcyjniejszych instytucji kultury, porównano odpowiedzi udzielone w pierwszej kolejności z wszystkimi uzyskanymi odpowiedziami. Osiem na dziesięć najczęstszych wskazań pokrywa się. Ponadto w pierwszej kolejności wymieniano także Regionalne Centrum Kultury w Kołobrzegu oraz </w:t>
      </w:r>
      <w:r w:rsidRPr="00FD051F">
        <w:t>Samorządow</w:t>
      </w:r>
      <w:r>
        <w:t>ą</w:t>
      </w:r>
      <w:r w:rsidRPr="00FD051F">
        <w:t xml:space="preserve"> Agencj</w:t>
      </w:r>
      <w:r>
        <w:t>ę Promocji i </w:t>
      </w:r>
      <w:r w:rsidRPr="00FD051F">
        <w:t>Kultury</w:t>
      </w:r>
      <w:r>
        <w:t xml:space="preserve"> w Szczecinku. Szczegółowe dane przedstawia poniższa tabela.</w:t>
      </w:r>
    </w:p>
    <w:p w:rsidR="005252CA" w:rsidRDefault="005252CA" w:rsidP="00B82DAF">
      <w:pPr>
        <w:pStyle w:val="Legenda"/>
        <w:suppressAutoHyphens/>
      </w:pPr>
      <w:bookmarkStart w:id="74" w:name="_Toc370381544"/>
      <w:r>
        <w:t xml:space="preserve">Tabela </w:t>
      </w:r>
      <w:fldSimple w:instr=" SEQ Tabela \* ARABIC ">
        <w:r w:rsidR="00C861F1">
          <w:rPr>
            <w:noProof/>
          </w:rPr>
          <w:t>26</w:t>
        </w:r>
      </w:fldSimple>
      <w:r>
        <w:t xml:space="preserve">. </w:t>
      </w:r>
      <w:r w:rsidRPr="00D231B2">
        <w:t>Najatrakcyjniejsze instytucje w województwie zachodniopomorskim.</w:t>
      </w:r>
      <w:bookmarkEnd w:id="74"/>
    </w:p>
    <w:tbl>
      <w:tblPr>
        <w:tblStyle w:val="Tabela-Siatka"/>
        <w:tblW w:w="9322"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4A0" w:firstRow="1" w:lastRow="0" w:firstColumn="1" w:lastColumn="0" w:noHBand="0" w:noVBand="1"/>
      </w:tblPr>
      <w:tblGrid>
        <w:gridCol w:w="3936"/>
        <w:gridCol w:w="726"/>
        <w:gridCol w:w="11"/>
        <w:gridCol w:w="3940"/>
        <w:gridCol w:w="709"/>
      </w:tblGrid>
      <w:tr w:rsidR="002375D9" w:rsidRPr="008367FC" w:rsidTr="002375D9">
        <w:trPr>
          <w:trHeight w:val="283"/>
        </w:trPr>
        <w:tc>
          <w:tcPr>
            <w:tcW w:w="9322" w:type="dxa"/>
            <w:gridSpan w:val="5"/>
            <w:shd w:val="clear" w:color="auto" w:fill="DBE5F1" w:themeFill="accent1" w:themeFillTint="33"/>
            <w:noWrap/>
            <w:vAlign w:val="center"/>
            <w:hideMark/>
          </w:tcPr>
          <w:p w:rsidR="002375D9" w:rsidRPr="002375D9" w:rsidRDefault="002375D9" w:rsidP="00B82DAF">
            <w:pPr>
              <w:suppressAutoHyphens/>
              <w:ind w:firstLine="0"/>
              <w:rPr>
                <w:rFonts w:eastAsia="Times New Roman" w:cs="Arial"/>
                <w:b/>
                <w:color w:val="000000"/>
                <w:sz w:val="18"/>
                <w:szCs w:val="18"/>
                <w:lang w:eastAsia="pl-PL"/>
              </w:rPr>
            </w:pPr>
            <w:r w:rsidRPr="008367FC">
              <w:rPr>
                <w:rFonts w:eastAsia="Times New Roman" w:cs="Arial"/>
                <w:b/>
                <w:color w:val="000000"/>
                <w:sz w:val="18"/>
                <w:szCs w:val="18"/>
                <w:lang w:eastAsia="pl-PL"/>
              </w:rPr>
              <w:t>Najczęściej udzielane odpowiedzi</w:t>
            </w:r>
          </w:p>
        </w:tc>
      </w:tr>
      <w:tr w:rsidR="008367FC" w:rsidRPr="008367FC" w:rsidTr="002375D9">
        <w:trPr>
          <w:trHeight w:val="285"/>
        </w:trPr>
        <w:tc>
          <w:tcPr>
            <w:tcW w:w="4662" w:type="dxa"/>
            <w:gridSpan w:val="2"/>
            <w:shd w:val="clear" w:color="auto" w:fill="DBE5F1" w:themeFill="accent1" w:themeFillTint="33"/>
            <w:noWrap/>
            <w:vAlign w:val="center"/>
            <w:hideMark/>
          </w:tcPr>
          <w:p w:rsidR="008367FC" w:rsidRPr="008367FC" w:rsidRDefault="008367FC" w:rsidP="00B82DAF">
            <w:pPr>
              <w:suppressAutoHyphens/>
              <w:ind w:firstLine="0"/>
              <w:rPr>
                <w:rFonts w:eastAsia="Times New Roman" w:cs="Arial"/>
                <w:b/>
                <w:color w:val="000000"/>
                <w:sz w:val="18"/>
                <w:szCs w:val="18"/>
                <w:lang w:eastAsia="pl-PL"/>
              </w:rPr>
            </w:pPr>
            <w:proofErr w:type="gramStart"/>
            <w:r w:rsidRPr="008367FC">
              <w:rPr>
                <w:rFonts w:eastAsia="Times New Roman" w:cs="Arial"/>
                <w:b/>
                <w:color w:val="000000"/>
                <w:sz w:val="18"/>
                <w:szCs w:val="18"/>
                <w:lang w:eastAsia="pl-PL"/>
              </w:rPr>
              <w:t>spośród</w:t>
            </w:r>
            <w:proofErr w:type="gramEnd"/>
            <w:r w:rsidRPr="008367FC">
              <w:rPr>
                <w:rFonts w:eastAsia="Times New Roman" w:cs="Arial"/>
                <w:b/>
                <w:color w:val="000000"/>
                <w:sz w:val="18"/>
                <w:szCs w:val="18"/>
                <w:lang w:eastAsia="pl-PL"/>
              </w:rPr>
              <w:t xml:space="preserve"> wszystkich wypowiedzi (N=285 wskazań)</w:t>
            </w:r>
          </w:p>
        </w:tc>
        <w:tc>
          <w:tcPr>
            <w:tcW w:w="4660" w:type="dxa"/>
            <w:gridSpan w:val="3"/>
            <w:shd w:val="clear" w:color="auto" w:fill="DBE5F1" w:themeFill="accent1" w:themeFillTint="33"/>
            <w:noWrap/>
            <w:vAlign w:val="center"/>
            <w:hideMark/>
          </w:tcPr>
          <w:p w:rsidR="008367FC" w:rsidRPr="008367FC" w:rsidRDefault="008367FC" w:rsidP="00B82DAF">
            <w:pPr>
              <w:suppressAutoHyphens/>
              <w:ind w:firstLine="0"/>
              <w:rPr>
                <w:rFonts w:eastAsia="Times New Roman" w:cs="Arial"/>
                <w:b/>
                <w:color w:val="000000"/>
                <w:sz w:val="18"/>
                <w:szCs w:val="18"/>
                <w:lang w:eastAsia="pl-PL"/>
              </w:rPr>
            </w:pPr>
            <w:proofErr w:type="gramStart"/>
            <w:r w:rsidRPr="008367FC">
              <w:rPr>
                <w:rFonts w:eastAsia="Times New Roman" w:cs="Arial"/>
                <w:b/>
                <w:color w:val="000000"/>
                <w:sz w:val="18"/>
                <w:szCs w:val="18"/>
                <w:lang w:eastAsia="pl-PL"/>
              </w:rPr>
              <w:t>udzielone</w:t>
            </w:r>
            <w:proofErr w:type="gramEnd"/>
            <w:r w:rsidRPr="008367FC">
              <w:rPr>
                <w:rFonts w:eastAsia="Times New Roman" w:cs="Arial"/>
                <w:b/>
                <w:color w:val="000000"/>
                <w:sz w:val="18"/>
                <w:szCs w:val="18"/>
                <w:lang w:eastAsia="pl-PL"/>
              </w:rPr>
              <w:t xml:space="preserve"> w pierwszej kolejności N=120</w:t>
            </w:r>
          </w:p>
        </w:tc>
      </w:tr>
      <w:tr w:rsidR="008367FC" w:rsidRPr="008367FC" w:rsidTr="002375D9">
        <w:trPr>
          <w:trHeight w:val="285"/>
        </w:trPr>
        <w:tc>
          <w:tcPr>
            <w:tcW w:w="3936" w:type="dxa"/>
            <w:shd w:val="clear" w:color="auto" w:fill="F2F2F2" w:themeFill="background1" w:themeFillShade="F2"/>
            <w:noWrap/>
            <w:vAlign w:val="center"/>
            <w:hideMark/>
          </w:tcPr>
          <w:p w:rsidR="008367FC" w:rsidRPr="008367FC" w:rsidRDefault="008367FC" w:rsidP="00B82DAF">
            <w:pPr>
              <w:suppressAutoHyphens/>
              <w:ind w:firstLine="0"/>
              <w:rPr>
                <w:rFonts w:eastAsia="Times New Roman" w:cs="Arial"/>
                <w:color w:val="000000"/>
                <w:sz w:val="18"/>
                <w:szCs w:val="18"/>
                <w:lang w:eastAsia="pl-PL"/>
              </w:rPr>
            </w:pPr>
            <w:r w:rsidRPr="008367FC">
              <w:rPr>
                <w:rFonts w:eastAsia="Times New Roman" w:cs="Arial"/>
                <w:color w:val="000000"/>
                <w:sz w:val="18"/>
                <w:szCs w:val="18"/>
                <w:lang w:eastAsia="pl-PL"/>
              </w:rPr>
              <w:t>Teatr Współczesny w Szczecinie</w:t>
            </w:r>
          </w:p>
        </w:tc>
        <w:tc>
          <w:tcPr>
            <w:tcW w:w="737" w:type="dxa"/>
            <w:gridSpan w:val="2"/>
            <w:shd w:val="clear" w:color="auto" w:fill="F2F2F2" w:themeFill="background1" w:themeFillShade="F2"/>
            <w:noWrap/>
            <w:vAlign w:val="center"/>
            <w:hideMark/>
          </w:tcPr>
          <w:p w:rsidR="008367FC" w:rsidRPr="008367FC" w:rsidRDefault="008367FC" w:rsidP="00B82DAF">
            <w:pPr>
              <w:suppressAutoHyphens/>
              <w:ind w:firstLine="0"/>
              <w:rPr>
                <w:rFonts w:eastAsia="Times New Roman" w:cs="Arial"/>
                <w:i/>
                <w:color w:val="000000"/>
                <w:sz w:val="18"/>
                <w:szCs w:val="18"/>
                <w:lang w:eastAsia="pl-PL"/>
              </w:rPr>
            </w:pPr>
            <w:r w:rsidRPr="008367FC">
              <w:rPr>
                <w:rFonts w:eastAsia="Times New Roman" w:cs="Arial"/>
                <w:i/>
                <w:color w:val="000000"/>
                <w:sz w:val="18"/>
                <w:szCs w:val="18"/>
                <w:lang w:eastAsia="pl-PL"/>
              </w:rPr>
              <w:t>19,2%</w:t>
            </w:r>
          </w:p>
        </w:tc>
        <w:tc>
          <w:tcPr>
            <w:tcW w:w="3940" w:type="dxa"/>
            <w:shd w:val="clear" w:color="auto" w:fill="F2F2F2" w:themeFill="background1" w:themeFillShade="F2"/>
            <w:noWrap/>
            <w:vAlign w:val="center"/>
            <w:hideMark/>
          </w:tcPr>
          <w:p w:rsidR="008367FC" w:rsidRPr="008367FC" w:rsidRDefault="008367FC" w:rsidP="00B82DAF">
            <w:pPr>
              <w:suppressAutoHyphens/>
              <w:ind w:firstLine="0"/>
              <w:rPr>
                <w:rFonts w:eastAsia="Times New Roman" w:cs="Arial"/>
                <w:color w:val="000000"/>
                <w:sz w:val="18"/>
                <w:szCs w:val="18"/>
                <w:lang w:eastAsia="pl-PL"/>
              </w:rPr>
            </w:pPr>
            <w:r w:rsidRPr="008367FC">
              <w:rPr>
                <w:rFonts w:eastAsia="Times New Roman" w:cs="Arial"/>
                <w:color w:val="000000"/>
                <w:sz w:val="18"/>
                <w:szCs w:val="18"/>
                <w:lang w:eastAsia="pl-PL"/>
              </w:rPr>
              <w:t>Muzeum Narodowe w Szczecinie</w:t>
            </w:r>
          </w:p>
        </w:tc>
        <w:tc>
          <w:tcPr>
            <w:tcW w:w="709" w:type="dxa"/>
            <w:shd w:val="clear" w:color="auto" w:fill="F2F2F2" w:themeFill="background1" w:themeFillShade="F2"/>
            <w:noWrap/>
            <w:vAlign w:val="center"/>
            <w:hideMark/>
          </w:tcPr>
          <w:p w:rsidR="008367FC" w:rsidRPr="008367FC" w:rsidRDefault="008367FC" w:rsidP="00B82DAF">
            <w:pPr>
              <w:suppressAutoHyphens/>
              <w:ind w:firstLine="0"/>
              <w:rPr>
                <w:rFonts w:eastAsia="Times New Roman" w:cs="Arial"/>
                <w:i/>
                <w:color w:val="000000"/>
                <w:sz w:val="18"/>
                <w:szCs w:val="18"/>
                <w:lang w:eastAsia="pl-PL"/>
              </w:rPr>
            </w:pPr>
            <w:r w:rsidRPr="008367FC">
              <w:rPr>
                <w:rFonts w:eastAsia="Times New Roman" w:cs="Arial"/>
                <w:i/>
                <w:color w:val="000000"/>
                <w:sz w:val="18"/>
                <w:szCs w:val="18"/>
                <w:lang w:eastAsia="pl-PL"/>
              </w:rPr>
              <w:t>9,2%</w:t>
            </w:r>
          </w:p>
        </w:tc>
      </w:tr>
      <w:tr w:rsidR="008367FC" w:rsidRPr="008367FC" w:rsidTr="002375D9">
        <w:trPr>
          <w:trHeight w:val="285"/>
        </w:trPr>
        <w:tc>
          <w:tcPr>
            <w:tcW w:w="3936" w:type="dxa"/>
            <w:shd w:val="clear" w:color="auto" w:fill="F2F2F2" w:themeFill="background1" w:themeFillShade="F2"/>
            <w:noWrap/>
            <w:vAlign w:val="center"/>
            <w:hideMark/>
          </w:tcPr>
          <w:p w:rsidR="008367FC" w:rsidRPr="008367FC" w:rsidRDefault="008367FC" w:rsidP="00B82DAF">
            <w:pPr>
              <w:suppressAutoHyphens/>
              <w:ind w:firstLine="0"/>
              <w:rPr>
                <w:rFonts w:eastAsia="Times New Roman" w:cs="Arial"/>
                <w:color w:val="000000"/>
                <w:sz w:val="18"/>
                <w:szCs w:val="18"/>
                <w:lang w:eastAsia="pl-PL"/>
              </w:rPr>
            </w:pPr>
            <w:r w:rsidRPr="008367FC">
              <w:rPr>
                <w:rFonts w:eastAsia="Times New Roman" w:cs="Arial"/>
                <w:color w:val="000000"/>
                <w:sz w:val="18"/>
                <w:szCs w:val="18"/>
                <w:lang w:eastAsia="pl-PL"/>
              </w:rPr>
              <w:t>Opera na Zamku w Szczecinie</w:t>
            </w:r>
          </w:p>
        </w:tc>
        <w:tc>
          <w:tcPr>
            <w:tcW w:w="737" w:type="dxa"/>
            <w:gridSpan w:val="2"/>
            <w:shd w:val="clear" w:color="auto" w:fill="F2F2F2" w:themeFill="background1" w:themeFillShade="F2"/>
            <w:noWrap/>
            <w:vAlign w:val="center"/>
            <w:hideMark/>
          </w:tcPr>
          <w:p w:rsidR="008367FC" w:rsidRPr="008367FC" w:rsidRDefault="008367FC" w:rsidP="00B82DAF">
            <w:pPr>
              <w:suppressAutoHyphens/>
              <w:ind w:firstLine="0"/>
              <w:rPr>
                <w:rFonts w:eastAsia="Times New Roman" w:cs="Arial"/>
                <w:i/>
                <w:color w:val="000000"/>
                <w:sz w:val="18"/>
                <w:szCs w:val="18"/>
                <w:lang w:eastAsia="pl-PL"/>
              </w:rPr>
            </w:pPr>
            <w:r w:rsidRPr="008367FC">
              <w:rPr>
                <w:rFonts w:eastAsia="Times New Roman" w:cs="Arial"/>
                <w:i/>
                <w:color w:val="000000"/>
                <w:sz w:val="18"/>
                <w:szCs w:val="18"/>
                <w:lang w:eastAsia="pl-PL"/>
              </w:rPr>
              <w:t>16,7%</w:t>
            </w:r>
          </w:p>
        </w:tc>
        <w:tc>
          <w:tcPr>
            <w:tcW w:w="3940" w:type="dxa"/>
            <w:shd w:val="clear" w:color="auto" w:fill="F2F2F2" w:themeFill="background1" w:themeFillShade="F2"/>
            <w:noWrap/>
            <w:vAlign w:val="center"/>
            <w:hideMark/>
          </w:tcPr>
          <w:p w:rsidR="008367FC" w:rsidRPr="008367FC" w:rsidRDefault="008367FC" w:rsidP="00B82DAF">
            <w:pPr>
              <w:suppressAutoHyphens/>
              <w:ind w:firstLine="0"/>
              <w:rPr>
                <w:rFonts w:eastAsia="Times New Roman" w:cs="Arial"/>
                <w:color w:val="000000"/>
                <w:sz w:val="18"/>
                <w:szCs w:val="18"/>
                <w:lang w:eastAsia="pl-PL"/>
              </w:rPr>
            </w:pPr>
            <w:r w:rsidRPr="008367FC">
              <w:rPr>
                <w:rFonts w:eastAsia="Times New Roman" w:cs="Arial"/>
                <w:color w:val="000000"/>
                <w:sz w:val="18"/>
                <w:szCs w:val="18"/>
                <w:lang w:eastAsia="pl-PL"/>
              </w:rPr>
              <w:t>Opera na Zamku w Szczecinie</w:t>
            </w:r>
          </w:p>
        </w:tc>
        <w:tc>
          <w:tcPr>
            <w:tcW w:w="709" w:type="dxa"/>
            <w:shd w:val="clear" w:color="auto" w:fill="F2F2F2" w:themeFill="background1" w:themeFillShade="F2"/>
            <w:noWrap/>
            <w:vAlign w:val="center"/>
            <w:hideMark/>
          </w:tcPr>
          <w:p w:rsidR="008367FC" w:rsidRPr="008367FC" w:rsidRDefault="008367FC" w:rsidP="00B82DAF">
            <w:pPr>
              <w:suppressAutoHyphens/>
              <w:ind w:firstLine="0"/>
              <w:rPr>
                <w:rFonts w:eastAsia="Times New Roman" w:cs="Arial"/>
                <w:i/>
                <w:color w:val="000000"/>
                <w:sz w:val="18"/>
                <w:szCs w:val="18"/>
                <w:lang w:eastAsia="pl-PL"/>
              </w:rPr>
            </w:pPr>
            <w:r w:rsidRPr="008367FC">
              <w:rPr>
                <w:rFonts w:eastAsia="Times New Roman" w:cs="Arial"/>
                <w:i/>
                <w:color w:val="000000"/>
                <w:sz w:val="18"/>
                <w:szCs w:val="18"/>
                <w:lang w:eastAsia="pl-PL"/>
              </w:rPr>
              <w:t>8,3%</w:t>
            </w:r>
          </w:p>
        </w:tc>
      </w:tr>
      <w:tr w:rsidR="008367FC" w:rsidRPr="008367FC" w:rsidTr="002375D9">
        <w:trPr>
          <w:trHeight w:val="285"/>
        </w:trPr>
        <w:tc>
          <w:tcPr>
            <w:tcW w:w="3936" w:type="dxa"/>
            <w:shd w:val="clear" w:color="auto" w:fill="F2F2F2" w:themeFill="background1" w:themeFillShade="F2"/>
            <w:noWrap/>
            <w:vAlign w:val="center"/>
            <w:hideMark/>
          </w:tcPr>
          <w:p w:rsidR="008367FC" w:rsidRPr="008367FC" w:rsidRDefault="008367FC" w:rsidP="00B82DAF">
            <w:pPr>
              <w:suppressAutoHyphens/>
              <w:ind w:firstLine="0"/>
              <w:rPr>
                <w:rFonts w:eastAsia="Times New Roman" w:cs="Arial"/>
                <w:color w:val="000000"/>
                <w:sz w:val="18"/>
                <w:szCs w:val="18"/>
                <w:lang w:eastAsia="pl-PL"/>
              </w:rPr>
            </w:pPr>
            <w:r w:rsidRPr="008367FC">
              <w:rPr>
                <w:rFonts w:eastAsia="Times New Roman" w:cs="Arial"/>
                <w:color w:val="000000"/>
                <w:sz w:val="18"/>
                <w:szCs w:val="18"/>
                <w:lang w:eastAsia="pl-PL"/>
              </w:rPr>
              <w:t>Teatr Polski w Szczecinie</w:t>
            </w:r>
          </w:p>
        </w:tc>
        <w:tc>
          <w:tcPr>
            <w:tcW w:w="737" w:type="dxa"/>
            <w:gridSpan w:val="2"/>
            <w:shd w:val="clear" w:color="auto" w:fill="F2F2F2" w:themeFill="background1" w:themeFillShade="F2"/>
            <w:noWrap/>
            <w:vAlign w:val="center"/>
            <w:hideMark/>
          </w:tcPr>
          <w:p w:rsidR="008367FC" w:rsidRPr="008367FC" w:rsidRDefault="008367FC" w:rsidP="00B82DAF">
            <w:pPr>
              <w:suppressAutoHyphens/>
              <w:ind w:firstLine="0"/>
              <w:rPr>
                <w:rFonts w:eastAsia="Times New Roman" w:cs="Arial"/>
                <w:i/>
                <w:color w:val="000000"/>
                <w:sz w:val="18"/>
                <w:szCs w:val="18"/>
                <w:lang w:eastAsia="pl-PL"/>
              </w:rPr>
            </w:pPr>
            <w:r w:rsidRPr="008367FC">
              <w:rPr>
                <w:rFonts w:eastAsia="Times New Roman" w:cs="Arial"/>
                <w:i/>
                <w:color w:val="000000"/>
                <w:sz w:val="18"/>
                <w:szCs w:val="18"/>
                <w:lang w:eastAsia="pl-PL"/>
              </w:rPr>
              <w:t>13,3%</w:t>
            </w:r>
          </w:p>
        </w:tc>
        <w:tc>
          <w:tcPr>
            <w:tcW w:w="3940" w:type="dxa"/>
            <w:shd w:val="clear" w:color="auto" w:fill="F2F2F2" w:themeFill="background1" w:themeFillShade="F2"/>
            <w:noWrap/>
            <w:vAlign w:val="center"/>
            <w:hideMark/>
          </w:tcPr>
          <w:p w:rsidR="008367FC" w:rsidRPr="008367FC" w:rsidRDefault="008367FC" w:rsidP="00B82DAF">
            <w:pPr>
              <w:suppressAutoHyphens/>
              <w:ind w:firstLine="0"/>
              <w:rPr>
                <w:rFonts w:eastAsia="Times New Roman" w:cs="Arial"/>
                <w:color w:val="000000"/>
                <w:sz w:val="18"/>
                <w:szCs w:val="18"/>
                <w:lang w:eastAsia="pl-PL"/>
              </w:rPr>
            </w:pPr>
            <w:r w:rsidRPr="008367FC">
              <w:rPr>
                <w:rFonts w:eastAsia="Times New Roman" w:cs="Arial"/>
                <w:color w:val="000000"/>
                <w:sz w:val="18"/>
                <w:szCs w:val="18"/>
                <w:lang w:eastAsia="pl-PL"/>
              </w:rPr>
              <w:t>Teatr Współczesny w Szczecinie</w:t>
            </w:r>
          </w:p>
        </w:tc>
        <w:tc>
          <w:tcPr>
            <w:tcW w:w="709" w:type="dxa"/>
            <w:shd w:val="clear" w:color="auto" w:fill="F2F2F2" w:themeFill="background1" w:themeFillShade="F2"/>
            <w:noWrap/>
            <w:vAlign w:val="center"/>
            <w:hideMark/>
          </w:tcPr>
          <w:p w:rsidR="008367FC" w:rsidRPr="008367FC" w:rsidRDefault="008367FC" w:rsidP="00B82DAF">
            <w:pPr>
              <w:suppressAutoHyphens/>
              <w:ind w:firstLine="0"/>
              <w:rPr>
                <w:rFonts w:eastAsia="Times New Roman" w:cs="Arial"/>
                <w:i/>
                <w:color w:val="000000"/>
                <w:sz w:val="18"/>
                <w:szCs w:val="18"/>
                <w:lang w:eastAsia="pl-PL"/>
              </w:rPr>
            </w:pPr>
            <w:r w:rsidRPr="008367FC">
              <w:rPr>
                <w:rFonts w:eastAsia="Times New Roman" w:cs="Arial"/>
                <w:i/>
                <w:color w:val="000000"/>
                <w:sz w:val="18"/>
                <w:szCs w:val="18"/>
                <w:lang w:eastAsia="pl-PL"/>
              </w:rPr>
              <w:t>8,3%</w:t>
            </w:r>
          </w:p>
        </w:tc>
      </w:tr>
      <w:tr w:rsidR="008367FC" w:rsidRPr="008367FC" w:rsidTr="002375D9">
        <w:trPr>
          <w:trHeight w:val="285"/>
        </w:trPr>
        <w:tc>
          <w:tcPr>
            <w:tcW w:w="3936" w:type="dxa"/>
            <w:shd w:val="clear" w:color="auto" w:fill="F2F2F2" w:themeFill="background1" w:themeFillShade="F2"/>
            <w:noWrap/>
            <w:vAlign w:val="center"/>
            <w:hideMark/>
          </w:tcPr>
          <w:p w:rsidR="008367FC" w:rsidRPr="008367FC" w:rsidRDefault="008367FC" w:rsidP="00B82DAF">
            <w:pPr>
              <w:suppressAutoHyphens/>
              <w:ind w:firstLine="0"/>
              <w:rPr>
                <w:rFonts w:eastAsia="Times New Roman" w:cs="Arial"/>
                <w:color w:val="000000"/>
                <w:sz w:val="18"/>
                <w:szCs w:val="18"/>
                <w:lang w:eastAsia="pl-PL"/>
              </w:rPr>
            </w:pPr>
            <w:r w:rsidRPr="008367FC">
              <w:rPr>
                <w:rFonts w:eastAsia="Times New Roman" w:cs="Arial"/>
                <w:color w:val="000000"/>
                <w:sz w:val="18"/>
                <w:szCs w:val="18"/>
                <w:lang w:eastAsia="pl-PL"/>
              </w:rPr>
              <w:t>Muzeum Narodowe w Szczecinie</w:t>
            </w:r>
          </w:p>
        </w:tc>
        <w:tc>
          <w:tcPr>
            <w:tcW w:w="737" w:type="dxa"/>
            <w:gridSpan w:val="2"/>
            <w:shd w:val="clear" w:color="auto" w:fill="F2F2F2" w:themeFill="background1" w:themeFillShade="F2"/>
            <w:noWrap/>
            <w:vAlign w:val="center"/>
            <w:hideMark/>
          </w:tcPr>
          <w:p w:rsidR="008367FC" w:rsidRPr="008367FC" w:rsidRDefault="008367FC" w:rsidP="00B82DAF">
            <w:pPr>
              <w:suppressAutoHyphens/>
              <w:ind w:firstLine="0"/>
              <w:rPr>
                <w:rFonts w:eastAsia="Times New Roman" w:cs="Arial"/>
                <w:i/>
                <w:color w:val="000000"/>
                <w:sz w:val="18"/>
                <w:szCs w:val="18"/>
                <w:lang w:eastAsia="pl-PL"/>
              </w:rPr>
            </w:pPr>
            <w:r w:rsidRPr="008367FC">
              <w:rPr>
                <w:rFonts w:eastAsia="Times New Roman" w:cs="Arial"/>
                <w:i/>
                <w:color w:val="000000"/>
                <w:sz w:val="18"/>
                <w:szCs w:val="18"/>
                <w:lang w:eastAsia="pl-PL"/>
              </w:rPr>
              <w:t>11,7%</w:t>
            </w:r>
          </w:p>
        </w:tc>
        <w:tc>
          <w:tcPr>
            <w:tcW w:w="3940" w:type="dxa"/>
            <w:shd w:val="clear" w:color="auto" w:fill="F2F2F2" w:themeFill="background1" w:themeFillShade="F2"/>
            <w:noWrap/>
            <w:vAlign w:val="center"/>
            <w:hideMark/>
          </w:tcPr>
          <w:p w:rsidR="008367FC" w:rsidRPr="008367FC" w:rsidRDefault="008367FC" w:rsidP="00B82DAF">
            <w:pPr>
              <w:suppressAutoHyphens/>
              <w:ind w:firstLine="0"/>
              <w:rPr>
                <w:rFonts w:eastAsia="Times New Roman" w:cs="Arial"/>
                <w:color w:val="000000"/>
                <w:sz w:val="18"/>
                <w:szCs w:val="18"/>
                <w:lang w:eastAsia="pl-PL"/>
              </w:rPr>
            </w:pPr>
            <w:r w:rsidRPr="008367FC">
              <w:rPr>
                <w:rFonts w:eastAsia="Times New Roman" w:cs="Arial"/>
                <w:color w:val="000000"/>
                <w:sz w:val="18"/>
                <w:szCs w:val="18"/>
                <w:lang w:eastAsia="pl-PL"/>
              </w:rPr>
              <w:t>Teatr Polski w Szczecinie</w:t>
            </w:r>
          </w:p>
        </w:tc>
        <w:tc>
          <w:tcPr>
            <w:tcW w:w="709" w:type="dxa"/>
            <w:shd w:val="clear" w:color="auto" w:fill="F2F2F2" w:themeFill="background1" w:themeFillShade="F2"/>
            <w:noWrap/>
            <w:vAlign w:val="center"/>
            <w:hideMark/>
          </w:tcPr>
          <w:p w:rsidR="008367FC" w:rsidRPr="008367FC" w:rsidRDefault="008367FC" w:rsidP="00B82DAF">
            <w:pPr>
              <w:suppressAutoHyphens/>
              <w:ind w:firstLine="0"/>
              <w:rPr>
                <w:rFonts w:eastAsia="Times New Roman" w:cs="Arial"/>
                <w:i/>
                <w:color w:val="000000"/>
                <w:sz w:val="18"/>
                <w:szCs w:val="18"/>
                <w:lang w:eastAsia="pl-PL"/>
              </w:rPr>
            </w:pPr>
            <w:r w:rsidRPr="008367FC">
              <w:rPr>
                <w:rFonts w:eastAsia="Times New Roman" w:cs="Arial"/>
                <w:i/>
                <w:color w:val="000000"/>
                <w:sz w:val="18"/>
                <w:szCs w:val="18"/>
                <w:lang w:eastAsia="pl-PL"/>
              </w:rPr>
              <w:t>5,8%</w:t>
            </w:r>
          </w:p>
        </w:tc>
      </w:tr>
      <w:tr w:rsidR="008367FC" w:rsidRPr="008367FC" w:rsidTr="002375D9">
        <w:trPr>
          <w:trHeight w:val="285"/>
        </w:trPr>
        <w:tc>
          <w:tcPr>
            <w:tcW w:w="3936" w:type="dxa"/>
            <w:shd w:val="clear" w:color="auto" w:fill="F2F2F2" w:themeFill="background1" w:themeFillShade="F2"/>
            <w:noWrap/>
            <w:vAlign w:val="center"/>
            <w:hideMark/>
          </w:tcPr>
          <w:p w:rsidR="008367FC" w:rsidRPr="008367FC" w:rsidRDefault="008367FC" w:rsidP="00B82DAF">
            <w:pPr>
              <w:suppressAutoHyphens/>
              <w:ind w:firstLine="0"/>
              <w:rPr>
                <w:rFonts w:eastAsia="Times New Roman" w:cs="Arial"/>
                <w:color w:val="000000"/>
                <w:sz w:val="18"/>
                <w:szCs w:val="18"/>
                <w:lang w:eastAsia="pl-PL"/>
              </w:rPr>
            </w:pPr>
            <w:r w:rsidRPr="008367FC">
              <w:rPr>
                <w:rFonts w:eastAsia="Times New Roman" w:cs="Arial"/>
                <w:color w:val="000000"/>
                <w:sz w:val="18"/>
                <w:szCs w:val="18"/>
                <w:lang w:eastAsia="pl-PL"/>
              </w:rPr>
              <w:t>Zamek Książąt Pomorskich</w:t>
            </w:r>
          </w:p>
        </w:tc>
        <w:tc>
          <w:tcPr>
            <w:tcW w:w="737" w:type="dxa"/>
            <w:gridSpan w:val="2"/>
            <w:shd w:val="clear" w:color="auto" w:fill="F2F2F2" w:themeFill="background1" w:themeFillShade="F2"/>
            <w:noWrap/>
            <w:vAlign w:val="center"/>
            <w:hideMark/>
          </w:tcPr>
          <w:p w:rsidR="008367FC" w:rsidRPr="008367FC" w:rsidRDefault="008367FC" w:rsidP="00B82DAF">
            <w:pPr>
              <w:suppressAutoHyphens/>
              <w:ind w:firstLine="0"/>
              <w:rPr>
                <w:rFonts w:eastAsia="Times New Roman" w:cs="Arial"/>
                <w:i/>
                <w:color w:val="000000"/>
                <w:sz w:val="18"/>
                <w:szCs w:val="18"/>
                <w:lang w:eastAsia="pl-PL"/>
              </w:rPr>
            </w:pPr>
            <w:r w:rsidRPr="008367FC">
              <w:rPr>
                <w:rFonts w:eastAsia="Times New Roman" w:cs="Arial"/>
                <w:i/>
                <w:color w:val="000000"/>
                <w:sz w:val="18"/>
                <w:szCs w:val="18"/>
                <w:lang w:eastAsia="pl-PL"/>
              </w:rPr>
              <w:t>10,8%</w:t>
            </w:r>
          </w:p>
        </w:tc>
        <w:tc>
          <w:tcPr>
            <w:tcW w:w="3940" w:type="dxa"/>
            <w:shd w:val="clear" w:color="auto" w:fill="F2F2F2" w:themeFill="background1" w:themeFillShade="F2"/>
            <w:noWrap/>
            <w:vAlign w:val="center"/>
            <w:hideMark/>
          </w:tcPr>
          <w:p w:rsidR="008367FC" w:rsidRPr="008367FC" w:rsidRDefault="008367FC" w:rsidP="00B82DAF">
            <w:pPr>
              <w:suppressAutoHyphens/>
              <w:ind w:firstLine="0"/>
              <w:rPr>
                <w:rFonts w:eastAsia="Times New Roman" w:cs="Arial"/>
                <w:color w:val="000000"/>
                <w:sz w:val="18"/>
                <w:szCs w:val="18"/>
                <w:lang w:eastAsia="pl-PL"/>
              </w:rPr>
            </w:pPr>
            <w:r w:rsidRPr="008367FC">
              <w:rPr>
                <w:rFonts w:eastAsia="Times New Roman" w:cs="Arial"/>
                <w:color w:val="000000"/>
                <w:sz w:val="18"/>
                <w:szCs w:val="18"/>
                <w:lang w:eastAsia="pl-PL"/>
              </w:rPr>
              <w:t>Muzeum Techniki i Komunikacji w Szczecinie</w:t>
            </w:r>
          </w:p>
        </w:tc>
        <w:tc>
          <w:tcPr>
            <w:tcW w:w="709" w:type="dxa"/>
            <w:shd w:val="clear" w:color="auto" w:fill="F2F2F2" w:themeFill="background1" w:themeFillShade="F2"/>
            <w:noWrap/>
            <w:vAlign w:val="center"/>
            <w:hideMark/>
          </w:tcPr>
          <w:p w:rsidR="008367FC" w:rsidRPr="008367FC" w:rsidRDefault="008367FC" w:rsidP="00B82DAF">
            <w:pPr>
              <w:suppressAutoHyphens/>
              <w:ind w:firstLine="0"/>
              <w:rPr>
                <w:rFonts w:eastAsia="Times New Roman" w:cs="Arial"/>
                <w:i/>
                <w:color w:val="000000"/>
                <w:sz w:val="18"/>
                <w:szCs w:val="18"/>
                <w:lang w:eastAsia="pl-PL"/>
              </w:rPr>
            </w:pPr>
            <w:r w:rsidRPr="008367FC">
              <w:rPr>
                <w:rFonts w:eastAsia="Times New Roman" w:cs="Arial"/>
                <w:i/>
                <w:color w:val="000000"/>
                <w:sz w:val="18"/>
                <w:szCs w:val="18"/>
                <w:lang w:eastAsia="pl-PL"/>
              </w:rPr>
              <w:t>5,0%</w:t>
            </w:r>
          </w:p>
        </w:tc>
      </w:tr>
      <w:tr w:rsidR="008367FC" w:rsidRPr="008367FC" w:rsidTr="002375D9">
        <w:trPr>
          <w:trHeight w:val="285"/>
        </w:trPr>
        <w:tc>
          <w:tcPr>
            <w:tcW w:w="3936" w:type="dxa"/>
            <w:shd w:val="clear" w:color="auto" w:fill="F2F2F2" w:themeFill="background1" w:themeFillShade="F2"/>
            <w:noWrap/>
            <w:vAlign w:val="center"/>
            <w:hideMark/>
          </w:tcPr>
          <w:p w:rsidR="008367FC" w:rsidRPr="008367FC" w:rsidRDefault="008367FC" w:rsidP="00B82DAF">
            <w:pPr>
              <w:suppressAutoHyphens/>
              <w:ind w:firstLine="0"/>
              <w:rPr>
                <w:rFonts w:eastAsia="Times New Roman" w:cs="Arial"/>
                <w:color w:val="000000"/>
                <w:sz w:val="18"/>
                <w:szCs w:val="18"/>
                <w:lang w:eastAsia="pl-PL"/>
              </w:rPr>
            </w:pPr>
            <w:r w:rsidRPr="008367FC">
              <w:rPr>
                <w:rFonts w:eastAsia="Times New Roman" w:cs="Arial"/>
                <w:color w:val="000000"/>
                <w:sz w:val="18"/>
                <w:szCs w:val="18"/>
                <w:lang w:eastAsia="pl-PL"/>
              </w:rPr>
              <w:t>Zamek Książąt Pomorskich w Szczecinie</w:t>
            </w:r>
          </w:p>
        </w:tc>
        <w:tc>
          <w:tcPr>
            <w:tcW w:w="737" w:type="dxa"/>
            <w:gridSpan w:val="2"/>
            <w:shd w:val="clear" w:color="auto" w:fill="F2F2F2" w:themeFill="background1" w:themeFillShade="F2"/>
            <w:noWrap/>
            <w:vAlign w:val="center"/>
            <w:hideMark/>
          </w:tcPr>
          <w:p w:rsidR="008367FC" w:rsidRPr="008367FC" w:rsidRDefault="008367FC" w:rsidP="00B82DAF">
            <w:pPr>
              <w:suppressAutoHyphens/>
              <w:ind w:firstLine="0"/>
              <w:rPr>
                <w:rFonts w:eastAsia="Times New Roman" w:cs="Arial"/>
                <w:i/>
                <w:color w:val="000000"/>
                <w:sz w:val="18"/>
                <w:szCs w:val="18"/>
                <w:lang w:eastAsia="pl-PL"/>
              </w:rPr>
            </w:pPr>
            <w:r w:rsidRPr="008367FC">
              <w:rPr>
                <w:rFonts w:eastAsia="Times New Roman" w:cs="Arial"/>
                <w:i/>
                <w:color w:val="000000"/>
                <w:sz w:val="18"/>
                <w:szCs w:val="18"/>
                <w:lang w:eastAsia="pl-PL"/>
              </w:rPr>
              <w:t>10,8%</w:t>
            </w:r>
          </w:p>
        </w:tc>
        <w:tc>
          <w:tcPr>
            <w:tcW w:w="3940" w:type="dxa"/>
            <w:noWrap/>
            <w:vAlign w:val="center"/>
            <w:hideMark/>
          </w:tcPr>
          <w:p w:rsidR="008367FC" w:rsidRPr="008367FC" w:rsidRDefault="008367FC" w:rsidP="00B82DAF">
            <w:pPr>
              <w:suppressAutoHyphens/>
              <w:ind w:firstLine="0"/>
              <w:rPr>
                <w:rFonts w:eastAsia="Times New Roman" w:cs="Arial"/>
                <w:color w:val="000000"/>
                <w:sz w:val="18"/>
                <w:szCs w:val="18"/>
                <w:lang w:eastAsia="pl-PL"/>
              </w:rPr>
            </w:pPr>
            <w:r w:rsidRPr="008367FC">
              <w:rPr>
                <w:rFonts w:eastAsia="Times New Roman" w:cs="Arial"/>
                <w:color w:val="000000"/>
                <w:sz w:val="18"/>
                <w:szCs w:val="18"/>
                <w:lang w:eastAsia="pl-PL"/>
              </w:rPr>
              <w:t>Regionalne Centrum Kultury w Kołobrzegu</w:t>
            </w:r>
          </w:p>
        </w:tc>
        <w:tc>
          <w:tcPr>
            <w:tcW w:w="709" w:type="dxa"/>
            <w:noWrap/>
            <w:vAlign w:val="center"/>
            <w:hideMark/>
          </w:tcPr>
          <w:p w:rsidR="008367FC" w:rsidRPr="008367FC" w:rsidRDefault="008367FC" w:rsidP="00B82DAF">
            <w:pPr>
              <w:suppressAutoHyphens/>
              <w:ind w:firstLine="0"/>
              <w:rPr>
                <w:rFonts w:eastAsia="Times New Roman" w:cs="Arial"/>
                <w:i/>
                <w:color w:val="000000"/>
                <w:sz w:val="18"/>
                <w:szCs w:val="18"/>
                <w:lang w:eastAsia="pl-PL"/>
              </w:rPr>
            </w:pPr>
            <w:r w:rsidRPr="008367FC">
              <w:rPr>
                <w:rFonts w:eastAsia="Times New Roman" w:cs="Arial"/>
                <w:i/>
                <w:color w:val="000000"/>
                <w:sz w:val="18"/>
                <w:szCs w:val="18"/>
                <w:lang w:eastAsia="pl-PL"/>
              </w:rPr>
              <w:t>5,0%</w:t>
            </w:r>
          </w:p>
        </w:tc>
      </w:tr>
      <w:tr w:rsidR="008367FC" w:rsidRPr="008367FC" w:rsidTr="002375D9">
        <w:trPr>
          <w:trHeight w:val="285"/>
        </w:trPr>
        <w:tc>
          <w:tcPr>
            <w:tcW w:w="3936" w:type="dxa"/>
            <w:noWrap/>
            <w:vAlign w:val="center"/>
            <w:hideMark/>
          </w:tcPr>
          <w:p w:rsidR="008367FC" w:rsidRPr="008367FC" w:rsidRDefault="008367FC" w:rsidP="00B82DAF">
            <w:pPr>
              <w:suppressAutoHyphens/>
              <w:ind w:firstLine="0"/>
              <w:rPr>
                <w:rFonts w:eastAsia="Times New Roman" w:cs="Arial"/>
                <w:color w:val="000000"/>
                <w:sz w:val="18"/>
                <w:szCs w:val="18"/>
                <w:lang w:eastAsia="pl-PL"/>
              </w:rPr>
            </w:pPr>
            <w:r w:rsidRPr="008367FC">
              <w:rPr>
                <w:rFonts w:eastAsia="Times New Roman" w:cs="Arial"/>
                <w:color w:val="000000"/>
                <w:sz w:val="18"/>
                <w:szCs w:val="18"/>
                <w:lang w:eastAsia="pl-PL"/>
              </w:rPr>
              <w:t>Teatr Lalek Pleciuga</w:t>
            </w:r>
          </w:p>
        </w:tc>
        <w:tc>
          <w:tcPr>
            <w:tcW w:w="737" w:type="dxa"/>
            <w:gridSpan w:val="2"/>
            <w:noWrap/>
            <w:vAlign w:val="center"/>
            <w:hideMark/>
          </w:tcPr>
          <w:p w:rsidR="008367FC" w:rsidRPr="008367FC" w:rsidRDefault="008367FC" w:rsidP="00B82DAF">
            <w:pPr>
              <w:suppressAutoHyphens/>
              <w:ind w:firstLine="0"/>
              <w:rPr>
                <w:rFonts w:eastAsia="Times New Roman" w:cs="Arial"/>
                <w:i/>
                <w:color w:val="000000"/>
                <w:sz w:val="18"/>
                <w:szCs w:val="18"/>
                <w:lang w:eastAsia="pl-PL"/>
              </w:rPr>
            </w:pPr>
            <w:r w:rsidRPr="008367FC">
              <w:rPr>
                <w:rFonts w:eastAsia="Times New Roman" w:cs="Arial"/>
                <w:i/>
                <w:color w:val="000000"/>
                <w:sz w:val="18"/>
                <w:szCs w:val="18"/>
                <w:lang w:eastAsia="pl-PL"/>
              </w:rPr>
              <w:t>9,2%</w:t>
            </w:r>
          </w:p>
        </w:tc>
        <w:tc>
          <w:tcPr>
            <w:tcW w:w="3940" w:type="dxa"/>
            <w:shd w:val="clear" w:color="auto" w:fill="F2F2F2" w:themeFill="background1" w:themeFillShade="F2"/>
            <w:noWrap/>
            <w:vAlign w:val="center"/>
            <w:hideMark/>
          </w:tcPr>
          <w:p w:rsidR="008367FC" w:rsidRPr="008367FC" w:rsidRDefault="008367FC" w:rsidP="00B82DAF">
            <w:pPr>
              <w:suppressAutoHyphens/>
              <w:ind w:firstLine="0"/>
              <w:rPr>
                <w:rFonts w:eastAsia="Times New Roman" w:cs="Arial"/>
                <w:color w:val="000000"/>
                <w:sz w:val="18"/>
                <w:szCs w:val="18"/>
                <w:lang w:eastAsia="pl-PL"/>
              </w:rPr>
            </w:pPr>
            <w:r w:rsidRPr="008367FC">
              <w:rPr>
                <w:rFonts w:eastAsia="Times New Roman" w:cs="Arial"/>
                <w:color w:val="000000"/>
                <w:sz w:val="18"/>
                <w:szCs w:val="18"/>
                <w:lang w:eastAsia="pl-PL"/>
              </w:rPr>
              <w:t>Centrum Kultury 105</w:t>
            </w:r>
          </w:p>
        </w:tc>
        <w:tc>
          <w:tcPr>
            <w:tcW w:w="709" w:type="dxa"/>
            <w:shd w:val="clear" w:color="auto" w:fill="F2F2F2" w:themeFill="background1" w:themeFillShade="F2"/>
            <w:noWrap/>
            <w:vAlign w:val="center"/>
            <w:hideMark/>
          </w:tcPr>
          <w:p w:rsidR="008367FC" w:rsidRPr="008367FC" w:rsidRDefault="008367FC" w:rsidP="00B82DAF">
            <w:pPr>
              <w:suppressAutoHyphens/>
              <w:ind w:firstLine="0"/>
              <w:rPr>
                <w:rFonts w:eastAsia="Times New Roman" w:cs="Arial"/>
                <w:i/>
                <w:color w:val="000000"/>
                <w:sz w:val="18"/>
                <w:szCs w:val="18"/>
                <w:lang w:eastAsia="pl-PL"/>
              </w:rPr>
            </w:pPr>
            <w:r w:rsidRPr="008367FC">
              <w:rPr>
                <w:rFonts w:eastAsia="Times New Roman" w:cs="Arial"/>
                <w:i/>
                <w:color w:val="000000"/>
                <w:sz w:val="18"/>
                <w:szCs w:val="18"/>
                <w:lang w:eastAsia="pl-PL"/>
              </w:rPr>
              <w:t>4,2%</w:t>
            </w:r>
          </w:p>
        </w:tc>
      </w:tr>
      <w:tr w:rsidR="008367FC" w:rsidRPr="008367FC" w:rsidTr="002375D9">
        <w:trPr>
          <w:trHeight w:val="285"/>
        </w:trPr>
        <w:tc>
          <w:tcPr>
            <w:tcW w:w="3936" w:type="dxa"/>
            <w:noWrap/>
            <w:vAlign w:val="center"/>
            <w:hideMark/>
          </w:tcPr>
          <w:p w:rsidR="008367FC" w:rsidRPr="008367FC" w:rsidRDefault="008367FC" w:rsidP="00B82DAF">
            <w:pPr>
              <w:suppressAutoHyphens/>
              <w:ind w:firstLine="0"/>
              <w:rPr>
                <w:rFonts w:eastAsia="Times New Roman" w:cs="Arial"/>
                <w:color w:val="000000"/>
                <w:sz w:val="18"/>
                <w:szCs w:val="18"/>
                <w:lang w:eastAsia="pl-PL"/>
              </w:rPr>
            </w:pPr>
            <w:r w:rsidRPr="008367FC">
              <w:rPr>
                <w:rFonts w:eastAsia="Times New Roman" w:cs="Arial"/>
                <w:color w:val="000000"/>
                <w:sz w:val="18"/>
                <w:szCs w:val="18"/>
                <w:lang w:eastAsia="pl-PL"/>
              </w:rPr>
              <w:t>Bałtycki Teatr Dramatyczny im. Juliusza Słowackiego w Koszalinie</w:t>
            </w:r>
          </w:p>
        </w:tc>
        <w:tc>
          <w:tcPr>
            <w:tcW w:w="737" w:type="dxa"/>
            <w:gridSpan w:val="2"/>
            <w:noWrap/>
            <w:vAlign w:val="center"/>
            <w:hideMark/>
          </w:tcPr>
          <w:p w:rsidR="008367FC" w:rsidRPr="008367FC" w:rsidRDefault="008367FC" w:rsidP="00B82DAF">
            <w:pPr>
              <w:suppressAutoHyphens/>
              <w:ind w:firstLine="0"/>
              <w:rPr>
                <w:rFonts w:eastAsia="Times New Roman" w:cs="Arial"/>
                <w:i/>
                <w:color w:val="000000"/>
                <w:sz w:val="18"/>
                <w:szCs w:val="18"/>
                <w:lang w:eastAsia="pl-PL"/>
              </w:rPr>
            </w:pPr>
            <w:r w:rsidRPr="008367FC">
              <w:rPr>
                <w:rFonts w:eastAsia="Times New Roman" w:cs="Arial"/>
                <w:i/>
                <w:color w:val="000000"/>
                <w:sz w:val="18"/>
                <w:szCs w:val="18"/>
                <w:lang w:eastAsia="pl-PL"/>
              </w:rPr>
              <w:t>8,3%</w:t>
            </w:r>
          </w:p>
        </w:tc>
        <w:tc>
          <w:tcPr>
            <w:tcW w:w="3940" w:type="dxa"/>
            <w:noWrap/>
            <w:vAlign w:val="center"/>
            <w:hideMark/>
          </w:tcPr>
          <w:p w:rsidR="008367FC" w:rsidRPr="008367FC" w:rsidRDefault="008367FC" w:rsidP="00B82DAF">
            <w:pPr>
              <w:suppressAutoHyphens/>
              <w:ind w:firstLine="0"/>
              <w:rPr>
                <w:rFonts w:eastAsia="Times New Roman" w:cs="Arial"/>
                <w:color w:val="000000"/>
                <w:sz w:val="18"/>
                <w:szCs w:val="18"/>
                <w:lang w:eastAsia="pl-PL"/>
              </w:rPr>
            </w:pPr>
            <w:proofErr w:type="spellStart"/>
            <w:r w:rsidRPr="008367FC">
              <w:rPr>
                <w:rFonts w:eastAsia="Times New Roman" w:cs="Arial"/>
                <w:color w:val="000000"/>
                <w:sz w:val="18"/>
                <w:szCs w:val="18"/>
                <w:lang w:eastAsia="pl-PL"/>
              </w:rPr>
              <w:t>SAPiK</w:t>
            </w:r>
            <w:proofErr w:type="spellEnd"/>
            <w:r w:rsidRPr="008367FC">
              <w:rPr>
                <w:rFonts w:eastAsia="Times New Roman" w:cs="Arial"/>
                <w:color w:val="000000"/>
                <w:sz w:val="18"/>
                <w:szCs w:val="18"/>
                <w:lang w:eastAsia="pl-PL"/>
              </w:rPr>
              <w:t xml:space="preserve"> Szczecinek</w:t>
            </w:r>
          </w:p>
        </w:tc>
        <w:tc>
          <w:tcPr>
            <w:tcW w:w="709" w:type="dxa"/>
            <w:noWrap/>
            <w:vAlign w:val="center"/>
            <w:hideMark/>
          </w:tcPr>
          <w:p w:rsidR="008367FC" w:rsidRPr="008367FC" w:rsidRDefault="008367FC" w:rsidP="00B82DAF">
            <w:pPr>
              <w:suppressAutoHyphens/>
              <w:ind w:firstLine="0"/>
              <w:rPr>
                <w:rFonts w:eastAsia="Times New Roman" w:cs="Arial"/>
                <w:i/>
                <w:color w:val="000000"/>
                <w:sz w:val="18"/>
                <w:szCs w:val="18"/>
                <w:lang w:eastAsia="pl-PL"/>
              </w:rPr>
            </w:pPr>
            <w:r w:rsidRPr="008367FC">
              <w:rPr>
                <w:rFonts w:eastAsia="Times New Roman" w:cs="Arial"/>
                <w:i/>
                <w:color w:val="000000"/>
                <w:sz w:val="18"/>
                <w:szCs w:val="18"/>
                <w:lang w:eastAsia="pl-PL"/>
              </w:rPr>
              <w:t>4,2%</w:t>
            </w:r>
          </w:p>
        </w:tc>
      </w:tr>
      <w:tr w:rsidR="008367FC" w:rsidRPr="008367FC" w:rsidTr="002375D9">
        <w:trPr>
          <w:trHeight w:val="285"/>
        </w:trPr>
        <w:tc>
          <w:tcPr>
            <w:tcW w:w="3936" w:type="dxa"/>
            <w:shd w:val="clear" w:color="auto" w:fill="F2F2F2" w:themeFill="background1" w:themeFillShade="F2"/>
            <w:noWrap/>
            <w:vAlign w:val="center"/>
            <w:hideMark/>
          </w:tcPr>
          <w:p w:rsidR="008367FC" w:rsidRPr="008367FC" w:rsidRDefault="008367FC" w:rsidP="00B82DAF">
            <w:pPr>
              <w:suppressAutoHyphens/>
              <w:ind w:firstLine="0"/>
              <w:rPr>
                <w:rFonts w:eastAsia="Times New Roman" w:cs="Arial"/>
                <w:color w:val="000000"/>
                <w:sz w:val="18"/>
                <w:szCs w:val="18"/>
                <w:lang w:eastAsia="pl-PL"/>
              </w:rPr>
            </w:pPr>
            <w:r w:rsidRPr="008367FC">
              <w:rPr>
                <w:rFonts w:eastAsia="Times New Roman" w:cs="Arial"/>
                <w:color w:val="000000"/>
                <w:sz w:val="18"/>
                <w:szCs w:val="18"/>
                <w:lang w:eastAsia="pl-PL"/>
              </w:rPr>
              <w:t>Muzeum Techniki i Komunikacji w Szczecinie</w:t>
            </w:r>
          </w:p>
        </w:tc>
        <w:tc>
          <w:tcPr>
            <w:tcW w:w="737" w:type="dxa"/>
            <w:gridSpan w:val="2"/>
            <w:shd w:val="clear" w:color="auto" w:fill="F2F2F2" w:themeFill="background1" w:themeFillShade="F2"/>
            <w:noWrap/>
            <w:vAlign w:val="center"/>
            <w:hideMark/>
          </w:tcPr>
          <w:p w:rsidR="008367FC" w:rsidRPr="008367FC" w:rsidRDefault="008367FC" w:rsidP="00B82DAF">
            <w:pPr>
              <w:suppressAutoHyphens/>
              <w:ind w:firstLine="0"/>
              <w:rPr>
                <w:rFonts w:eastAsia="Times New Roman" w:cs="Arial"/>
                <w:i/>
                <w:color w:val="000000"/>
                <w:sz w:val="18"/>
                <w:szCs w:val="18"/>
                <w:lang w:eastAsia="pl-PL"/>
              </w:rPr>
            </w:pPr>
            <w:r w:rsidRPr="008367FC">
              <w:rPr>
                <w:rFonts w:eastAsia="Times New Roman" w:cs="Arial"/>
                <w:i/>
                <w:color w:val="000000"/>
                <w:sz w:val="18"/>
                <w:szCs w:val="18"/>
                <w:lang w:eastAsia="pl-PL"/>
              </w:rPr>
              <w:t>8,3%</w:t>
            </w:r>
          </w:p>
        </w:tc>
        <w:tc>
          <w:tcPr>
            <w:tcW w:w="3940" w:type="dxa"/>
            <w:shd w:val="clear" w:color="auto" w:fill="F2F2F2" w:themeFill="background1" w:themeFillShade="F2"/>
            <w:noWrap/>
            <w:vAlign w:val="center"/>
            <w:hideMark/>
          </w:tcPr>
          <w:p w:rsidR="008367FC" w:rsidRPr="008367FC" w:rsidRDefault="008367FC" w:rsidP="00B82DAF">
            <w:pPr>
              <w:suppressAutoHyphens/>
              <w:ind w:firstLine="0"/>
              <w:rPr>
                <w:rFonts w:eastAsia="Times New Roman" w:cs="Arial"/>
                <w:color w:val="000000"/>
                <w:sz w:val="18"/>
                <w:szCs w:val="18"/>
                <w:lang w:eastAsia="pl-PL"/>
              </w:rPr>
            </w:pPr>
            <w:r w:rsidRPr="008367FC">
              <w:rPr>
                <w:rFonts w:eastAsia="Times New Roman" w:cs="Arial"/>
                <w:color w:val="000000"/>
                <w:sz w:val="18"/>
                <w:szCs w:val="18"/>
                <w:lang w:eastAsia="pl-PL"/>
              </w:rPr>
              <w:t>Zamek Książąt Pomorskich</w:t>
            </w:r>
          </w:p>
        </w:tc>
        <w:tc>
          <w:tcPr>
            <w:tcW w:w="709" w:type="dxa"/>
            <w:shd w:val="clear" w:color="auto" w:fill="F2F2F2" w:themeFill="background1" w:themeFillShade="F2"/>
            <w:noWrap/>
            <w:vAlign w:val="center"/>
            <w:hideMark/>
          </w:tcPr>
          <w:p w:rsidR="008367FC" w:rsidRPr="008367FC" w:rsidRDefault="008367FC" w:rsidP="00B82DAF">
            <w:pPr>
              <w:suppressAutoHyphens/>
              <w:ind w:firstLine="0"/>
              <w:rPr>
                <w:rFonts w:eastAsia="Times New Roman" w:cs="Arial"/>
                <w:i/>
                <w:color w:val="000000"/>
                <w:sz w:val="18"/>
                <w:szCs w:val="18"/>
                <w:lang w:eastAsia="pl-PL"/>
              </w:rPr>
            </w:pPr>
            <w:r w:rsidRPr="008367FC">
              <w:rPr>
                <w:rFonts w:eastAsia="Times New Roman" w:cs="Arial"/>
                <w:i/>
                <w:color w:val="000000"/>
                <w:sz w:val="18"/>
                <w:szCs w:val="18"/>
                <w:lang w:eastAsia="pl-PL"/>
              </w:rPr>
              <w:t>4,2%</w:t>
            </w:r>
          </w:p>
        </w:tc>
      </w:tr>
      <w:tr w:rsidR="008367FC" w:rsidRPr="008367FC" w:rsidTr="002375D9">
        <w:trPr>
          <w:trHeight w:val="285"/>
        </w:trPr>
        <w:tc>
          <w:tcPr>
            <w:tcW w:w="3936" w:type="dxa"/>
            <w:shd w:val="clear" w:color="auto" w:fill="F2F2F2" w:themeFill="background1" w:themeFillShade="F2"/>
            <w:noWrap/>
            <w:vAlign w:val="center"/>
            <w:hideMark/>
          </w:tcPr>
          <w:p w:rsidR="008367FC" w:rsidRPr="008367FC" w:rsidRDefault="008367FC" w:rsidP="00B82DAF">
            <w:pPr>
              <w:suppressAutoHyphens/>
              <w:ind w:firstLine="0"/>
              <w:rPr>
                <w:rFonts w:eastAsia="Times New Roman" w:cs="Arial"/>
                <w:color w:val="000000"/>
                <w:sz w:val="18"/>
                <w:szCs w:val="18"/>
                <w:lang w:eastAsia="pl-PL"/>
              </w:rPr>
            </w:pPr>
            <w:r w:rsidRPr="008367FC">
              <w:rPr>
                <w:rFonts w:eastAsia="Times New Roman" w:cs="Arial"/>
                <w:color w:val="000000"/>
                <w:sz w:val="18"/>
                <w:szCs w:val="18"/>
                <w:lang w:eastAsia="pl-PL"/>
              </w:rPr>
              <w:t>Centrum Kultury 105</w:t>
            </w:r>
          </w:p>
        </w:tc>
        <w:tc>
          <w:tcPr>
            <w:tcW w:w="737" w:type="dxa"/>
            <w:gridSpan w:val="2"/>
            <w:shd w:val="clear" w:color="auto" w:fill="F2F2F2" w:themeFill="background1" w:themeFillShade="F2"/>
            <w:noWrap/>
            <w:vAlign w:val="center"/>
            <w:hideMark/>
          </w:tcPr>
          <w:p w:rsidR="008367FC" w:rsidRPr="008367FC" w:rsidRDefault="008367FC" w:rsidP="00B82DAF">
            <w:pPr>
              <w:suppressAutoHyphens/>
              <w:ind w:firstLine="0"/>
              <w:rPr>
                <w:rFonts w:eastAsia="Times New Roman" w:cs="Arial"/>
                <w:i/>
                <w:color w:val="000000"/>
                <w:sz w:val="18"/>
                <w:szCs w:val="18"/>
                <w:lang w:eastAsia="pl-PL"/>
              </w:rPr>
            </w:pPr>
            <w:r w:rsidRPr="008367FC">
              <w:rPr>
                <w:rFonts w:eastAsia="Times New Roman" w:cs="Arial"/>
                <w:i/>
                <w:color w:val="000000"/>
                <w:sz w:val="18"/>
                <w:szCs w:val="18"/>
                <w:lang w:eastAsia="pl-PL"/>
              </w:rPr>
              <w:t>7,5%</w:t>
            </w:r>
          </w:p>
        </w:tc>
        <w:tc>
          <w:tcPr>
            <w:tcW w:w="3940" w:type="dxa"/>
            <w:shd w:val="clear" w:color="auto" w:fill="F2F2F2" w:themeFill="background1" w:themeFillShade="F2"/>
            <w:noWrap/>
            <w:vAlign w:val="center"/>
            <w:hideMark/>
          </w:tcPr>
          <w:p w:rsidR="008367FC" w:rsidRPr="008367FC" w:rsidRDefault="008367FC" w:rsidP="00B82DAF">
            <w:pPr>
              <w:suppressAutoHyphens/>
              <w:ind w:firstLine="0"/>
              <w:rPr>
                <w:rFonts w:eastAsia="Times New Roman" w:cs="Arial"/>
                <w:color w:val="000000"/>
                <w:sz w:val="18"/>
                <w:szCs w:val="18"/>
                <w:lang w:eastAsia="pl-PL"/>
              </w:rPr>
            </w:pPr>
            <w:r w:rsidRPr="008367FC">
              <w:rPr>
                <w:rFonts w:eastAsia="Times New Roman" w:cs="Arial"/>
                <w:color w:val="000000"/>
                <w:sz w:val="18"/>
                <w:szCs w:val="18"/>
                <w:lang w:eastAsia="pl-PL"/>
              </w:rPr>
              <w:t>Zamek Książąt Pomorskich w Szczecinie</w:t>
            </w:r>
          </w:p>
        </w:tc>
        <w:tc>
          <w:tcPr>
            <w:tcW w:w="709" w:type="dxa"/>
            <w:shd w:val="clear" w:color="auto" w:fill="F2F2F2" w:themeFill="background1" w:themeFillShade="F2"/>
            <w:noWrap/>
            <w:vAlign w:val="center"/>
            <w:hideMark/>
          </w:tcPr>
          <w:p w:rsidR="008367FC" w:rsidRPr="008367FC" w:rsidRDefault="008367FC" w:rsidP="00B82DAF">
            <w:pPr>
              <w:suppressAutoHyphens/>
              <w:ind w:firstLine="0"/>
              <w:rPr>
                <w:rFonts w:eastAsia="Times New Roman" w:cs="Arial"/>
                <w:i/>
                <w:color w:val="000000"/>
                <w:sz w:val="18"/>
                <w:szCs w:val="18"/>
                <w:lang w:eastAsia="pl-PL"/>
              </w:rPr>
            </w:pPr>
            <w:r w:rsidRPr="008367FC">
              <w:rPr>
                <w:rFonts w:eastAsia="Times New Roman" w:cs="Arial"/>
                <w:i/>
                <w:color w:val="000000"/>
                <w:sz w:val="18"/>
                <w:szCs w:val="18"/>
                <w:lang w:eastAsia="pl-PL"/>
              </w:rPr>
              <w:t>4,2%</w:t>
            </w:r>
          </w:p>
        </w:tc>
      </w:tr>
    </w:tbl>
    <w:p w:rsidR="005252CA" w:rsidRDefault="005252CA" w:rsidP="00B82DAF">
      <w:pPr>
        <w:suppressAutoHyphens/>
        <w:rPr>
          <w:i/>
          <w:sz w:val="18"/>
          <w:szCs w:val="18"/>
        </w:rPr>
      </w:pPr>
      <w:r w:rsidRPr="001C5E1D">
        <w:rPr>
          <w:i/>
          <w:sz w:val="18"/>
          <w:szCs w:val="18"/>
        </w:rPr>
        <w:t>Źródło</w:t>
      </w:r>
      <w:r>
        <w:rPr>
          <w:i/>
          <w:sz w:val="18"/>
          <w:szCs w:val="18"/>
        </w:rPr>
        <w:t xml:space="preserve">: badanie PAPI - pracownicy instytucji kultury, </w:t>
      </w:r>
      <w:r w:rsidRPr="001C5E1D">
        <w:rPr>
          <w:i/>
          <w:sz w:val="18"/>
          <w:szCs w:val="18"/>
        </w:rPr>
        <w:t>N=120</w:t>
      </w:r>
    </w:p>
    <w:p w:rsidR="00104539" w:rsidRDefault="00593683" w:rsidP="00B82DAF">
      <w:pPr>
        <w:suppressAutoHyphens/>
      </w:pPr>
      <w:r>
        <w:t xml:space="preserve">Do najatrakcyjniejszych </w:t>
      </w:r>
      <w:r w:rsidR="005B2CAD">
        <w:t xml:space="preserve">wydarzeń kulturalnych zaliczono </w:t>
      </w:r>
      <w:r w:rsidR="00402E92">
        <w:t xml:space="preserve">przede </w:t>
      </w:r>
      <w:r w:rsidR="001B7018">
        <w:t>wszystkim</w:t>
      </w:r>
      <w:r w:rsidR="005B2CAD">
        <w:t xml:space="preserve"> te, które odbywają się w Szczecinie</w:t>
      </w:r>
      <w:r w:rsidR="00B62CFC">
        <w:t>,</w:t>
      </w:r>
      <w:r w:rsidR="005B2CAD">
        <w:t xml:space="preserve"> w tym </w:t>
      </w:r>
      <w:r w:rsidR="00402E92">
        <w:t xml:space="preserve">liczne </w:t>
      </w:r>
      <w:r w:rsidR="005B2CAD">
        <w:t>festiwale</w:t>
      </w:r>
      <w:r w:rsidR="00402E92">
        <w:t xml:space="preserve"> (</w:t>
      </w:r>
      <w:r w:rsidR="00E02DDE">
        <w:t>Inspiracje</w:t>
      </w:r>
      <w:r w:rsidR="005B2CAD">
        <w:t xml:space="preserve">, Tenorów, czy </w:t>
      </w:r>
      <w:r w:rsidR="00E02DDE">
        <w:t>Spoiwa Kultury</w:t>
      </w:r>
      <w:r w:rsidR="00402E92">
        <w:t>)</w:t>
      </w:r>
      <w:r w:rsidR="005B2CAD">
        <w:t xml:space="preserve">, zlot żaglowców </w:t>
      </w:r>
      <w:r w:rsidR="00E02DDE">
        <w:t xml:space="preserve">The </w:t>
      </w:r>
      <w:proofErr w:type="spellStart"/>
      <w:r w:rsidR="00E02DDE">
        <w:t>Tall</w:t>
      </w:r>
      <w:proofErr w:type="spellEnd"/>
      <w:r w:rsidR="00E02DDE">
        <w:t xml:space="preserve"> </w:t>
      </w:r>
      <w:proofErr w:type="spellStart"/>
      <w:r w:rsidR="00E02DDE">
        <w:t>Ships</w:t>
      </w:r>
      <w:proofErr w:type="spellEnd"/>
      <w:r w:rsidR="00E02DDE">
        <w:t xml:space="preserve"> </w:t>
      </w:r>
      <w:proofErr w:type="spellStart"/>
      <w:r w:rsidR="00E02DDE">
        <w:t>Races</w:t>
      </w:r>
      <w:proofErr w:type="spellEnd"/>
      <w:r w:rsidR="005B2CAD">
        <w:t>, czy Przegląd Teatrów Małych Form „</w:t>
      </w:r>
      <w:r w:rsidR="00E02DDE">
        <w:t>Kontrapunkt"</w:t>
      </w:r>
      <w:r w:rsidR="005B2CAD">
        <w:t xml:space="preserve">. W czołówce atrakcyjnych wydarzeń znalazły się także dwa koszalińskie festiwale: </w:t>
      </w:r>
      <w:r w:rsidR="00104539">
        <w:t>Koszalińskie Konfrontacje Młodych m-teatr</w:t>
      </w:r>
      <w:r w:rsidR="005B2CAD">
        <w:t xml:space="preserve"> oraz </w:t>
      </w:r>
      <w:r w:rsidR="00104539">
        <w:t>Festi</w:t>
      </w:r>
      <w:r w:rsidR="005B2CAD">
        <w:t>wal Debiutów Filmowych „</w:t>
      </w:r>
      <w:r w:rsidR="00104539">
        <w:t>Młodzi i Film"</w:t>
      </w:r>
      <w:r w:rsidR="00402E92">
        <w:t>, a także</w:t>
      </w:r>
      <w:r w:rsidR="005B2CAD">
        <w:t xml:space="preserve"> </w:t>
      </w:r>
      <w:r w:rsidR="00402E92">
        <w:t xml:space="preserve">impreza, która do tej pory promowała Świnoujście, czyli </w:t>
      </w:r>
      <w:r w:rsidR="005B2CAD">
        <w:t xml:space="preserve">Karuzela </w:t>
      </w:r>
      <w:proofErr w:type="spellStart"/>
      <w:r w:rsidR="005B2CAD">
        <w:t>Cooltury</w:t>
      </w:r>
      <w:proofErr w:type="spellEnd"/>
      <w:r w:rsidR="00402E92">
        <w:t>. Ponadto</w:t>
      </w:r>
      <w:r w:rsidR="00E74A33">
        <w:t xml:space="preserve"> wskazywano</w:t>
      </w:r>
      <w:r w:rsidR="005B2CAD">
        <w:t xml:space="preserve"> </w:t>
      </w:r>
      <w:r w:rsidR="000F3774">
        <w:t xml:space="preserve">na </w:t>
      </w:r>
      <w:r w:rsidR="00104539">
        <w:t>Festiwal Słowian i Wikingów w Wolinie</w:t>
      </w:r>
      <w:r w:rsidR="00E74A33">
        <w:t xml:space="preserve"> oraz imprezy i przedsięwzięcia takie jak</w:t>
      </w:r>
      <w:r w:rsidR="005B2CAD">
        <w:t xml:space="preserve"> Dni Morza</w:t>
      </w:r>
      <w:r w:rsidR="00E74A33">
        <w:t xml:space="preserve"> czy </w:t>
      </w:r>
      <w:r w:rsidR="00104539">
        <w:t>Noc Muzeów</w:t>
      </w:r>
      <w:r w:rsidR="00E74A33">
        <w:t>.</w:t>
      </w:r>
    </w:p>
    <w:p w:rsidR="00663D2E" w:rsidRDefault="00663D2E" w:rsidP="00B82DAF">
      <w:pPr>
        <w:pStyle w:val="Legenda"/>
        <w:suppressAutoHyphens/>
      </w:pPr>
      <w:bookmarkStart w:id="75" w:name="_Toc370381569"/>
      <w:r>
        <w:t xml:space="preserve">Rysunek </w:t>
      </w:r>
      <w:fldSimple w:instr=" SEQ Rysunek \* ARABIC ">
        <w:r w:rsidR="00C861F1">
          <w:rPr>
            <w:noProof/>
          </w:rPr>
          <w:t>23</w:t>
        </w:r>
      </w:fldSimple>
      <w:r>
        <w:t>. Najatrakcyjniejsze wydarzenia kulturalne odbywające się w województwie zachodniopomorskim.</w:t>
      </w:r>
      <w:bookmarkEnd w:id="75"/>
    </w:p>
    <w:p w:rsidR="00585FEA" w:rsidRPr="00585FEA" w:rsidRDefault="00585FEA" w:rsidP="00B82DAF">
      <w:pPr>
        <w:suppressAutoHyphens/>
        <w:spacing w:after="0"/>
        <w:ind w:firstLine="0"/>
      </w:pPr>
      <w:r w:rsidRPr="00660457">
        <w:rPr>
          <w:noProof/>
          <w:lang w:eastAsia="pl-PL"/>
        </w:rPr>
        <w:drawing>
          <wp:inline distT="0" distB="0" distL="0" distR="0" wp14:anchorId="6599D293" wp14:editId="59303AE6">
            <wp:extent cx="5334000" cy="3171825"/>
            <wp:effectExtent l="0" t="0" r="0" b="9525"/>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5734" t="3479" r="5095"/>
                    <a:stretch/>
                  </pic:blipFill>
                  <pic:spPr bwMode="auto">
                    <a:xfrm>
                      <a:off x="0" y="0"/>
                      <a:ext cx="5334000" cy="3171825"/>
                    </a:xfrm>
                    <a:prstGeom prst="rect">
                      <a:avLst/>
                    </a:prstGeom>
                    <a:noFill/>
                    <a:ln>
                      <a:noFill/>
                    </a:ln>
                    <a:extLst>
                      <a:ext uri="{53640926-AAD7-44D8-BBD7-CCE9431645EC}">
                        <a14:shadowObscured xmlns:a14="http://schemas.microsoft.com/office/drawing/2010/main"/>
                      </a:ext>
                    </a:extLst>
                  </pic:spPr>
                </pic:pic>
              </a:graphicData>
            </a:graphic>
          </wp:inline>
        </w:drawing>
      </w:r>
    </w:p>
    <w:p w:rsidR="005252CA" w:rsidRDefault="005252CA" w:rsidP="00B82DAF">
      <w:pPr>
        <w:suppressAutoHyphens/>
        <w:rPr>
          <w:i/>
          <w:sz w:val="18"/>
          <w:szCs w:val="18"/>
        </w:rPr>
      </w:pPr>
      <w:r w:rsidRPr="001C5E1D">
        <w:rPr>
          <w:i/>
          <w:sz w:val="18"/>
          <w:szCs w:val="18"/>
        </w:rPr>
        <w:t>Źródło</w:t>
      </w:r>
      <w:r>
        <w:rPr>
          <w:i/>
          <w:sz w:val="18"/>
          <w:szCs w:val="18"/>
        </w:rPr>
        <w:t xml:space="preserve">: badanie PAPI - pracownicy instytucji kultury, </w:t>
      </w:r>
      <w:r w:rsidRPr="001C5E1D">
        <w:rPr>
          <w:i/>
          <w:sz w:val="18"/>
          <w:szCs w:val="18"/>
        </w:rPr>
        <w:t>N=120</w:t>
      </w:r>
    </w:p>
    <w:p w:rsidR="003D430B" w:rsidRDefault="003D430B" w:rsidP="00B82DAF">
      <w:pPr>
        <w:suppressAutoHyphens/>
      </w:pPr>
      <w:r>
        <w:lastRenderedPageBreak/>
        <w:t>Także i w tym przypadku ankietowan</w:t>
      </w:r>
      <w:r w:rsidR="001B7018">
        <w:t>ym</w:t>
      </w:r>
      <w:r>
        <w:t xml:space="preserve"> </w:t>
      </w:r>
      <w:r w:rsidR="001B7018">
        <w:t>umoż</w:t>
      </w:r>
      <w:r>
        <w:t>li</w:t>
      </w:r>
      <w:r w:rsidR="001B7018">
        <w:t>wiono</w:t>
      </w:r>
      <w:r>
        <w:t xml:space="preserve"> wskaza</w:t>
      </w:r>
      <w:r w:rsidR="001B7018">
        <w:t xml:space="preserve">nie </w:t>
      </w:r>
      <w:r>
        <w:t>trz</w:t>
      </w:r>
      <w:r w:rsidR="001B7018">
        <w:t>ech</w:t>
      </w:r>
      <w:r>
        <w:t xml:space="preserve"> najatrakcyjniejsz</w:t>
      </w:r>
      <w:r w:rsidR="001B7018">
        <w:t>ych</w:t>
      </w:r>
      <w:r>
        <w:t xml:space="preserve"> wydarze</w:t>
      </w:r>
      <w:r w:rsidR="001B7018">
        <w:t>ń kulturalny</w:t>
      </w:r>
      <w:r w:rsidR="00701AD6">
        <w:t>ch odbywających się w województ</w:t>
      </w:r>
      <w:r w:rsidR="001B7018">
        <w:t>w</w:t>
      </w:r>
      <w:r w:rsidR="00701AD6">
        <w:t>i</w:t>
      </w:r>
      <w:r w:rsidR="001B7018">
        <w:t>e</w:t>
      </w:r>
      <w:r>
        <w:t xml:space="preserve">. </w:t>
      </w:r>
      <w:r w:rsidR="000D0E21">
        <w:t xml:space="preserve">Osiem najczęstszych wskazań pokrywało się. </w:t>
      </w:r>
      <w:r>
        <w:t xml:space="preserve">Ponadto w pierwszej kolejności </w:t>
      </w:r>
      <w:r w:rsidR="000D0E21">
        <w:t>wskazywano na festiwale, nie precyzując</w:t>
      </w:r>
      <w:r w:rsidR="007B17FB">
        <w:t>,</w:t>
      </w:r>
      <w:r w:rsidR="000D0E21">
        <w:t xml:space="preserve"> o </w:t>
      </w:r>
      <w:r w:rsidR="007B17FB">
        <w:t>które</w:t>
      </w:r>
      <w:r w:rsidR="000D0E21">
        <w:t xml:space="preserve"> chodzi lub wskazując </w:t>
      </w:r>
      <w:r w:rsidR="000D0E21" w:rsidRPr="000D0E21">
        <w:t xml:space="preserve">Festiwal </w:t>
      </w:r>
      <w:r w:rsidR="00AF64B5">
        <w:t>Muzyki Organowej i Kameralnej w </w:t>
      </w:r>
      <w:r w:rsidR="000D0E21" w:rsidRPr="000D0E21">
        <w:t>Kamieniu Pomorskim</w:t>
      </w:r>
      <w:r w:rsidR="000D0E21">
        <w:t>.</w:t>
      </w:r>
      <w:r>
        <w:t xml:space="preserve"> Szczegółowe dane przedstawia poniższa tabela.</w:t>
      </w:r>
    </w:p>
    <w:p w:rsidR="007109FE" w:rsidRDefault="007109FE" w:rsidP="00B82DAF">
      <w:pPr>
        <w:pStyle w:val="Legenda"/>
        <w:suppressAutoHyphens/>
      </w:pPr>
      <w:bookmarkStart w:id="76" w:name="_Toc370381545"/>
      <w:r>
        <w:t xml:space="preserve">Tabela </w:t>
      </w:r>
      <w:fldSimple w:instr=" SEQ Tabela \* ARABIC ">
        <w:r w:rsidR="00C861F1">
          <w:rPr>
            <w:noProof/>
          </w:rPr>
          <w:t>27</w:t>
        </w:r>
      </w:fldSimple>
      <w:r>
        <w:t xml:space="preserve">. </w:t>
      </w:r>
      <w:r w:rsidR="00424E6F">
        <w:t>Najatrakcyjniejsze wydarzenia kulturalne odbywające się w województwie zachodniopomorskim.</w:t>
      </w:r>
      <w:bookmarkEnd w:id="76"/>
    </w:p>
    <w:tbl>
      <w:tblPr>
        <w:tblStyle w:val="Tabela-Siatka"/>
        <w:tblW w:w="0" w:type="auto"/>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4A0" w:firstRow="1" w:lastRow="0" w:firstColumn="1" w:lastColumn="0" w:noHBand="0" w:noVBand="1"/>
      </w:tblPr>
      <w:tblGrid>
        <w:gridCol w:w="3741"/>
        <w:gridCol w:w="727"/>
        <w:gridCol w:w="3968"/>
        <w:gridCol w:w="727"/>
      </w:tblGrid>
      <w:tr w:rsidR="007101E6" w:rsidRPr="007101E6" w:rsidTr="003D488B">
        <w:trPr>
          <w:trHeight w:val="285"/>
        </w:trPr>
        <w:tc>
          <w:tcPr>
            <w:tcW w:w="9163" w:type="dxa"/>
            <w:gridSpan w:val="4"/>
            <w:shd w:val="clear" w:color="auto" w:fill="DBE5F1" w:themeFill="accent1" w:themeFillTint="33"/>
            <w:noWrap/>
            <w:vAlign w:val="center"/>
            <w:hideMark/>
          </w:tcPr>
          <w:p w:rsidR="007101E6" w:rsidRPr="007101E6" w:rsidRDefault="007101E6" w:rsidP="00B82DAF">
            <w:pPr>
              <w:suppressAutoHyphens/>
              <w:ind w:firstLine="0"/>
              <w:rPr>
                <w:rFonts w:eastAsia="Times New Roman" w:cs="Arial"/>
                <w:b/>
                <w:color w:val="000000"/>
                <w:sz w:val="18"/>
                <w:szCs w:val="18"/>
                <w:lang w:eastAsia="pl-PL"/>
              </w:rPr>
            </w:pPr>
            <w:r w:rsidRPr="007101E6">
              <w:rPr>
                <w:rFonts w:eastAsia="Times New Roman" w:cs="Arial"/>
                <w:b/>
                <w:color w:val="000000"/>
                <w:sz w:val="18"/>
                <w:szCs w:val="18"/>
                <w:lang w:eastAsia="pl-PL"/>
              </w:rPr>
              <w:t>Najczęściej udzielane odpowiedzi</w:t>
            </w:r>
            <w:r w:rsidR="003D430B">
              <w:rPr>
                <w:rStyle w:val="Odwoanieprzypisudolnego"/>
                <w:rFonts w:eastAsia="Times New Roman" w:cs="Arial"/>
                <w:b/>
                <w:color w:val="000000"/>
                <w:sz w:val="18"/>
                <w:szCs w:val="18"/>
                <w:lang w:eastAsia="pl-PL"/>
              </w:rPr>
              <w:footnoteReference w:id="13"/>
            </w:r>
          </w:p>
        </w:tc>
      </w:tr>
      <w:tr w:rsidR="007101E6" w:rsidRPr="007101E6" w:rsidTr="003D488B">
        <w:trPr>
          <w:trHeight w:val="285"/>
        </w:trPr>
        <w:tc>
          <w:tcPr>
            <w:tcW w:w="3741" w:type="dxa"/>
            <w:shd w:val="clear" w:color="auto" w:fill="DBE5F1" w:themeFill="accent1" w:themeFillTint="33"/>
            <w:noWrap/>
            <w:vAlign w:val="center"/>
            <w:hideMark/>
          </w:tcPr>
          <w:p w:rsidR="007101E6" w:rsidRPr="007101E6" w:rsidRDefault="007101E6" w:rsidP="00B82DAF">
            <w:pPr>
              <w:suppressAutoHyphens/>
              <w:ind w:firstLine="0"/>
              <w:rPr>
                <w:rFonts w:eastAsia="Times New Roman" w:cs="Arial"/>
                <w:b/>
                <w:color w:val="000000"/>
                <w:sz w:val="18"/>
                <w:szCs w:val="18"/>
                <w:lang w:eastAsia="pl-PL"/>
              </w:rPr>
            </w:pPr>
            <w:proofErr w:type="gramStart"/>
            <w:r w:rsidRPr="007101E6">
              <w:rPr>
                <w:rFonts w:eastAsia="Times New Roman" w:cs="Arial"/>
                <w:b/>
                <w:color w:val="000000"/>
                <w:sz w:val="18"/>
                <w:szCs w:val="18"/>
                <w:lang w:eastAsia="pl-PL"/>
              </w:rPr>
              <w:t>spośród</w:t>
            </w:r>
            <w:proofErr w:type="gramEnd"/>
            <w:r w:rsidRPr="007101E6">
              <w:rPr>
                <w:rFonts w:eastAsia="Times New Roman" w:cs="Arial"/>
                <w:b/>
                <w:color w:val="000000"/>
                <w:sz w:val="18"/>
                <w:szCs w:val="18"/>
                <w:lang w:eastAsia="pl-PL"/>
              </w:rPr>
              <w:t xml:space="preserve"> wszystkich wypowiedzi </w:t>
            </w:r>
            <w:r w:rsidR="00F27462">
              <w:rPr>
                <w:rFonts w:eastAsia="Times New Roman" w:cs="Arial"/>
                <w:b/>
                <w:color w:val="000000"/>
                <w:sz w:val="18"/>
                <w:szCs w:val="18"/>
                <w:lang w:eastAsia="pl-PL"/>
              </w:rPr>
              <w:br/>
              <w:t>N=251 wskazań</w:t>
            </w:r>
          </w:p>
        </w:tc>
        <w:tc>
          <w:tcPr>
            <w:tcW w:w="727" w:type="dxa"/>
            <w:shd w:val="clear" w:color="auto" w:fill="DBE5F1" w:themeFill="accent1" w:themeFillTint="33"/>
            <w:noWrap/>
            <w:vAlign w:val="center"/>
            <w:hideMark/>
          </w:tcPr>
          <w:p w:rsidR="007101E6" w:rsidRPr="007101E6" w:rsidRDefault="007101E6" w:rsidP="00B82DAF">
            <w:pPr>
              <w:suppressAutoHyphens/>
              <w:ind w:firstLine="0"/>
              <w:rPr>
                <w:rFonts w:eastAsia="Times New Roman" w:cs="Arial"/>
                <w:color w:val="000000"/>
                <w:sz w:val="18"/>
                <w:szCs w:val="18"/>
                <w:lang w:eastAsia="pl-PL"/>
              </w:rPr>
            </w:pPr>
            <w:r>
              <w:rPr>
                <w:rFonts w:eastAsia="Times New Roman" w:cs="Arial"/>
                <w:color w:val="000000"/>
                <w:sz w:val="18"/>
                <w:szCs w:val="18"/>
                <w:lang w:eastAsia="pl-PL"/>
              </w:rPr>
              <w:t>%</w:t>
            </w:r>
          </w:p>
        </w:tc>
        <w:tc>
          <w:tcPr>
            <w:tcW w:w="3968" w:type="dxa"/>
            <w:shd w:val="clear" w:color="auto" w:fill="DBE5F1" w:themeFill="accent1" w:themeFillTint="33"/>
            <w:noWrap/>
            <w:vAlign w:val="center"/>
            <w:hideMark/>
          </w:tcPr>
          <w:p w:rsidR="007101E6" w:rsidRPr="007101E6" w:rsidRDefault="007101E6" w:rsidP="00B82DAF">
            <w:pPr>
              <w:suppressAutoHyphens/>
              <w:ind w:firstLine="0"/>
              <w:rPr>
                <w:rFonts w:eastAsia="Times New Roman" w:cs="Arial"/>
                <w:b/>
                <w:color w:val="000000"/>
                <w:sz w:val="18"/>
                <w:szCs w:val="18"/>
                <w:lang w:eastAsia="pl-PL"/>
              </w:rPr>
            </w:pPr>
            <w:proofErr w:type="gramStart"/>
            <w:r w:rsidRPr="007101E6">
              <w:rPr>
                <w:rFonts w:eastAsia="Times New Roman" w:cs="Arial"/>
                <w:b/>
                <w:color w:val="000000"/>
                <w:sz w:val="18"/>
                <w:szCs w:val="18"/>
                <w:lang w:eastAsia="pl-PL"/>
              </w:rPr>
              <w:t>udzielone</w:t>
            </w:r>
            <w:proofErr w:type="gramEnd"/>
            <w:r w:rsidRPr="007101E6">
              <w:rPr>
                <w:rFonts w:eastAsia="Times New Roman" w:cs="Arial"/>
                <w:b/>
                <w:color w:val="000000"/>
                <w:sz w:val="18"/>
                <w:szCs w:val="18"/>
                <w:lang w:eastAsia="pl-PL"/>
              </w:rPr>
              <w:t xml:space="preserve"> w pierwszej kolejności </w:t>
            </w:r>
            <w:r>
              <w:rPr>
                <w:rFonts w:eastAsia="Times New Roman" w:cs="Arial"/>
                <w:b/>
                <w:color w:val="000000"/>
                <w:sz w:val="18"/>
                <w:szCs w:val="18"/>
                <w:lang w:eastAsia="pl-PL"/>
              </w:rPr>
              <w:br/>
            </w:r>
            <w:r w:rsidRPr="007101E6">
              <w:rPr>
                <w:rFonts w:eastAsia="Times New Roman" w:cs="Arial"/>
                <w:b/>
                <w:color w:val="000000"/>
                <w:sz w:val="18"/>
                <w:szCs w:val="18"/>
                <w:lang w:eastAsia="pl-PL"/>
              </w:rPr>
              <w:t>N=120</w:t>
            </w:r>
          </w:p>
        </w:tc>
        <w:tc>
          <w:tcPr>
            <w:tcW w:w="727" w:type="dxa"/>
            <w:shd w:val="clear" w:color="auto" w:fill="DBE5F1" w:themeFill="accent1" w:themeFillTint="33"/>
            <w:noWrap/>
            <w:vAlign w:val="center"/>
            <w:hideMark/>
          </w:tcPr>
          <w:p w:rsidR="007101E6" w:rsidRPr="007101E6" w:rsidRDefault="007101E6" w:rsidP="00B82DAF">
            <w:pPr>
              <w:suppressAutoHyphens/>
              <w:ind w:firstLine="0"/>
              <w:rPr>
                <w:rFonts w:eastAsia="Times New Roman" w:cs="Arial"/>
                <w:color w:val="000000"/>
                <w:sz w:val="18"/>
                <w:szCs w:val="18"/>
                <w:lang w:eastAsia="pl-PL"/>
              </w:rPr>
            </w:pPr>
            <w:r>
              <w:rPr>
                <w:rFonts w:eastAsia="Times New Roman" w:cs="Arial"/>
                <w:color w:val="000000"/>
                <w:sz w:val="18"/>
                <w:szCs w:val="18"/>
                <w:lang w:eastAsia="pl-PL"/>
              </w:rPr>
              <w:t>%</w:t>
            </w:r>
          </w:p>
        </w:tc>
      </w:tr>
      <w:tr w:rsidR="007101E6" w:rsidRPr="007101E6" w:rsidTr="003D488B">
        <w:trPr>
          <w:trHeight w:val="285"/>
        </w:trPr>
        <w:tc>
          <w:tcPr>
            <w:tcW w:w="3741" w:type="dxa"/>
            <w:shd w:val="clear" w:color="auto" w:fill="F2F2F2" w:themeFill="background1" w:themeFillShade="F2"/>
            <w:noWrap/>
            <w:vAlign w:val="center"/>
            <w:hideMark/>
          </w:tcPr>
          <w:p w:rsidR="007101E6" w:rsidRPr="007101E6" w:rsidRDefault="007101E6" w:rsidP="00B82DAF">
            <w:pPr>
              <w:suppressAutoHyphens/>
              <w:ind w:firstLine="0"/>
              <w:rPr>
                <w:rFonts w:eastAsia="Times New Roman" w:cs="Arial"/>
                <w:color w:val="000000"/>
                <w:sz w:val="18"/>
                <w:szCs w:val="18"/>
                <w:lang w:eastAsia="pl-PL"/>
              </w:rPr>
            </w:pPr>
            <w:r w:rsidRPr="007101E6">
              <w:rPr>
                <w:rFonts w:eastAsia="Times New Roman" w:cs="Arial"/>
                <w:color w:val="000000"/>
                <w:sz w:val="18"/>
                <w:szCs w:val="18"/>
                <w:lang w:eastAsia="pl-PL"/>
              </w:rPr>
              <w:t>Przegląd Teat</w:t>
            </w:r>
            <w:r w:rsidR="00375C43">
              <w:rPr>
                <w:rFonts w:eastAsia="Times New Roman" w:cs="Arial"/>
                <w:color w:val="000000"/>
                <w:sz w:val="18"/>
                <w:szCs w:val="18"/>
                <w:lang w:eastAsia="pl-PL"/>
              </w:rPr>
              <w:t>rów Małych Form „</w:t>
            </w:r>
            <w:r w:rsidRPr="007101E6">
              <w:rPr>
                <w:rFonts w:eastAsia="Times New Roman" w:cs="Arial"/>
                <w:color w:val="000000"/>
                <w:sz w:val="18"/>
                <w:szCs w:val="18"/>
                <w:lang w:eastAsia="pl-PL"/>
              </w:rPr>
              <w:t>Kontrapunkt"</w:t>
            </w:r>
          </w:p>
        </w:tc>
        <w:tc>
          <w:tcPr>
            <w:tcW w:w="727" w:type="dxa"/>
            <w:shd w:val="clear" w:color="auto" w:fill="F2F2F2" w:themeFill="background1" w:themeFillShade="F2"/>
            <w:noWrap/>
            <w:vAlign w:val="center"/>
            <w:hideMark/>
          </w:tcPr>
          <w:p w:rsidR="007101E6" w:rsidRPr="007101E6" w:rsidRDefault="007101E6" w:rsidP="00B82DAF">
            <w:pPr>
              <w:suppressAutoHyphens/>
              <w:ind w:firstLine="0"/>
              <w:rPr>
                <w:rFonts w:eastAsia="Times New Roman" w:cs="Arial"/>
                <w:i/>
                <w:color w:val="000000"/>
                <w:sz w:val="18"/>
                <w:szCs w:val="18"/>
                <w:lang w:eastAsia="pl-PL"/>
              </w:rPr>
            </w:pPr>
            <w:r w:rsidRPr="007101E6">
              <w:rPr>
                <w:rFonts w:eastAsia="Times New Roman" w:cs="Arial"/>
                <w:i/>
                <w:color w:val="000000"/>
                <w:sz w:val="18"/>
                <w:szCs w:val="18"/>
                <w:lang w:eastAsia="pl-PL"/>
              </w:rPr>
              <w:t>20,8%</w:t>
            </w:r>
          </w:p>
        </w:tc>
        <w:tc>
          <w:tcPr>
            <w:tcW w:w="3968" w:type="dxa"/>
            <w:shd w:val="clear" w:color="auto" w:fill="F2F2F2" w:themeFill="background1" w:themeFillShade="F2"/>
            <w:noWrap/>
            <w:vAlign w:val="center"/>
            <w:hideMark/>
          </w:tcPr>
          <w:p w:rsidR="007101E6" w:rsidRPr="007101E6" w:rsidRDefault="00375C43" w:rsidP="00B82DAF">
            <w:pPr>
              <w:suppressAutoHyphens/>
              <w:ind w:firstLine="0"/>
              <w:rPr>
                <w:rFonts w:eastAsia="Times New Roman" w:cs="Arial"/>
                <w:color w:val="000000"/>
                <w:sz w:val="18"/>
                <w:szCs w:val="18"/>
                <w:lang w:eastAsia="pl-PL"/>
              </w:rPr>
            </w:pPr>
            <w:r>
              <w:rPr>
                <w:rFonts w:eastAsia="Times New Roman" w:cs="Arial"/>
                <w:color w:val="000000"/>
                <w:sz w:val="18"/>
                <w:szCs w:val="18"/>
                <w:lang w:eastAsia="pl-PL"/>
              </w:rPr>
              <w:t>Przegląd Teatrów Małych Form „</w:t>
            </w:r>
            <w:r w:rsidR="007101E6" w:rsidRPr="007101E6">
              <w:rPr>
                <w:rFonts w:eastAsia="Times New Roman" w:cs="Arial"/>
                <w:color w:val="000000"/>
                <w:sz w:val="18"/>
                <w:szCs w:val="18"/>
                <w:lang w:eastAsia="pl-PL"/>
              </w:rPr>
              <w:t>Kontrapunkt" w Szczecinie</w:t>
            </w:r>
          </w:p>
        </w:tc>
        <w:tc>
          <w:tcPr>
            <w:tcW w:w="727" w:type="dxa"/>
            <w:shd w:val="clear" w:color="auto" w:fill="F2F2F2" w:themeFill="background1" w:themeFillShade="F2"/>
            <w:noWrap/>
            <w:vAlign w:val="center"/>
            <w:hideMark/>
          </w:tcPr>
          <w:p w:rsidR="007101E6" w:rsidRPr="007101E6" w:rsidRDefault="007101E6" w:rsidP="00B82DAF">
            <w:pPr>
              <w:suppressAutoHyphens/>
              <w:ind w:firstLine="0"/>
              <w:rPr>
                <w:rFonts w:eastAsia="Times New Roman" w:cs="Arial"/>
                <w:i/>
                <w:color w:val="000000"/>
                <w:sz w:val="18"/>
                <w:szCs w:val="18"/>
                <w:lang w:eastAsia="pl-PL"/>
              </w:rPr>
            </w:pPr>
            <w:r w:rsidRPr="007101E6">
              <w:rPr>
                <w:rFonts w:eastAsia="Times New Roman" w:cs="Arial"/>
                <w:i/>
                <w:color w:val="000000"/>
                <w:sz w:val="18"/>
                <w:szCs w:val="18"/>
                <w:lang w:eastAsia="pl-PL"/>
              </w:rPr>
              <w:t>10,8%</w:t>
            </w:r>
          </w:p>
        </w:tc>
      </w:tr>
      <w:tr w:rsidR="007101E6" w:rsidRPr="007101E6" w:rsidTr="003D488B">
        <w:trPr>
          <w:trHeight w:val="285"/>
        </w:trPr>
        <w:tc>
          <w:tcPr>
            <w:tcW w:w="3741" w:type="dxa"/>
            <w:shd w:val="clear" w:color="auto" w:fill="F2F2F2" w:themeFill="background1" w:themeFillShade="F2"/>
            <w:noWrap/>
            <w:vAlign w:val="center"/>
            <w:hideMark/>
          </w:tcPr>
          <w:p w:rsidR="007101E6" w:rsidRPr="007101E6" w:rsidRDefault="007101E6" w:rsidP="00B82DAF">
            <w:pPr>
              <w:suppressAutoHyphens/>
              <w:ind w:firstLine="0"/>
              <w:rPr>
                <w:rFonts w:eastAsia="Times New Roman" w:cs="Arial"/>
                <w:color w:val="000000"/>
                <w:sz w:val="18"/>
                <w:szCs w:val="18"/>
                <w:lang w:eastAsia="pl-PL"/>
              </w:rPr>
            </w:pPr>
            <w:r w:rsidRPr="007101E6">
              <w:rPr>
                <w:rFonts w:eastAsia="Times New Roman" w:cs="Arial"/>
                <w:color w:val="000000"/>
                <w:sz w:val="18"/>
                <w:szCs w:val="18"/>
                <w:lang w:eastAsia="pl-PL"/>
              </w:rPr>
              <w:t>Koszalińs</w:t>
            </w:r>
            <w:r w:rsidR="00375C43">
              <w:rPr>
                <w:rFonts w:eastAsia="Times New Roman" w:cs="Arial"/>
                <w:color w:val="000000"/>
                <w:sz w:val="18"/>
                <w:szCs w:val="18"/>
                <w:lang w:eastAsia="pl-PL"/>
              </w:rPr>
              <w:t>ki Festiwal Debiutów Filmowych „</w:t>
            </w:r>
            <w:r w:rsidRPr="007101E6">
              <w:rPr>
                <w:rFonts w:eastAsia="Times New Roman" w:cs="Arial"/>
                <w:color w:val="000000"/>
                <w:sz w:val="18"/>
                <w:szCs w:val="18"/>
                <w:lang w:eastAsia="pl-PL"/>
              </w:rPr>
              <w:t xml:space="preserve">Młodzi i Film" </w:t>
            </w:r>
          </w:p>
        </w:tc>
        <w:tc>
          <w:tcPr>
            <w:tcW w:w="727" w:type="dxa"/>
            <w:shd w:val="clear" w:color="auto" w:fill="F2F2F2" w:themeFill="background1" w:themeFillShade="F2"/>
            <w:noWrap/>
            <w:vAlign w:val="center"/>
            <w:hideMark/>
          </w:tcPr>
          <w:p w:rsidR="007101E6" w:rsidRPr="007101E6" w:rsidRDefault="007101E6" w:rsidP="00B82DAF">
            <w:pPr>
              <w:suppressAutoHyphens/>
              <w:ind w:firstLine="0"/>
              <w:rPr>
                <w:rFonts w:eastAsia="Times New Roman" w:cs="Arial"/>
                <w:i/>
                <w:color w:val="000000"/>
                <w:sz w:val="18"/>
                <w:szCs w:val="18"/>
                <w:lang w:eastAsia="pl-PL"/>
              </w:rPr>
            </w:pPr>
            <w:r w:rsidRPr="007101E6">
              <w:rPr>
                <w:rFonts w:eastAsia="Times New Roman" w:cs="Arial"/>
                <w:i/>
                <w:color w:val="000000"/>
                <w:sz w:val="18"/>
                <w:szCs w:val="18"/>
                <w:lang w:eastAsia="pl-PL"/>
              </w:rPr>
              <w:t>13,3%</w:t>
            </w:r>
          </w:p>
        </w:tc>
        <w:tc>
          <w:tcPr>
            <w:tcW w:w="3968" w:type="dxa"/>
            <w:shd w:val="clear" w:color="auto" w:fill="F2F2F2" w:themeFill="background1" w:themeFillShade="F2"/>
            <w:noWrap/>
            <w:vAlign w:val="center"/>
            <w:hideMark/>
          </w:tcPr>
          <w:p w:rsidR="007101E6" w:rsidRPr="007101E6" w:rsidRDefault="007101E6" w:rsidP="00B82DAF">
            <w:pPr>
              <w:suppressAutoHyphens/>
              <w:ind w:firstLine="0"/>
              <w:rPr>
                <w:rFonts w:eastAsia="Times New Roman" w:cs="Arial"/>
                <w:color w:val="000000"/>
                <w:sz w:val="18"/>
                <w:szCs w:val="18"/>
                <w:lang w:eastAsia="pl-PL"/>
              </w:rPr>
            </w:pPr>
            <w:r w:rsidRPr="007101E6">
              <w:rPr>
                <w:rFonts w:eastAsia="Times New Roman" w:cs="Arial"/>
                <w:color w:val="000000"/>
                <w:sz w:val="18"/>
                <w:szCs w:val="18"/>
                <w:lang w:eastAsia="pl-PL"/>
              </w:rPr>
              <w:t>Koszaliński Festiwal Debiutów Fil</w:t>
            </w:r>
            <w:r w:rsidR="00375C43">
              <w:rPr>
                <w:rFonts w:eastAsia="Times New Roman" w:cs="Arial"/>
                <w:color w:val="000000"/>
                <w:sz w:val="18"/>
                <w:szCs w:val="18"/>
                <w:lang w:eastAsia="pl-PL"/>
              </w:rPr>
              <w:t>mowych „</w:t>
            </w:r>
            <w:r w:rsidRPr="007101E6">
              <w:rPr>
                <w:rFonts w:eastAsia="Times New Roman" w:cs="Arial"/>
                <w:color w:val="000000"/>
                <w:sz w:val="18"/>
                <w:szCs w:val="18"/>
                <w:lang w:eastAsia="pl-PL"/>
              </w:rPr>
              <w:t xml:space="preserve">Młodzi i Film" </w:t>
            </w:r>
          </w:p>
        </w:tc>
        <w:tc>
          <w:tcPr>
            <w:tcW w:w="727" w:type="dxa"/>
            <w:shd w:val="clear" w:color="auto" w:fill="F2F2F2" w:themeFill="background1" w:themeFillShade="F2"/>
            <w:noWrap/>
            <w:vAlign w:val="center"/>
            <w:hideMark/>
          </w:tcPr>
          <w:p w:rsidR="007101E6" w:rsidRPr="007101E6" w:rsidRDefault="007101E6" w:rsidP="00B82DAF">
            <w:pPr>
              <w:suppressAutoHyphens/>
              <w:ind w:firstLine="0"/>
              <w:rPr>
                <w:rFonts w:eastAsia="Times New Roman" w:cs="Arial"/>
                <w:i/>
                <w:color w:val="000000"/>
                <w:sz w:val="18"/>
                <w:szCs w:val="18"/>
                <w:lang w:eastAsia="pl-PL"/>
              </w:rPr>
            </w:pPr>
            <w:r w:rsidRPr="007101E6">
              <w:rPr>
                <w:rFonts w:eastAsia="Times New Roman" w:cs="Arial"/>
                <w:i/>
                <w:color w:val="000000"/>
                <w:sz w:val="18"/>
                <w:szCs w:val="18"/>
                <w:lang w:eastAsia="pl-PL"/>
              </w:rPr>
              <w:t>9,2%</w:t>
            </w:r>
          </w:p>
        </w:tc>
      </w:tr>
      <w:tr w:rsidR="007101E6" w:rsidRPr="007101E6" w:rsidTr="003D488B">
        <w:trPr>
          <w:trHeight w:val="285"/>
        </w:trPr>
        <w:tc>
          <w:tcPr>
            <w:tcW w:w="3741" w:type="dxa"/>
            <w:shd w:val="clear" w:color="auto" w:fill="F2F2F2" w:themeFill="background1" w:themeFillShade="F2"/>
            <w:noWrap/>
            <w:vAlign w:val="center"/>
            <w:hideMark/>
          </w:tcPr>
          <w:p w:rsidR="007101E6" w:rsidRPr="007101E6" w:rsidRDefault="007101E6" w:rsidP="00B82DAF">
            <w:pPr>
              <w:suppressAutoHyphens/>
              <w:ind w:firstLine="0"/>
              <w:rPr>
                <w:rFonts w:eastAsia="Times New Roman" w:cs="Arial"/>
                <w:color w:val="000000"/>
                <w:sz w:val="18"/>
                <w:szCs w:val="18"/>
                <w:lang w:eastAsia="pl-PL"/>
              </w:rPr>
            </w:pPr>
            <w:r w:rsidRPr="007101E6">
              <w:rPr>
                <w:rFonts w:eastAsia="Times New Roman" w:cs="Arial"/>
                <w:color w:val="000000"/>
                <w:sz w:val="18"/>
                <w:szCs w:val="18"/>
                <w:lang w:eastAsia="pl-PL"/>
              </w:rPr>
              <w:t xml:space="preserve">The </w:t>
            </w:r>
            <w:proofErr w:type="spellStart"/>
            <w:r w:rsidRPr="007101E6">
              <w:rPr>
                <w:rFonts w:eastAsia="Times New Roman" w:cs="Arial"/>
                <w:color w:val="000000"/>
                <w:sz w:val="18"/>
                <w:szCs w:val="18"/>
                <w:lang w:eastAsia="pl-PL"/>
              </w:rPr>
              <w:t>Tall</w:t>
            </w:r>
            <w:proofErr w:type="spellEnd"/>
            <w:r w:rsidRPr="007101E6">
              <w:rPr>
                <w:rFonts w:eastAsia="Times New Roman" w:cs="Arial"/>
                <w:color w:val="000000"/>
                <w:sz w:val="18"/>
                <w:szCs w:val="18"/>
                <w:lang w:eastAsia="pl-PL"/>
              </w:rPr>
              <w:t xml:space="preserve"> </w:t>
            </w:r>
            <w:proofErr w:type="spellStart"/>
            <w:r w:rsidRPr="007101E6">
              <w:rPr>
                <w:rFonts w:eastAsia="Times New Roman" w:cs="Arial"/>
                <w:color w:val="000000"/>
                <w:sz w:val="18"/>
                <w:szCs w:val="18"/>
                <w:lang w:eastAsia="pl-PL"/>
              </w:rPr>
              <w:t>Ships</w:t>
            </w:r>
            <w:proofErr w:type="spellEnd"/>
            <w:r w:rsidRPr="007101E6">
              <w:rPr>
                <w:rFonts w:eastAsia="Times New Roman" w:cs="Arial"/>
                <w:color w:val="000000"/>
                <w:sz w:val="18"/>
                <w:szCs w:val="18"/>
                <w:lang w:eastAsia="pl-PL"/>
              </w:rPr>
              <w:t xml:space="preserve"> </w:t>
            </w:r>
            <w:proofErr w:type="spellStart"/>
            <w:r w:rsidRPr="007101E6">
              <w:rPr>
                <w:rFonts w:eastAsia="Times New Roman" w:cs="Arial"/>
                <w:color w:val="000000"/>
                <w:sz w:val="18"/>
                <w:szCs w:val="18"/>
                <w:lang w:eastAsia="pl-PL"/>
              </w:rPr>
              <w:t>Races</w:t>
            </w:r>
            <w:proofErr w:type="spellEnd"/>
          </w:p>
        </w:tc>
        <w:tc>
          <w:tcPr>
            <w:tcW w:w="727" w:type="dxa"/>
            <w:shd w:val="clear" w:color="auto" w:fill="F2F2F2" w:themeFill="background1" w:themeFillShade="F2"/>
            <w:noWrap/>
            <w:vAlign w:val="center"/>
            <w:hideMark/>
          </w:tcPr>
          <w:p w:rsidR="007101E6" w:rsidRPr="007101E6" w:rsidRDefault="007101E6" w:rsidP="00B82DAF">
            <w:pPr>
              <w:suppressAutoHyphens/>
              <w:ind w:firstLine="0"/>
              <w:rPr>
                <w:rFonts w:eastAsia="Times New Roman" w:cs="Arial"/>
                <w:i/>
                <w:color w:val="000000"/>
                <w:sz w:val="18"/>
                <w:szCs w:val="18"/>
                <w:lang w:eastAsia="pl-PL"/>
              </w:rPr>
            </w:pPr>
            <w:r w:rsidRPr="007101E6">
              <w:rPr>
                <w:rFonts w:eastAsia="Times New Roman" w:cs="Arial"/>
                <w:i/>
                <w:color w:val="000000"/>
                <w:sz w:val="18"/>
                <w:szCs w:val="18"/>
                <w:lang w:eastAsia="pl-PL"/>
              </w:rPr>
              <w:t>12,5%</w:t>
            </w:r>
          </w:p>
        </w:tc>
        <w:tc>
          <w:tcPr>
            <w:tcW w:w="3968" w:type="dxa"/>
            <w:shd w:val="clear" w:color="auto" w:fill="F2F2F2" w:themeFill="background1" w:themeFillShade="F2"/>
            <w:noWrap/>
            <w:vAlign w:val="center"/>
            <w:hideMark/>
          </w:tcPr>
          <w:p w:rsidR="007101E6" w:rsidRPr="007101E6" w:rsidRDefault="007101E6" w:rsidP="00B82DAF">
            <w:pPr>
              <w:suppressAutoHyphens/>
              <w:ind w:firstLine="0"/>
              <w:rPr>
                <w:rFonts w:eastAsia="Times New Roman" w:cs="Arial"/>
                <w:color w:val="000000"/>
                <w:sz w:val="18"/>
                <w:szCs w:val="18"/>
                <w:lang w:eastAsia="pl-PL"/>
              </w:rPr>
            </w:pPr>
            <w:r w:rsidRPr="007101E6">
              <w:rPr>
                <w:rFonts w:eastAsia="Times New Roman" w:cs="Arial"/>
                <w:color w:val="000000"/>
                <w:sz w:val="18"/>
                <w:szCs w:val="18"/>
                <w:lang w:eastAsia="pl-PL"/>
              </w:rPr>
              <w:t>Noc Muzeów (w tym 1 wskazanie w Stargardzie i Szczecinie)</w:t>
            </w:r>
          </w:p>
        </w:tc>
        <w:tc>
          <w:tcPr>
            <w:tcW w:w="727" w:type="dxa"/>
            <w:shd w:val="clear" w:color="auto" w:fill="F2F2F2" w:themeFill="background1" w:themeFillShade="F2"/>
            <w:noWrap/>
            <w:vAlign w:val="center"/>
            <w:hideMark/>
          </w:tcPr>
          <w:p w:rsidR="007101E6" w:rsidRPr="007101E6" w:rsidRDefault="007101E6" w:rsidP="00B82DAF">
            <w:pPr>
              <w:suppressAutoHyphens/>
              <w:ind w:firstLine="0"/>
              <w:rPr>
                <w:rFonts w:eastAsia="Times New Roman" w:cs="Arial"/>
                <w:i/>
                <w:color w:val="000000"/>
                <w:sz w:val="18"/>
                <w:szCs w:val="18"/>
                <w:lang w:eastAsia="pl-PL"/>
              </w:rPr>
            </w:pPr>
            <w:r w:rsidRPr="007101E6">
              <w:rPr>
                <w:rFonts w:eastAsia="Times New Roman" w:cs="Arial"/>
                <w:i/>
                <w:color w:val="000000"/>
                <w:sz w:val="18"/>
                <w:szCs w:val="18"/>
                <w:lang w:eastAsia="pl-PL"/>
              </w:rPr>
              <w:t>7,5%</w:t>
            </w:r>
          </w:p>
        </w:tc>
      </w:tr>
      <w:tr w:rsidR="007101E6" w:rsidRPr="007101E6" w:rsidTr="003D488B">
        <w:trPr>
          <w:trHeight w:val="285"/>
        </w:trPr>
        <w:tc>
          <w:tcPr>
            <w:tcW w:w="3741" w:type="dxa"/>
            <w:shd w:val="clear" w:color="auto" w:fill="F2F2F2" w:themeFill="background1" w:themeFillShade="F2"/>
            <w:noWrap/>
            <w:vAlign w:val="center"/>
            <w:hideMark/>
          </w:tcPr>
          <w:p w:rsidR="007101E6" w:rsidRPr="007101E6" w:rsidRDefault="007101E6" w:rsidP="00B82DAF">
            <w:pPr>
              <w:suppressAutoHyphens/>
              <w:ind w:firstLine="0"/>
              <w:rPr>
                <w:rFonts w:eastAsia="Times New Roman" w:cs="Arial"/>
                <w:color w:val="000000"/>
                <w:sz w:val="18"/>
                <w:szCs w:val="18"/>
                <w:lang w:eastAsia="pl-PL"/>
              </w:rPr>
            </w:pPr>
            <w:r w:rsidRPr="007101E6">
              <w:rPr>
                <w:rFonts w:eastAsia="Times New Roman" w:cs="Arial"/>
                <w:color w:val="000000"/>
                <w:sz w:val="18"/>
                <w:szCs w:val="18"/>
                <w:lang w:eastAsia="pl-PL"/>
              </w:rPr>
              <w:t>Noc Muzeów (w tym 1 wskazanie w Stargardzie i Szczecinie)</w:t>
            </w:r>
          </w:p>
        </w:tc>
        <w:tc>
          <w:tcPr>
            <w:tcW w:w="727" w:type="dxa"/>
            <w:shd w:val="clear" w:color="auto" w:fill="F2F2F2" w:themeFill="background1" w:themeFillShade="F2"/>
            <w:noWrap/>
            <w:vAlign w:val="center"/>
            <w:hideMark/>
          </w:tcPr>
          <w:p w:rsidR="007101E6" w:rsidRPr="007101E6" w:rsidRDefault="007101E6" w:rsidP="00B82DAF">
            <w:pPr>
              <w:suppressAutoHyphens/>
              <w:ind w:firstLine="0"/>
              <w:rPr>
                <w:rFonts w:eastAsia="Times New Roman" w:cs="Arial"/>
                <w:i/>
                <w:color w:val="000000"/>
                <w:sz w:val="18"/>
                <w:szCs w:val="18"/>
                <w:lang w:eastAsia="pl-PL"/>
              </w:rPr>
            </w:pPr>
            <w:r w:rsidRPr="007101E6">
              <w:rPr>
                <w:rFonts w:eastAsia="Times New Roman" w:cs="Arial"/>
                <w:i/>
                <w:color w:val="000000"/>
                <w:sz w:val="18"/>
                <w:szCs w:val="18"/>
                <w:lang w:eastAsia="pl-PL"/>
              </w:rPr>
              <w:t>8,3%</w:t>
            </w:r>
          </w:p>
        </w:tc>
        <w:tc>
          <w:tcPr>
            <w:tcW w:w="3968" w:type="dxa"/>
            <w:shd w:val="clear" w:color="auto" w:fill="F2F2F2" w:themeFill="background1" w:themeFillShade="F2"/>
            <w:noWrap/>
            <w:vAlign w:val="center"/>
            <w:hideMark/>
          </w:tcPr>
          <w:p w:rsidR="007101E6" w:rsidRPr="007101E6" w:rsidRDefault="007101E6" w:rsidP="00B82DAF">
            <w:pPr>
              <w:suppressAutoHyphens/>
              <w:ind w:firstLine="0"/>
              <w:rPr>
                <w:rFonts w:eastAsia="Times New Roman" w:cs="Arial"/>
                <w:color w:val="000000"/>
                <w:sz w:val="18"/>
                <w:szCs w:val="18"/>
                <w:lang w:eastAsia="pl-PL"/>
              </w:rPr>
            </w:pPr>
            <w:r w:rsidRPr="007101E6">
              <w:rPr>
                <w:rFonts w:eastAsia="Times New Roman" w:cs="Arial"/>
                <w:color w:val="000000"/>
                <w:sz w:val="18"/>
                <w:szCs w:val="18"/>
                <w:lang w:eastAsia="pl-PL"/>
              </w:rPr>
              <w:t xml:space="preserve">The </w:t>
            </w:r>
            <w:proofErr w:type="spellStart"/>
            <w:r w:rsidRPr="007101E6">
              <w:rPr>
                <w:rFonts w:eastAsia="Times New Roman" w:cs="Arial"/>
                <w:color w:val="000000"/>
                <w:sz w:val="18"/>
                <w:szCs w:val="18"/>
                <w:lang w:eastAsia="pl-PL"/>
              </w:rPr>
              <w:t>Tall</w:t>
            </w:r>
            <w:proofErr w:type="spellEnd"/>
            <w:r w:rsidRPr="007101E6">
              <w:rPr>
                <w:rFonts w:eastAsia="Times New Roman" w:cs="Arial"/>
                <w:color w:val="000000"/>
                <w:sz w:val="18"/>
                <w:szCs w:val="18"/>
                <w:lang w:eastAsia="pl-PL"/>
              </w:rPr>
              <w:t xml:space="preserve"> </w:t>
            </w:r>
            <w:proofErr w:type="spellStart"/>
            <w:r w:rsidRPr="007101E6">
              <w:rPr>
                <w:rFonts w:eastAsia="Times New Roman" w:cs="Arial"/>
                <w:color w:val="000000"/>
                <w:sz w:val="18"/>
                <w:szCs w:val="18"/>
                <w:lang w:eastAsia="pl-PL"/>
              </w:rPr>
              <w:t>Ships</w:t>
            </w:r>
            <w:proofErr w:type="spellEnd"/>
            <w:r w:rsidRPr="007101E6">
              <w:rPr>
                <w:rFonts w:eastAsia="Times New Roman" w:cs="Arial"/>
                <w:color w:val="000000"/>
                <w:sz w:val="18"/>
                <w:szCs w:val="18"/>
                <w:lang w:eastAsia="pl-PL"/>
              </w:rPr>
              <w:t xml:space="preserve"> </w:t>
            </w:r>
            <w:proofErr w:type="spellStart"/>
            <w:r w:rsidRPr="007101E6">
              <w:rPr>
                <w:rFonts w:eastAsia="Times New Roman" w:cs="Arial"/>
                <w:color w:val="000000"/>
                <w:sz w:val="18"/>
                <w:szCs w:val="18"/>
                <w:lang w:eastAsia="pl-PL"/>
              </w:rPr>
              <w:t>Races</w:t>
            </w:r>
            <w:proofErr w:type="spellEnd"/>
          </w:p>
        </w:tc>
        <w:tc>
          <w:tcPr>
            <w:tcW w:w="727" w:type="dxa"/>
            <w:shd w:val="clear" w:color="auto" w:fill="F2F2F2" w:themeFill="background1" w:themeFillShade="F2"/>
            <w:noWrap/>
            <w:vAlign w:val="center"/>
            <w:hideMark/>
          </w:tcPr>
          <w:p w:rsidR="007101E6" w:rsidRPr="007101E6" w:rsidRDefault="007101E6" w:rsidP="00B82DAF">
            <w:pPr>
              <w:suppressAutoHyphens/>
              <w:ind w:firstLine="0"/>
              <w:rPr>
                <w:rFonts w:eastAsia="Times New Roman" w:cs="Arial"/>
                <w:i/>
                <w:color w:val="000000"/>
                <w:sz w:val="18"/>
                <w:szCs w:val="18"/>
                <w:lang w:eastAsia="pl-PL"/>
              </w:rPr>
            </w:pPr>
            <w:r w:rsidRPr="007101E6">
              <w:rPr>
                <w:rFonts w:eastAsia="Times New Roman" w:cs="Arial"/>
                <w:i/>
                <w:color w:val="000000"/>
                <w:sz w:val="18"/>
                <w:szCs w:val="18"/>
                <w:lang w:eastAsia="pl-PL"/>
              </w:rPr>
              <w:t>7,5%</w:t>
            </w:r>
          </w:p>
        </w:tc>
      </w:tr>
      <w:tr w:rsidR="007101E6" w:rsidRPr="007101E6" w:rsidTr="003D488B">
        <w:trPr>
          <w:trHeight w:val="285"/>
        </w:trPr>
        <w:tc>
          <w:tcPr>
            <w:tcW w:w="3741" w:type="dxa"/>
            <w:shd w:val="clear" w:color="auto" w:fill="F2F2F2" w:themeFill="background1" w:themeFillShade="F2"/>
            <w:noWrap/>
            <w:vAlign w:val="center"/>
            <w:hideMark/>
          </w:tcPr>
          <w:p w:rsidR="007101E6" w:rsidRPr="007101E6" w:rsidRDefault="007101E6" w:rsidP="00B82DAF">
            <w:pPr>
              <w:suppressAutoHyphens/>
              <w:ind w:firstLine="0"/>
              <w:rPr>
                <w:rFonts w:eastAsia="Times New Roman" w:cs="Arial"/>
                <w:color w:val="000000"/>
                <w:sz w:val="18"/>
                <w:szCs w:val="18"/>
                <w:lang w:eastAsia="pl-PL"/>
              </w:rPr>
            </w:pPr>
            <w:r w:rsidRPr="007101E6">
              <w:rPr>
                <w:rFonts w:eastAsia="Times New Roman" w:cs="Arial"/>
                <w:color w:val="000000"/>
                <w:sz w:val="18"/>
                <w:szCs w:val="18"/>
                <w:lang w:eastAsia="pl-PL"/>
              </w:rPr>
              <w:t xml:space="preserve">Dni Morza </w:t>
            </w:r>
          </w:p>
        </w:tc>
        <w:tc>
          <w:tcPr>
            <w:tcW w:w="727" w:type="dxa"/>
            <w:shd w:val="clear" w:color="auto" w:fill="F2F2F2" w:themeFill="background1" w:themeFillShade="F2"/>
            <w:noWrap/>
            <w:vAlign w:val="center"/>
            <w:hideMark/>
          </w:tcPr>
          <w:p w:rsidR="007101E6" w:rsidRPr="007101E6" w:rsidRDefault="007101E6" w:rsidP="00B82DAF">
            <w:pPr>
              <w:suppressAutoHyphens/>
              <w:ind w:firstLine="0"/>
              <w:rPr>
                <w:rFonts w:eastAsia="Times New Roman" w:cs="Arial"/>
                <w:i/>
                <w:color w:val="000000"/>
                <w:sz w:val="18"/>
                <w:szCs w:val="18"/>
                <w:lang w:eastAsia="pl-PL"/>
              </w:rPr>
            </w:pPr>
            <w:r w:rsidRPr="007101E6">
              <w:rPr>
                <w:rFonts w:eastAsia="Times New Roman" w:cs="Arial"/>
                <w:i/>
                <w:color w:val="000000"/>
                <w:sz w:val="18"/>
                <w:szCs w:val="18"/>
                <w:lang w:eastAsia="pl-PL"/>
              </w:rPr>
              <w:t>7,5%</w:t>
            </w:r>
          </w:p>
        </w:tc>
        <w:tc>
          <w:tcPr>
            <w:tcW w:w="3968" w:type="dxa"/>
            <w:noWrap/>
            <w:vAlign w:val="center"/>
            <w:hideMark/>
          </w:tcPr>
          <w:p w:rsidR="007101E6" w:rsidRPr="007101E6" w:rsidRDefault="007101E6" w:rsidP="00B82DAF">
            <w:pPr>
              <w:suppressAutoHyphens/>
              <w:ind w:firstLine="0"/>
              <w:rPr>
                <w:rFonts w:eastAsia="Times New Roman" w:cs="Arial"/>
                <w:color w:val="000000"/>
                <w:sz w:val="18"/>
                <w:szCs w:val="18"/>
                <w:lang w:eastAsia="pl-PL"/>
              </w:rPr>
            </w:pPr>
            <w:r w:rsidRPr="007101E6">
              <w:rPr>
                <w:rFonts w:eastAsia="Times New Roman" w:cs="Arial"/>
                <w:color w:val="000000"/>
                <w:sz w:val="18"/>
                <w:szCs w:val="18"/>
                <w:lang w:eastAsia="pl-PL"/>
              </w:rPr>
              <w:t>Festiwale</w:t>
            </w:r>
          </w:p>
        </w:tc>
        <w:tc>
          <w:tcPr>
            <w:tcW w:w="727" w:type="dxa"/>
            <w:noWrap/>
            <w:vAlign w:val="center"/>
            <w:hideMark/>
          </w:tcPr>
          <w:p w:rsidR="007101E6" w:rsidRPr="007101E6" w:rsidRDefault="007101E6" w:rsidP="00B82DAF">
            <w:pPr>
              <w:suppressAutoHyphens/>
              <w:ind w:firstLine="0"/>
              <w:rPr>
                <w:rFonts w:eastAsia="Times New Roman" w:cs="Arial"/>
                <w:i/>
                <w:color w:val="000000"/>
                <w:sz w:val="18"/>
                <w:szCs w:val="18"/>
                <w:lang w:eastAsia="pl-PL"/>
              </w:rPr>
            </w:pPr>
            <w:r w:rsidRPr="007101E6">
              <w:rPr>
                <w:rFonts w:eastAsia="Times New Roman" w:cs="Arial"/>
                <w:i/>
                <w:color w:val="000000"/>
                <w:sz w:val="18"/>
                <w:szCs w:val="18"/>
                <w:lang w:eastAsia="pl-PL"/>
              </w:rPr>
              <w:t>3,3%</w:t>
            </w:r>
          </w:p>
        </w:tc>
      </w:tr>
      <w:tr w:rsidR="007101E6" w:rsidRPr="007101E6" w:rsidTr="003D488B">
        <w:trPr>
          <w:trHeight w:val="285"/>
        </w:trPr>
        <w:tc>
          <w:tcPr>
            <w:tcW w:w="3741" w:type="dxa"/>
            <w:shd w:val="clear" w:color="auto" w:fill="F2F2F2" w:themeFill="background1" w:themeFillShade="F2"/>
            <w:noWrap/>
            <w:vAlign w:val="center"/>
            <w:hideMark/>
          </w:tcPr>
          <w:p w:rsidR="007101E6" w:rsidRPr="007101E6" w:rsidRDefault="007101E6" w:rsidP="00B82DAF">
            <w:pPr>
              <w:suppressAutoHyphens/>
              <w:ind w:firstLine="0"/>
              <w:rPr>
                <w:rFonts w:eastAsia="Times New Roman" w:cs="Arial"/>
                <w:color w:val="000000"/>
                <w:sz w:val="18"/>
                <w:szCs w:val="18"/>
                <w:lang w:eastAsia="pl-PL"/>
              </w:rPr>
            </w:pPr>
            <w:r w:rsidRPr="007101E6">
              <w:rPr>
                <w:rFonts w:eastAsia="Times New Roman" w:cs="Arial"/>
                <w:color w:val="000000"/>
                <w:sz w:val="18"/>
                <w:szCs w:val="18"/>
                <w:lang w:eastAsia="pl-PL"/>
              </w:rPr>
              <w:t>Festiwal Spoiwa Kultury</w:t>
            </w:r>
          </w:p>
        </w:tc>
        <w:tc>
          <w:tcPr>
            <w:tcW w:w="727" w:type="dxa"/>
            <w:shd w:val="clear" w:color="auto" w:fill="F2F2F2" w:themeFill="background1" w:themeFillShade="F2"/>
            <w:noWrap/>
            <w:vAlign w:val="center"/>
            <w:hideMark/>
          </w:tcPr>
          <w:p w:rsidR="007101E6" w:rsidRPr="007101E6" w:rsidRDefault="007101E6" w:rsidP="00B82DAF">
            <w:pPr>
              <w:suppressAutoHyphens/>
              <w:ind w:firstLine="0"/>
              <w:rPr>
                <w:rFonts w:eastAsia="Times New Roman" w:cs="Arial"/>
                <w:i/>
                <w:color w:val="000000"/>
                <w:sz w:val="18"/>
                <w:szCs w:val="18"/>
                <w:lang w:eastAsia="pl-PL"/>
              </w:rPr>
            </w:pPr>
            <w:r w:rsidRPr="007101E6">
              <w:rPr>
                <w:rFonts w:eastAsia="Times New Roman" w:cs="Arial"/>
                <w:i/>
                <w:color w:val="000000"/>
                <w:sz w:val="18"/>
                <w:szCs w:val="18"/>
                <w:lang w:eastAsia="pl-PL"/>
              </w:rPr>
              <w:t>5,8%</w:t>
            </w:r>
          </w:p>
        </w:tc>
        <w:tc>
          <w:tcPr>
            <w:tcW w:w="3968" w:type="dxa"/>
            <w:shd w:val="clear" w:color="auto" w:fill="F2F2F2" w:themeFill="background1" w:themeFillShade="F2"/>
            <w:noWrap/>
            <w:vAlign w:val="center"/>
            <w:hideMark/>
          </w:tcPr>
          <w:p w:rsidR="007101E6" w:rsidRPr="007101E6" w:rsidRDefault="007101E6" w:rsidP="00B82DAF">
            <w:pPr>
              <w:suppressAutoHyphens/>
              <w:ind w:firstLine="0"/>
              <w:rPr>
                <w:rFonts w:eastAsia="Times New Roman" w:cs="Arial"/>
                <w:color w:val="000000"/>
                <w:sz w:val="18"/>
                <w:szCs w:val="18"/>
                <w:lang w:eastAsia="pl-PL"/>
              </w:rPr>
            </w:pPr>
            <w:r w:rsidRPr="007101E6">
              <w:rPr>
                <w:rFonts w:eastAsia="Times New Roman" w:cs="Arial"/>
                <w:color w:val="000000"/>
                <w:sz w:val="18"/>
                <w:szCs w:val="18"/>
                <w:lang w:eastAsia="pl-PL"/>
              </w:rPr>
              <w:t xml:space="preserve">Dni Morza </w:t>
            </w:r>
          </w:p>
        </w:tc>
        <w:tc>
          <w:tcPr>
            <w:tcW w:w="727" w:type="dxa"/>
            <w:shd w:val="clear" w:color="auto" w:fill="F2F2F2" w:themeFill="background1" w:themeFillShade="F2"/>
            <w:noWrap/>
            <w:vAlign w:val="center"/>
            <w:hideMark/>
          </w:tcPr>
          <w:p w:rsidR="007101E6" w:rsidRPr="007101E6" w:rsidRDefault="007101E6" w:rsidP="00B82DAF">
            <w:pPr>
              <w:suppressAutoHyphens/>
              <w:ind w:firstLine="0"/>
              <w:rPr>
                <w:rFonts w:eastAsia="Times New Roman" w:cs="Arial"/>
                <w:i/>
                <w:color w:val="000000"/>
                <w:sz w:val="18"/>
                <w:szCs w:val="18"/>
                <w:lang w:eastAsia="pl-PL"/>
              </w:rPr>
            </w:pPr>
            <w:r w:rsidRPr="007101E6">
              <w:rPr>
                <w:rFonts w:eastAsia="Times New Roman" w:cs="Arial"/>
                <w:i/>
                <w:color w:val="000000"/>
                <w:sz w:val="18"/>
                <w:szCs w:val="18"/>
                <w:lang w:eastAsia="pl-PL"/>
              </w:rPr>
              <w:t>2,5%</w:t>
            </w:r>
          </w:p>
        </w:tc>
      </w:tr>
      <w:tr w:rsidR="007101E6" w:rsidRPr="007101E6" w:rsidTr="003D488B">
        <w:trPr>
          <w:trHeight w:val="285"/>
        </w:trPr>
        <w:tc>
          <w:tcPr>
            <w:tcW w:w="3741" w:type="dxa"/>
            <w:noWrap/>
            <w:vAlign w:val="center"/>
            <w:hideMark/>
          </w:tcPr>
          <w:p w:rsidR="007101E6" w:rsidRPr="007101E6" w:rsidRDefault="007101E6" w:rsidP="00B82DAF">
            <w:pPr>
              <w:suppressAutoHyphens/>
              <w:ind w:firstLine="0"/>
              <w:rPr>
                <w:rFonts w:eastAsia="Times New Roman" w:cs="Arial"/>
                <w:color w:val="000000"/>
                <w:sz w:val="18"/>
                <w:szCs w:val="18"/>
                <w:lang w:eastAsia="pl-PL"/>
              </w:rPr>
            </w:pPr>
            <w:r w:rsidRPr="007101E6">
              <w:rPr>
                <w:rFonts w:eastAsia="Times New Roman" w:cs="Arial"/>
                <w:color w:val="000000"/>
                <w:sz w:val="18"/>
                <w:szCs w:val="18"/>
                <w:lang w:eastAsia="pl-PL"/>
              </w:rPr>
              <w:t>Festiwal Słowian i Wikingów w Wolinie</w:t>
            </w:r>
          </w:p>
        </w:tc>
        <w:tc>
          <w:tcPr>
            <w:tcW w:w="727" w:type="dxa"/>
            <w:noWrap/>
            <w:vAlign w:val="center"/>
            <w:hideMark/>
          </w:tcPr>
          <w:p w:rsidR="007101E6" w:rsidRPr="007101E6" w:rsidRDefault="007101E6" w:rsidP="00B82DAF">
            <w:pPr>
              <w:suppressAutoHyphens/>
              <w:ind w:firstLine="0"/>
              <w:rPr>
                <w:rFonts w:eastAsia="Times New Roman" w:cs="Arial"/>
                <w:i/>
                <w:color w:val="000000"/>
                <w:sz w:val="18"/>
                <w:szCs w:val="18"/>
                <w:lang w:eastAsia="pl-PL"/>
              </w:rPr>
            </w:pPr>
            <w:r w:rsidRPr="007101E6">
              <w:rPr>
                <w:rFonts w:eastAsia="Times New Roman" w:cs="Arial"/>
                <w:i/>
                <w:color w:val="000000"/>
                <w:sz w:val="18"/>
                <w:szCs w:val="18"/>
                <w:lang w:eastAsia="pl-PL"/>
              </w:rPr>
              <w:t>5,0%</w:t>
            </w:r>
          </w:p>
        </w:tc>
        <w:tc>
          <w:tcPr>
            <w:tcW w:w="3968" w:type="dxa"/>
            <w:shd w:val="clear" w:color="auto" w:fill="F2F2F2" w:themeFill="background1" w:themeFillShade="F2"/>
            <w:noWrap/>
            <w:vAlign w:val="center"/>
            <w:hideMark/>
          </w:tcPr>
          <w:p w:rsidR="007101E6" w:rsidRPr="007101E6" w:rsidRDefault="007101E6" w:rsidP="00B82DAF">
            <w:pPr>
              <w:suppressAutoHyphens/>
              <w:ind w:firstLine="0"/>
              <w:rPr>
                <w:rFonts w:eastAsia="Times New Roman" w:cs="Arial"/>
                <w:color w:val="000000"/>
                <w:sz w:val="18"/>
                <w:szCs w:val="18"/>
                <w:lang w:eastAsia="pl-PL"/>
              </w:rPr>
            </w:pPr>
            <w:r w:rsidRPr="007101E6">
              <w:rPr>
                <w:rFonts w:eastAsia="Times New Roman" w:cs="Arial"/>
                <w:color w:val="000000"/>
                <w:sz w:val="18"/>
                <w:szCs w:val="18"/>
                <w:lang w:eastAsia="pl-PL"/>
              </w:rPr>
              <w:t>Festiwal M-Teatr w Koszalinie</w:t>
            </w:r>
          </w:p>
        </w:tc>
        <w:tc>
          <w:tcPr>
            <w:tcW w:w="727" w:type="dxa"/>
            <w:shd w:val="clear" w:color="auto" w:fill="F2F2F2" w:themeFill="background1" w:themeFillShade="F2"/>
            <w:noWrap/>
            <w:vAlign w:val="center"/>
            <w:hideMark/>
          </w:tcPr>
          <w:p w:rsidR="007101E6" w:rsidRPr="007101E6" w:rsidRDefault="007101E6" w:rsidP="00B82DAF">
            <w:pPr>
              <w:suppressAutoHyphens/>
              <w:ind w:firstLine="0"/>
              <w:rPr>
                <w:rFonts w:eastAsia="Times New Roman" w:cs="Arial"/>
                <w:i/>
                <w:color w:val="000000"/>
                <w:sz w:val="18"/>
                <w:szCs w:val="18"/>
                <w:lang w:eastAsia="pl-PL"/>
              </w:rPr>
            </w:pPr>
            <w:r w:rsidRPr="007101E6">
              <w:rPr>
                <w:rFonts w:eastAsia="Times New Roman" w:cs="Arial"/>
                <w:i/>
                <w:color w:val="000000"/>
                <w:sz w:val="18"/>
                <w:szCs w:val="18"/>
                <w:lang w:eastAsia="pl-PL"/>
              </w:rPr>
              <w:t>2,5%</w:t>
            </w:r>
          </w:p>
        </w:tc>
      </w:tr>
      <w:tr w:rsidR="007101E6" w:rsidRPr="007101E6" w:rsidTr="007101E6">
        <w:trPr>
          <w:trHeight w:val="285"/>
        </w:trPr>
        <w:tc>
          <w:tcPr>
            <w:tcW w:w="3741" w:type="dxa"/>
            <w:noWrap/>
            <w:vAlign w:val="center"/>
            <w:hideMark/>
          </w:tcPr>
          <w:p w:rsidR="007101E6" w:rsidRPr="007101E6" w:rsidRDefault="007101E6" w:rsidP="00B82DAF">
            <w:pPr>
              <w:suppressAutoHyphens/>
              <w:ind w:firstLine="0"/>
              <w:rPr>
                <w:rFonts w:eastAsia="Times New Roman" w:cs="Arial"/>
                <w:color w:val="000000"/>
                <w:sz w:val="18"/>
                <w:szCs w:val="18"/>
                <w:lang w:eastAsia="pl-PL"/>
              </w:rPr>
            </w:pPr>
            <w:r w:rsidRPr="007101E6">
              <w:rPr>
                <w:rFonts w:eastAsia="Times New Roman" w:cs="Arial"/>
                <w:color w:val="000000"/>
                <w:sz w:val="18"/>
                <w:szCs w:val="18"/>
                <w:lang w:eastAsia="pl-PL"/>
              </w:rPr>
              <w:t>Festiwal/Turniej Tenorów w Szczecinie</w:t>
            </w:r>
          </w:p>
        </w:tc>
        <w:tc>
          <w:tcPr>
            <w:tcW w:w="727" w:type="dxa"/>
            <w:noWrap/>
            <w:vAlign w:val="center"/>
            <w:hideMark/>
          </w:tcPr>
          <w:p w:rsidR="007101E6" w:rsidRPr="007101E6" w:rsidRDefault="007101E6" w:rsidP="00B82DAF">
            <w:pPr>
              <w:suppressAutoHyphens/>
              <w:ind w:firstLine="0"/>
              <w:rPr>
                <w:rFonts w:eastAsia="Times New Roman" w:cs="Arial"/>
                <w:i/>
                <w:color w:val="000000"/>
                <w:sz w:val="18"/>
                <w:szCs w:val="18"/>
                <w:lang w:eastAsia="pl-PL"/>
              </w:rPr>
            </w:pPr>
            <w:r w:rsidRPr="007101E6">
              <w:rPr>
                <w:rFonts w:eastAsia="Times New Roman" w:cs="Arial"/>
                <w:i/>
                <w:color w:val="000000"/>
                <w:sz w:val="18"/>
                <w:szCs w:val="18"/>
                <w:lang w:eastAsia="pl-PL"/>
              </w:rPr>
              <w:t>5,0%</w:t>
            </w:r>
          </w:p>
        </w:tc>
        <w:tc>
          <w:tcPr>
            <w:tcW w:w="3968" w:type="dxa"/>
            <w:noWrap/>
            <w:vAlign w:val="center"/>
            <w:hideMark/>
          </w:tcPr>
          <w:p w:rsidR="007101E6" w:rsidRPr="007101E6" w:rsidRDefault="007101E6" w:rsidP="00B82DAF">
            <w:pPr>
              <w:suppressAutoHyphens/>
              <w:ind w:firstLine="0"/>
              <w:rPr>
                <w:rFonts w:eastAsia="Times New Roman" w:cs="Arial"/>
                <w:color w:val="000000"/>
                <w:sz w:val="18"/>
                <w:szCs w:val="18"/>
                <w:lang w:eastAsia="pl-PL"/>
              </w:rPr>
            </w:pPr>
            <w:r w:rsidRPr="007101E6">
              <w:rPr>
                <w:rFonts w:eastAsia="Times New Roman" w:cs="Arial"/>
                <w:color w:val="000000"/>
                <w:sz w:val="18"/>
                <w:szCs w:val="18"/>
                <w:lang w:eastAsia="pl-PL"/>
              </w:rPr>
              <w:t>Festiwal Muzyki Organowej i Kameralnej w Kamieniu Pomorskim</w:t>
            </w:r>
          </w:p>
        </w:tc>
        <w:tc>
          <w:tcPr>
            <w:tcW w:w="727" w:type="dxa"/>
            <w:noWrap/>
            <w:vAlign w:val="center"/>
            <w:hideMark/>
          </w:tcPr>
          <w:p w:rsidR="007101E6" w:rsidRPr="007101E6" w:rsidRDefault="007101E6" w:rsidP="00B82DAF">
            <w:pPr>
              <w:suppressAutoHyphens/>
              <w:ind w:firstLine="0"/>
              <w:rPr>
                <w:rFonts w:eastAsia="Times New Roman" w:cs="Arial"/>
                <w:i/>
                <w:color w:val="000000"/>
                <w:sz w:val="18"/>
                <w:szCs w:val="18"/>
                <w:lang w:eastAsia="pl-PL"/>
              </w:rPr>
            </w:pPr>
            <w:r w:rsidRPr="007101E6">
              <w:rPr>
                <w:rFonts w:eastAsia="Times New Roman" w:cs="Arial"/>
                <w:i/>
                <w:color w:val="000000"/>
                <w:sz w:val="18"/>
                <w:szCs w:val="18"/>
                <w:lang w:eastAsia="pl-PL"/>
              </w:rPr>
              <w:t>2,5%</w:t>
            </w:r>
          </w:p>
        </w:tc>
      </w:tr>
      <w:tr w:rsidR="007101E6" w:rsidRPr="007101E6" w:rsidTr="003D488B">
        <w:trPr>
          <w:trHeight w:val="285"/>
        </w:trPr>
        <w:tc>
          <w:tcPr>
            <w:tcW w:w="3741" w:type="dxa"/>
            <w:shd w:val="clear" w:color="auto" w:fill="F2F2F2" w:themeFill="background1" w:themeFillShade="F2"/>
            <w:noWrap/>
            <w:vAlign w:val="center"/>
            <w:hideMark/>
          </w:tcPr>
          <w:p w:rsidR="007101E6" w:rsidRPr="007101E6" w:rsidRDefault="007101E6" w:rsidP="00B82DAF">
            <w:pPr>
              <w:suppressAutoHyphens/>
              <w:ind w:firstLine="0"/>
              <w:rPr>
                <w:rFonts w:eastAsia="Times New Roman" w:cs="Arial"/>
                <w:color w:val="000000"/>
                <w:sz w:val="18"/>
                <w:szCs w:val="18"/>
                <w:lang w:eastAsia="pl-PL"/>
              </w:rPr>
            </w:pPr>
            <w:r w:rsidRPr="007101E6">
              <w:rPr>
                <w:rFonts w:eastAsia="Times New Roman" w:cs="Arial"/>
                <w:color w:val="000000"/>
                <w:sz w:val="18"/>
                <w:szCs w:val="18"/>
                <w:lang w:eastAsia="pl-PL"/>
              </w:rPr>
              <w:t>Festiwal M-Teatr w Koszalinie</w:t>
            </w:r>
          </w:p>
        </w:tc>
        <w:tc>
          <w:tcPr>
            <w:tcW w:w="727" w:type="dxa"/>
            <w:shd w:val="clear" w:color="auto" w:fill="F2F2F2" w:themeFill="background1" w:themeFillShade="F2"/>
            <w:noWrap/>
            <w:vAlign w:val="center"/>
            <w:hideMark/>
          </w:tcPr>
          <w:p w:rsidR="007101E6" w:rsidRPr="007101E6" w:rsidRDefault="007101E6" w:rsidP="00B82DAF">
            <w:pPr>
              <w:suppressAutoHyphens/>
              <w:ind w:firstLine="0"/>
              <w:rPr>
                <w:rFonts w:eastAsia="Times New Roman" w:cs="Arial"/>
                <w:i/>
                <w:color w:val="000000"/>
                <w:sz w:val="18"/>
                <w:szCs w:val="18"/>
                <w:lang w:eastAsia="pl-PL"/>
              </w:rPr>
            </w:pPr>
            <w:r w:rsidRPr="007101E6">
              <w:rPr>
                <w:rFonts w:eastAsia="Times New Roman" w:cs="Arial"/>
                <w:i/>
                <w:color w:val="000000"/>
                <w:sz w:val="18"/>
                <w:szCs w:val="18"/>
                <w:lang w:eastAsia="pl-PL"/>
              </w:rPr>
              <w:t>5,0%</w:t>
            </w:r>
          </w:p>
        </w:tc>
        <w:tc>
          <w:tcPr>
            <w:tcW w:w="3968" w:type="dxa"/>
            <w:shd w:val="clear" w:color="auto" w:fill="F2F2F2" w:themeFill="background1" w:themeFillShade="F2"/>
            <w:noWrap/>
            <w:vAlign w:val="center"/>
            <w:hideMark/>
          </w:tcPr>
          <w:p w:rsidR="007101E6" w:rsidRPr="007101E6" w:rsidRDefault="007101E6" w:rsidP="00B82DAF">
            <w:pPr>
              <w:suppressAutoHyphens/>
              <w:ind w:firstLine="0"/>
              <w:rPr>
                <w:rFonts w:eastAsia="Times New Roman" w:cs="Arial"/>
                <w:color w:val="000000"/>
                <w:sz w:val="18"/>
                <w:szCs w:val="18"/>
                <w:lang w:eastAsia="pl-PL"/>
              </w:rPr>
            </w:pPr>
            <w:r w:rsidRPr="007101E6">
              <w:rPr>
                <w:rFonts w:eastAsia="Times New Roman" w:cs="Arial"/>
                <w:color w:val="000000"/>
                <w:sz w:val="18"/>
                <w:szCs w:val="18"/>
                <w:lang w:eastAsia="pl-PL"/>
              </w:rPr>
              <w:t xml:space="preserve">Festiwal </w:t>
            </w:r>
            <w:proofErr w:type="gramStart"/>
            <w:r w:rsidRPr="007101E6">
              <w:rPr>
                <w:rFonts w:eastAsia="Times New Roman" w:cs="Arial"/>
                <w:color w:val="000000"/>
                <w:sz w:val="18"/>
                <w:szCs w:val="18"/>
                <w:lang w:eastAsia="pl-PL"/>
              </w:rPr>
              <w:t>Spoiwa  Kultury</w:t>
            </w:r>
            <w:proofErr w:type="gramEnd"/>
          </w:p>
        </w:tc>
        <w:tc>
          <w:tcPr>
            <w:tcW w:w="727" w:type="dxa"/>
            <w:shd w:val="clear" w:color="auto" w:fill="F2F2F2" w:themeFill="background1" w:themeFillShade="F2"/>
            <w:noWrap/>
            <w:vAlign w:val="center"/>
            <w:hideMark/>
          </w:tcPr>
          <w:p w:rsidR="007101E6" w:rsidRPr="007101E6" w:rsidRDefault="007101E6" w:rsidP="00B82DAF">
            <w:pPr>
              <w:suppressAutoHyphens/>
              <w:ind w:firstLine="0"/>
              <w:rPr>
                <w:rFonts w:eastAsia="Times New Roman" w:cs="Arial"/>
                <w:i/>
                <w:color w:val="000000"/>
                <w:sz w:val="18"/>
                <w:szCs w:val="18"/>
                <w:lang w:eastAsia="pl-PL"/>
              </w:rPr>
            </w:pPr>
            <w:r w:rsidRPr="007101E6">
              <w:rPr>
                <w:rFonts w:eastAsia="Times New Roman" w:cs="Arial"/>
                <w:i/>
                <w:color w:val="000000"/>
                <w:sz w:val="18"/>
                <w:szCs w:val="18"/>
                <w:lang w:eastAsia="pl-PL"/>
              </w:rPr>
              <w:t>2,5%</w:t>
            </w:r>
          </w:p>
        </w:tc>
      </w:tr>
      <w:tr w:rsidR="007101E6" w:rsidRPr="007101E6" w:rsidTr="003D488B">
        <w:trPr>
          <w:trHeight w:val="285"/>
        </w:trPr>
        <w:tc>
          <w:tcPr>
            <w:tcW w:w="3741" w:type="dxa"/>
            <w:noWrap/>
            <w:vAlign w:val="center"/>
            <w:hideMark/>
          </w:tcPr>
          <w:p w:rsidR="007101E6" w:rsidRPr="007101E6" w:rsidRDefault="007101E6" w:rsidP="00B82DAF">
            <w:pPr>
              <w:suppressAutoHyphens/>
              <w:ind w:firstLine="0"/>
              <w:rPr>
                <w:rFonts w:eastAsia="Times New Roman" w:cs="Arial"/>
                <w:color w:val="000000"/>
                <w:sz w:val="18"/>
                <w:szCs w:val="18"/>
                <w:lang w:eastAsia="pl-PL"/>
              </w:rPr>
            </w:pPr>
            <w:r w:rsidRPr="007101E6">
              <w:rPr>
                <w:rFonts w:eastAsia="Times New Roman" w:cs="Arial"/>
                <w:color w:val="000000"/>
                <w:sz w:val="18"/>
                <w:szCs w:val="18"/>
                <w:lang w:eastAsia="pl-PL"/>
              </w:rPr>
              <w:t>Festiwal Inspiracje</w:t>
            </w:r>
          </w:p>
        </w:tc>
        <w:tc>
          <w:tcPr>
            <w:tcW w:w="727" w:type="dxa"/>
            <w:noWrap/>
            <w:vAlign w:val="center"/>
            <w:hideMark/>
          </w:tcPr>
          <w:p w:rsidR="007101E6" w:rsidRPr="007101E6" w:rsidRDefault="007101E6" w:rsidP="00B82DAF">
            <w:pPr>
              <w:suppressAutoHyphens/>
              <w:ind w:firstLine="0"/>
              <w:rPr>
                <w:rFonts w:eastAsia="Times New Roman" w:cs="Arial"/>
                <w:i/>
                <w:color w:val="000000"/>
                <w:sz w:val="18"/>
                <w:szCs w:val="18"/>
                <w:lang w:eastAsia="pl-PL"/>
              </w:rPr>
            </w:pPr>
            <w:r w:rsidRPr="007101E6">
              <w:rPr>
                <w:rFonts w:eastAsia="Times New Roman" w:cs="Arial"/>
                <w:i/>
                <w:color w:val="000000"/>
                <w:sz w:val="18"/>
                <w:szCs w:val="18"/>
                <w:lang w:eastAsia="pl-PL"/>
              </w:rPr>
              <w:t>4,2%</w:t>
            </w:r>
          </w:p>
        </w:tc>
        <w:tc>
          <w:tcPr>
            <w:tcW w:w="3968" w:type="dxa"/>
            <w:shd w:val="clear" w:color="auto" w:fill="F2F2F2" w:themeFill="background1" w:themeFillShade="F2"/>
            <w:noWrap/>
            <w:vAlign w:val="center"/>
            <w:hideMark/>
          </w:tcPr>
          <w:p w:rsidR="007101E6" w:rsidRPr="007101E6" w:rsidRDefault="007101E6" w:rsidP="00B82DAF">
            <w:pPr>
              <w:suppressAutoHyphens/>
              <w:ind w:firstLine="0"/>
              <w:rPr>
                <w:rFonts w:eastAsia="Times New Roman" w:cs="Arial"/>
                <w:color w:val="000000"/>
                <w:sz w:val="18"/>
                <w:szCs w:val="18"/>
                <w:lang w:eastAsia="pl-PL"/>
              </w:rPr>
            </w:pPr>
            <w:r w:rsidRPr="007101E6">
              <w:rPr>
                <w:rFonts w:eastAsia="Times New Roman" w:cs="Arial"/>
                <w:color w:val="000000"/>
                <w:sz w:val="18"/>
                <w:szCs w:val="18"/>
                <w:lang w:eastAsia="pl-PL"/>
              </w:rPr>
              <w:t xml:space="preserve">Karuzela </w:t>
            </w:r>
            <w:proofErr w:type="spellStart"/>
            <w:r w:rsidRPr="007101E6">
              <w:rPr>
                <w:rFonts w:eastAsia="Times New Roman" w:cs="Arial"/>
                <w:color w:val="000000"/>
                <w:sz w:val="18"/>
                <w:szCs w:val="18"/>
                <w:lang w:eastAsia="pl-PL"/>
              </w:rPr>
              <w:t>Cooltury</w:t>
            </w:r>
            <w:proofErr w:type="spellEnd"/>
          </w:p>
        </w:tc>
        <w:tc>
          <w:tcPr>
            <w:tcW w:w="727" w:type="dxa"/>
            <w:shd w:val="clear" w:color="auto" w:fill="F2F2F2" w:themeFill="background1" w:themeFillShade="F2"/>
            <w:noWrap/>
            <w:vAlign w:val="center"/>
            <w:hideMark/>
          </w:tcPr>
          <w:p w:rsidR="007101E6" w:rsidRPr="007101E6" w:rsidRDefault="007101E6" w:rsidP="00B82DAF">
            <w:pPr>
              <w:suppressAutoHyphens/>
              <w:ind w:firstLine="0"/>
              <w:rPr>
                <w:rFonts w:eastAsia="Times New Roman" w:cs="Arial"/>
                <w:i/>
                <w:color w:val="000000"/>
                <w:sz w:val="18"/>
                <w:szCs w:val="18"/>
                <w:lang w:eastAsia="pl-PL"/>
              </w:rPr>
            </w:pPr>
            <w:r w:rsidRPr="007101E6">
              <w:rPr>
                <w:rFonts w:eastAsia="Times New Roman" w:cs="Arial"/>
                <w:i/>
                <w:color w:val="000000"/>
                <w:sz w:val="18"/>
                <w:szCs w:val="18"/>
                <w:lang w:eastAsia="pl-PL"/>
              </w:rPr>
              <w:t>2,5%</w:t>
            </w:r>
          </w:p>
        </w:tc>
      </w:tr>
      <w:tr w:rsidR="00375C43" w:rsidRPr="007101E6" w:rsidTr="003D488B">
        <w:trPr>
          <w:trHeight w:val="285"/>
        </w:trPr>
        <w:tc>
          <w:tcPr>
            <w:tcW w:w="3741" w:type="dxa"/>
            <w:shd w:val="clear" w:color="auto" w:fill="F2F2F2" w:themeFill="background1" w:themeFillShade="F2"/>
            <w:noWrap/>
            <w:vAlign w:val="center"/>
            <w:hideMark/>
          </w:tcPr>
          <w:p w:rsidR="00375C43" w:rsidRPr="007101E6" w:rsidRDefault="00375C43" w:rsidP="00B82DAF">
            <w:pPr>
              <w:suppressAutoHyphens/>
              <w:ind w:firstLine="0"/>
              <w:rPr>
                <w:rFonts w:eastAsia="Times New Roman" w:cs="Arial"/>
                <w:color w:val="000000"/>
                <w:sz w:val="18"/>
                <w:szCs w:val="18"/>
                <w:lang w:eastAsia="pl-PL"/>
              </w:rPr>
            </w:pPr>
            <w:r w:rsidRPr="007101E6">
              <w:rPr>
                <w:rFonts w:eastAsia="Times New Roman" w:cs="Arial"/>
                <w:color w:val="000000"/>
                <w:sz w:val="18"/>
                <w:szCs w:val="18"/>
                <w:lang w:eastAsia="pl-PL"/>
              </w:rPr>
              <w:t xml:space="preserve">Karuzela </w:t>
            </w:r>
            <w:proofErr w:type="spellStart"/>
            <w:r w:rsidRPr="007101E6">
              <w:rPr>
                <w:rFonts w:eastAsia="Times New Roman" w:cs="Arial"/>
                <w:color w:val="000000"/>
                <w:sz w:val="18"/>
                <w:szCs w:val="18"/>
                <w:lang w:eastAsia="pl-PL"/>
              </w:rPr>
              <w:t>Cooltury</w:t>
            </w:r>
            <w:proofErr w:type="spellEnd"/>
          </w:p>
        </w:tc>
        <w:tc>
          <w:tcPr>
            <w:tcW w:w="727" w:type="dxa"/>
            <w:shd w:val="clear" w:color="auto" w:fill="F2F2F2" w:themeFill="background1" w:themeFillShade="F2"/>
            <w:noWrap/>
            <w:vAlign w:val="center"/>
            <w:hideMark/>
          </w:tcPr>
          <w:p w:rsidR="00375C43" w:rsidRPr="007101E6" w:rsidRDefault="00375C43" w:rsidP="00B82DAF">
            <w:pPr>
              <w:suppressAutoHyphens/>
              <w:ind w:firstLine="0"/>
              <w:rPr>
                <w:rFonts w:eastAsia="Times New Roman" w:cs="Arial"/>
                <w:i/>
                <w:color w:val="000000"/>
                <w:sz w:val="18"/>
                <w:szCs w:val="18"/>
                <w:lang w:eastAsia="pl-PL"/>
              </w:rPr>
            </w:pPr>
            <w:r w:rsidRPr="007101E6">
              <w:rPr>
                <w:rFonts w:eastAsia="Times New Roman" w:cs="Arial"/>
                <w:i/>
                <w:color w:val="000000"/>
                <w:sz w:val="18"/>
                <w:szCs w:val="18"/>
                <w:lang w:eastAsia="pl-PL"/>
              </w:rPr>
              <w:t>4,2%</w:t>
            </w:r>
          </w:p>
        </w:tc>
        <w:tc>
          <w:tcPr>
            <w:tcW w:w="4695" w:type="dxa"/>
            <w:gridSpan w:val="2"/>
            <w:noWrap/>
            <w:hideMark/>
          </w:tcPr>
          <w:p w:rsidR="00375C43" w:rsidRPr="007101E6" w:rsidRDefault="00375C43" w:rsidP="00B82DAF">
            <w:pPr>
              <w:suppressAutoHyphens/>
              <w:ind w:firstLine="0"/>
              <w:rPr>
                <w:rFonts w:eastAsia="Times New Roman" w:cs="Arial"/>
                <w:color w:val="000000"/>
                <w:sz w:val="18"/>
                <w:szCs w:val="18"/>
                <w:lang w:eastAsia="pl-PL"/>
              </w:rPr>
            </w:pPr>
            <w:r w:rsidRPr="007101E6">
              <w:rPr>
                <w:rFonts w:eastAsia="Times New Roman" w:cs="Arial"/>
                <w:color w:val="000000"/>
                <w:sz w:val="18"/>
                <w:szCs w:val="18"/>
                <w:lang w:eastAsia="pl-PL"/>
              </w:rPr>
              <w:t> </w:t>
            </w:r>
          </w:p>
          <w:p w:rsidR="00375C43" w:rsidRPr="007101E6" w:rsidRDefault="00375C43" w:rsidP="00B82DAF">
            <w:pPr>
              <w:suppressAutoHyphens/>
              <w:ind w:firstLine="0"/>
              <w:rPr>
                <w:rFonts w:eastAsia="Times New Roman" w:cs="Arial"/>
                <w:color w:val="000000"/>
                <w:sz w:val="18"/>
                <w:szCs w:val="18"/>
                <w:lang w:eastAsia="pl-PL"/>
              </w:rPr>
            </w:pPr>
            <w:r w:rsidRPr="007101E6">
              <w:rPr>
                <w:rFonts w:eastAsia="Times New Roman" w:cs="Arial"/>
                <w:color w:val="000000"/>
                <w:sz w:val="18"/>
                <w:szCs w:val="18"/>
                <w:lang w:eastAsia="pl-PL"/>
              </w:rPr>
              <w:t> </w:t>
            </w:r>
          </w:p>
        </w:tc>
      </w:tr>
    </w:tbl>
    <w:p w:rsidR="005252CA" w:rsidRDefault="005252CA" w:rsidP="00B82DAF">
      <w:pPr>
        <w:suppressAutoHyphens/>
        <w:rPr>
          <w:i/>
          <w:sz w:val="18"/>
          <w:szCs w:val="18"/>
        </w:rPr>
      </w:pPr>
      <w:r w:rsidRPr="001C5E1D">
        <w:rPr>
          <w:i/>
          <w:sz w:val="18"/>
          <w:szCs w:val="18"/>
        </w:rPr>
        <w:t>Źródło</w:t>
      </w:r>
      <w:r>
        <w:rPr>
          <w:i/>
          <w:sz w:val="18"/>
          <w:szCs w:val="18"/>
        </w:rPr>
        <w:t xml:space="preserve">: badanie PAPI - pracownicy instytucji kultury, </w:t>
      </w:r>
      <w:r w:rsidRPr="001C5E1D">
        <w:rPr>
          <w:i/>
          <w:sz w:val="18"/>
          <w:szCs w:val="18"/>
        </w:rPr>
        <w:t>N=120</w:t>
      </w:r>
    </w:p>
    <w:p w:rsidR="007101E6" w:rsidRDefault="00BF6184" w:rsidP="00B82DAF">
      <w:pPr>
        <w:suppressAutoHyphens/>
      </w:pPr>
      <w:r>
        <w:t>Badani zostali poproszeni o ocenę instytucji kultury</w:t>
      </w:r>
      <w:r w:rsidR="007F2B2F">
        <w:t>,</w:t>
      </w:r>
      <w:r>
        <w:t xml:space="preserve"> takich jak muzea, teatry, domy i ośrodki kultury, instytucje</w:t>
      </w:r>
      <w:r w:rsidR="007F2B2F">
        <w:t xml:space="preserve"> muzyczne oraz biblioteki pod ką</w:t>
      </w:r>
      <w:r>
        <w:t xml:space="preserve">tem oferty, funkcjonowania, przekazywania informacji na temat aktualnych wydarzeń, </w:t>
      </w:r>
      <w:proofErr w:type="gramStart"/>
      <w:r>
        <w:t>dbałości o jakość</w:t>
      </w:r>
      <w:proofErr w:type="gramEnd"/>
      <w:r>
        <w:t xml:space="preserve"> i standard świadczonych usług, otwartości na nowoczesne rozwiązania oraz przyjazności dla odbiorcy. </w:t>
      </w:r>
      <w:r w:rsidR="00482C78">
        <w:t xml:space="preserve">Poszczególne aspekty zostały ocenione na podobnym, dobrym poziomie, brak również znacznych odchyleń w ocenie danego typu instytucji. </w:t>
      </w:r>
    </w:p>
    <w:p w:rsidR="00846E10" w:rsidRDefault="00846E10" w:rsidP="00B82DAF">
      <w:pPr>
        <w:pStyle w:val="Legenda"/>
        <w:suppressAutoHyphens/>
      </w:pPr>
      <w:bookmarkStart w:id="77" w:name="_Toc370381570"/>
      <w:r w:rsidRPr="00705F89">
        <w:t xml:space="preserve">Rysunek </w:t>
      </w:r>
      <w:fldSimple w:instr=" SEQ Rysunek \* ARABIC ">
        <w:r w:rsidR="00C861F1">
          <w:rPr>
            <w:noProof/>
          </w:rPr>
          <w:t>24</w:t>
        </w:r>
      </w:fldSimple>
      <w:r w:rsidRPr="00705F89">
        <w:t>. Ocena wybranych aspektów instytucji kultury.</w:t>
      </w:r>
      <w:bookmarkEnd w:id="77"/>
    </w:p>
    <w:p w:rsidR="00D67ED6" w:rsidRDefault="00705F89" w:rsidP="00B82DAF">
      <w:pPr>
        <w:suppressAutoHyphens/>
        <w:spacing w:after="0"/>
        <w:ind w:firstLine="0"/>
        <w:rPr>
          <w:i/>
          <w:sz w:val="18"/>
          <w:szCs w:val="18"/>
        </w:rPr>
      </w:pPr>
      <w:r w:rsidRPr="00705F89">
        <w:rPr>
          <w:noProof/>
          <w:lang w:eastAsia="pl-PL"/>
        </w:rPr>
        <w:drawing>
          <wp:inline distT="0" distB="0" distL="0" distR="0" wp14:anchorId="2A50802B" wp14:editId="6D51B9B3">
            <wp:extent cx="5760720" cy="1713056"/>
            <wp:effectExtent l="0" t="0" r="0" b="1905"/>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60720" cy="1713056"/>
                    </a:xfrm>
                    <a:prstGeom prst="rect">
                      <a:avLst/>
                    </a:prstGeom>
                    <a:noFill/>
                    <a:ln>
                      <a:noFill/>
                    </a:ln>
                  </pic:spPr>
                </pic:pic>
              </a:graphicData>
            </a:graphic>
          </wp:inline>
        </w:drawing>
      </w:r>
    </w:p>
    <w:p w:rsidR="005252CA" w:rsidRDefault="005252CA" w:rsidP="00B82DAF">
      <w:pPr>
        <w:suppressAutoHyphens/>
        <w:rPr>
          <w:i/>
          <w:sz w:val="18"/>
          <w:szCs w:val="18"/>
        </w:rPr>
      </w:pPr>
      <w:r w:rsidRPr="001C5E1D">
        <w:rPr>
          <w:i/>
          <w:sz w:val="18"/>
          <w:szCs w:val="18"/>
        </w:rPr>
        <w:t>Źródło</w:t>
      </w:r>
      <w:r>
        <w:rPr>
          <w:i/>
          <w:sz w:val="18"/>
          <w:szCs w:val="18"/>
        </w:rPr>
        <w:t xml:space="preserve">: badanie PAPI - pracownicy instytucji kultury, </w:t>
      </w:r>
      <w:r w:rsidRPr="001C5E1D">
        <w:rPr>
          <w:i/>
          <w:sz w:val="18"/>
          <w:szCs w:val="18"/>
        </w:rPr>
        <w:t>N=120</w:t>
      </w:r>
    </w:p>
    <w:p w:rsidR="00E12A60" w:rsidRPr="00FF3D2E" w:rsidRDefault="00790D06" w:rsidP="00B82DAF">
      <w:pPr>
        <w:suppressAutoHyphens/>
      </w:pPr>
      <w:r>
        <w:t xml:space="preserve">Kolejnym aspektem poruszonym w badaniu była ocena przystępności cen wydarzeń kulturalnych oferowanych przez </w:t>
      </w:r>
      <w:r w:rsidR="00B245D2">
        <w:t xml:space="preserve">zachodniopomorskie </w:t>
      </w:r>
      <w:r>
        <w:t>instytucje kultury.</w:t>
      </w:r>
      <w:r w:rsidR="00EA70D7">
        <w:t xml:space="preserve"> </w:t>
      </w:r>
      <w:r w:rsidR="009C5246">
        <w:t xml:space="preserve">Zdecydowanie najlepiej pod </w:t>
      </w:r>
      <w:r w:rsidR="00B245D2">
        <w:t>tym kątem</w:t>
      </w:r>
      <w:r w:rsidR="009C5246">
        <w:t xml:space="preserve"> zostały ocenione wydarzenia kulturalne oferowane przez muzea oraz domy </w:t>
      </w:r>
      <w:r w:rsidR="00B245D2">
        <w:t>i</w:t>
      </w:r>
      <w:r w:rsidR="009C5246">
        <w:t xml:space="preserve"> ośrodki kultury </w:t>
      </w:r>
      <w:r w:rsidR="009C5246">
        <w:lastRenderedPageBreak/>
        <w:t>(</w:t>
      </w:r>
      <w:r w:rsidR="009C5246" w:rsidRPr="00FF3D2E">
        <w:t>odpowiednio 76,7%</w:t>
      </w:r>
      <w:r w:rsidR="009C5246">
        <w:t xml:space="preserve"> oraz 70,8% ankietowanych uważa, że ceny są przystępne). </w:t>
      </w:r>
      <w:r w:rsidR="00485C7B">
        <w:t>Jeśli chodzi o ceny wydarzeń oferowanych przez teatry, dla prawie połowy respondentów są one przystępne (47,5% wskazań), natomiast 42,5% uważa je za wygórowane.</w:t>
      </w:r>
      <w:r w:rsidR="00685CFC">
        <w:t xml:space="preserve"> </w:t>
      </w:r>
      <w:r w:rsidR="00685CFC" w:rsidRPr="00FF3D2E">
        <w:t>Stosunkowo największ</w:t>
      </w:r>
      <w:r w:rsidR="000F3774">
        <w:t>e trudności respondenci mieli z </w:t>
      </w:r>
      <w:r w:rsidR="00685CFC" w:rsidRPr="00FF3D2E">
        <w:t>oceną przystępności cen wydarzeń kulturalnych oferowanych</w:t>
      </w:r>
      <w:r w:rsidR="00FF3D2E" w:rsidRPr="00FF3D2E">
        <w:t xml:space="preserve"> przez instytucje muzyczne (26,7</w:t>
      </w:r>
      <w:r w:rsidR="00685CFC" w:rsidRPr="00FF3D2E">
        <w:t xml:space="preserve">% odpowiedzi </w:t>
      </w:r>
      <w:r w:rsidR="00685CFC" w:rsidRPr="00FF3D2E">
        <w:rPr>
          <w:i/>
        </w:rPr>
        <w:t>nie wiem/trudno powiedzieć</w:t>
      </w:r>
      <w:r w:rsidR="00685CFC" w:rsidRPr="00FF3D2E">
        <w:t>). Podobnie jak w przypadku teatrów, 47,5% badanych uważa ceny za przystępne, a 25,8% za wygórowane.</w:t>
      </w:r>
    </w:p>
    <w:p w:rsidR="00F1306C" w:rsidRDefault="00F1306C" w:rsidP="00B82DAF">
      <w:pPr>
        <w:pStyle w:val="Legenda"/>
        <w:suppressAutoHyphens/>
      </w:pPr>
      <w:bookmarkStart w:id="78" w:name="_Toc370381571"/>
      <w:r w:rsidRPr="00FF3D2E">
        <w:t xml:space="preserve">Rysunek </w:t>
      </w:r>
      <w:fldSimple w:instr=" SEQ Rysunek \* ARABIC ">
        <w:r w:rsidR="00C861F1">
          <w:rPr>
            <w:noProof/>
          </w:rPr>
          <w:t>25</w:t>
        </w:r>
      </w:fldSimple>
      <w:r w:rsidRPr="00FF3D2E">
        <w:t>. Ocena przystępności cen wydarzeń kulturalnych oferowanych przez instytucje kultury.</w:t>
      </w:r>
      <w:bookmarkEnd w:id="78"/>
    </w:p>
    <w:p w:rsidR="00D22396" w:rsidRPr="00E12A60" w:rsidRDefault="009A6DFE" w:rsidP="00B82DAF">
      <w:pPr>
        <w:suppressAutoHyphens/>
        <w:spacing w:after="0"/>
        <w:ind w:firstLine="0"/>
      </w:pPr>
      <w:r w:rsidRPr="009A6DFE">
        <w:rPr>
          <w:noProof/>
          <w:lang w:eastAsia="pl-PL"/>
        </w:rPr>
        <w:drawing>
          <wp:inline distT="0" distB="0" distL="0" distR="0" wp14:anchorId="734DFE30" wp14:editId="121D6283">
            <wp:extent cx="5760720" cy="1375570"/>
            <wp:effectExtent l="0" t="0" r="0"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60720" cy="1375570"/>
                    </a:xfrm>
                    <a:prstGeom prst="rect">
                      <a:avLst/>
                    </a:prstGeom>
                    <a:noFill/>
                    <a:ln>
                      <a:noFill/>
                    </a:ln>
                  </pic:spPr>
                </pic:pic>
              </a:graphicData>
            </a:graphic>
          </wp:inline>
        </w:drawing>
      </w:r>
    </w:p>
    <w:p w:rsidR="005252CA" w:rsidRDefault="005252CA" w:rsidP="00B82DAF">
      <w:pPr>
        <w:suppressAutoHyphens/>
        <w:rPr>
          <w:i/>
          <w:sz w:val="18"/>
          <w:szCs w:val="18"/>
        </w:rPr>
      </w:pPr>
      <w:r w:rsidRPr="001C5E1D">
        <w:rPr>
          <w:i/>
          <w:sz w:val="18"/>
          <w:szCs w:val="18"/>
        </w:rPr>
        <w:t>Źródło</w:t>
      </w:r>
      <w:r>
        <w:rPr>
          <w:i/>
          <w:sz w:val="18"/>
          <w:szCs w:val="18"/>
        </w:rPr>
        <w:t xml:space="preserve">: badanie PAPI - pracownicy instytucji kultury, </w:t>
      </w:r>
      <w:r w:rsidRPr="001C5E1D">
        <w:rPr>
          <w:i/>
          <w:sz w:val="18"/>
          <w:szCs w:val="18"/>
        </w:rPr>
        <w:t>N=120</w:t>
      </w:r>
    </w:p>
    <w:p w:rsidR="00DD3223" w:rsidRDefault="00220901" w:rsidP="00B82DAF">
      <w:pPr>
        <w:suppressAutoHyphens/>
      </w:pPr>
      <w:r>
        <w:t>Respondentów zapytano także</w:t>
      </w:r>
      <w:r w:rsidR="000656FD">
        <w:t>,</w:t>
      </w:r>
      <w:r>
        <w:t xml:space="preserve"> jakie dostrzegają szanse i z</w:t>
      </w:r>
      <w:r w:rsidR="007F2B2F">
        <w:t>agrożenia dla rozwoju kultury w </w:t>
      </w:r>
      <w:r>
        <w:t>województwie zachodniopomorskim.</w:t>
      </w:r>
      <w:r w:rsidR="00DD3223">
        <w:t xml:space="preserve"> </w:t>
      </w:r>
    </w:p>
    <w:p w:rsidR="00D911A9" w:rsidRDefault="00D911A9" w:rsidP="00B82DAF">
      <w:pPr>
        <w:pStyle w:val="Legenda"/>
        <w:suppressAutoHyphens/>
      </w:pPr>
      <w:bookmarkStart w:id="79" w:name="_Toc370381546"/>
      <w:r>
        <w:t xml:space="preserve">Tabela </w:t>
      </w:r>
      <w:fldSimple w:instr=" SEQ Tabela \* ARABIC ">
        <w:r w:rsidR="00C861F1">
          <w:rPr>
            <w:noProof/>
          </w:rPr>
          <w:t>28</w:t>
        </w:r>
      </w:fldSimple>
      <w:r>
        <w:t>. Szanse i zagrożenia dla rozwoju kultury w województwie zachodniopomorskim.</w:t>
      </w:r>
      <w:bookmarkEnd w:id="79"/>
    </w:p>
    <w:p w:rsidR="00DD3223" w:rsidRPr="00DD3223" w:rsidRDefault="00DD3223" w:rsidP="00B82DAF">
      <w:pPr>
        <w:suppressAutoHyphens/>
      </w:pPr>
      <w:r>
        <w:rPr>
          <w:noProof/>
          <w:lang w:eastAsia="pl-PL"/>
        </w:rPr>
        <mc:AlternateContent>
          <mc:Choice Requires="wpg">
            <w:drawing>
              <wp:anchor distT="0" distB="0" distL="114300" distR="114300" simplePos="0" relativeHeight="251669504" behindDoc="0" locked="0" layoutInCell="1" allowOverlap="1" wp14:anchorId="0C5904CC" wp14:editId="4E19CB58">
                <wp:simplePos x="0" y="0"/>
                <wp:positionH relativeFrom="margin">
                  <wp:align>center</wp:align>
                </wp:positionH>
                <wp:positionV relativeFrom="paragraph">
                  <wp:posOffset>192405</wp:posOffset>
                </wp:positionV>
                <wp:extent cx="5400675" cy="2646680"/>
                <wp:effectExtent l="0" t="0" r="28575" b="20320"/>
                <wp:wrapNone/>
                <wp:docPr id="31" name="Grupa 31"/>
                <wp:cNvGraphicFramePr/>
                <a:graphic xmlns:a="http://schemas.openxmlformats.org/drawingml/2006/main">
                  <a:graphicData uri="http://schemas.microsoft.com/office/word/2010/wordprocessingGroup">
                    <wpg:wgp>
                      <wpg:cNvGrpSpPr/>
                      <wpg:grpSpPr>
                        <a:xfrm>
                          <a:off x="0" y="0"/>
                          <a:ext cx="5400675" cy="2646680"/>
                          <a:chOff x="0" y="0"/>
                          <a:chExt cx="5400675" cy="2647315"/>
                        </a:xfrm>
                      </wpg:grpSpPr>
                      <wps:wsp>
                        <wps:cNvPr id="32" name="Objaśnienie ze strzałką w górę 32"/>
                        <wps:cNvSpPr/>
                        <wps:spPr>
                          <a:xfrm>
                            <a:off x="0" y="0"/>
                            <a:ext cx="2533650" cy="2571750"/>
                          </a:xfrm>
                          <a:prstGeom prst="upArrowCallout">
                            <a:avLst/>
                          </a:prstGeom>
                          <a:no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Pole tekstowe 2"/>
                        <wps:cNvSpPr txBox="1">
                          <a:spLocks noChangeArrowheads="1"/>
                        </wps:cNvSpPr>
                        <wps:spPr bwMode="auto">
                          <a:xfrm>
                            <a:off x="171450" y="971549"/>
                            <a:ext cx="2305050" cy="1562101"/>
                          </a:xfrm>
                          <a:prstGeom prst="rect">
                            <a:avLst/>
                          </a:prstGeom>
                          <a:solidFill>
                            <a:srgbClr val="FFFFFF"/>
                          </a:solidFill>
                          <a:ln w="9525">
                            <a:noFill/>
                            <a:miter lim="800000"/>
                            <a:headEnd/>
                            <a:tailEnd/>
                          </a:ln>
                        </wps:spPr>
                        <wps:txbx>
                          <w:txbxContent>
                            <w:p w:rsidR="008A3290" w:rsidRPr="00674549" w:rsidRDefault="008A3290" w:rsidP="00DD3223">
                              <w:pPr>
                                <w:spacing w:after="0" w:line="240" w:lineRule="auto"/>
                                <w:rPr>
                                  <w:b/>
                                  <w:sz w:val="18"/>
                                </w:rPr>
                              </w:pPr>
                              <w:r>
                                <w:rPr>
                                  <w:b/>
                                  <w:sz w:val="18"/>
                                </w:rPr>
                                <w:t xml:space="preserve">                 </w:t>
                              </w:r>
                              <w:r w:rsidRPr="00674549">
                                <w:rPr>
                                  <w:b/>
                                  <w:sz w:val="18"/>
                                </w:rPr>
                                <w:t>Szanse</w:t>
                              </w:r>
                            </w:p>
                            <w:p w:rsidR="008A3290" w:rsidRPr="00674549" w:rsidRDefault="008A3290" w:rsidP="00812B0D">
                              <w:pPr>
                                <w:pStyle w:val="Akapitzlist"/>
                                <w:numPr>
                                  <w:ilvl w:val="0"/>
                                  <w:numId w:val="44"/>
                                </w:numPr>
                                <w:spacing w:after="0" w:line="240" w:lineRule="auto"/>
                                <w:ind w:left="357" w:hanging="357"/>
                                <w:contextualSpacing w:val="0"/>
                                <w:rPr>
                                  <w:sz w:val="18"/>
                                  <w:szCs w:val="22"/>
                                </w:rPr>
                              </w:pPr>
                              <w:r w:rsidRPr="00674549">
                                <w:rPr>
                                  <w:sz w:val="18"/>
                                </w:rPr>
                                <w:t>Finanse</w:t>
                              </w:r>
                            </w:p>
                            <w:p w:rsidR="008A3290" w:rsidRPr="00674549" w:rsidRDefault="008A3290" w:rsidP="00812B0D">
                              <w:pPr>
                                <w:pStyle w:val="Akapitzlist"/>
                                <w:numPr>
                                  <w:ilvl w:val="0"/>
                                  <w:numId w:val="44"/>
                                </w:numPr>
                                <w:spacing w:after="0" w:line="240" w:lineRule="auto"/>
                                <w:ind w:left="357" w:hanging="357"/>
                                <w:contextualSpacing w:val="0"/>
                                <w:rPr>
                                  <w:sz w:val="18"/>
                                  <w:szCs w:val="22"/>
                                </w:rPr>
                              </w:pPr>
                              <w:r w:rsidRPr="00674549">
                                <w:rPr>
                                  <w:sz w:val="18"/>
                                  <w:szCs w:val="22"/>
                                </w:rPr>
                                <w:t xml:space="preserve">Rozwój poprzez </w:t>
                              </w:r>
                              <w:r w:rsidRPr="00674549">
                                <w:rPr>
                                  <w:sz w:val="18"/>
                                </w:rPr>
                                <w:t>realizację</w:t>
                              </w:r>
                              <w:r w:rsidRPr="00674549">
                                <w:rPr>
                                  <w:sz w:val="18"/>
                                  <w:szCs w:val="22"/>
                                </w:rPr>
                                <w:t xml:space="preserve"> projektów </w:t>
                              </w:r>
                            </w:p>
                            <w:p w:rsidR="008A3290" w:rsidRPr="00674549" w:rsidRDefault="008A3290" w:rsidP="00812B0D">
                              <w:pPr>
                                <w:pStyle w:val="Akapitzlist"/>
                                <w:numPr>
                                  <w:ilvl w:val="0"/>
                                  <w:numId w:val="44"/>
                                </w:numPr>
                                <w:spacing w:after="0" w:line="240" w:lineRule="auto"/>
                                <w:ind w:left="357" w:hanging="357"/>
                                <w:contextualSpacing w:val="0"/>
                                <w:rPr>
                                  <w:sz w:val="18"/>
                                  <w:szCs w:val="22"/>
                                </w:rPr>
                              </w:pPr>
                              <w:r w:rsidRPr="00674549">
                                <w:rPr>
                                  <w:sz w:val="18"/>
                                  <w:szCs w:val="22"/>
                                </w:rPr>
                                <w:t>Współpraca</w:t>
                              </w:r>
                            </w:p>
                            <w:p w:rsidR="008A3290" w:rsidRPr="00674549" w:rsidRDefault="008A3290" w:rsidP="00812B0D">
                              <w:pPr>
                                <w:pStyle w:val="Akapitzlist"/>
                                <w:numPr>
                                  <w:ilvl w:val="0"/>
                                  <w:numId w:val="44"/>
                                </w:numPr>
                                <w:spacing w:after="0" w:line="240" w:lineRule="auto"/>
                                <w:ind w:left="357" w:hanging="357"/>
                                <w:contextualSpacing w:val="0"/>
                                <w:rPr>
                                  <w:sz w:val="18"/>
                                  <w:szCs w:val="22"/>
                                </w:rPr>
                              </w:pPr>
                              <w:r w:rsidRPr="00674549">
                                <w:rPr>
                                  <w:sz w:val="18"/>
                                  <w:szCs w:val="22"/>
                                </w:rPr>
                                <w:t>Oferta kulturalna</w:t>
                              </w:r>
                            </w:p>
                            <w:p w:rsidR="008A3290" w:rsidRPr="00674549" w:rsidRDefault="008A3290" w:rsidP="00812B0D">
                              <w:pPr>
                                <w:pStyle w:val="Akapitzlist"/>
                                <w:numPr>
                                  <w:ilvl w:val="0"/>
                                  <w:numId w:val="44"/>
                                </w:numPr>
                                <w:spacing w:after="0" w:line="240" w:lineRule="auto"/>
                                <w:ind w:left="357" w:hanging="357"/>
                                <w:contextualSpacing w:val="0"/>
                                <w:rPr>
                                  <w:sz w:val="18"/>
                                  <w:szCs w:val="22"/>
                                </w:rPr>
                              </w:pPr>
                              <w:r w:rsidRPr="00674549">
                                <w:rPr>
                                  <w:sz w:val="18"/>
                                  <w:szCs w:val="22"/>
                                </w:rPr>
                                <w:t>Położenie terenu</w:t>
                              </w:r>
                            </w:p>
                            <w:p w:rsidR="008A3290" w:rsidRPr="00674549" w:rsidRDefault="008A3290" w:rsidP="00812B0D">
                              <w:pPr>
                                <w:pStyle w:val="Akapitzlist"/>
                                <w:numPr>
                                  <w:ilvl w:val="0"/>
                                  <w:numId w:val="44"/>
                                </w:numPr>
                                <w:spacing w:after="0" w:line="240" w:lineRule="auto"/>
                                <w:ind w:left="357" w:hanging="357"/>
                                <w:contextualSpacing w:val="0"/>
                                <w:rPr>
                                  <w:sz w:val="18"/>
                                  <w:szCs w:val="22"/>
                                </w:rPr>
                              </w:pPr>
                              <w:r w:rsidRPr="00674549">
                                <w:rPr>
                                  <w:sz w:val="18"/>
                                  <w:szCs w:val="22"/>
                                </w:rPr>
                                <w:t>Zaangażowanie społeczeństwa</w:t>
                              </w:r>
                            </w:p>
                            <w:p w:rsidR="008A3290" w:rsidRPr="00674549" w:rsidRDefault="008A3290" w:rsidP="00812B0D">
                              <w:pPr>
                                <w:pStyle w:val="Akapitzlist"/>
                                <w:numPr>
                                  <w:ilvl w:val="0"/>
                                  <w:numId w:val="44"/>
                                </w:numPr>
                                <w:spacing w:after="0" w:line="240" w:lineRule="auto"/>
                                <w:ind w:left="357" w:hanging="357"/>
                                <w:contextualSpacing w:val="0"/>
                                <w:rPr>
                                  <w:sz w:val="18"/>
                                  <w:szCs w:val="22"/>
                                </w:rPr>
                              </w:pPr>
                              <w:r w:rsidRPr="00674549">
                                <w:rPr>
                                  <w:sz w:val="18"/>
                                  <w:szCs w:val="22"/>
                                </w:rPr>
                                <w:t>Kadra</w:t>
                              </w:r>
                            </w:p>
                            <w:p w:rsidR="008A3290" w:rsidRPr="00674549" w:rsidRDefault="008A3290" w:rsidP="00812B0D">
                              <w:pPr>
                                <w:pStyle w:val="Akapitzlist"/>
                                <w:numPr>
                                  <w:ilvl w:val="0"/>
                                  <w:numId w:val="44"/>
                                </w:numPr>
                                <w:spacing w:after="0" w:line="240" w:lineRule="auto"/>
                                <w:ind w:left="357" w:hanging="357"/>
                                <w:contextualSpacing w:val="0"/>
                                <w:rPr>
                                  <w:sz w:val="18"/>
                                  <w:szCs w:val="22"/>
                                </w:rPr>
                              </w:pPr>
                              <w:r w:rsidRPr="00674549">
                                <w:rPr>
                                  <w:sz w:val="18"/>
                                  <w:szCs w:val="22"/>
                                </w:rPr>
                                <w:t>Rozwój turystyki</w:t>
                              </w:r>
                            </w:p>
                            <w:p w:rsidR="008A3290" w:rsidRPr="00674549" w:rsidRDefault="008A3290" w:rsidP="00812B0D">
                              <w:pPr>
                                <w:pStyle w:val="Akapitzlist"/>
                                <w:numPr>
                                  <w:ilvl w:val="0"/>
                                  <w:numId w:val="44"/>
                                </w:numPr>
                                <w:spacing w:after="0" w:line="240" w:lineRule="auto"/>
                                <w:ind w:left="357" w:hanging="357"/>
                                <w:contextualSpacing w:val="0"/>
                                <w:rPr>
                                  <w:sz w:val="18"/>
                                  <w:szCs w:val="22"/>
                                </w:rPr>
                              </w:pPr>
                              <w:r w:rsidRPr="00674549">
                                <w:rPr>
                                  <w:sz w:val="18"/>
                                  <w:szCs w:val="22"/>
                                </w:rPr>
                                <w:t>Edukacja kulturalna</w:t>
                              </w:r>
                            </w:p>
                            <w:p w:rsidR="008A3290" w:rsidRPr="00674549" w:rsidRDefault="008A3290" w:rsidP="00812B0D">
                              <w:pPr>
                                <w:pStyle w:val="Akapitzlist"/>
                                <w:numPr>
                                  <w:ilvl w:val="0"/>
                                  <w:numId w:val="44"/>
                                </w:numPr>
                                <w:spacing w:after="0"/>
                                <w:ind w:left="357" w:hanging="357"/>
                                <w:rPr>
                                  <w:sz w:val="18"/>
                                </w:rPr>
                              </w:pPr>
                              <w:r w:rsidRPr="00674549">
                                <w:rPr>
                                  <w:sz w:val="18"/>
                                  <w:szCs w:val="22"/>
                                </w:rPr>
                                <w:t>Promocja</w:t>
                              </w:r>
                              <w:r w:rsidRPr="00674549">
                                <w:rPr>
                                  <w:sz w:val="18"/>
                                </w:rPr>
                                <w:t xml:space="preserve">        </w:t>
                              </w:r>
                            </w:p>
                          </w:txbxContent>
                        </wps:txbx>
                        <wps:bodyPr rot="0" vert="horz" wrap="square" lIns="91440" tIns="45720" rIns="91440" bIns="45720" anchor="t" anchorCtr="0">
                          <a:noAutofit/>
                        </wps:bodyPr>
                      </wps:wsp>
                      <wps:wsp>
                        <wps:cNvPr id="34" name="Objaśnienie ze strzałką w górę 34"/>
                        <wps:cNvSpPr/>
                        <wps:spPr>
                          <a:xfrm rot="10800000">
                            <a:off x="2828925" y="0"/>
                            <a:ext cx="2571750" cy="2647315"/>
                          </a:xfrm>
                          <a:prstGeom prst="upArrowCallout">
                            <a:avLst>
                              <a:gd name="adj1" fmla="val 25000"/>
                              <a:gd name="adj2" fmla="val 25000"/>
                              <a:gd name="adj3" fmla="val 25000"/>
                              <a:gd name="adj4" fmla="val 62274"/>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Pole tekstowe 2"/>
                        <wps:cNvSpPr txBox="1">
                          <a:spLocks noChangeArrowheads="1"/>
                        </wps:cNvSpPr>
                        <wps:spPr bwMode="auto">
                          <a:xfrm>
                            <a:off x="2924175" y="180399"/>
                            <a:ext cx="2390775" cy="1171575"/>
                          </a:xfrm>
                          <a:prstGeom prst="rect">
                            <a:avLst/>
                          </a:prstGeom>
                          <a:solidFill>
                            <a:srgbClr val="FFFFFF"/>
                          </a:solidFill>
                          <a:ln w="9525">
                            <a:noFill/>
                            <a:miter lim="800000"/>
                            <a:headEnd/>
                            <a:tailEnd/>
                          </a:ln>
                        </wps:spPr>
                        <wps:txbx>
                          <w:txbxContent>
                            <w:p w:rsidR="008A3290" w:rsidRPr="00674549" w:rsidRDefault="008A3290" w:rsidP="00DD3223">
                              <w:pPr>
                                <w:spacing w:after="0" w:line="240" w:lineRule="auto"/>
                                <w:rPr>
                                  <w:b/>
                                  <w:sz w:val="18"/>
                                </w:rPr>
                              </w:pPr>
                              <w:r>
                                <w:rPr>
                                  <w:b/>
                                  <w:sz w:val="18"/>
                                </w:rPr>
                                <w:t xml:space="preserve">                </w:t>
                              </w:r>
                              <w:r w:rsidRPr="00674549">
                                <w:rPr>
                                  <w:b/>
                                  <w:sz w:val="18"/>
                                </w:rPr>
                                <w:t>Zagrożenia</w:t>
                              </w:r>
                            </w:p>
                            <w:p w:rsidR="008A3290" w:rsidRPr="00674549" w:rsidRDefault="008A3290" w:rsidP="00812B0D">
                              <w:pPr>
                                <w:pStyle w:val="Akapitzlist"/>
                                <w:numPr>
                                  <w:ilvl w:val="0"/>
                                  <w:numId w:val="44"/>
                                </w:numPr>
                                <w:spacing w:after="0" w:line="240" w:lineRule="auto"/>
                                <w:ind w:left="357" w:hanging="357"/>
                                <w:contextualSpacing w:val="0"/>
                                <w:rPr>
                                  <w:sz w:val="18"/>
                                </w:rPr>
                              </w:pPr>
                              <w:r w:rsidRPr="00674549">
                                <w:rPr>
                                  <w:sz w:val="18"/>
                                </w:rPr>
                                <w:t>Finanse</w:t>
                              </w:r>
                            </w:p>
                            <w:p w:rsidR="008A3290" w:rsidRPr="00674549" w:rsidRDefault="008A3290" w:rsidP="00812B0D">
                              <w:pPr>
                                <w:pStyle w:val="Akapitzlist"/>
                                <w:numPr>
                                  <w:ilvl w:val="0"/>
                                  <w:numId w:val="44"/>
                                </w:numPr>
                                <w:spacing w:after="0" w:line="240" w:lineRule="auto"/>
                                <w:ind w:left="357" w:hanging="357"/>
                                <w:contextualSpacing w:val="0"/>
                                <w:rPr>
                                  <w:sz w:val="18"/>
                                </w:rPr>
                              </w:pPr>
                              <w:r w:rsidRPr="00674549">
                                <w:rPr>
                                  <w:sz w:val="18"/>
                                </w:rPr>
                                <w:t>Problemy kadrowe</w:t>
                              </w:r>
                            </w:p>
                            <w:p w:rsidR="008A3290" w:rsidRPr="00674549" w:rsidRDefault="008A3290" w:rsidP="00812B0D">
                              <w:pPr>
                                <w:pStyle w:val="Akapitzlist"/>
                                <w:numPr>
                                  <w:ilvl w:val="0"/>
                                  <w:numId w:val="44"/>
                                </w:numPr>
                                <w:spacing w:after="0" w:line="240" w:lineRule="auto"/>
                                <w:ind w:left="357" w:hanging="357"/>
                                <w:contextualSpacing w:val="0"/>
                                <w:rPr>
                                  <w:sz w:val="18"/>
                                </w:rPr>
                              </w:pPr>
                              <w:r w:rsidRPr="00674549">
                                <w:rPr>
                                  <w:sz w:val="18"/>
                                </w:rPr>
                                <w:t>Brak zainteresowania społeczeństwa</w:t>
                              </w:r>
                            </w:p>
                            <w:p w:rsidR="008A3290" w:rsidRPr="00674549" w:rsidRDefault="008A3290" w:rsidP="00812B0D">
                              <w:pPr>
                                <w:pStyle w:val="Akapitzlist"/>
                                <w:numPr>
                                  <w:ilvl w:val="0"/>
                                  <w:numId w:val="44"/>
                                </w:numPr>
                                <w:spacing w:after="0" w:line="240" w:lineRule="auto"/>
                                <w:ind w:left="357" w:hanging="357"/>
                                <w:contextualSpacing w:val="0"/>
                                <w:rPr>
                                  <w:sz w:val="18"/>
                                </w:rPr>
                              </w:pPr>
                              <w:r w:rsidRPr="00674549">
                                <w:rPr>
                                  <w:sz w:val="18"/>
                                </w:rPr>
                                <w:t>Komercja</w:t>
                              </w:r>
                            </w:p>
                            <w:p w:rsidR="008A3290" w:rsidRPr="00674549" w:rsidRDefault="008A3290" w:rsidP="00812B0D">
                              <w:pPr>
                                <w:pStyle w:val="Akapitzlist"/>
                                <w:numPr>
                                  <w:ilvl w:val="0"/>
                                  <w:numId w:val="44"/>
                                </w:numPr>
                                <w:spacing w:after="0" w:line="240" w:lineRule="auto"/>
                                <w:ind w:left="357" w:hanging="357"/>
                                <w:contextualSpacing w:val="0"/>
                                <w:rPr>
                                  <w:sz w:val="18"/>
                                </w:rPr>
                              </w:pPr>
                              <w:r w:rsidRPr="00674549">
                                <w:rPr>
                                  <w:sz w:val="18"/>
                                </w:rPr>
                                <w:t>Bezrobocie</w:t>
                              </w:r>
                            </w:p>
                            <w:p w:rsidR="008A3290" w:rsidRPr="00674549" w:rsidRDefault="008A3290" w:rsidP="00812B0D">
                              <w:pPr>
                                <w:pStyle w:val="Akapitzlist"/>
                                <w:numPr>
                                  <w:ilvl w:val="0"/>
                                  <w:numId w:val="44"/>
                                </w:numPr>
                                <w:spacing w:after="0" w:line="240" w:lineRule="auto"/>
                                <w:ind w:left="357" w:hanging="357"/>
                                <w:contextualSpacing w:val="0"/>
                                <w:rPr>
                                  <w:sz w:val="18"/>
                                </w:rPr>
                              </w:pPr>
                              <w:r w:rsidRPr="00674549">
                                <w:rPr>
                                  <w:sz w:val="18"/>
                                </w:rPr>
                                <w:t>Ceny biletów</w:t>
                              </w:r>
                            </w:p>
                            <w:p w:rsidR="008A3290" w:rsidRPr="00674549" w:rsidRDefault="008A3290" w:rsidP="00812B0D">
                              <w:pPr>
                                <w:pStyle w:val="Akapitzlist"/>
                                <w:numPr>
                                  <w:ilvl w:val="0"/>
                                  <w:numId w:val="44"/>
                                </w:numPr>
                                <w:spacing w:after="0"/>
                                <w:ind w:left="357" w:hanging="357"/>
                                <w:rPr>
                                  <w:sz w:val="18"/>
                                </w:rPr>
                              </w:pPr>
                              <w:r w:rsidRPr="00674549">
                                <w:rPr>
                                  <w:sz w:val="18"/>
                                </w:rPr>
                                <w:t>Nieodpowiednia reklama i informacja</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upa 31" o:spid="_x0000_s1026" style="position:absolute;left:0;text-align:left;margin-left:0;margin-top:15.15pt;width:425.25pt;height:208.4pt;z-index:251669504;mso-position-horizontal:center;mso-position-horizontal-relative:margin;mso-width-relative:margin;mso-height-relative:margin" coordsize="54006,264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">
                <v:shapetype id="_x0000_t79" coordsize="21600,21600" o:spt="79" adj="7200,5400,3600,8100" path="m0@0l@3@0@3@2@1@2,10800,0@4@2@5@2@5@0,21600@0,21600,21600,,21600xe">
                  <v:stroke joinstyle="miter"/>
                  <v:formulas>
                    <v:f eqn="val #0"/>
                    <v:f eqn="val #1"/>
                    <v:f eqn="val #2"/>
                    <v:f eqn="val #3"/>
                    <v:f eqn="sum 21600 0 #1"/>
                    <v:f eqn="sum 21600 0 #3"/>
                    <v:f eqn="sum #0 21600 0"/>
                    <v:f eqn="prod @6 1 2"/>
                  </v:formulas>
                  <v:path o:connecttype="custom" o:connectlocs="10800,0;0,@7;10800,21600;21600,@7" o:connectangles="270,180,90,0" textboxrect="0,@0,21600,21600"/>
                  <v:handles>
                    <v:h position="topLeft,#0" yrange="@2,21600"/>
                    <v:h position="#1,topLeft" xrange="0,@3"/>
                    <v:h position="#3,#2" xrange="@1,10800" yrange="0,@0"/>
                  </v:handles>
                </v:shapetype>
                <v:shape id="Objaśnienie ze strzałką w górę 32" o:spid="_x0000_s1027" type="#_x0000_t79" style="position:absolute;width:25336;height:257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DycAA&#10;AADbAAAADwAAAGRycy9kb3ducmV2LnhtbESP3YrCMBSE74V9h3AEb2RN/WG3dI0iykJvtT7AoTk2&#10;xeakJFmtb78RBC+HmfmGWW8H24kb+dA6VjCfZSCIa6dbbhScq9/PHESIyBo7x6TgQQG2m4/RGgvt&#10;7nyk2yk2IkE4FKjAxNgXUobakMUwcz1x8i7OW4xJ+kZqj/cEt51cZNmXtNhyWjDY095QfT39WQUX&#10;O53nu1VZOqPpm72tcjkclJqMh90PiEhDfIdf7VIrWC7g+SX9ALn5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9+DycAAAADbAAAADwAAAAAAAAAAAAAAAACYAgAAZHJzL2Rvd25y&#10;ZXYueG1sUEsFBgAAAAAEAAQA9QAAAIUDAAAAAA==&#10;" adj="7565,,5320" filled="f" strokecolor="#4f81bd [3204]" strokeweight="2pt"/>
                <v:shapetype id="_x0000_t202" coordsize="21600,21600" o:spt="202" path="m,l,21600r21600,l21600,xe">
                  <v:stroke joinstyle="miter"/>
                  <v:path gradientshapeok="t" o:connecttype="rect"/>
                </v:shapetype>
                <v:shape id="Pole tekstowe 2" o:spid="_x0000_s1028" type="#_x0000_t202" style="position:absolute;left:1714;top:9715;width:23051;height:156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Y5asEA&#10;AADbAAAADwAAAGRycy9kb3ducmV2LnhtbESP3YrCMBSE7xd8h3AEbxZN/ddqFBVWvPXnAY7NsS02&#10;J6WJtr79RhC8HGbmG2a5bkwhnlS53LKCfi8CQZxYnXOq4HL+685AOI+ssbBMCl7kYL1q/Swx1rbm&#10;Iz1PPhUBwi5GBZn3ZSylSzIy6Hq2JA7ezVYGfZBVKnWFdYCbQg6iaCIN5hwWMixpl1FyPz2Mgtuh&#10;/h3P6+veX6bH0WSL+fRqX0p12s1mAcJT47/hT/ugFQyH8P4SfoB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YGOWrBAAAA2wAAAA8AAAAAAAAAAAAAAAAAmAIAAGRycy9kb3du&#10;cmV2LnhtbFBLBQYAAAAABAAEAPUAAACGAwAAAAA=&#10;" stroked="f">
                  <v:textbox>
                    <w:txbxContent>
                      <w:p w:rsidR="008A3290" w:rsidRPr="00674549" w:rsidRDefault="008A3290" w:rsidP="00DD3223">
                        <w:pPr>
                          <w:spacing w:after="0" w:line="240" w:lineRule="auto"/>
                          <w:rPr>
                            <w:b/>
                            <w:sz w:val="18"/>
                          </w:rPr>
                        </w:pPr>
                        <w:r>
                          <w:rPr>
                            <w:b/>
                            <w:sz w:val="18"/>
                          </w:rPr>
                          <w:t xml:space="preserve">                 </w:t>
                        </w:r>
                        <w:r w:rsidRPr="00674549">
                          <w:rPr>
                            <w:b/>
                            <w:sz w:val="18"/>
                          </w:rPr>
                          <w:t>Szanse</w:t>
                        </w:r>
                      </w:p>
                      <w:p w:rsidR="008A3290" w:rsidRPr="00674549" w:rsidRDefault="008A3290" w:rsidP="00812B0D">
                        <w:pPr>
                          <w:pStyle w:val="Akapitzlist"/>
                          <w:numPr>
                            <w:ilvl w:val="0"/>
                            <w:numId w:val="44"/>
                          </w:numPr>
                          <w:spacing w:after="0" w:line="240" w:lineRule="auto"/>
                          <w:ind w:left="357" w:hanging="357"/>
                          <w:contextualSpacing w:val="0"/>
                          <w:rPr>
                            <w:sz w:val="18"/>
                            <w:szCs w:val="22"/>
                          </w:rPr>
                        </w:pPr>
                        <w:r w:rsidRPr="00674549">
                          <w:rPr>
                            <w:sz w:val="18"/>
                          </w:rPr>
                          <w:t>Finanse</w:t>
                        </w:r>
                      </w:p>
                      <w:p w:rsidR="008A3290" w:rsidRPr="00674549" w:rsidRDefault="008A3290" w:rsidP="00812B0D">
                        <w:pPr>
                          <w:pStyle w:val="Akapitzlist"/>
                          <w:numPr>
                            <w:ilvl w:val="0"/>
                            <w:numId w:val="44"/>
                          </w:numPr>
                          <w:spacing w:after="0" w:line="240" w:lineRule="auto"/>
                          <w:ind w:left="357" w:hanging="357"/>
                          <w:contextualSpacing w:val="0"/>
                          <w:rPr>
                            <w:sz w:val="18"/>
                            <w:szCs w:val="22"/>
                          </w:rPr>
                        </w:pPr>
                        <w:r w:rsidRPr="00674549">
                          <w:rPr>
                            <w:sz w:val="18"/>
                            <w:szCs w:val="22"/>
                          </w:rPr>
                          <w:t xml:space="preserve">Rozwój poprzez </w:t>
                        </w:r>
                        <w:r w:rsidRPr="00674549">
                          <w:rPr>
                            <w:sz w:val="18"/>
                          </w:rPr>
                          <w:t>realizację</w:t>
                        </w:r>
                        <w:r w:rsidRPr="00674549">
                          <w:rPr>
                            <w:sz w:val="18"/>
                            <w:szCs w:val="22"/>
                          </w:rPr>
                          <w:t xml:space="preserve"> projektów </w:t>
                        </w:r>
                      </w:p>
                      <w:p w:rsidR="008A3290" w:rsidRPr="00674549" w:rsidRDefault="008A3290" w:rsidP="00812B0D">
                        <w:pPr>
                          <w:pStyle w:val="Akapitzlist"/>
                          <w:numPr>
                            <w:ilvl w:val="0"/>
                            <w:numId w:val="44"/>
                          </w:numPr>
                          <w:spacing w:after="0" w:line="240" w:lineRule="auto"/>
                          <w:ind w:left="357" w:hanging="357"/>
                          <w:contextualSpacing w:val="0"/>
                          <w:rPr>
                            <w:sz w:val="18"/>
                            <w:szCs w:val="22"/>
                          </w:rPr>
                        </w:pPr>
                        <w:r w:rsidRPr="00674549">
                          <w:rPr>
                            <w:sz w:val="18"/>
                            <w:szCs w:val="22"/>
                          </w:rPr>
                          <w:t>Współpraca</w:t>
                        </w:r>
                      </w:p>
                      <w:p w:rsidR="008A3290" w:rsidRPr="00674549" w:rsidRDefault="008A3290" w:rsidP="00812B0D">
                        <w:pPr>
                          <w:pStyle w:val="Akapitzlist"/>
                          <w:numPr>
                            <w:ilvl w:val="0"/>
                            <w:numId w:val="44"/>
                          </w:numPr>
                          <w:spacing w:after="0" w:line="240" w:lineRule="auto"/>
                          <w:ind w:left="357" w:hanging="357"/>
                          <w:contextualSpacing w:val="0"/>
                          <w:rPr>
                            <w:sz w:val="18"/>
                            <w:szCs w:val="22"/>
                          </w:rPr>
                        </w:pPr>
                        <w:r w:rsidRPr="00674549">
                          <w:rPr>
                            <w:sz w:val="18"/>
                            <w:szCs w:val="22"/>
                          </w:rPr>
                          <w:t>Oferta kulturalna</w:t>
                        </w:r>
                      </w:p>
                      <w:p w:rsidR="008A3290" w:rsidRPr="00674549" w:rsidRDefault="008A3290" w:rsidP="00812B0D">
                        <w:pPr>
                          <w:pStyle w:val="Akapitzlist"/>
                          <w:numPr>
                            <w:ilvl w:val="0"/>
                            <w:numId w:val="44"/>
                          </w:numPr>
                          <w:spacing w:after="0" w:line="240" w:lineRule="auto"/>
                          <w:ind w:left="357" w:hanging="357"/>
                          <w:contextualSpacing w:val="0"/>
                          <w:rPr>
                            <w:sz w:val="18"/>
                            <w:szCs w:val="22"/>
                          </w:rPr>
                        </w:pPr>
                        <w:r w:rsidRPr="00674549">
                          <w:rPr>
                            <w:sz w:val="18"/>
                            <w:szCs w:val="22"/>
                          </w:rPr>
                          <w:t>Położenie terenu</w:t>
                        </w:r>
                      </w:p>
                      <w:p w:rsidR="008A3290" w:rsidRPr="00674549" w:rsidRDefault="008A3290" w:rsidP="00812B0D">
                        <w:pPr>
                          <w:pStyle w:val="Akapitzlist"/>
                          <w:numPr>
                            <w:ilvl w:val="0"/>
                            <w:numId w:val="44"/>
                          </w:numPr>
                          <w:spacing w:after="0" w:line="240" w:lineRule="auto"/>
                          <w:ind w:left="357" w:hanging="357"/>
                          <w:contextualSpacing w:val="0"/>
                          <w:rPr>
                            <w:sz w:val="18"/>
                            <w:szCs w:val="22"/>
                          </w:rPr>
                        </w:pPr>
                        <w:r w:rsidRPr="00674549">
                          <w:rPr>
                            <w:sz w:val="18"/>
                            <w:szCs w:val="22"/>
                          </w:rPr>
                          <w:t>Zaangażowanie społeczeństwa</w:t>
                        </w:r>
                      </w:p>
                      <w:p w:rsidR="008A3290" w:rsidRPr="00674549" w:rsidRDefault="008A3290" w:rsidP="00812B0D">
                        <w:pPr>
                          <w:pStyle w:val="Akapitzlist"/>
                          <w:numPr>
                            <w:ilvl w:val="0"/>
                            <w:numId w:val="44"/>
                          </w:numPr>
                          <w:spacing w:after="0" w:line="240" w:lineRule="auto"/>
                          <w:ind w:left="357" w:hanging="357"/>
                          <w:contextualSpacing w:val="0"/>
                          <w:rPr>
                            <w:sz w:val="18"/>
                            <w:szCs w:val="22"/>
                          </w:rPr>
                        </w:pPr>
                        <w:r w:rsidRPr="00674549">
                          <w:rPr>
                            <w:sz w:val="18"/>
                            <w:szCs w:val="22"/>
                          </w:rPr>
                          <w:t>Kadra</w:t>
                        </w:r>
                      </w:p>
                      <w:p w:rsidR="008A3290" w:rsidRPr="00674549" w:rsidRDefault="008A3290" w:rsidP="00812B0D">
                        <w:pPr>
                          <w:pStyle w:val="Akapitzlist"/>
                          <w:numPr>
                            <w:ilvl w:val="0"/>
                            <w:numId w:val="44"/>
                          </w:numPr>
                          <w:spacing w:after="0" w:line="240" w:lineRule="auto"/>
                          <w:ind w:left="357" w:hanging="357"/>
                          <w:contextualSpacing w:val="0"/>
                          <w:rPr>
                            <w:sz w:val="18"/>
                            <w:szCs w:val="22"/>
                          </w:rPr>
                        </w:pPr>
                        <w:r w:rsidRPr="00674549">
                          <w:rPr>
                            <w:sz w:val="18"/>
                            <w:szCs w:val="22"/>
                          </w:rPr>
                          <w:t>Rozwój turystyki</w:t>
                        </w:r>
                      </w:p>
                      <w:p w:rsidR="008A3290" w:rsidRPr="00674549" w:rsidRDefault="008A3290" w:rsidP="00812B0D">
                        <w:pPr>
                          <w:pStyle w:val="Akapitzlist"/>
                          <w:numPr>
                            <w:ilvl w:val="0"/>
                            <w:numId w:val="44"/>
                          </w:numPr>
                          <w:spacing w:after="0" w:line="240" w:lineRule="auto"/>
                          <w:ind w:left="357" w:hanging="357"/>
                          <w:contextualSpacing w:val="0"/>
                          <w:rPr>
                            <w:sz w:val="18"/>
                            <w:szCs w:val="22"/>
                          </w:rPr>
                        </w:pPr>
                        <w:r w:rsidRPr="00674549">
                          <w:rPr>
                            <w:sz w:val="18"/>
                            <w:szCs w:val="22"/>
                          </w:rPr>
                          <w:t>Edukacja kulturalna</w:t>
                        </w:r>
                      </w:p>
                      <w:p w:rsidR="008A3290" w:rsidRPr="00674549" w:rsidRDefault="008A3290" w:rsidP="00812B0D">
                        <w:pPr>
                          <w:pStyle w:val="Akapitzlist"/>
                          <w:numPr>
                            <w:ilvl w:val="0"/>
                            <w:numId w:val="44"/>
                          </w:numPr>
                          <w:spacing w:after="0"/>
                          <w:ind w:left="357" w:hanging="357"/>
                          <w:rPr>
                            <w:sz w:val="18"/>
                          </w:rPr>
                        </w:pPr>
                        <w:r w:rsidRPr="00674549">
                          <w:rPr>
                            <w:sz w:val="18"/>
                            <w:szCs w:val="22"/>
                          </w:rPr>
                          <w:t>Promocja</w:t>
                        </w:r>
                        <w:r w:rsidRPr="00674549">
                          <w:rPr>
                            <w:sz w:val="18"/>
                          </w:rPr>
                          <w:t xml:space="preserve">        </w:t>
                        </w:r>
                      </w:p>
                    </w:txbxContent>
                  </v:textbox>
                </v:shape>
                <v:shape id="Objaśnienie ze strzałką w górę 34" o:spid="_x0000_s1029" type="#_x0000_t79" style="position:absolute;left:28289;width:25717;height:26473;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WSksMA&#10;AADbAAAADwAAAGRycy9kb3ducmV2LnhtbESPQWvCQBSE7wX/w/IEb3VjLcVGV5FAQfFklJ6f2dck&#10;dfdtyK5J9Nd3C4Ueh5n5hlltBmtER62vHSuYTRMQxIXTNZcKzqeP5wUIH5A1Gsek4E4eNuvR0wpT&#10;7Xo+UpeHUkQI+xQVVCE0qZS+qMiin7qGOHpfrrUYomxLqVvsI9wa+ZIkb9JizXGhwoayioprfrMK&#10;dHb9zPtgvulgWB8P7w992T+UmoyH7RJEoCH8h//aO61g/gq/X+IPkO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tWSksMAAADbAAAADwAAAAAAAAAAAAAAAACYAgAAZHJzL2Rv&#10;d25yZXYueG1sUEsFBgAAAAAEAAQA9QAAAIgDAAAAAA==&#10;" adj="8149,,5246" filled="f" strokecolor="#e36c0a [2409]" strokeweight="2pt"/>
                <v:shape id="Pole tekstowe 2" o:spid="_x0000_s1030" type="#_x0000_t202" style="position:absolute;left:29241;top:1803;width:23908;height:117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MEhcMA&#10;AADbAAAADwAAAGRycy9kb3ducmV2LnhtbESP3WrCQBSE7wu+w3IEb4purI22qatUocXbqA9wzB6T&#10;0OzZkF3z8/ZdQfBymJlvmPW2N5VoqXGlZQXzWQSCOLO65FzB+fQz/QDhPLLGyjIpGMjBdjN6WWOi&#10;bccptUefiwBhl6CCwvs6kdJlBRl0M1sTB+9qG4M+yCaXusEuwE0l36JoKQ2WHBYKrGlfUPZ3vBkF&#10;10P3Gn92l19/XqXvyx2Wq4sdlJqM++8vEJ56/ww/2getYBHD/Uv4AXL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qMEhcMAAADbAAAADwAAAAAAAAAAAAAAAACYAgAAZHJzL2Rv&#10;d25yZXYueG1sUEsFBgAAAAAEAAQA9QAAAIgDAAAAAA==&#10;" stroked="f">
                  <v:textbox>
                    <w:txbxContent>
                      <w:p w:rsidR="008A3290" w:rsidRPr="00674549" w:rsidRDefault="008A3290" w:rsidP="00DD3223">
                        <w:pPr>
                          <w:spacing w:after="0" w:line="240" w:lineRule="auto"/>
                          <w:rPr>
                            <w:b/>
                            <w:sz w:val="18"/>
                          </w:rPr>
                        </w:pPr>
                        <w:r>
                          <w:rPr>
                            <w:b/>
                            <w:sz w:val="18"/>
                          </w:rPr>
                          <w:t xml:space="preserve">                </w:t>
                        </w:r>
                        <w:r w:rsidRPr="00674549">
                          <w:rPr>
                            <w:b/>
                            <w:sz w:val="18"/>
                          </w:rPr>
                          <w:t>Zagrożenia</w:t>
                        </w:r>
                      </w:p>
                      <w:p w:rsidR="008A3290" w:rsidRPr="00674549" w:rsidRDefault="008A3290" w:rsidP="00812B0D">
                        <w:pPr>
                          <w:pStyle w:val="Akapitzlist"/>
                          <w:numPr>
                            <w:ilvl w:val="0"/>
                            <w:numId w:val="44"/>
                          </w:numPr>
                          <w:spacing w:after="0" w:line="240" w:lineRule="auto"/>
                          <w:ind w:left="357" w:hanging="357"/>
                          <w:contextualSpacing w:val="0"/>
                          <w:rPr>
                            <w:sz w:val="18"/>
                          </w:rPr>
                        </w:pPr>
                        <w:r w:rsidRPr="00674549">
                          <w:rPr>
                            <w:sz w:val="18"/>
                          </w:rPr>
                          <w:t>Finanse</w:t>
                        </w:r>
                      </w:p>
                      <w:p w:rsidR="008A3290" w:rsidRPr="00674549" w:rsidRDefault="008A3290" w:rsidP="00812B0D">
                        <w:pPr>
                          <w:pStyle w:val="Akapitzlist"/>
                          <w:numPr>
                            <w:ilvl w:val="0"/>
                            <w:numId w:val="44"/>
                          </w:numPr>
                          <w:spacing w:after="0" w:line="240" w:lineRule="auto"/>
                          <w:ind w:left="357" w:hanging="357"/>
                          <w:contextualSpacing w:val="0"/>
                          <w:rPr>
                            <w:sz w:val="18"/>
                          </w:rPr>
                        </w:pPr>
                        <w:r w:rsidRPr="00674549">
                          <w:rPr>
                            <w:sz w:val="18"/>
                          </w:rPr>
                          <w:t>Problemy kadrowe</w:t>
                        </w:r>
                      </w:p>
                      <w:p w:rsidR="008A3290" w:rsidRPr="00674549" w:rsidRDefault="008A3290" w:rsidP="00812B0D">
                        <w:pPr>
                          <w:pStyle w:val="Akapitzlist"/>
                          <w:numPr>
                            <w:ilvl w:val="0"/>
                            <w:numId w:val="44"/>
                          </w:numPr>
                          <w:spacing w:after="0" w:line="240" w:lineRule="auto"/>
                          <w:ind w:left="357" w:hanging="357"/>
                          <w:contextualSpacing w:val="0"/>
                          <w:rPr>
                            <w:sz w:val="18"/>
                          </w:rPr>
                        </w:pPr>
                        <w:r w:rsidRPr="00674549">
                          <w:rPr>
                            <w:sz w:val="18"/>
                          </w:rPr>
                          <w:t>Brak zainteresowania społeczeństwa</w:t>
                        </w:r>
                      </w:p>
                      <w:p w:rsidR="008A3290" w:rsidRPr="00674549" w:rsidRDefault="008A3290" w:rsidP="00812B0D">
                        <w:pPr>
                          <w:pStyle w:val="Akapitzlist"/>
                          <w:numPr>
                            <w:ilvl w:val="0"/>
                            <w:numId w:val="44"/>
                          </w:numPr>
                          <w:spacing w:after="0" w:line="240" w:lineRule="auto"/>
                          <w:ind w:left="357" w:hanging="357"/>
                          <w:contextualSpacing w:val="0"/>
                          <w:rPr>
                            <w:sz w:val="18"/>
                          </w:rPr>
                        </w:pPr>
                        <w:r w:rsidRPr="00674549">
                          <w:rPr>
                            <w:sz w:val="18"/>
                          </w:rPr>
                          <w:t>Komercja</w:t>
                        </w:r>
                      </w:p>
                      <w:p w:rsidR="008A3290" w:rsidRPr="00674549" w:rsidRDefault="008A3290" w:rsidP="00812B0D">
                        <w:pPr>
                          <w:pStyle w:val="Akapitzlist"/>
                          <w:numPr>
                            <w:ilvl w:val="0"/>
                            <w:numId w:val="44"/>
                          </w:numPr>
                          <w:spacing w:after="0" w:line="240" w:lineRule="auto"/>
                          <w:ind w:left="357" w:hanging="357"/>
                          <w:contextualSpacing w:val="0"/>
                          <w:rPr>
                            <w:sz w:val="18"/>
                          </w:rPr>
                        </w:pPr>
                        <w:r w:rsidRPr="00674549">
                          <w:rPr>
                            <w:sz w:val="18"/>
                          </w:rPr>
                          <w:t>Bezrobocie</w:t>
                        </w:r>
                      </w:p>
                      <w:p w:rsidR="008A3290" w:rsidRPr="00674549" w:rsidRDefault="008A3290" w:rsidP="00812B0D">
                        <w:pPr>
                          <w:pStyle w:val="Akapitzlist"/>
                          <w:numPr>
                            <w:ilvl w:val="0"/>
                            <w:numId w:val="44"/>
                          </w:numPr>
                          <w:spacing w:after="0" w:line="240" w:lineRule="auto"/>
                          <w:ind w:left="357" w:hanging="357"/>
                          <w:contextualSpacing w:val="0"/>
                          <w:rPr>
                            <w:sz w:val="18"/>
                          </w:rPr>
                        </w:pPr>
                        <w:r w:rsidRPr="00674549">
                          <w:rPr>
                            <w:sz w:val="18"/>
                          </w:rPr>
                          <w:t>Ceny biletów</w:t>
                        </w:r>
                      </w:p>
                      <w:p w:rsidR="008A3290" w:rsidRPr="00674549" w:rsidRDefault="008A3290" w:rsidP="00812B0D">
                        <w:pPr>
                          <w:pStyle w:val="Akapitzlist"/>
                          <w:numPr>
                            <w:ilvl w:val="0"/>
                            <w:numId w:val="44"/>
                          </w:numPr>
                          <w:spacing w:after="0"/>
                          <w:ind w:left="357" w:hanging="357"/>
                          <w:rPr>
                            <w:sz w:val="18"/>
                          </w:rPr>
                        </w:pPr>
                        <w:r w:rsidRPr="00674549">
                          <w:rPr>
                            <w:sz w:val="18"/>
                          </w:rPr>
                          <w:t>Nieodpowiednia reklama i informacja</w:t>
                        </w:r>
                      </w:p>
                    </w:txbxContent>
                  </v:textbox>
                </v:shape>
                <w10:wrap anchorx="margin"/>
              </v:group>
            </w:pict>
          </mc:Fallback>
        </mc:AlternateContent>
      </w:r>
    </w:p>
    <w:p w:rsidR="00DD3223" w:rsidRDefault="00DD3223" w:rsidP="00B82DAF">
      <w:pPr>
        <w:suppressAutoHyphens/>
        <w:ind w:firstLine="0"/>
      </w:pPr>
    </w:p>
    <w:p w:rsidR="00DD3223" w:rsidRDefault="00DD3223" w:rsidP="00B82DAF">
      <w:pPr>
        <w:suppressAutoHyphens/>
        <w:ind w:firstLine="0"/>
      </w:pPr>
    </w:p>
    <w:p w:rsidR="00DD3223" w:rsidRDefault="00DD3223" w:rsidP="00B82DAF">
      <w:pPr>
        <w:suppressAutoHyphens/>
        <w:ind w:firstLine="0"/>
      </w:pPr>
    </w:p>
    <w:p w:rsidR="00DD3223" w:rsidRDefault="00DD3223" w:rsidP="00B82DAF">
      <w:pPr>
        <w:suppressAutoHyphens/>
        <w:ind w:firstLine="0"/>
      </w:pPr>
    </w:p>
    <w:p w:rsidR="00DD3223" w:rsidRDefault="00DD3223" w:rsidP="00B82DAF">
      <w:pPr>
        <w:suppressAutoHyphens/>
        <w:ind w:firstLine="0"/>
      </w:pPr>
    </w:p>
    <w:p w:rsidR="00DD3223" w:rsidRDefault="00DD3223" w:rsidP="00B82DAF">
      <w:pPr>
        <w:suppressAutoHyphens/>
        <w:ind w:firstLine="0"/>
      </w:pPr>
    </w:p>
    <w:p w:rsidR="00DD3223" w:rsidRDefault="00DD3223" w:rsidP="00B82DAF">
      <w:pPr>
        <w:suppressAutoHyphens/>
        <w:ind w:firstLine="0"/>
      </w:pPr>
    </w:p>
    <w:p w:rsidR="00DD3223" w:rsidRDefault="00DD3223" w:rsidP="00B82DAF">
      <w:pPr>
        <w:suppressAutoHyphens/>
        <w:ind w:firstLine="0"/>
      </w:pPr>
    </w:p>
    <w:p w:rsidR="00DD3223" w:rsidRDefault="00DD3223" w:rsidP="00B82DAF">
      <w:pPr>
        <w:suppressAutoHyphens/>
        <w:ind w:firstLine="0"/>
      </w:pPr>
    </w:p>
    <w:p w:rsidR="00AF56D4" w:rsidRDefault="00AF56D4" w:rsidP="00B82DAF">
      <w:pPr>
        <w:suppressAutoHyphens/>
        <w:rPr>
          <w:i/>
          <w:sz w:val="18"/>
          <w:szCs w:val="18"/>
        </w:rPr>
      </w:pPr>
      <w:r w:rsidRPr="001C5E1D">
        <w:rPr>
          <w:i/>
          <w:sz w:val="18"/>
          <w:szCs w:val="18"/>
        </w:rPr>
        <w:t>Źródło</w:t>
      </w:r>
      <w:r>
        <w:rPr>
          <w:i/>
          <w:sz w:val="18"/>
          <w:szCs w:val="18"/>
        </w:rPr>
        <w:t xml:space="preserve">: badanie PAPI - pracownicy instytucji kultury, </w:t>
      </w:r>
      <w:r w:rsidRPr="001C5E1D">
        <w:rPr>
          <w:i/>
          <w:sz w:val="18"/>
          <w:szCs w:val="18"/>
        </w:rPr>
        <w:t>N=120</w:t>
      </w:r>
    </w:p>
    <w:p w:rsidR="00DD3223" w:rsidRDefault="00DD3223" w:rsidP="00B82DAF">
      <w:pPr>
        <w:suppressAutoHyphens/>
      </w:pPr>
      <w:r>
        <w:t>Zdaniem badanych główną szansą dla rozwoju kultury jest aspekt finansowy (40 wskazań), w tym zwiększone dotacje, pozyskiwanie funduszy ze środków unijnych czy od sponsorów. Pozytywnym czynnikiem może być także rozwój poprzez realizację nowych pomysłów i projektów (22 wskazania) oraz współpraca na rożnych poziomach</w:t>
      </w:r>
      <w:r w:rsidR="007F2B2F">
        <w:t>,</w:t>
      </w:r>
      <w:r>
        <w:t xml:space="preserve"> tj. międzyinstytucjonalna, z samorządem, sektorem prywatnym oraz partnerami zagranicznymi (20 wskazań). Równie często wskazywano na potencjał, jaki kryją same instytucje kultury </w:t>
      </w:r>
      <w:r w:rsidR="000F3774">
        <w:t>poprzez</w:t>
      </w:r>
      <w:r>
        <w:t xml:space="preserve"> szeroką gamę oferty kulturalnej (19 wskazań). Respondenci wskazywali także na szanse ta</w:t>
      </w:r>
      <w:r w:rsidR="000F3774">
        <w:t>kie jak: położenie terenu, kadrę</w:t>
      </w:r>
      <w:r>
        <w:t xml:space="preserve">, </w:t>
      </w:r>
      <w:r w:rsidRPr="00166FEF">
        <w:t>zaangażowanie społe</w:t>
      </w:r>
      <w:r>
        <w:t xml:space="preserve">czeństwa (po </w:t>
      </w:r>
      <w:r w:rsidRPr="00166FEF">
        <w:t>9</w:t>
      </w:r>
      <w:r w:rsidR="007F2B2F">
        <w:t> </w:t>
      </w:r>
      <w:r>
        <w:t>wskazań), rozwój turystyki (</w:t>
      </w:r>
      <w:r w:rsidRPr="00166FEF">
        <w:t>8</w:t>
      </w:r>
      <w:r w:rsidR="000F3774">
        <w:t xml:space="preserve"> wskazań), edukację</w:t>
      </w:r>
      <w:r>
        <w:t xml:space="preserve"> </w:t>
      </w:r>
      <w:r w:rsidR="000F3774">
        <w:t>kulturalną</w:t>
      </w:r>
      <w:r>
        <w:t xml:space="preserve"> (</w:t>
      </w:r>
      <w:r w:rsidRPr="00166FEF">
        <w:t>7</w:t>
      </w:r>
      <w:r w:rsidR="000F3774">
        <w:t xml:space="preserve"> wskazań), a także odpowiednią promocję</w:t>
      </w:r>
      <w:r>
        <w:t xml:space="preserve"> (</w:t>
      </w:r>
      <w:r w:rsidRPr="00166FEF">
        <w:t>6</w:t>
      </w:r>
      <w:r w:rsidR="000F3774">
        <w:t> </w:t>
      </w:r>
      <w:r>
        <w:t>wskazań).</w:t>
      </w:r>
    </w:p>
    <w:p w:rsidR="00DD3223" w:rsidRDefault="00DD3223" w:rsidP="00B82DAF">
      <w:pPr>
        <w:suppressAutoHyphens/>
      </w:pPr>
      <w:r>
        <w:t>Głównym zagrożeniem dla rozwoju kultury, zdaniem badanych</w:t>
      </w:r>
      <w:r w:rsidR="007F2B2F">
        <w:t>, są kwestie finansowe (80 </w:t>
      </w:r>
      <w:r>
        <w:t xml:space="preserve">wskazań), w tym przede wszystkim brak dofinansowania na odpowiednim poziomie. Negatywnym </w:t>
      </w:r>
      <w:r>
        <w:lastRenderedPageBreak/>
        <w:t>czynnikiem są także problemy kadrowe, w tym braki kadrowe, brak etatów, czy brak wykwalifikowanej kadry (12 wskazań). Istotną kwestią jest także brak zainteresowania ze strony odbiorców, w tym uczestniczenie w kulturze za pośrednictwem telewizji oraz Internetu (12 wskazań). Poza tym do czynników, które negatywnie wpływają na rozwój kultury badani zaliczyli komercję (10 wskazań), bezrobocie, ceny biletów, na które nie stać zubożałe społeczeństwo (po 9 wskazań</w:t>
      </w:r>
      <w:r w:rsidR="000F3774">
        <w:t>) oraz nieodpowiednią reklamę i </w:t>
      </w:r>
      <w:r>
        <w:t xml:space="preserve">przekaz informacji (6 wskazań). </w:t>
      </w:r>
    </w:p>
    <w:p w:rsidR="006E6324" w:rsidRDefault="006E6324" w:rsidP="00B82DAF">
      <w:pPr>
        <w:pStyle w:val="Nagwek2"/>
        <w:suppressAutoHyphens/>
      </w:pPr>
      <w:bookmarkStart w:id="80" w:name="_Toc370881376"/>
      <w:r>
        <w:t>Oferta instytucji kultury</w:t>
      </w:r>
      <w:bookmarkEnd w:id="80"/>
    </w:p>
    <w:p w:rsidR="00CE360C" w:rsidRDefault="00CE360C" w:rsidP="00B82DAF">
      <w:pPr>
        <w:suppressAutoHyphens/>
      </w:pPr>
      <w:r>
        <w:t>Jednym z celów badania było zweryfikowanie</w:t>
      </w:r>
      <w:r w:rsidR="00432E8F">
        <w:t>,</w:t>
      </w:r>
      <w:r>
        <w:t xml:space="preserve"> w jaki sposób </w:t>
      </w:r>
      <w:r w:rsidR="00432E8F">
        <w:t>instytucje kultury tworzą swoją ofertę, czym kierują się przy wyborze przedsięwzięć, czy przeprowadzają</w:t>
      </w:r>
      <w:r w:rsidR="000F3774">
        <w:t xml:space="preserve"> badania rynku, a także czy i w </w:t>
      </w:r>
      <w:r w:rsidR="00432E8F">
        <w:t>jakim stopniu biorą pod uwagę oczekiwania potencjalnych uczestników.</w:t>
      </w:r>
    </w:p>
    <w:p w:rsidR="006E6324" w:rsidRDefault="007C0020" w:rsidP="00B82DAF">
      <w:pPr>
        <w:suppressAutoHyphens/>
      </w:pPr>
      <w:r>
        <w:t>Odpowiedzi udzielone na pytanie dotyczące sposobów, w jaki instytucje przygotowują ofertę, przeanalizowano z uwzględnieniem</w:t>
      </w:r>
      <w:r w:rsidR="0089334E">
        <w:t xml:space="preserve"> </w:t>
      </w:r>
      <w:r>
        <w:t>typu instytucji.</w:t>
      </w:r>
    </w:p>
    <w:p w:rsidR="004E6F4F" w:rsidRDefault="00D139D7" w:rsidP="00B82DAF">
      <w:pPr>
        <w:suppressAutoHyphens/>
      </w:pPr>
      <w:r>
        <w:t>Wśród pracowników</w:t>
      </w:r>
      <w:r w:rsidR="008E2E6D">
        <w:t xml:space="preserve"> muzeów</w:t>
      </w:r>
      <w:r>
        <w:t xml:space="preserve"> przeważały deklaracje tworzenia oferty pod klienta w każdym wieku, jednakże zgodnej z profilem instytucji. Jako osoby odpowiedzialne za ten proces wskazywano wszystkich pracowników lub </w:t>
      </w:r>
      <w:proofErr w:type="gramStart"/>
      <w:r>
        <w:t>dyrekcję.</w:t>
      </w:r>
      <w:r w:rsidR="00B55F7A">
        <w:t xml:space="preserve"> </w:t>
      </w:r>
      <w:proofErr w:type="gramEnd"/>
      <w:r>
        <w:t xml:space="preserve">W </w:t>
      </w:r>
      <w:r w:rsidR="00C63954">
        <w:t>ofercie uwzględniane są także rocznice, przedsięwzięcia cieszące się popularnością oraz dostępny budżet.</w:t>
      </w:r>
    </w:p>
    <w:p w:rsidR="00BD7E10" w:rsidRDefault="004E6F4F" w:rsidP="00B82DAF">
      <w:pPr>
        <w:suppressAutoHyphens/>
      </w:pPr>
      <w:r>
        <w:t>Także i teatry</w:t>
      </w:r>
      <w:r w:rsidR="007F2B2F">
        <w:t>,</w:t>
      </w:r>
      <w:r>
        <w:t xml:space="preserve"> tworząc ofertę</w:t>
      </w:r>
      <w:r w:rsidR="007F2B2F">
        <w:t>,</w:t>
      </w:r>
      <w:r>
        <w:t xml:space="preserve"> starają się ją dopasować </w:t>
      </w:r>
      <w:r w:rsidR="00205204">
        <w:t>do szerokiego grona odbiorców</w:t>
      </w:r>
      <w:r>
        <w:t xml:space="preserve"> (</w:t>
      </w:r>
      <w:r w:rsidRPr="004E6F4F">
        <w:rPr>
          <w:i/>
        </w:rPr>
        <w:t>od komedii do tragedii</w:t>
      </w:r>
      <w:r>
        <w:t>)</w:t>
      </w:r>
      <w:r w:rsidR="00E5730E">
        <w:t xml:space="preserve">. </w:t>
      </w:r>
      <w:r w:rsidR="00B55F7A">
        <w:t>Często znajdują się w niej także autorskie projekty poparte badaniami</w:t>
      </w:r>
      <w:r w:rsidR="00B55F7A" w:rsidRPr="00B55F7A">
        <w:t xml:space="preserve"> i analizą</w:t>
      </w:r>
      <w:r w:rsidR="00B55F7A">
        <w:t>, projekty cykliczne lub propozycje artystyczne wybrane spośród</w:t>
      </w:r>
      <w:r w:rsidR="00BD7E10">
        <w:t xml:space="preserve"> tych, które napłynęły do ośrodka. </w:t>
      </w:r>
    </w:p>
    <w:p w:rsidR="007C0020" w:rsidRDefault="005F5AB8" w:rsidP="00B82DAF">
      <w:pPr>
        <w:suppressAutoHyphens/>
      </w:pPr>
      <w:r>
        <w:t>Domy i ośrodki kultury kierują się przede wszystkim opinią i potrzebami społeczeństwa weryfikowanymi na podstawie</w:t>
      </w:r>
      <w:r w:rsidR="00C53386">
        <w:t xml:space="preserve"> rozmów,</w:t>
      </w:r>
      <w:r>
        <w:t xml:space="preserve"> obserwacji, </w:t>
      </w:r>
      <w:r w:rsidR="00C53386">
        <w:t>czy opinii pozyskanych za pośrednictwem ankiet i</w:t>
      </w:r>
      <w:r w:rsidR="00F914C6">
        <w:t> </w:t>
      </w:r>
      <w:r>
        <w:t>Internetu, w tym portali społecznościowych.</w:t>
      </w:r>
      <w:r w:rsidR="00B55F7A">
        <w:t xml:space="preserve"> </w:t>
      </w:r>
      <w:r w:rsidR="00B105A4">
        <w:t>Niewątpliwym czynnikiem jest także dostępny budżet.</w:t>
      </w:r>
    </w:p>
    <w:p w:rsidR="00583E7C" w:rsidRDefault="00FC3259" w:rsidP="00B82DAF">
      <w:pPr>
        <w:suppressAutoHyphens/>
      </w:pPr>
      <w:r>
        <w:t>Przedstawiciele instytucji muzycznych także wskazywali na dopasowanie oferty do preferencji odbiorców z uwzględnieniem panujących trendów.</w:t>
      </w:r>
      <w:r w:rsidR="000D4ACA">
        <w:t xml:space="preserve"> Osoby odpowiedzialne za tworzenie oferty to przede wszystkim dyrekcja i kierownicy artystyczni.</w:t>
      </w:r>
    </w:p>
    <w:p w:rsidR="00771CC6" w:rsidRDefault="00771CC6" w:rsidP="00B82DAF">
      <w:pPr>
        <w:suppressAutoHyphens/>
      </w:pPr>
      <w:r>
        <w:t>Pracownicy instytucji zaklasyfi</w:t>
      </w:r>
      <w:r w:rsidR="00F914C6">
        <w:t xml:space="preserve">kowanych do kategorii </w:t>
      </w:r>
      <w:r w:rsidR="00F914C6" w:rsidRPr="00F914C6">
        <w:rPr>
          <w:i/>
        </w:rPr>
        <w:t>pozostałe</w:t>
      </w:r>
      <w:r>
        <w:t xml:space="preserve"> także wskazywali na dostosowanie oferty do potrzeb odbiorców. Ponadto uwzględniają kalendarz rocznic oraz propozycje twórców regionalnych.</w:t>
      </w:r>
    </w:p>
    <w:p w:rsidR="00C61057" w:rsidRDefault="00C61057" w:rsidP="00B82DAF">
      <w:pPr>
        <w:suppressAutoHyphens/>
      </w:pPr>
      <w:r>
        <w:t>Najistotniejszymi czynnikami, które wywierają wpływ na tworzenie oferty poszczególnych instytucji kultury</w:t>
      </w:r>
      <w:r w:rsidR="00F914C6">
        <w:t>,</w:t>
      </w:r>
      <w:r>
        <w:t xml:space="preserve"> są opinia społeczna (75,8% wskazań) oraz kwestie finansowe (72,5% wskazań). Zdecydowanie rzadziej</w:t>
      </w:r>
      <w:r w:rsidR="00F914C6">
        <w:t>,</w:t>
      </w:r>
      <w:r>
        <w:t xml:space="preserve"> tworząc ofertę kulturalną</w:t>
      </w:r>
      <w:r w:rsidR="00F914C6">
        <w:t>,</w:t>
      </w:r>
      <w:r>
        <w:t xml:space="preserve"> instytucje kierują się opinią doradcy (15,8% wskazań).</w:t>
      </w:r>
    </w:p>
    <w:p w:rsidR="00760C4F" w:rsidRDefault="00760C4F" w:rsidP="00B82DAF">
      <w:pPr>
        <w:pStyle w:val="Legenda"/>
        <w:suppressAutoHyphens/>
      </w:pPr>
      <w:bookmarkStart w:id="81" w:name="_Toc370381572"/>
      <w:r>
        <w:t xml:space="preserve">Rysunek </w:t>
      </w:r>
      <w:fldSimple w:instr=" SEQ Rysunek \* ARABIC ">
        <w:r w:rsidR="00C861F1">
          <w:rPr>
            <w:noProof/>
          </w:rPr>
          <w:t>26</w:t>
        </w:r>
      </w:fldSimple>
      <w:r>
        <w:t>. Czym kieruje się instytucja kultury przy tworzeniu oferty?</w:t>
      </w:r>
      <w:bookmarkEnd w:id="81"/>
    </w:p>
    <w:p w:rsidR="00760C4F" w:rsidRDefault="00760C4F" w:rsidP="00B82DAF">
      <w:pPr>
        <w:suppressAutoHyphens/>
      </w:pPr>
      <w:r w:rsidRPr="00760C4F">
        <w:rPr>
          <w:noProof/>
          <w:lang w:eastAsia="pl-PL"/>
        </w:rPr>
        <w:drawing>
          <wp:inline distT="0" distB="0" distL="0" distR="0" wp14:anchorId="4E9AC283" wp14:editId="222509BD">
            <wp:extent cx="3733800" cy="1552575"/>
            <wp:effectExtent l="0" t="0" r="0" b="9525"/>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733800" cy="1552575"/>
                    </a:xfrm>
                    <a:prstGeom prst="rect">
                      <a:avLst/>
                    </a:prstGeom>
                    <a:noFill/>
                    <a:ln>
                      <a:noFill/>
                    </a:ln>
                  </pic:spPr>
                </pic:pic>
              </a:graphicData>
            </a:graphic>
          </wp:inline>
        </w:drawing>
      </w:r>
    </w:p>
    <w:p w:rsidR="005252CA" w:rsidRDefault="005252CA" w:rsidP="00B82DAF">
      <w:pPr>
        <w:suppressAutoHyphens/>
        <w:spacing w:before="240"/>
        <w:rPr>
          <w:i/>
          <w:sz w:val="18"/>
          <w:szCs w:val="18"/>
        </w:rPr>
      </w:pPr>
      <w:r w:rsidRPr="001C5E1D">
        <w:rPr>
          <w:i/>
          <w:sz w:val="18"/>
          <w:szCs w:val="18"/>
        </w:rPr>
        <w:t>Źródło</w:t>
      </w:r>
      <w:r>
        <w:rPr>
          <w:i/>
          <w:sz w:val="18"/>
          <w:szCs w:val="18"/>
        </w:rPr>
        <w:t xml:space="preserve">: badanie PAPI - pracownicy instytucji kultury, </w:t>
      </w:r>
      <w:r w:rsidRPr="001C5E1D">
        <w:rPr>
          <w:i/>
          <w:sz w:val="18"/>
          <w:szCs w:val="18"/>
        </w:rPr>
        <w:t>N=120</w:t>
      </w:r>
    </w:p>
    <w:p w:rsidR="002957CD" w:rsidRDefault="00346609" w:rsidP="00B82DAF">
      <w:pPr>
        <w:suppressAutoHyphens/>
      </w:pPr>
      <w:r>
        <w:lastRenderedPageBreak/>
        <w:t>Pytanie o czynniki</w:t>
      </w:r>
      <w:r w:rsidR="00F914C6">
        <w:t>,</w:t>
      </w:r>
      <w:r>
        <w:t xml:space="preserve"> jakimi kierują się instytucje kultury przy tworzeniu oferty</w:t>
      </w:r>
      <w:r w:rsidR="00F914C6">
        <w:t>,</w:t>
      </w:r>
      <w:r>
        <w:t xml:space="preserve"> zostało przeanalizowane pod kątem typu badanych instytucji</w:t>
      </w:r>
      <w:r>
        <w:rPr>
          <w:rStyle w:val="Odwoanieprzypisudolnego"/>
        </w:rPr>
        <w:footnoteReference w:id="14"/>
      </w:r>
      <w:r>
        <w:t xml:space="preserve">. </w:t>
      </w:r>
      <w:r w:rsidR="006F35BF">
        <w:t>Jak wy</w:t>
      </w:r>
      <w:r w:rsidR="00F914C6">
        <w:t>nika z poniższego zestawienia w </w:t>
      </w:r>
      <w:r w:rsidR="006F35BF">
        <w:t xml:space="preserve">przypadku muzeów </w:t>
      </w:r>
      <w:r w:rsidR="00B30EBA">
        <w:t xml:space="preserve">i teatrów, </w:t>
      </w:r>
      <w:r w:rsidR="006F35BF">
        <w:t>zdecydowanie najważniejsze są kwestie finansowe (</w:t>
      </w:r>
      <w:r w:rsidR="00B30EBA">
        <w:t xml:space="preserve">odpowiednio </w:t>
      </w:r>
      <w:r w:rsidR="006F35BF">
        <w:t>88,0%</w:t>
      </w:r>
      <w:r w:rsidR="00B30EBA">
        <w:t xml:space="preserve"> oraz 60,0%</w:t>
      </w:r>
      <w:r w:rsidR="006F35BF">
        <w:t xml:space="preserve"> </w:t>
      </w:r>
      <w:proofErr w:type="gramStart"/>
      <w:r w:rsidR="006F35BF">
        <w:t>wskazań).</w:t>
      </w:r>
      <w:r w:rsidR="009427C4">
        <w:t xml:space="preserve"> </w:t>
      </w:r>
      <w:proofErr w:type="gramEnd"/>
      <w:r w:rsidR="006F35BF">
        <w:t>Domy i ośrodki kultury oraz instytucje zaklasyfikowane do kategorii pozostałe kierują się przede wszystkim opinią społeczności</w:t>
      </w:r>
      <w:r w:rsidR="00B30EBA">
        <w:t>, instytucje muzyczne na równi ki</w:t>
      </w:r>
      <w:r w:rsidR="000F3774">
        <w:t>erują się opinią społeczności i </w:t>
      </w:r>
      <w:r w:rsidR="00B30EBA">
        <w:t>kwestiami finansowymi</w:t>
      </w:r>
      <w:r w:rsidR="00797323">
        <w:t>.</w:t>
      </w:r>
      <w:r w:rsidR="00710B27">
        <w:t xml:space="preserve"> Respondenci ws</w:t>
      </w:r>
      <w:r w:rsidR="000F3774">
        <w:t xml:space="preserve">kazali także na inne czynniki. </w:t>
      </w:r>
      <w:r w:rsidR="00710B27">
        <w:t>Teatry</w:t>
      </w:r>
      <w:r w:rsidR="00F914C6">
        <w:t>,</w:t>
      </w:r>
      <w:r w:rsidR="00710B27">
        <w:t xml:space="preserve"> tworząc ofertę kulturalną</w:t>
      </w:r>
      <w:r w:rsidR="00F914C6">
        <w:t>,</w:t>
      </w:r>
      <w:r w:rsidR="00710B27">
        <w:t xml:space="preserve"> kierują się także sezonem, jakością i wartością kulturalną danego przedsięwzięcia, ideą artystyczną, doświadczeniem oraz opinią twórców współpracujących z teatrem.</w:t>
      </w:r>
      <w:r w:rsidR="002957CD">
        <w:t xml:space="preserve"> W przypadku muzeów istotną kwestią są także rocznice wydarzeń historycznych, a także o</w:t>
      </w:r>
      <w:r w:rsidR="00F914C6">
        <w:t>czekiwania organizatora</w:t>
      </w:r>
      <w:r w:rsidR="002957CD">
        <w:t xml:space="preserve"> czy dyrektora danej jednostki. Natomiast domy i ośrodki kultury kierują się także czynnikami takimi jak odbiór publiczności, potrzeby innych instytucji, warunki organizacyjne, czy wizja dyrektora.</w:t>
      </w:r>
    </w:p>
    <w:p w:rsidR="005F1464" w:rsidRDefault="005F1464" w:rsidP="00B82DAF">
      <w:pPr>
        <w:pStyle w:val="Legenda"/>
        <w:suppressAutoHyphens/>
      </w:pPr>
      <w:bookmarkStart w:id="82" w:name="_Toc370381573"/>
      <w:r>
        <w:t xml:space="preserve">Rysunek </w:t>
      </w:r>
      <w:fldSimple w:instr=" SEQ Rysunek \* ARABIC ">
        <w:r w:rsidR="00C861F1">
          <w:rPr>
            <w:noProof/>
          </w:rPr>
          <w:t>27</w:t>
        </w:r>
      </w:fldSimple>
      <w:r>
        <w:t>. Czym kieruje się instytucja kultury przy tworzeniu oferty</w:t>
      </w:r>
      <w:r w:rsidR="00346609">
        <w:t>- z uwzględnieniem</w:t>
      </w:r>
      <w:r w:rsidR="00760C4F">
        <w:t xml:space="preserve"> typ</w:t>
      </w:r>
      <w:r w:rsidR="00346609">
        <w:t>u</w:t>
      </w:r>
      <w:r w:rsidR="00760C4F">
        <w:t xml:space="preserve"> </w:t>
      </w:r>
      <w:proofErr w:type="gramStart"/>
      <w:r w:rsidR="00760C4F">
        <w:t>instytu</w:t>
      </w:r>
      <w:r w:rsidR="00346609">
        <w:t>cji</w:t>
      </w:r>
      <w:r w:rsidR="00760C4F">
        <w:t>.</w:t>
      </w:r>
      <w:bookmarkEnd w:id="82"/>
      <w:proofErr w:type="gramEnd"/>
    </w:p>
    <w:p w:rsidR="005F1464" w:rsidRPr="006E6324" w:rsidRDefault="005F1464" w:rsidP="00B82DAF">
      <w:pPr>
        <w:suppressAutoHyphens/>
        <w:ind w:firstLine="0"/>
      </w:pPr>
      <w:r w:rsidRPr="005F1464">
        <w:rPr>
          <w:noProof/>
          <w:lang w:eastAsia="pl-PL"/>
        </w:rPr>
        <w:drawing>
          <wp:inline distT="0" distB="0" distL="0" distR="0" wp14:anchorId="01F34B97" wp14:editId="6DA78E9C">
            <wp:extent cx="5760720" cy="1842789"/>
            <wp:effectExtent l="0" t="0" r="0" b="5080"/>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60720" cy="1842789"/>
                    </a:xfrm>
                    <a:prstGeom prst="rect">
                      <a:avLst/>
                    </a:prstGeom>
                    <a:noFill/>
                    <a:ln>
                      <a:noFill/>
                    </a:ln>
                  </pic:spPr>
                </pic:pic>
              </a:graphicData>
            </a:graphic>
          </wp:inline>
        </w:drawing>
      </w:r>
    </w:p>
    <w:p w:rsidR="005252CA" w:rsidRDefault="005252CA" w:rsidP="00B82DAF">
      <w:pPr>
        <w:suppressAutoHyphens/>
        <w:spacing w:before="240"/>
        <w:rPr>
          <w:i/>
          <w:sz w:val="18"/>
          <w:szCs w:val="18"/>
        </w:rPr>
      </w:pPr>
      <w:r w:rsidRPr="001C5E1D">
        <w:rPr>
          <w:i/>
          <w:sz w:val="18"/>
          <w:szCs w:val="18"/>
        </w:rPr>
        <w:t>Źródło</w:t>
      </w:r>
      <w:r>
        <w:rPr>
          <w:i/>
          <w:sz w:val="18"/>
          <w:szCs w:val="18"/>
        </w:rPr>
        <w:t xml:space="preserve">: badanie PAPI - pracownicy instytucji kultury, </w:t>
      </w:r>
      <w:r w:rsidRPr="001C5E1D">
        <w:rPr>
          <w:i/>
          <w:sz w:val="18"/>
          <w:szCs w:val="18"/>
        </w:rPr>
        <w:t>N=120</w:t>
      </w:r>
    </w:p>
    <w:p w:rsidR="00750D6C" w:rsidRDefault="009E250E" w:rsidP="00B82DAF">
      <w:pPr>
        <w:suppressAutoHyphens/>
        <w:rPr>
          <w:i/>
          <w:sz w:val="18"/>
          <w:szCs w:val="18"/>
        </w:rPr>
      </w:pPr>
      <w:r>
        <w:t>Jeśli chodzi o przeprowadzanie badania rynku w celu dostosowania oferty,</w:t>
      </w:r>
      <w:r w:rsidR="00043D01">
        <w:t xml:space="preserve"> z</w:t>
      </w:r>
      <w:r w:rsidR="00AA26B4">
        <w:t xml:space="preserve">decydowanie największy odsetek </w:t>
      </w:r>
      <w:r>
        <w:t xml:space="preserve">(93,3%) </w:t>
      </w:r>
      <w:r w:rsidR="00AA26B4">
        <w:t xml:space="preserve">odpowiedzi potwierdzających przeprowadzanie </w:t>
      </w:r>
      <w:r>
        <w:t xml:space="preserve">takich </w:t>
      </w:r>
      <w:r w:rsidR="00AA26B4">
        <w:t xml:space="preserve">badań odnotowano wśród pracowników instytucji muzycznych. </w:t>
      </w:r>
    </w:p>
    <w:p w:rsidR="00362711" w:rsidRDefault="00362711" w:rsidP="00B82DAF">
      <w:pPr>
        <w:pStyle w:val="Legenda"/>
        <w:suppressAutoHyphens/>
      </w:pPr>
      <w:bookmarkStart w:id="83" w:name="_Toc370381574"/>
      <w:r>
        <w:t xml:space="preserve">Rysunek </w:t>
      </w:r>
      <w:fldSimple w:instr=" SEQ Rysunek \* ARABIC ">
        <w:r w:rsidR="00C861F1">
          <w:rPr>
            <w:noProof/>
          </w:rPr>
          <w:t>28</w:t>
        </w:r>
      </w:fldSimple>
      <w:r>
        <w:t>.  Czy instytucja kultury przeprowadza badania rynku w celu dostosowania swojej oferty?</w:t>
      </w:r>
      <w:bookmarkEnd w:id="83"/>
    </w:p>
    <w:p w:rsidR="00362711" w:rsidRPr="00362711" w:rsidRDefault="00750D6C" w:rsidP="00B82DAF">
      <w:pPr>
        <w:suppressAutoHyphens/>
        <w:spacing w:after="0"/>
        <w:ind w:firstLine="0"/>
      </w:pPr>
      <w:r w:rsidRPr="00750D6C">
        <w:rPr>
          <w:noProof/>
          <w:lang w:eastAsia="pl-PL"/>
        </w:rPr>
        <w:drawing>
          <wp:inline distT="0" distB="0" distL="0" distR="0" wp14:anchorId="5016DDB3" wp14:editId="18440382">
            <wp:extent cx="5760720" cy="1483948"/>
            <wp:effectExtent l="0" t="0" r="0" b="254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60720" cy="1483948"/>
                    </a:xfrm>
                    <a:prstGeom prst="rect">
                      <a:avLst/>
                    </a:prstGeom>
                    <a:noFill/>
                    <a:ln>
                      <a:noFill/>
                    </a:ln>
                  </pic:spPr>
                </pic:pic>
              </a:graphicData>
            </a:graphic>
          </wp:inline>
        </w:drawing>
      </w:r>
    </w:p>
    <w:p w:rsidR="005252CA" w:rsidRDefault="005252CA" w:rsidP="00B82DAF">
      <w:pPr>
        <w:suppressAutoHyphens/>
        <w:spacing w:before="240" w:after="0"/>
        <w:rPr>
          <w:i/>
          <w:sz w:val="18"/>
          <w:szCs w:val="18"/>
        </w:rPr>
      </w:pPr>
      <w:r w:rsidRPr="001C5E1D">
        <w:rPr>
          <w:i/>
          <w:sz w:val="18"/>
          <w:szCs w:val="18"/>
        </w:rPr>
        <w:t>Źródło</w:t>
      </w:r>
      <w:r>
        <w:rPr>
          <w:i/>
          <w:sz w:val="18"/>
          <w:szCs w:val="18"/>
        </w:rPr>
        <w:t xml:space="preserve">: badanie PAPI - pracownicy instytucji kultury, </w:t>
      </w:r>
      <w:r w:rsidRPr="001C5E1D">
        <w:rPr>
          <w:i/>
          <w:sz w:val="18"/>
          <w:szCs w:val="18"/>
        </w:rPr>
        <w:t>N=120</w:t>
      </w:r>
    </w:p>
    <w:p w:rsidR="007A665C" w:rsidRDefault="006D10D3" w:rsidP="00B82DAF">
      <w:pPr>
        <w:suppressAutoHyphens/>
      </w:pPr>
      <w:r>
        <w:t xml:space="preserve">Osoby, które </w:t>
      </w:r>
      <w:r w:rsidR="007A665C">
        <w:t>odpowiedziały twierdząco na poprzednie pytanie, zapytano</w:t>
      </w:r>
      <w:r w:rsidR="00F914C6">
        <w:t>,</w:t>
      </w:r>
      <w:r w:rsidR="007A665C">
        <w:t xml:space="preserve"> kto wykonuje badania rynku.</w:t>
      </w:r>
      <w:r w:rsidR="000A7E94">
        <w:t xml:space="preserve"> 90,6% </w:t>
      </w:r>
      <w:proofErr w:type="gramStart"/>
      <w:r w:rsidR="000A7E94">
        <w:t>tej</w:t>
      </w:r>
      <w:proofErr w:type="gramEnd"/>
      <w:r w:rsidR="000A7E94">
        <w:t xml:space="preserve"> grupy</w:t>
      </w:r>
      <w:r w:rsidR="000A7E94">
        <w:rPr>
          <w:rStyle w:val="Odwoanieprzypisudolnego"/>
        </w:rPr>
        <w:footnoteReference w:id="15"/>
      </w:r>
      <w:r w:rsidR="000A7E94">
        <w:t xml:space="preserve"> udzieliło odpowiedzi </w:t>
      </w:r>
      <w:r w:rsidR="000A7E94" w:rsidRPr="000A7E94">
        <w:rPr>
          <w:i/>
        </w:rPr>
        <w:t>instytucja, w której pracuję</w:t>
      </w:r>
      <w:r w:rsidR="000A7E94">
        <w:t>.</w:t>
      </w:r>
      <w:r w:rsidR="005D5C44">
        <w:t xml:space="preserve"> Taki sam odsetek badanych potwierdził, że wyniki takiego badania są uwzględniane przy tworzeniu oferty kulturalnej.</w:t>
      </w:r>
    </w:p>
    <w:p w:rsidR="003C4BEF" w:rsidRPr="00472084" w:rsidRDefault="003C4BEF" w:rsidP="00B82DAF">
      <w:pPr>
        <w:suppressAutoHyphens/>
      </w:pPr>
      <w:r>
        <w:lastRenderedPageBreak/>
        <w:t>Wszystkich badanych zapytano</w:t>
      </w:r>
      <w:r w:rsidR="00F914C6">
        <w:t>,</w:t>
      </w:r>
      <w:r>
        <w:t xml:space="preserve"> na ile działania dopasowania oferty kulturalnej do preferencji społeczności wpływają na wzrost zainteresowania prowadzonymi działaniami. Prawie trzy czwarte respondentów (73,3%) udzieliło odpowiedzi </w:t>
      </w:r>
      <w:r>
        <w:rPr>
          <w:i/>
        </w:rPr>
        <w:t>w bardzo dużym</w:t>
      </w:r>
      <w:r>
        <w:t xml:space="preserve"> lub </w:t>
      </w:r>
      <w:r w:rsidR="00472084">
        <w:rPr>
          <w:i/>
        </w:rPr>
        <w:t>w dużym stopniu</w:t>
      </w:r>
      <w:r w:rsidR="00472084">
        <w:t>.</w:t>
      </w:r>
    </w:p>
    <w:p w:rsidR="00741D00" w:rsidRDefault="00741D00" w:rsidP="00B82DAF">
      <w:pPr>
        <w:pStyle w:val="Legenda"/>
        <w:suppressAutoHyphens/>
      </w:pPr>
      <w:bookmarkStart w:id="84" w:name="_Toc370381575"/>
      <w:r>
        <w:t xml:space="preserve">Rysunek </w:t>
      </w:r>
      <w:fldSimple w:instr=" SEQ Rysunek \* ARABIC ">
        <w:r w:rsidR="00C861F1">
          <w:rPr>
            <w:noProof/>
          </w:rPr>
          <w:t>29</w:t>
        </w:r>
      </w:fldSimple>
      <w:r>
        <w:t>. Ocena na ile działania dopasowania do preferencji społeczności, oferty kulturalnej wpływają na wzrost zainteresowania prowadzonymi działaniami.</w:t>
      </w:r>
      <w:bookmarkEnd w:id="84"/>
    </w:p>
    <w:p w:rsidR="00741D00" w:rsidRDefault="00741D00" w:rsidP="00B82DAF">
      <w:pPr>
        <w:suppressAutoHyphens/>
        <w:spacing w:after="0"/>
        <w:rPr>
          <w:i/>
          <w:sz w:val="18"/>
          <w:szCs w:val="18"/>
        </w:rPr>
      </w:pPr>
      <w:r w:rsidRPr="00741D00">
        <w:rPr>
          <w:noProof/>
          <w:lang w:eastAsia="pl-PL"/>
        </w:rPr>
        <w:drawing>
          <wp:inline distT="0" distB="0" distL="0" distR="0" wp14:anchorId="04473FC9" wp14:editId="3C66C648">
            <wp:extent cx="3276600" cy="1943100"/>
            <wp:effectExtent l="0" t="0" r="0"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276600" cy="1943100"/>
                    </a:xfrm>
                    <a:prstGeom prst="rect">
                      <a:avLst/>
                    </a:prstGeom>
                    <a:noFill/>
                    <a:ln>
                      <a:noFill/>
                    </a:ln>
                  </pic:spPr>
                </pic:pic>
              </a:graphicData>
            </a:graphic>
          </wp:inline>
        </w:drawing>
      </w:r>
    </w:p>
    <w:p w:rsidR="005252CA" w:rsidRDefault="005252CA" w:rsidP="00B82DAF">
      <w:pPr>
        <w:suppressAutoHyphens/>
        <w:rPr>
          <w:i/>
          <w:sz w:val="18"/>
          <w:szCs w:val="18"/>
        </w:rPr>
      </w:pPr>
      <w:r w:rsidRPr="001C5E1D">
        <w:rPr>
          <w:i/>
          <w:sz w:val="18"/>
          <w:szCs w:val="18"/>
        </w:rPr>
        <w:t>Źródło</w:t>
      </w:r>
      <w:r>
        <w:rPr>
          <w:i/>
          <w:sz w:val="18"/>
          <w:szCs w:val="18"/>
        </w:rPr>
        <w:t xml:space="preserve">: badanie PAPI - pracownicy instytucji kultury, </w:t>
      </w:r>
      <w:r w:rsidRPr="001C5E1D">
        <w:rPr>
          <w:i/>
          <w:sz w:val="18"/>
          <w:szCs w:val="18"/>
        </w:rPr>
        <w:t>N=120</w:t>
      </w:r>
    </w:p>
    <w:p w:rsidR="00922A3B" w:rsidRDefault="00922A3B" w:rsidP="00B82DAF">
      <w:pPr>
        <w:pStyle w:val="Nagwek2"/>
        <w:suppressAutoHyphens/>
      </w:pPr>
      <w:r>
        <w:t xml:space="preserve"> </w:t>
      </w:r>
      <w:bookmarkStart w:id="85" w:name="_Toc370881377"/>
      <w:r>
        <w:t>Źródła finansowania instytucji kultury</w:t>
      </w:r>
      <w:bookmarkEnd w:id="85"/>
    </w:p>
    <w:p w:rsidR="00085860" w:rsidRDefault="00E829C8" w:rsidP="00B82DAF">
      <w:pPr>
        <w:suppressAutoHyphens/>
      </w:pPr>
      <w:r>
        <w:t>Kwestią poruszoną na zakończenie ankiety były sposoby i źródła finansowania działalności instytucji kultury.</w:t>
      </w:r>
      <w:r w:rsidR="00085860">
        <w:t xml:space="preserve"> </w:t>
      </w:r>
    </w:p>
    <w:p w:rsidR="00451A2D" w:rsidRDefault="00085860" w:rsidP="00B82DAF">
      <w:pPr>
        <w:suppressAutoHyphens/>
      </w:pPr>
      <w:r>
        <w:t>Dochody własne</w:t>
      </w:r>
      <w:r w:rsidR="004765C4">
        <w:t xml:space="preserve"> (53,3% wskazań)</w:t>
      </w:r>
      <w:r>
        <w:t>, środki JST</w:t>
      </w:r>
      <w:r w:rsidR="004765C4">
        <w:t xml:space="preserve"> (50,8% wskazań)</w:t>
      </w:r>
      <w:r>
        <w:t xml:space="preserve"> oraz budżet państwa </w:t>
      </w:r>
      <w:r w:rsidR="004765C4">
        <w:t>(48,3% wskazań) były najczęściej wskazywanymi źródłami finansowania instytucji. Ponad jedna trzecia badanych wskazała również na sponsorów prywatnych, a 30,0% wskazało inne źródła</w:t>
      </w:r>
      <w:r w:rsidR="00C30441">
        <w:t>, w tym przede wszystkim środki unijne, Ministerstwo Kultury i Dziedzictwa Narodowego</w:t>
      </w:r>
      <w:r w:rsidR="004E370E">
        <w:t xml:space="preserve">, </w:t>
      </w:r>
      <w:r w:rsidR="0090163A">
        <w:t xml:space="preserve">Polski Instytut Sztuki Filmowej, </w:t>
      </w:r>
      <w:r w:rsidR="004E370E">
        <w:t>Fundacja Współpracy Polsko-Niemieckiej.</w:t>
      </w:r>
    </w:p>
    <w:p w:rsidR="00085860" w:rsidRDefault="00085860" w:rsidP="00B82DAF">
      <w:pPr>
        <w:pStyle w:val="Legenda"/>
        <w:suppressAutoHyphens/>
      </w:pPr>
      <w:bookmarkStart w:id="86" w:name="_Toc370381576"/>
      <w:r>
        <w:t xml:space="preserve">Rysunek </w:t>
      </w:r>
      <w:fldSimple w:instr=" SEQ Rysunek \* ARABIC ">
        <w:r w:rsidR="00C861F1">
          <w:rPr>
            <w:noProof/>
          </w:rPr>
          <w:t>30</w:t>
        </w:r>
      </w:fldSimple>
      <w:r>
        <w:t>. Jakie są źródła finansowania instytucji, w której Pan/i pracuje?</w:t>
      </w:r>
      <w:bookmarkEnd w:id="86"/>
    </w:p>
    <w:p w:rsidR="00145800" w:rsidRDefault="00145800" w:rsidP="00B82DAF">
      <w:pPr>
        <w:suppressAutoHyphens/>
        <w:spacing w:after="0"/>
        <w:ind w:firstLine="0"/>
      </w:pPr>
      <w:r w:rsidRPr="00145800">
        <w:rPr>
          <w:noProof/>
          <w:lang w:eastAsia="pl-PL"/>
        </w:rPr>
        <w:drawing>
          <wp:inline distT="0" distB="0" distL="0" distR="0" wp14:anchorId="4DD17DD7" wp14:editId="78D57818">
            <wp:extent cx="4210050" cy="2286000"/>
            <wp:effectExtent l="0" t="0" r="0" b="0"/>
            <wp:docPr id="36" name="Obraz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210050" cy="2286000"/>
                    </a:xfrm>
                    <a:prstGeom prst="rect">
                      <a:avLst/>
                    </a:prstGeom>
                    <a:noFill/>
                    <a:ln>
                      <a:noFill/>
                    </a:ln>
                  </pic:spPr>
                </pic:pic>
              </a:graphicData>
            </a:graphic>
          </wp:inline>
        </w:drawing>
      </w:r>
    </w:p>
    <w:p w:rsidR="00085860" w:rsidRDefault="00085860" w:rsidP="00B82DAF">
      <w:pPr>
        <w:suppressAutoHyphens/>
        <w:rPr>
          <w:i/>
          <w:sz w:val="18"/>
          <w:szCs w:val="18"/>
        </w:rPr>
      </w:pPr>
      <w:r w:rsidRPr="001C5E1D">
        <w:rPr>
          <w:i/>
          <w:sz w:val="18"/>
          <w:szCs w:val="18"/>
        </w:rPr>
        <w:t>Źródło</w:t>
      </w:r>
      <w:r>
        <w:rPr>
          <w:i/>
          <w:sz w:val="18"/>
          <w:szCs w:val="18"/>
        </w:rPr>
        <w:t xml:space="preserve">: badanie PAPI - pracownicy instytucji kultury, </w:t>
      </w:r>
      <w:r w:rsidRPr="001C5E1D">
        <w:rPr>
          <w:i/>
          <w:sz w:val="18"/>
          <w:szCs w:val="18"/>
        </w:rPr>
        <w:t>N=120</w:t>
      </w:r>
    </w:p>
    <w:p w:rsidR="00221F4E" w:rsidRDefault="00221F4E" w:rsidP="00B82DAF">
      <w:pPr>
        <w:suppressAutoHyphens/>
      </w:pPr>
      <w:r>
        <w:t>Osoby, które potrafiły wskazać źródła finansowania instytucji, w której pracują</w:t>
      </w:r>
      <w:r w:rsidR="00F914C6">
        <w:t>,</w:t>
      </w:r>
      <w:r>
        <w:t xml:space="preserve"> poproszono o określenie ich procentowego udziału w ogólnym budżecie. Było to dość kłopotliwe pytanie, część osób nie potrafiła na nie odpowiedzieć, często także występowały różnice pomiędzy odpowiedziami udzielanymi przez osoby pracujące w tej samej instytucji. Dla zobrazowania otrzymanych wyników, do dalszej analizy wybrano kompletne (sumujące się do 100%), niepowtarzające się odpowiedzi, które posłużyły do obliczenia średniego procentowego udziału.</w:t>
      </w:r>
    </w:p>
    <w:p w:rsidR="00637F20" w:rsidRDefault="00637F20" w:rsidP="00B82DAF">
      <w:pPr>
        <w:suppressAutoHyphens/>
      </w:pPr>
      <w:r>
        <w:lastRenderedPageBreak/>
        <w:t>Wyniki te należy interpretować z pewnym marginesem błędu. Niemniej jednak środki JST oraz budżetu państwa stanowią główne źródło finansowania muzeów, teatrów, domów i ośrodków kultury, instytucji muzycznych oraz pozostałych przebadanych instytucji kultury.</w:t>
      </w:r>
    </w:p>
    <w:p w:rsidR="00542340" w:rsidRDefault="00542340" w:rsidP="00B82DAF">
      <w:pPr>
        <w:pStyle w:val="Legenda"/>
        <w:suppressAutoHyphens/>
      </w:pPr>
      <w:bookmarkStart w:id="87" w:name="_Toc370381577"/>
      <w:r>
        <w:t xml:space="preserve">Rysunek </w:t>
      </w:r>
      <w:fldSimple w:instr=" SEQ Rysunek \* ARABIC ">
        <w:r w:rsidR="00C861F1">
          <w:rPr>
            <w:noProof/>
          </w:rPr>
          <w:t>31</w:t>
        </w:r>
      </w:fldSimple>
      <w:r>
        <w:t xml:space="preserve">. </w:t>
      </w:r>
      <w:r w:rsidR="00677CD8">
        <w:t>Średni procentowy udział poszczególnych źródeł finansowania w całkowitym budżecie.</w:t>
      </w:r>
      <w:bookmarkEnd w:id="87"/>
    </w:p>
    <w:tbl>
      <w:tblPr>
        <w:tblStyle w:val="Tabela-Siatka"/>
        <w:tblW w:w="0" w:type="auto"/>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4A0" w:firstRow="1" w:lastRow="0" w:firstColumn="1" w:lastColumn="0" w:noHBand="0" w:noVBand="1"/>
      </w:tblPr>
      <w:tblGrid>
        <w:gridCol w:w="2235"/>
        <w:gridCol w:w="1389"/>
        <w:gridCol w:w="1389"/>
        <w:gridCol w:w="1389"/>
        <w:gridCol w:w="1389"/>
        <w:gridCol w:w="1389"/>
      </w:tblGrid>
      <w:tr w:rsidR="00542340" w:rsidRPr="00542340" w:rsidTr="00542340">
        <w:trPr>
          <w:trHeight w:val="285"/>
        </w:trPr>
        <w:tc>
          <w:tcPr>
            <w:tcW w:w="2235" w:type="dxa"/>
            <w:shd w:val="clear" w:color="auto" w:fill="DBE5F1" w:themeFill="accent1" w:themeFillTint="33"/>
            <w:noWrap/>
            <w:hideMark/>
          </w:tcPr>
          <w:p w:rsidR="00542340" w:rsidRPr="00542340" w:rsidRDefault="00542340" w:rsidP="00B82DAF">
            <w:pPr>
              <w:suppressAutoHyphens/>
              <w:ind w:firstLine="0"/>
              <w:rPr>
                <w:b/>
                <w:sz w:val="18"/>
              </w:rPr>
            </w:pPr>
            <w:r w:rsidRPr="00542340">
              <w:rPr>
                <w:b/>
                <w:sz w:val="18"/>
              </w:rPr>
              <w:t> </w:t>
            </w:r>
          </w:p>
        </w:tc>
        <w:tc>
          <w:tcPr>
            <w:tcW w:w="1389" w:type="dxa"/>
            <w:shd w:val="clear" w:color="auto" w:fill="DBE5F1" w:themeFill="accent1" w:themeFillTint="33"/>
            <w:noWrap/>
            <w:vAlign w:val="center"/>
            <w:hideMark/>
          </w:tcPr>
          <w:p w:rsidR="00542340" w:rsidRPr="00542340" w:rsidRDefault="00542340" w:rsidP="00B82DAF">
            <w:pPr>
              <w:suppressAutoHyphens/>
              <w:ind w:firstLine="0"/>
              <w:rPr>
                <w:b/>
                <w:sz w:val="18"/>
              </w:rPr>
            </w:pPr>
            <w:r w:rsidRPr="00542340">
              <w:rPr>
                <w:b/>
                <w:sz w:val="18"/>
              </w:rPr>
              <w:t xml:space="preserve">Budżet </w:t>
            </w:r>
            <w:r w:rsidRPr="00542340">
              <w:rPr>
                <w:b/>
                <w:sz w:val="18"/>
              </w:rPr>
              <w:br/>
              <w:t>państwa</w:t>
            </w:r>
          </w:p>
        </w:tc>
        <w:tc>
          <w:tcPr>
            <w:tcW w:w="1389" w:type="dxa"/>
            <w:shd w:val="clear" w:color="auto" w:fill="DBE5F1" w:themeFill="accent1" w:themeFillTint="33"/>
            <w:noWrap/>
            <w:vAlign w:val="center"/>
            <w:hideMark/>
          </w:tcPr>
          <w:p w:rsidR="00542340" w:rsidRPr="00542340" w:rsidRDefault="00542340" w:rsidP="00B82DAF">
            <w:pPr>
              <w:suppressAutoHyphens/>
              <w:ind w:firstLine="0"/>
              <w:rPr>
                <w:b/>
                <w:sz w:val="18"/>
              </w:rPr>
            </w:pPr>
            <w:r w:rsidRPr="00542340">
              <w:rPr>
                <w:b/>
                <w:sz w:val="18"/>
              </w:rPr>
              <w:t>Środki JST</w:t>
            </w:r>
          </w:p>
        </w:tc>
        <w:tc>
          <w:tcPr>
            <w:tcW w:w="1389" w:type="dxa"/>
            <w:shd w:val="clear" w:color="auto" w:fill="DBE5F1" w:themeFill="accent1" w:themeFillTint="33"/>
            <w:noWrap/>
            <w:vAlign w:val="center"/>
            <w:hideMark/>
          </w:tcPr>
          <w:p w:rsidR="00542340" w:rsidRPr="00542340" w:rsidRDefault="00542340" w:rsidP="00B82DAF">
            <w:pPr>
              <w:suppressAutoHyphens/>
              <w:ind w:firstLine="0"/>
              <w:rPr>
                <w:b/>
                <w:sz w:val="18"/>
              </w:rPr>
            </w:pPr>
            <w:r w:rsidRPr="00542340">
              <w:rPr>
                <w:b/>
                <w:sz w:val="18"/>
              </w:rPr>
              <w:t xml:space="preserve">Dochody </w:t>
            </w:r>
            <w:r w:rsidRPr="00542340">
              <w:rPr>
                <w:b/>
                <w:sz w:val="18"/>
              </w:rPr>
              <w:br/>
              <w:t>własne</w:t>
            </w:r>
          </w:p>
        </w:tc>
        <w:tc>
          <w:tcPr>
            <w:tcW w:w="1389" w:type="dxa"/>
            <w:shd w:val="clear" w:color="auto" w:fill="DBE5F1" w:themeFill="accent1" w:themeFillTint="33"/>
            <w:noWrap/>
            <w:vAlign w:val="center"/>
            <w:hideMark/>
          </w:tcPr>
          <w:p w:rsidR="00542340" w:rsidRPr="00542340" w:rsidRDefault="00542340" w:rsidP="00B82DAF">
            <w:pPr>
              <w:suppressAutoHyphens/>
              <w:ind w:firstLine="0"/>
              <w:rPr>
                <w:b/>
                <w:sz w:val="18"/>
              </w:rPr>
            </w:pPr>
            <w:r w:rsidRPr="00542340">
              <w:rPr>
                <w:b/>
                <w:sz w:val="18"/>
              </w:rPr>
              <w:t>Sponsorzy prywatni</w:t>
            </w:r>
          </w:p>
        </w:tc>
        <w:tc>
          <w:tcPr>
            <w:tcW w:w="1389" w:type="dxa"/>
            <w:shd w:val="clear" w:color="auto" w:fill="DBE5F1" w:themeFill="accent1" w:themeFillTint="33"/>
            <w:noWrap/>
            <w:vAlign w:val="center"/>
            <w:hideMark/>
          </w:tcPr>
          <w:p w:rsidR="00542340" w:rsidRPr="00542340" w:rsidRDefault="00542340" w:rsidP="00B82DAF">
            <w:pPr>
              <w:suppressAutoHyphens/>
              <w:ind w:firstLine="0"/>
              <w:rPr>
                <w:b/>
                <w:sz w:val="18"/>
              </w:rPr>
            </w:pPr>
            <w:r w:rsidRPr="00542340">
              <w:rPr>
                <w:b/>
                <w:sz w:val="18"/>
              </w:rPr>
              <w:t>Inne źródła</w:t>
            </w:r>
          </w:p>
        </w:tc>
      </w:tr>
      <w:tr w:rsidR="00542340" w:rsidRPr="00542340" w:rsidTr="00542340">
        <w:trPr>
          <w:trHeight w:val="285"/>
        </w:trPr>
        <w:tc>
          <w:tcPr>
            <w:tcW w:w="2235" w:type="dxa"/>
            <w:noWrap/>
            <w:vAlign w:val="center"/>
            <w:hideMark/>
          </w:tcPr>
          <w:p w:rsidR="00542340" w:rsidRPr="00542340" w:rsidRDefault="00542340" w:rsidP="00B82DAF">
            <w:pPr>
              <w:suppressAutoHyphens/>
              <w:ind w:firstLine="0"/>
              <w:rPr>
                <w:b/>
                <w:sz w:val="18"/>
              </w:rPr>
            </w:pPr>
            <w:r w:rsidRPr="00542340">
              <w:rPr>
                <w:b/>
                <w:sz w:val="18"/>
              </w:rPr>
              <w:t>Muzea</w:t>
            </w:r>
          </w:p>
        </w:tc>
        <w:tc>
          <w:tcPr>
            <w:tcW w:w="1389" w:type="dxa"/>
            <w:noWrap/>
            <w:vAlign w:val="center"/>
            <w:hideMark/>
          </w:tcPr>
          <w:p w:rsidR="00542340" w:rsidRPr="00542340" w:rsidRDefault="00542340" w:rsidP="00B82DAF">
            <w:pPr>
              <w:suppressAutoHyphens/>
              <w:ind w:firstLine="0"/>
              <w:rPr>
                <w:bCs/>
                <w:i/>
                <w:sz w:val="18"/>
              </w:rPr>
            </w:pPr>
            <w:r w:rsidRPr="00542340">
              <w:rPr>
                <w:bCs/>
                <w:i/>
                <w:sz w:val="18"/>
              </w:rPr>
              <w:t>39%</w:t>
            </w:r>
          </w:p>
        </w:tc>
        <w:tc>
          <w:tcPr>
            <w:tcW w:w="1389" w:type="dxa"/>
            <w:noWrap/>
            <w:vAlign w:val="center"/>
            <w:hideMark/>
          </w:tcPr>
          <w:p w:rsidR="00542340" w:rsidRPr="00542340" w:rsidRDefault="00542340" w:rsidP="00B82DAF">
            <w:pPr>
              <w:suppressAutoHyphens/>
              <w:ind w:firstLine="0"/>
              <w:rPr>
                <w:bCs/>
                <w:i/>
                <w:sz w:val="18"/>
              </w:rPr>
            </w:pPr>
            <w:r w:rsidRPr="00542340">
              <w:rPr>
                <w:bCs/>
                <w:i/>
                <w:sz w:val="18"/>
              </w:rPr>
              <w:t>32%</w:t>
            </w:r>
          </w:p>
        </w:tc>
        <w:tc>
          <w:tcPr>
            <w:tcW w:w="1389" w:type="dxa"/>
            <w:noWrap/>
            <w:vAlign w:val="center"/>
            <w:hideMark/>
          </w:tcPr>
          <w:p w:rsidR="00542340" w:rsidRPr="00542340" w:rsidRDefault="00542340" w:rsidP="00B82DAF">
            <w:pPr>
              <w:suppressAutoHyphens/>
              <w:ind w:firstLine="0"/>
              <w:rPr>
                <w:bCs/>
                <w:i/>
                <w:sz w:val="18"/>
              </w:rPr>
            </w:pPr>
            <w:r w:rsidRPr="00542340">
              <w:rPr>
                <w:bCs/>
                <w:i/>
                <w:sz w:val="18"/>
              </w:rPr>
              <w:t>20%</w:t>
            </w:r>
          </w:p>
        </w:tc>
        <w:tc>
          <w:tcPr>
            <w:tcW w:w="1389" w:type="dxa"/>
            <w:noWrap/>
            <w:vAlign w:val="center"/>
            <w:hideMark/>
          </w:tcPr>
          <w:p w:rsidR="00542340" w:rsidRPr="00542340" w:rsidRDefault="00542340" w:rsidP="00B82DAF">
            <w:pPr>
              <w:suppressAutoHyphens/>
              <w:ind w:firstLine="0"/>
              <w:rPr>
                <w:bCs/>
                <w:i/>
                <w:sz w:val="18"/>
              </w:rPr>
            </w:pPr>
            <w:r w:rsidRPr="00542340">
              <w:rPr>
                <w:bCs/>
                <w:i/>
                <w:sz w:val="18"/>
              </w:rPr>
              <w:t>1%</w:t>
            </w:r>
          </w:p>
        </w:tc>
        <w:tc>
          <w:tcPr>
            <w:tcW w:w="1389" w:type="dxa"/>
            <w:noWrap/>
            <w:vAlign w:val="center"/>
            <w:hideMark/>
          </w:tcPr>
          <w:p w:rsidR="00542340" w:rsidRPr="00542340" w:rsidRDefault="00542340" w:rsidP="00B82DAF">
            <w:pPr>
              <w:suppressAutoHyphens/>
              <w:ind w:firstLine="0"/>
              <w:rPr>
                <w:bCs/>
                <w:i/>
                <w:sz w:val="18"/>
              </w:rPr>
            </w:pPr>
            <w:r w:rsidRPr="00542340">
              <w:rPr>
                <w:bCs/>
                <w:i/>
                <w:sz w:val="18"/>
              </w:rPr>
              <w:t>8%</w:t>
            </w:r>
          </w:p>
        </w:tc>
      </w:tr>
      <w:tr w:rsidR="00542340" w:rsidRPr="00542340" w:rsidTr="00542340">
        <w:trPr>
          <w:trHeight w:val="285"/>
        </w:trPr>
        <w:tc>
          <w:tcPr>
            <w:tcW w:w="2235" w:type="dxa"/>
            <w:noWrap/>
            <w:vAlign w:val="center"/>
            <w:hideMark/>
          </w:tcPr>
          <w:p w:rsidR="00542340" w:rsidRPr="00542340" w:rsidRDefault="00542340" w:rsidP="00B82DAF">
            <w:pPr>
              <w:suppressAutoHyphens/>
              <w:ind w:firstLine="0"/>
              <w:rPr>
                <w:b/>
                <w:sz w:val="18"/>
              </w:rPr>
            </w:pPr>
            <w:r w:rsidRPr="00542340">
              <w:rPr>
                <w:b/>
                <w:sz w:val="18"/>
              </w:rPr>
              <w:t>Teatry</w:t>
            </w:r>
          </w:p>
        </w:tc>
        <w:tc>
          <w:tcPr>
            <w:tcW w:w="1389" w:type="dxa"/>
            <w:noWrap/>
            <w:vAlign w:val="center"/>
            <w:hideMark/>
          </w:tcPr>
          <w:p w:rsidR="00542340" w:rsidRPr="00542340" w:rsidRDefault="00542340" w:rsidP="00B82DAF">
            <w:pPr>
              <w:suppressAutoHyphens/>
              <w:ind w:firstLine="0"/>
              <w:rPr>
                <w:bCs/>
                <w:i/>
                <w:sz w:val="18"/>
              </w:rPr>
            </w:pPr>
            <w:r w:rsidRPr="00542340">
              <w:rPr>
                <w:bCs/>
                <w:i/>
                <w:sz w:val="18"/>
              </w:rPr>
              <w:t>10%</w:t>
            </w:r>
          </w:p>
        </w:tc>
        <w:tc>
          <w:tcPr>
            <w:tcW w:w="1389" w:type="dxa"/>
            <w:noWrap/>
            <w:vAlign w:val="center"/>
            <w:hideMark/>
          </w:tcPr>
          <w:p w:rsidR="00542340" w:rsidRPr="00542340" w:rsidRDefault="00542340" w:rsidP="00B82DAF">
            <w:pPr>
              <w:suppressAutoHyphens/>
              <w:ind w:firstLine="0"/>
              <w:rPr>
                <w:bCs/>
                <w:i/>
                <w:sz w:val="18"/>
              </w:rPr>
            </w:pPr>
            <w:r w:rsidRPr="00542340">
              <w:rPr>
                <w:bCs/>
                <w:i/>
                <w:sz w:val="18"/>
              </w:rPr>
              <w:t>70%</w:t>
            </w:r>
          </w:p>
        </w:tc>
        <w:tc>
          <w:tcPr>
            <w:tcW w:w="1389" w:type="dxa"/>
            <w:noWrap/>
            <w:vAlign w:val="center"/>
            <w:hideMark/>
          </w:tcPr>
          <w:p w:rsidR="00542340" w:rsidRPr="00542340" w:rsidRDefault="00542340" w:rsidP="00B82DAF">
            <w:pPr>
              <w:suppressAutoHyphens/>
              <w:ind w:firstLine="0"/>
              <w:rPr>
                <w:bCs/>
                <w:i/>
                <w:sz w:val="18"/>
              </w:rPr>
            </w:pPr>
            <w:r w:rsidRPr="00542340">
              <w:rPr>
                <w:bCs/>
                <w:i/>
                <w:sz w:val="18"/>
              </w:rPr>
              <w:t>10%</w:t>
            </w:r>
          </w:p>
        </w:tc>
        <w:tc>
          <w:tcPr>
            <w:tcW w:w="1389" w:type="dxa"/>
            <w:noWrap/>
            <w:vAlign w:val="center"/>
            <w:hideMark/>
          </w:tcPr>
          <w:p w:rsidR="00542340" w:rsidRPr="00542340" w:rsidRDefault="00542340" w:rsidP="00B82DAF">
            <w:pPr>
              <w:suppressAutoHyphens/>
              <w:ind w:firstLine="0"/>
              <w:rPr>
                <w:bCs/>
                <w:i/>
                <w:sz w:val="18"/>
              </w:rPr>
            </w:pPr>
            <w:r w:rsidRPr="00542340">
              <w:rPr>
                <w:bCs/>
                <w:i/>
                <w:sz w:val="18"/>
              </w:rPr>
              <w:t>5%</w:t>
            </w:r>
          </w:p>
        </w:tc>
        <w:tc>
          <w:tcPr>
            <w:tcW w:w="1389" w:type="dxa"/>
            <w:noWrap/>
            <w:vAlign w:val="center"/>
            <w:hideMark/>
          </w:tcPr>
          <w:p w:rsidR="00542340" w:rsidRPr="00542340" w:rsidRDefault="00542340" w:rsidP="00B82DAF">
            <w:pPr>
              <w:suppressAutoHyphens/>
              <w:ind w:firstLine="0"/>
              <w:rPr>
                <w:bCs/>
                <w:i/>
                <w:sz w:val="18"/>
              </w:rPr>
            </w:pPr>
            <w:r w:rsidRPr="00542340">
              <w:rPr>
                <w:bCs/>
                <w:i/>
                <w:sz w:val="18"/>
              </w:rPr>
              <w:t>5%</w:t>
            </w:r>
          </w:p>
        </w:tc>
      </w:tr>
      <w:tr w:rsidR="00542340" w:rsidRPr="00542340" w:rsidTr="00542340">
        <w:trPr>
          <w:trHeight w:val="285"/>
        </w:trPr>
        <w:tc>
          <w:tcPr>
            <w:tcW w:w="2235" w:type="dxa"/>
            <w:noWrap/>
            <w:vAlign w:val="center"/>
            <w:hideMark/>
          </w:tcPr>
          <w:p w:rsidR="00542340" w:rsidRPr="00542340" w:rsidRDefault="00542340" w:rsidP="00B82DAF">
            <w:pPr>
              <w:suppressAutoHyphens/>
              <w:ind w:firstLine="0"/>
              <w:rPr>
                <w:b/>
                <w:sz w:val="18"/>
              </w:rPr>
            </w:pPr>
            <w:r w:rsidRPr="00542340">
              <w:rPr>
                <w:b/>
                <w:sz w:val="18"/>
              </w:rPr>
              <w:t>Domy i ośrodki kultury</w:t>
            </w:r>
          </w:p>
        </w:tc>
        <w:tc>
          <w:tcPr>
            <w:tcW w:w="1389" w:type="dxa"/>
            <w:noWrap/>
            <w:vAlign w:val="center"/>
            <w:hideMark/>
          </w:tcPr>
          <w:p w:rsidR="00542340" w:rsidRPr="00542340" w:rsidRDefault="00542340" w:rsidP="00B82DAF">
            <w:pPr>
              <w:suppressAutoHyphens/>
              <w:ind w:firstLine="0"/>
              <w:rPr>
                <w:bCs/>
                <w:i/>
                <w:sz w:val="18"/>
              </w:rPr>
            </w:pPr>
            <w:r w:rsidRPr="00542340">
              <w:rPr>
                <w:bCs/>
                <w:i/>
                <w:sz w:val="18"/>
              </w:rPr>
              <w:t>25%</w:t>
            </w:r>
          </w:p>
        </w:tc>
        <w:tc>
          <w:tcPr>
            <w:tcW w:w="1389" w:type="dxa"/>
            <w:noWrap/>
            <w:vAlign w:val="center"/>
            <w:hideMark/>
          </w:tcPr>
          <w:p w:rsidR="00542340" w:rsidRPr="00542340" w:rsidRDefault="00542340" w:rsidP="00B82DAF">
            <w:pPr>
              <w:suppressAutoHyphens/>
              <w:ind w:firstLine="0"/>
              <w:rPr>
                <w:bCs/>
                <w:i/>
                <w:sz w:val="18"/>
              </w:rPr>
            </w:pPr>
            <w:r w:rsidRPr="00542340">
              <w:rPr>
                <w:bCs/>
                <w:i/>
                <w:sz w:val="18"/>
              </w:rPr>
              <w:t>49%</w:t>
            </w:r>
          </w:p>
        </w:tc>
        <w:tc>
          <w:tcPr>
            <w:tcW w:w="1389" w:type="dxa"/>
            <w:noWrap/>
            <w:vAlign w:val="center"/>
            <w:hideMark/>
          </w:tcPr>
          <w:p w:rsidR="00542340" w:rsidRPr="00542340" w:rsidRDefault="00542340" w:rsidP="00B82DAF">
            <w:pPr>
              <w:suppressAutoHyphens/>
              <w:ind w:firstLine="0"/>
              <w:rPr>
                <w:bCs/>
                <w:i/>
                <w:sz w:val="18"/>
              </w:rPr>
            </w:pPr>
            <w:r w:rsidRPr="00542340">
              <w:rPr>
                <w:bCs/>
                <w:i/>
                <w:sz w:val="18"/>
              </w:rPr>
              <w:t>16%</w:t>
            </w:r>
          </w:p>
        </w:tc>
        <w:tc>
          <w:tcPr>
            <w:tcW w:w="1389" w:type="dxa"/>
            <w:noWrap/>
            <w:vAlign w:val="center"/>
            <w:hideMark/>
          </w:tcPr>
          <w:p w:rsidR="00542340" w:rsidRPr="00542340" w:rsidRDefault="00542340" w:rsidP="00B82DAF">
            <w:pPr>
              <w:suppressAutoHyphens/>
              <w:ind w:firstLine="0"/>
              <w:rPr>
                <w:bCs/>
                <w:i/>
                <w:sz w:val="18"/>
              </w:rPr>
            </w:pPr>
            <w:r w:rsidRPr="00542340">
              <w:rPr>
                <w:bCs/>
                <w:i/>
                <w:sz w:val="18"/>
              </w:rPr>
              <w:t>4%</w:t>
            </w:r>
          </w:p>
        </w:tc>
        <w:tc>
          <w:tcPr>
            <w:tcW w:w="1389" w:type="dxa"/>
            <w:noWrap/>
            <w:vAlign w:val="center"/>
            <w:hideMark/>
          </w:tcPr>
          <w:p w:rsidR="00542340" w:rsidRPr="00542340" w:rsidRDefault="00542340" w:rsidP="00B82DAF">
            <w:pPr>
              <w:suppressAutoHyphens/>
              <w:ind w:firstLine="0"/>
              <w:rPr>
                <w:bCs/>
                <w:i/>
                <w:sz w:val="18"/>
              </w:rPr>
            </w:pPr>
            <w:r w:rsidRPr="00542340">
              <w:rPr>
                <w:bCs/>
                <w:i/>
                <w:sz w:val="18"/>
              </w:rPr>
              <w:t>6%</w:t>
            </w:r>
          </w:p>
        </w:tc>
      </w:tr>
      <w:tr w:rsidR="00542340" w:rsidRPr="00542340" w:rsidTr="00542340">
        <w:trPr>
          <w:trHeight w:val="285"/>
        </w:trPr>
        <w:tc>
          <w:tcPr>
            <w:tcW w:w="2235" w:type="dxa"/>
            <w:noWrap/>
            <w:vAlign w:val="center"/>
            <w:hideMark/>
          </w:tcPr>
          <w:p w:rsidR="00542340" w:rsidRPr="00542340" w:rsidRDefault="00542340" w:rsidP="00B82DAF">
            <w:pPr>
              <w:suppressAutoHyphens/>
              <w:ind w:firstLine="0"/>
              <w:rPr>
                <w:b/>
                <w:sz w:val="18"/>
              </w:rPr>
            </w:pPr>
            <w:r w:rsidRPr="00542340">
              <w:rPr>
                <w:b/>
                <w:sz w:val="18"/>
              </w:rPr>
              <w:t>Instytucje muzyczne</w:t>
            </w:r>
          </w:p>
        </w:tc>
        <w:tc>
          <w:tcPr>
            <w:tcW w:w="1389" w:type="dxa"/>
            <w:noWrap/>
            <w:vAlign w:val="center"/>
            <w:hideMark/>
          </w:tcPr>
          <w:p w:rsidR="00542340" w:rsidRPr="00542340" w:rsidRDefault="00542340" w:rsidP="00B82DAF">
            <w:pPr>
              <w:suppressAutoHyphens/>
              <w:ind w:firstLine="0"/>
              <w:rPr>
                <w:bCs/>
                <w:i/>
                <w:sz w:val="18"/>
              </w:rPr>
            </w:pPr>
            <w:r w:rsidRPr="00542340">
              <w:rPr>
                <w:bCs/>
                <w:i/>
                <w:sz w:val="18"/>
              </w:rPr>
              <w:t>14%</w:t>
            </w:r>
          </w:p>
        </w:tc>
        <w:tc>
          <w:tcPr>
            <w:tcW w:w="1389" w:type="dxa"/>
            <w:noWrap/>
            <w:vAlign w:val="center"/>
            <w:hideMark/>
          </w:tcPr>
          <w:p w:rsidR="00542340" w:rsidRPr="00542340" w:rsidRDefault="00542340" w:rsidP="00B82DAF">
            <w:pPr>
              <w:suppressAutoHyphens/>
              <w:ind w:firstLine="0"/>
              <w:rPr>
                <w:bCs/>
                <w:i/>
                <w:sz w:val="18"/>
              </w:rPr>
            </w:pPr>
            <w:r w:rsidRPr="00542340">
              <w:rPr>
                <w:bCs/>
                <w:i/>
                <w:sz w:val="18"/>
              </w:rPr>
              <w:t>72%</w:t>
            </w:r>
          </w:p>
        </w:tc>
        <w:tc>
          <w:tcPr>
            <w:tcW w:w="1389" w:type="dxa"/>
            <w:noWrap/>
            <w:vAlign w:val="center"/>
            <w:hideMark/>
          </w:tcPr>
          <w:p w:rsidR="00542340" w:rsidRPr="00542340" w:rsidRDefault="00542340" w:rsidP="00B82DAF">
            <w:pPr>
              <w:suppressAutoHyphens/>
              <w:ind w:firstLine="0"/>
              <w:rPr>
                <w:bCs/>
                <w:i/>
                <w:sz w:val="18"/>
              </w:rPr>
            </w:pPr>
            <w:r w:rsidRPr="00542340">
              <w:rPr>
                <w:bCs/>
                <w:i/>
                <w:sz w:val="18"/>
              </w:rPr>
              <w:t>9%</w:t>
            </w:r>
          </w:p>
        </w:tc>
        <w:tc>
          <w:tcPr>
            <w:tcW w:w="1389" w:type="dxa"/>
            <w:noWrap/>
            <w:vAlign w:val="center"/>
            <w:hideMark/>
          </w:tcPr>
          <w:p w:rsidR="00542340" w:rsidRPr="00542340" w:rsidRDefault="00542340" w:rsidP="00B82DAF">
            <w:pPr>
              <w:suppressAutoHyphens/>
              <w:ind w:firstLine="0"/>
              <w:rPr>
                <w:bCs/>
                <w:i/>
                <w:sz w:val="18"/>
              </w:rPr>
            </w:pPr>
            <w:r w:rsidRPr="00542340">
              <w:rPr>
                <w:bCs/>
                <w:i/>
                <w:sz w:val="18"/>
              </w:rPr>
              <w:t>5%</w:t>
            </w:r>
          </w:p>
        </w:tc>
        <w:tc>
          <w:tcPr>
            <w:tcW w:w="1389" w:type="dxa"/>
            <w:noWrap/>
            <w:vAlign w:val="center"/>
            <w:hideMark/>
          </w:tcPr>
          <w:p w:rsidR="00542340" w:rsidRPr="00542340" w:rsidRDefault="00542340" w:rsidP="00B82DAF">
            <w:pPr>
              <w:suppressAutoHyphens/>
              <w:ind w:firstLine="0"/>
              <w:rPr>
                <w:bCs/>
                <w:i/>
                <w:sz w:val="18"/>
              </w:rPr>
            </w:pPr>
            <w:r w:rsidRPr="00542340">
              <w:rPr>
                <w:bCs/>
                <w:i/>
                <w:sz w:val="18"/>
              </w:rPr>
              <w:t>0%</w:t>
            </w:r>
          </w:p>
        </w:tc>
      </w:tr>
      <w:tr w:rsidR="00542340" w:rsidRPr="00542340" w:rsidTr="00542340">
        <w:trPr>
          <w:trHeight w:val="285"/>
        </w:trPr>
        <w:tc>
          <w:tcPr>
            <w:tcW w:w="2235" w:type="dxa"/>
            <w:noWrap/>
            <w:vAlign w:val="center"/>
            <w:hideMark/>
          </w:tcPr>
          <w:p w:rsidR="00542340" w:rsidRPr="00542340" w:rsidRDefault="00542340" w:rsidP="00B82DAF">
            <w:pPr>
              <w:suppressAutoHyphens/>
              <w:ind w:firstLine="0"/>
              <w:rPr>
                <w:b/>
                <w:sz w:val="18"/>
              </w:rPr>
            </w:pPr>
            <w:r w:rsidRPr="00542340">
              <w:rPr>
                <w:b/>
                <w:sz w:val="18"/>
              </w:rPr>
              <w:t>Pozostałe</w:t>
            </w:r>
          </w:p>
        </w:tc>
        <w:tc>
          <w:tcPr>
            <w:tcW w:w="1389" w:type="dxa"/>
            <w:noWrap/>
            <w:vAlign w:val="center"/>
            <w:hideMark/>
          </w:tcPr>
          <w:p w:rsidR="00542340" w:rsidRPr="00542340" w:rsidRDefault="00542340" w:rsidP="00B82DAF">
            <w:pPr>
              <w:suppressAutoHyphens/>
              <w:ind w:firstLine="0"/>
              <w:rPr>
                <w:bCs/>
                <w:i/>
                <w:sz w:val="18"/>
              </w:rPr>
            </w:pPr>
            <w:r w:rsidRPr="00542340">
              <w:rPr>
                <w:bCs/>
                <w:i/>
                <w:sz w:val="18"/>
              </w:rPr>
              <w:t>40%</w:t>
            </w:r>
          </w:p>
        </w:tc>
        <w:tc>
          <w:tcPr>
            <w:tcW w:w="1389" w:type="dxa"/>
            <w:noWrap/>
            <w:vAlign w:val="center"/>
            <w:hideMark/>
          </w:tcPr>
          <w:p w:rsidR="00542340" w:rsidRPr="00542340" w:rsidRDefault="00542340" w:rsidP="00B82DAF">
            <w:pPr>
              <w:suppressAutoHyphens/>
              <w:ind w:firstLine="0"/>
              <w:rPr>
                <w:bCs/>
                <w:i/>
                <w:sz w:val="18"/>
              </w:rPr>
            </w:pPr>
            <w:r w:rsidRPr="00542340">
              <w:rPr>
                <w:bCs/>
                <w:i/>
                <w:sz w:val="18"/>
              </w:rPr>
              <w:t>26%</w:t>
            </w:r>
          </w:p>
        </w:tc>
        <w:tc>
          <w:tcPr>
            <w:tcW w:w="1389" w:type="dxa"/>
            <w:noWrap/>
            <w:vAlign w:val="center"/>
            <w:hideMark/>
          </w:tcPr>
          <w:p w:rsidR="00542340" w:rsidRPr="00542340" w:rsidRDefault="00542340" w:rsidP="00B82DAF">
            <w:pPr>
              <w:suppressAutoHyphens/>
              <w:ind w:firstLine="0"/>
              <w:rPr>
                <w:bCs/>
                <w:i/>
                <w:sz w:val="18"/>
              </w:rPr>
            </w:pPr>
            <w:r w:rsidRPr="00542340">
              <w:rPr>
                <w:bCs/>
                <w:i/>
                <w:sz w:val="18"/>
              </w:rPr>
              <w:t>6%</w:t>
            </w:r>
          </w:p>
        </w:tc>
        <w:tc>
          <w:tcPr>
            <w:tcW w:w="1389" w:type="dxa"/>
            <w:noWrap/>
            <w:vAlign w:val="center"/>
            <w:hideMark/>
          </w:tcPr>
          <w:p w:rsidR="00542340" w:rsidRPr="00542340" w:rsidRDefault="00542340" w:rsidP="00B82DAF">
            <w:pPr>
              <w:suppressAutoHyphens/>
              <w:ind w:firstLine="0"/>
              <w:rPr>
                <w:bCs/>
                <w:i/>
                <w:sz w:val="18"/>
              </w:rPr>
            </w:pPr>
            <w:r w:rsidRPr="00542340">
              <w:rPr>
                <w:bCs/>
                <w:i/>
                <w:sz w:val="18"/>
              </w:rPr>
              <w:t>1%</w:t>
            </w:r>
          </w:p>
        </w:tc>
        <w:tc>
          <w:tcPr>
            <w:tcW w:w="1389" w:type="dxa"/>
            <w:noWrap/>
            <w:vAlign w:val="center"/>
            <w:hideMark/>
          </w:tcPr>
          <w:p w:rsidR="00542340" w:rsidRPr="00542340" w:rsidRDefault="00542340" w:rsidP="00B82DAF">
            <w:pPr>
              <w:suppressAutoHyphens/>
              <w:ind w:firstLine="0"/>
              <w:rPr>
                <w:bCs/>
                <w:i/>
                <w:sz w:val="18"/>
              </w:rPr>
            </w:pPr>
            <w:r w:rsidRPr="00542340">
              <w:rPr>
                <w:bCs/>
                <w:i/>
                <w:sz w:val="18"/>
              </w:rPr>
              <w:t>27%</w:t>
            </w:r>
          </w:p>
        </w:tc>
      </w:tr>
    </w:tbl>
    <w:p w:rsidR="00542340" w:rsidRDefault="00542340" w:rsidP="00B82DAF">
      <w:pPr>
        <w:suppressAutoHyphens/>
        <w:rPr>
          <w:i/>
          <w:sz w:val="18"/>
          <w:szCs w:val="18"/>
        </w:rPr>
      </w:pPr>
      <w:r w:rsidRPr="001C5E1D">
        <w:rPr>
          <w:i/>
          <w:sz w:val="18"/>
          <w:szCs w:val="18"/>
        </w:rPr>
        <w:t>Źródło</w:t>
      </w:r>
      <w:r>
        <w:rPr>
          <w:i/>
          <w:sz w:val="18"/>
          <w:szCs w:val="18"/>
        </w:rPr>
        <w:t xml:space="preserve">: badanie PAPI - pracownicy instytucji kultury, </w:t>
      </w:r>
      <w:r w:rsidRPr="001C5E1D">
        <w:rPr>
          <w:i/>
          <w:sz w:val="18"/>
          <w:szCs w:val="18"/>
        </w:rPr>
        <w:t>N=1</w:t>
      </w:r>
      <w:r>
        <w:rPr>
          <w:i/>
          <w:sz w:val="18"/>
          <w:szCs w:val="18"/>
        </w:rPr>
        <w:t>14</w:t>
      </w:r>
    </w:p>
    <w:p w:rsidR="00085860" w:rsidRPr="006C0CC4" w:rsidRDefault="00272F31" w:rsidP="00B82DAF">
      <w:pPr>
        <w:suppressAutoHyphens/>
      </w:pPr>
      <w:r>
        <w:t>Badanych zapytano także, czy ich zdaniem finanse</w:t>
      </w:r>
      <w:r w:rsidR="00EC6E4E">
        <w:t>,</w:t>
      </w:r>
      <w:r>
        <w:t xml:space="preserve"> jakimi dysponuje instytucja, umożliwiają </w:t>
      </w:r>
      <w:proofErr w:type="gramStart"/>
      <w:r>
        <w:t>poprawę jakości</w:t>
      </w:r>
      <w:proofErr w:type="gramEnd"/>
      <w:r>
        <w:t xml:space="preserve"> p</w:t>
      </w:r>
      <w:r w:rsidR="003E33B8">
        <w:t xml:space="preserve">rowadzonych przez nią działań. W przypadku muzeów oraz instytucji muzycznych przeważały negatywne odpowiedzi (odpowiednio 60,0% oraz 46,7% odpowiedzi </w:t>
      </w:r>
      <w:r w:rsidR="003E33B8">
        <w:rPr>
          <w:i/>
        </w:rPr>
        <w:t>raczej nie</w:t>
      </w:r>
      <w:r w:rsidR="003E33B8">
        <w:t xml:space="preserve"> lub </w:t>
      </w:r>
      <w:r w:rsidR="003E33B8">
        <w:rPr>
          <w:i/>
        </w:rPr>
        <w:t>zdecydowanie nie</w:t>
      </w:r>
      <w:r w:rsidR="003E33B8">
        <w:t>).  Natomiast wśród pracowników teatrów, domów i ośrodków kultury oraz instytucji zaklasyfikowanych do kategorii pozostałe</w:t>
      </w:r>
      <w:r w:rsidR="006C0CC4">
        <w:t xml:space="preserve"> przeważały odpowiedzi </w:t>
      </w:r>
      <w:r w:rsidR="006C0CC4">
        <w:rPr>
          <w:i/>
        </w:rPr>
        <w:t>przeciętnie</w:t>
      </w:r>
      <w:r w:rsidR="006C0CC4">
        <w:t>.</w:t>
      </w:r>
    </w:p>
    <w:p w:rsidR="00D7237F" w:rsidRDefault="00D7237F" w:rsidP="00B82DAF">
      <w:pPr>
        <w:pStyle w:val="Legenda"/>
        <w:suppressAutoHyphens/>
      </w:pPr>
      <w:bookmarkStart w:id="88" w:name="_Toc370381578"/>
      <w:r>
        <w:t xml:space="preserve">Rysunek </w:t>
      </w:r>
      <w:fldSimple w:instr=" SEQ Rysunek \* ARABIC ">
        <w:r w:rsidR="00C861F1">
          <w:rPr>
            <w:noProof/>
          </w:rPr>
          <w:t>32</w:t>
        </w:r>
      </w:fldSimple>
      <w:r>
        <w:t>. Czy finanse</w:t>
      </w:r>
      <w:r w:rsidR="00F914C6">
        <w:t>,</w:t>
      </w:r>
      <w:r>
        <w:t xml:space="preserve"> jakimi dysponuje instytucja, umożliwiają </w:t>
      </w:r>
      <w:proofErr w:type="gramStart"/>
      <w:r>
        <w:t>poprawę jakości</w:t>
      </w:r>
      <w:proofErr w:type="gramEnd"/>
      <w:r>
        <w:t xml:space="preserve"> prowadzonych przez nią działań?</w:t>
      </w:r>
      <w:bookmarkEnd w:id="88"/>
    </w:p>
    <w:p w:rsidR="00DA31DF" w:rsidRPr="00DA31DF" w:rsidRDefault="00DA31DF" w:rsidP="00B82DAF">
      <w:pPr>
        <w:suppressAutoHyphens/>
        <w:spacing w:after="0"/>
        <w:ind w:firstLine="0"/>
      </w:pPr>
      <w:r w:rsidRPr="00DA31DF">
        <w:rPr>
          <w:noProof/>
          <w:lang w:eastAsia="pl-PL"/>
        </w:rPr>
        <w:drawing>
          <wp:inline distT="0" distB="0" distL="0" distR="0" wp14:anchorId="306D2C80" wp14:editId="67510709">
            <wp:extent cx="5760720" cy="1538329"/>
            <wp:effectExtent l="0" t="0" r="0" b="5080"/>
            <wp:docPr id="37" name="Obraz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760720" cy="1538329"/>
                    </a:xfrm>
                    <a:prstGeom prst="rect">
                      <a:avLst/>
                    </a:prstGeom>
                    <a:noFill/>
                    <a:ln>
                      <a:noFill/>
                    </a:ln>
                  </pic:spPr>
                </pic:pic>
              </a:graphicData>
            </a:graphic>
          </wp:inline>
        </w:drawing>
      </w:r>
    </w:p>
    <w:p w:rsidR="00085860" w:rsidRDefault="00085860" w:rsidP="00B82DAF">
      <w:pPr>
        <w:suppressAutoHyphens/>
        <w:rPr>
          <w:i/>
          <w:sz w:val="18"/>
          <w:szCs w:val="18"/>
        </w:rPr>
      </w:pPr>
      <w:r w:rsidRPr="001C5E1D">
        <w:rPr>
          <w:i/>
          <w:sz w:val="18"/>
          <w:szCs w:val="18"/>
        </w:rPr>
        <w:t>Źródło</w:t>
      </w:r>
      <w:r>
        <w:rPr>
          <w:i/>
          <w:sz w:val="18"/>
          <w:szCs w:val="18"/>
        </w:rPr>
        <w:t xml:space="preserve">: badanie PAPI - pracownicy instytucji kultury, </w:t>
      </w:r>
      <w:r w:rsidRPr="001C5E1D">
        <w:rPr>
          <w:i/>
          <w:sz w:val="18"/>
          <w:szCs w:val="18"/>
        </w:rPr>
        <w:t>N=120</w:t>
      </w:r>
    </w:p>
    <w:p w:rsidR="0081180F" w:rsidRDefault="0081180F" w:rsidP="00B82DAF">
      <w:pPr>
        <w:suppressAutoHyphens/>
      </w:pPr>
      <w:r>
        <w:t xml:space="preserve">Kwestia finansów jest także głównym czynnikiem, który determinuje atrakcyjność oferty kulturalnej (91,7% wskazań).  Prawie trzy czwarte badanych uważa, że atrakcyjność oferty uzależniona jest od pomysłu, a prawie połowa, że od zaangażowania pracowników. Zdecydowanie najmniejszy odsetek badanych </w:t>
      </w:r>
      <w:r w:rsidR="008C66D7">
        <w:t xml:space="preserve">(29,2%) </w:t>
      </w:r>
      <w:r>
        <w:t>uznał, że zaangażowanie artystów wpływa na atrakcyjność oferty kulturalnej.</w:t>
      </w:r>
    </w:p>
    <w:p w:rsidR="000B1FC5" w:rsidRDefault="000B1FC5" w:rsidP="00B82DAF">
      <w:pPr>
        <w:pStyle w:val="Legenda"/>
        <w:suppressAutoHyphens/>
      </w:pPr>
      <w:bookmarkStart w:id="89" w:name="_Toc370381579"/>
      <w:r>
        <w:t xml:space="preserve">Rysunek </w:t>
      </w:r>
      <w:fldSimple w:instr=" SEQ Rysunek \* ARABIC ">
        <w:r w:rsidR="00C861F1">
          <w:rPr>
            <w:noProof/>
          </w:rPr>
          <w:t>33</w:t>
        </w:r>
      </w:fldSimple>
      <w:r>
        <w:t>. Od czego uzależniona jest atrakcyjność oferty kulturalnej?</w:t>
      </w:r>
      <w:bookmarkEnd w:id="89"/>
    </w:p>
    <w:p w:rsidR="00085860" w:rsidRDefault="000B1FC5" w:rsidP="00B82DAF">
      <w:pPr>
        <w:suppressAutoHyphens/>
        <w:spacing w:after="0"/>
      </w:pPr>
      <w:r w:rsidRPr="000B1FC5">
        <w:rPr>
          <w:noProof/>
          <w:lang w:eastAsia="pl-PL"/>
        </w:rPr>
        <w:drawing>
          <wp:inline distT="0" distB="0" distL="0" distR="0" wp14:anchorId="2A87CAA0" wp14:editId="3675143F">
            <wp:extent cx="4210050" cy="2114550"/>
            <wp:effectExtent l="0" t="0" r="0" b="0"/>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210050" cy="2114550"/>
                    </a:xfrm>
                    <a:prstGeom prst="rect">
                      <a:avLst/>
                    </a:prstGeom>
                    <a:noFill/>
                    <a:ln>
                      <a:noFill/>
                    </a:ln>
                  </pic:spPr>
                </pic:pic>
              </a:graphicData>
            </a:graphic>
          </wp:inline>
        </w:drawing>
      </w:r>
    </w:p>
    <w:p w:rsidR="00085860" w:rsidRDefault="00085860" w:rsidP="00B82DAF">
      <w:pPr>
        <w:suppressAutoHyphens/>
        <w:rPr>
          <w:i/>
          <w:sz w:val="18"/>
          <w:szCs w:val="18"/>
        </w:rPr>
      </w:pPr>
      <w:r w:rsidRPr="001C5E1D">
        <w:rPr>
          <w:i/>
          <w:sz w:val="18"/>
          <w:szCs w:val="18"/>
        </w:rPr>
        <w:t>Źródło</w:t>
      </w:r>
      <w:r>
        <w:rPr>
          <w:i/>
          <w:sz w:val="18"/>
          <w:szCs w:val="18"/>
        </w:rPr>
        <w:t xml:space="preserve">: badanie PAPI - pracownicy instytucji kultury, </w:t>
      </w:r>
      <w:r w:rsidRPr="001C5E1D">
        <w:rPr>
          <w:i/>
          <w:sz w:val="18"/>
          <w:szCs w:val="18"/>
        </w:rPr>
        <w:t>N=120</w:t>
      </w:r>
    </w:p>
    <w:p w:rsidR="004E08F6" w:rsidRDefault="004E08F6" w:rsidP="00B82DAF">
      <w:pPr>
        <w:suppressAutoHyphens/>
      </w:pPr>
      <w:r>
        <w:lastRenderedPageBreak/>
        <w:t>Na zakończenie badania, respondentów zapytano</w:t>
      </w:r>
      <w:r w:rsidR="00A07508">
        <w:t>,</w:t>
      </w:r>
      <w:r>
        <w:t xml:space="preserve"> jaki</w:t>
      </w:r>
      <w:r w:rsidR="00A07508">
        <w:t>e</w:t>
      </w:r>
      <w:r>
        <w:t xml:space="preserve"> działania związane z pozyskiwaniem dodatkowych ź</w:t>
      </w:r>
      <w:r w:rsidR="0058134A">
        <w:t>ródeł finansowania podejmuje i</w:t>
      </w:r>
      <w:r>
        <w:t xml:space="preserve">ch instytucja, w celu </w:t>
      </w:r>
      <w:proofErr w:type="gramStart"/>
      <w:r>
        <w:t>poprawy jakości</w:t>
      </w:r>
      <w:proofErr w:type="gramEnd"/>
      <w:r>
        <w:t xml:space="preserve"> </w:t>
      </w:r>
      <w:r w:rsidR="0000189A">
        <w:t>prowadzonych działań.</w:t>
      </w:r>
      <w:r w:rsidR="0058134A">
        <w:t xml:space="preserve"> Po raz kolejny wskazywano na fundusze unijne, programy ministerialne, pozyskiwanie sponsorów</w:t>
      </w:r>
      <w:r w:rsidR="00A07508">
        <w:t>, współpracę</w:t>
      </w:r>
      <w:r w:rsidR="00B5231E">
        <w:t xml:space="preserve"> z</w:t>
      </w:r>
      <w:r w:rsidR="00A07508">
        <w:t xml:space="preserve"> innymi instytucjami, w tym instytucjami </w:t>
      </w:r>
      <w:r w:rsidR="00B5231E">
        <w:t>pozarządo</w:t>
      </w:r>
      <w:r w:rsidR="00922253">
        <w:t>wymi, czy fundusze pochodzące z </w:t>
      </w:r>
      <w:r w:rsidR="00B5231E">
        <w:t>wynajmu sal.</w:t>
      </w:r>
    </w:p>
    <w:p w:rsidR="007C5008" w:rsidRDefault="007C5008" w:rsidP="00B82DAF">
      <w:pPr>
        <w:pStyle w:val="Nagwek1"/>
        <w:suppressAutoHyphens/>
      </w:pPr>
      <w:bookmarkStart w:id="90" w:name="_Toc370881378"/>
      <w:r>
        <w:t>Wyniki badania jakościowego przeprowadzonego wśród kadry instytucji kultury</w:t>
      </w:r>
      <w:bookmarkEnd w:id="90"/>
    </w:p>
    <w:p w:rsidR="0074040F" w:rsidRDefault="0074040F" w:rsidP="00B82DAF">
      <w:pPr>
        <w:pStyle w:val="Nagwek2"/>
        <w:suppressAutoHyphens/>
      </w:pPr>
      <w:r>
        <w:t xml:space="preserve"> </w:t>
      </w:r>
      <w:bookmarkStart w:id="91" w:name="_Toc370881379"/>
      <w:r>
        <w:t>Analiza funkcjonowania instytucji kultury z perspektywy ich pracowników</w:t>
      </w:r>
      <w:bookmarkEnd w:id="91"/>
    </w:p>
    <w:p w:rsidR="00A2205A" w:rsidRDefault="000069D5" w:rsidP="00B82DAF">
      <w:pPr>
        <w:suppressAutoHyphens/>
      </w:pPr>
      <w:r>
        <w:t xml:space="preserve">Badanie </w:t>
      </w:r>
      <w:r w:rsidR="00A2205A">
        <w:t>jakościowe przeprowadzone</w:t>
      </w:r>
      <w:r>
        <w:t xml:space="preserve"> wśród</w:t>
      </w:r>
      <w:r w:rsidR="007F1A32">
        <w:t xml:space="preserve"> pracowników instytucji kultury</w:t>
      </w:r>
      <w:r>
        <w:t xml:space="preserve"> rozpoczęto od</w:t>
      </w:r>
      <w:r w:rsidR="00A2205A">
        <w:t xml:space="preserve"> krótkiej charakterystyki kultury w województwie. Zdecydowana większość respondentów wyrażała pozytywne opinie. Ich zdaniem oferta jest na tyle bogata, że każdy znajdzie coś dla siebie. </w:t>
      </w:r>
    </w:p>
    <w:p w:rsidR="001E7EEB" w:rsidRPr="008C3716" w:rsidRDefault="008C3716" w:rsidP="00B82DAF">
      <w:pPr>
        <w:suppressAutoHyphens/>
        <w:ind w:left="788" w:firstLine="0"/>
        <w:rPr>
          <w:i/>
        </w:rPr>
      </w:pPr>
      <w:r>
        <w:rPr>
          <w:i/>
        </w:rPr>
        <w:t>„</w:t>
      </w:r>
      <w:r w:rsidR="001E7EEB" w:rsidRPr="008C3716">
        <w:rPr>
          <w:i/>
        </w:rPr>
        <w:t>Uważam, że to się z roku na rok coraz bardziej rozwija, imprez jest coraz więcej, takich imprez</w:t>
      </w:r>
      <w:r w:rsidR="007F1A32">
        <w:rPr>
          <w:i/>
        </w:rPr>
        <w:t>,</w:t>
      </w:r>
      <w:r w:rsidR="001E7EEB" w:rsidRPr="008C3716">
        <w:rPr>
          <w:i/>
        </w:rPr>
        <w:t xml:space="preserve"> tej kultury tzw. wyższej, czyli np. festiwalów jazzowych, dużo dobrych koncertów, duża oferta teatralna, czyli postrzegam, jako coś, co się rozwija w dobrym kierunku.</w:t>
      </w:r>
      <w:r>
        <w:rPr>
          <w:i/>
        </w:rPr>
        <w:t>”</w:t>
      </w:r>
    </w:p>
    <w:p w:rsidR="007B1FC9" w:rsidRPr="008C3716" w:rsidRDefault="008C3716" w:rsidP="00B82DAF">
      <w:pPr>
        <w:suppressAutoHyphens/>
        <w:ind w:left="788" w:firstLine="0"/>
        <w:rPr>
          <w:i/>
        </w:rPr>
      </w:pPr>
      <w:r>
        <w:rPr>
          <w:i/>
        </w:rPr>
        <w:t>„</w:t>
      </w:r>
      <w:r w:rsidR="007B1FC9" w:rsidRPr="008C3716">
        <w:rPr>
          <w:i/>
        </w:rPr>
        <w:t>Moim zdaniem nie jest źle, mamy dosyć bogatą ofertę, myślę, że każdy jest w stanie znaleźć coś dla siebie, i taki wymagający odbiorca, i taki mniej wymagający, oferta jest bogata, jest dużo imprez takich otwartych, masowych, są takie imprezy już bardziej zamknięte, jest dużo dobrych koncertów, jest bogata ta oferta opery też, filharmo</w:t>
      </w:r>
      <w:r w:rsidR="000C76A0">
        <w:rPr>
          <w:i/>
        </w:rPr>
        <w:t xml:space="preserve">nii, także </w:t>
      </w:r>
      <w:proofErr w:type="gramStart"/>
      <w:r w:rsidR="000C76A0">
        <w:rPr>
          <w:i/>
        </w:rPr>
        <w:t>jest w czym</w:t>
      </w:r>
      <w:proofErr w:type="gramEnd"/>
      <w:r w:rsidR="000C76A0">
        <w:rPr>
          <w:i/>
        </w:rPr>
        <w:t xml:space="preserve"> wybierać</w:t>
      </w:r>
      <w:r>
        <w:rPr>
          <w:i/>
        </w:rPr>
        <w:t>.”</w:t>
      </w:r>
    </w:p>
    <w:p w:rsidR="001E7EEB" w:rsidRDefault="00702632" w:rsidP="00B82DAF">
      <w:pPr>
        <w:suppressAutoHyphens/>
      </w:pPr>
      <w:r>
        <w:t xml:space="preserve">Następnie badani zostali poproszeni o wskazanie szans </w:t>
      </w:r>
      <w:r w:rsidR="00C2024C">
        <w:t xml:space="preserve">i </w:t>
      </w:r>
      <w:r w:rsidR="007F1A32">
        <w:t>zagrożeń dla rozwoju kultury w </w:t>
      </w:r>
      <w:r>
        <w:t xml:space="preserve">województwie. Szansą jest przede wszystkim pozyskiwanie dodatkowych środków pochodzących zarówno z funduszy unijnych, środków </w:t>
      </w:r>
      <w:r w:rsidR="00387F65">
        <w:t xml:space="preserve">ministerialnych, czy </w:t>
      </w:r>
      <w:r w:rsidR="00EF5BE5">
        <w:t>od sponsorów.</w:t>
      </w:r>
      <w:r w:rsidR="00C41131">
        <w:t xml:space="preserve"> Istotną kwestią jest również reklama, która zachęci potencjalnych odbiorców do uczestniczenia w imprezach.</w:t>
      </w:r>
    </w:p>
    <w:p w:rsidR="001E7EEB" w:rsidRPr="00CF543C" w:rsidRDefault="00CF543C" w:rsidP="00B82DAF">
      <w:pPr>
        <w:suppressAutoHyphens/>
        <w:ind w:left="788" w:firstLine="0"/>
        <w:rPr>
          <w:i/>
        </w:rPr>
      </w:pPr>
      <w:r>
        <w:rPr>
          <w:i/>
        </w:rPr>
        <w:t>„</w:t>
      </w:r>
      <w:r w:rsidR="001E7EEB" w:rsidRPr="00CF543C">
        <w:rPr>
          <w:i/>
        </w:rPr>
        <w:t>Myślę, że przede wszystkim szansą są w tej chwili pieniądze z projektów unijnych i ze środków ministerialnych np. w przypadku kina czy DKF-ów z Państwowego Instytutu Sztuki Filmowej</w:t>
      </w:r>
      <w:r>
        <w:rPr>
          <w:i/>
        </w:rPr>
        <w:t>,</w:t>
      </w:r>
      <w:r w:rsidR="001E7EEB" w:rsidRPr="00CF543C">
        <w:rPr>
          <w:i/>
        </w:rPr>
        <w:t xml:space="preserve"> czyli dofinansowania zewnętrzne.</w:t>
      </w:r>
      <w:r>
        <w:rPr>
          <w:i/>
        </w:rPr>
        <w:t>”</w:t>
      </w:r>
      <w:r w:rsidR="001E7EEB" w:rsidRPr="00CF543C">
        <w:rPr>
          <w:i/>
        </w:rPr>
        <w:t xml:space="preserve"> </w:t>
      </w:r>
    </w:p>
    <w:p w:rsidR="00702632" w:rsidRPr="009F7A2C" w:rsidRDefault="00702632" w:rsidP="00B82DAF">
      <w:pPr>
        <w:suppressAutoHyphens/>
        <w:ind w:left="788" w:firstLine="0"/>
        <w:rPr>
          <w:i/>
        </w:rPr>
      </w:pPr>
      <w:r>
        <w:rPr>
          <w:i/>
        </w:rPr>
        <w:t>„</w:t>
      </w:r>
      <w:r w:rsidRPr="009F7A2C">
        <w:rPr>
          <w:i/>
        </w:rPr>
        <w:t>Szansą rozwoju jest pozyskiwanie dodatkowych środków, co pozwala wprowadzać jakieś innowacyjne projekty, które są jeszcze na tyle drogie, że jeszcze nie stać jednostki budżetowej na to, żeby je sfinansować. Więc tutaj pozyskiwanie środków z UE, pozyskiwanie partnerów, którzy się też przyczynią do tego, żeby pokazywać nasze województwo w innych miastach czy krajach i na odwrót. Dobra reklama, aby zachęcić ludzi do tego, aby w tych imprezach uczestniczyli.</w:t>
      </w:r>
      <w:r>
        <w:rPr>
          <w:i/>
        </w:rPr>
        <w:t>”</w:t>
      </w:r>
      <w:r w:rsidRPr="009F7A2C">
        <w:rPr>
          <w:i/>
        </w:rPr>
        <w:t xml:space="preserve"> </w:t>
      </w:r>
    </w:p>
    <w:p w:rsidR="00EE20BF" w:rsidRPr="00CE05F4" w:rsidRDefault="00EE20BF" w:rsidP="00B82DAF">
      <w:pPr>
        <w:suppressAutoHyphens/>
        <w:ind w:left="788" w:firstLine="0"/>
        <w:rPr>
          <w:i/>
        </w:rPr>
      </w:pPr>
      <w:r>
        <w:rPr>
          <w:i/>
        </w:rPr>
        <w:t>„W</w:t>
      </w:r>
      <w:r w:rsidRPr="00CE05F4">
        <w:rPr>
          <w:i/>
        </w:rPr>
        <w:t>ydaje mi się, że jeszcze dużo pracy przed nami, żeby w</w:t>
      </w:r>
      <w:r w:rsidR="00180B32">
        <w:rPr>
          <w:i/>
        </w:rPr>
        <w:t>ypracować sobie dobre relacje z </w:t>
      </w:r>
      <w:r w:rsidRPr="00CE05F4">
        <w:rPr>
          <w:i/>
        </w:rPr>
        <w:t xml:space="preserve">budżetem lokalnym, by zachęcić lokalnych biznesmenów do tego, by inwestowali w kulturę, równocześnie inwestując w swoje biznesy, mamy taką relację i możliwość jak sponsoring kultury - jest to bardzo szczególna forma kultury, no to kosztuje bardzo dużo czasu, żeby taką relację wypracować, a efekt może być naprawdę </w:t>
      </w:r>
      <w:proofErr w:type="gramStart"/>
      <w:r w:rsidRPr="00CE05F4">
        <w:rPr>
          <w:i/>
        </w:rPr>
        <w:t>fajny</w:t>
      </w:r>
      <w:proofErr w:type="gramEnd"/>
      <w:r w:rsidRPr="00CE05F4">
        <w:rPr>
          <w:i/>
        </w:rPr>
        <w:t xml:space="preserve"> i z pożytkiem i dla kultury i dla biznesu.</w:t>
      </w:r>
      <w:r>
        <w:rPr>
          <w:i/>
        </w:rPr>
        <w:t>”</w:t>
      </w:r>
      <w:r w:rsidRPr="00CE05F4">
        <w:rPr>
          <w:i/>
        </w:rPr>
        <w:t xml:space="preserve"> </w:t>
      </w:r>
    </w:p>
    <w:p w:rsidR="00777CDE" w:rsidRDefault="00EE20BF" w:rsidP="00B82DAF">
      <w:pPr>
        <w:suppressAutoHyphens/>
        <w:ind w:left="788" w:firstLine="0"/>
        <w:rPr>
          <w:i/>
        </w:rPr>
      </w:pPr>
      <w:r>
        <w:rPr>
          <w:i/>
        </w:rPr>
        <w:t xml:space="preserve"> </w:t>
      </w:r>
      <w:r w:rsidR="001310B2">
        <w:rPr>
          <w:i/>
        </w:rPr>
        <w:t>„</w:t>
      </w:r>
      <w:r w:rsidR="001E7EEB" w:rsidRPr="001310B2">
        <w:rPr>
          <w:i/>
        </w:rPr>
        <w:t xml:space="preserve">Szansą może być wzrost wykształcenia mieszkańców tutaj w regionie, zainteresowanie też samorządów czy środowisk biznesowych działalnością kultury i wspieranie poprzez sponsoring kultury. Dobry dostęp do funduszy unijnych, które też mogą poprawić funkcjonowanie oferty kulturalnej. </w:t>
      </w:r>
      <w:r w:rsidR="001310B2">
        <w:rPr>
          <w:i/>
        </w:rPr>
        <w:t>[…]</w:t>
      </w:r>
      <w:r w:rsidR="001E7EEB" w:rsidRPr="001310B2">
        <w:rPr>
          <w:i/>
        </w:rPr>
        <w:t xml:space="preserve"> Szansą rozwoju są też np. bezpłatne wejścia na imprezy kulturalne. Generalnie bogata oferta kulturalna sprzyja rozwojowi kultury.</w:t>
      </w:r>
      <w:r w:rsidR="001310B2">
        <w:rPr>
          <w:i/>
        </w:rPr>
        <w:t>”</w:t>
      </w:r>
      <w:r w:rsidR="001E7EEB" w:rsidRPr="001310B2">
        <w:rPr>
          <w:i/>
        </w:rPr>
        <w:t xml:space="preserve"> </w:t>
      </w:r>
    </w:p>
    <w:p w:rsidR="00777CDE" w:rsidRDefault="00777CDE" w:rsidP="00B82DAF">
      <w:pPr>
        <w:suppressAutoHyphens/>
      </w:pPr>
      <w:r>
        <w:lastRenderedPageBreak/>
        <w:t xml:space="preserve">W trakcie zogniskowanego wywiadu grupowego dyskusji poddano ww. szanse. Respondenci zwrócili uwagę na fakt, że sponsoring często działa na zasadzie partnerskiej, nie zaś finansowej, co byłoby bardziej korzystne dla danej instytucji. Problemem jest także samo pozyskanie sponsora. </w:t>
      </w:r>
      <w:r w:rsidR="00180B32">
        <w:t>Natomiast w</w:t>
      </w:r>
      <w:r w:rsidR="005D0009">
        <w:t xml:space="preserve"> przypadku</w:t>
      </w:r>
      <w:r w:rsidR="00180B32">
        <w:t xml:space="preserve"> pozyskiwania dodatkowych środków z</w:t>
      </w:r>
      <w:r w:rsidR="005D0009">
        <w:t xml:space="preserve"> funduszy unijnych barierą jest konieczność posiadania wkładu własnego.</w:t>
      </w:r>
    </w:p>
    <w:p w:rsidR="00777CDE" w:rsidRPr="00777CDE" w:rsidRDefault="00777CDE" w:rsidP="00B82DAF">
      <w:pPr>
        <w:suppressAutoHyphens/>
        <w:ind w:left="788" w:firstLine="0"/>
        <w:rPr>
          <w:i/>
        </w:rPr>
      </w:pPr>
      <w:r>
        <w:rPr>
          <w:i/>
        </w:rPr>
        <w:t>„</w:t>
      </w:r>
      <w:r w:rsidRPr="00777CDE">
        <w:rPr>
          <w:i/>
        </w:rPr>
        <w:t>Ja tutaj może powiem o tym sponsoringu,. Powiedziała pan</w:t>
      </w:r>
      <w:r w:rsidR="00180B32">
        <w:rPr>
          <w:i/>
        </w:rPr>
        <w:t>i, że to jest takie pozytywne u </w:t>
      </w:r>
      <w:r w:rsidRPr="00777CDE">
        <w:rPr>
          <w:i/>
        </w:rPr>
        <w:t>nas. I tak, i nie. Bardzo dużo sponsorów u nas jest, tak mi się wydaje, ale też we współpracy takiej bar</w:t>
      </w:r>
      <w:r w:rsidR="007F1A32">
        <w:rPr>
          <w:i/>
        </w:rPr>
        <w:t>dziej b</w:t>
      </w:r>
      <w:r w:rsidRPr="00777CDE">
        <w:rPr>
          <w:i/>
        </w:rPr>
        <w:t>arter</w:t>
      </w:r>
      <w:r w:rsidR="007F1A32">
        <w:rPr>
          <w:i/>
        </w:rPr>
        <w:t xml:space="preserve">owej, a </w:t>
      </w:r>
      <w:proofErr w:type="gramStart"/>
      <w:r w:rsidR="007F1A32">
        <w:rPr>
          <w:i/>
        </w:rPr>
        <w:t>nie jeżeli</w:t>
      </w:r>
      <w:proofErr w:type="gramEnd"/>
      <w:r w:rsidR="007F1A32">
        <w:rPr>
          <w:i/>
        </w:rPr>
        <w:t xml:space="preserve"> chodzi o przy</w:t>
      </w:r>
      <w:r w:rsidRPr="00777CDE">
        <w:rPr>
          <w:i/>
        </w:rPr>
        <w:t>pływ</w:t>
      </w:r>
      <w:r w:rsidR="007F1A32">
        <w:rPr>
          <w:i/>
        </w:rPr>
        <w:t>y</w:t>
      </w:r>
      <w:r w:rsidRPr="00777CDE">
        <w:rPr>
          <w:i/>
        </w:rPr>
        <w:t xml:space="preserve"> finansowe, co oczywiście dla instytucji kultury byłoby bardziej korzystne. Coraz ciężej jest pozyskać tych sponsorów. Jeżeli się pozyskuje</w:t>
      </w:r>
      <w:r w:rsidR="007F1A32">
        <w:rPr>
          <w:i/>
        </w:rPr>
        <w:t>,</w:t>
      </w:r>
      <w:r w:rsidRPr="00777CDE">
        <w:rPr>
          <w:i/>
        </w:rPr>
        <w:t xml:space="preserve"> to właśnie w taki sposób niefinansowy. Wydaje mi się, że tak bardzo optymistycznie na to nie można spojrzeć, że tych sponsorów jest dużo.</w:t>
      </w:r>
      <w:r>
        <w:rPr>
          <w:i/>
        </w:rPr>
        <w:t>”</w:t>
      </w:r>
      <w:r w:rsidRPr="00777CDE">
        <w:rPr>
          <w:i/>
        </w:rPr>
        <w:t xml:space="preserve"> </w:t>
      </w:r>
    </w:p>
    <w:p w:rsidR="00777CDE" w:rsidRPr="00777CDE" w:rsidRDefault="00777CDE" w:rsidP="00B82DAF">
      <w:pPr>
        <w:suppressAutoHyphens/>
        <w:ind w:left="788" w:firstLine="0"/>
        <w:rPr>
          <w:i/>
        </w:rPr>
      </w:pPr>
      <w:r>
        <w:rPr>
          <w:i/>
        </w:rPr>
        <w:t>„</w:t>
      </w:r>
      <w:r w:rsidRPr="00777CDE">
        <w:rPr>
          <w:i/>
        </w:rPr>
        <w:t xml:space="preserve">Też właśnie mam podobną opinię, </w:t>
      </w:r>
      <w:r>
        <w:rPr>
          <w:i/>
        </w:rPr>
        <w:t>ż</w:t>
      </w:r>
      <w:r w:rsidRPr="00777CDE">
        <w:rPr>
          <w:i/>
        </w:rPr>
        <w:t xml:space="preserve">e sponsoring nie </w:t>
      </w:r>
      <w:r>
        <w:rPr>
          <w:i/>
        </w:rPr>
        <w:t>jest chyba aż tak różowy, co też</w:t>
      </w:r>
      <w:r w:rsidRPr="00777CDE">
        <w:rPr>
          <w:i/>
        </w:rPr>
        <w:t xml:space="preserve"> po części wynika z tego, że jest mało centrali w regionie, firm, a kiedy się próbuje uderzyć do centrali w Warszawie to jesteśmy mało konkurencyjni względem firm, które mają swoje siedziby też w Warszawie.</w:t>
      </w:r>
      <w:r>
        <w:rPr>
          <w:i/>
        </w:rPr>
        <w:t>”</w:t>
      </w:r>
      <w:r w:rsidRPr="00777CDE">
        <w:rPr>
          <w:i/>
        </w:rPr>
        <w:t xml:space="preserve"> </w:t>
      </w:r>
    </w:p>
    <w:p w:rsidR="00777CDE" w:rsidRDefault="00777CDE" w:rsidP="00B82DAF">
      <w:pPr>
        <w:suppressAutoHyphens/>
        <w:ind w:left="788" w:firstLine="0"/>
        <w:rPr>
          <w:i/>
        </w:rPr>
      </w:pPr>
      <w:r>
        <w:rPr>
          <w:i/>
        </w:rPr>
        <w:t>„W</w:t>
      </w:r>
      <w:r w:rsidRPr="00777CDE">
        <w:rPr>
          <w:i/>
        </w:rPr>
        <w:t>ystępując o jakiekolwiek dotacje trzeba też spojrzeć na ile jesteśmy w stanie włożyć wkład włas</w:t>
      </w:r>
      <w:r>
        <w:rPr>
          <w:i/>
        </w:rPr>
        <w:t>ny i to też często jest granicą</w:t>
      </w:r>
      <w:r w:rsidRPr="00777CDE">
        <w:rPr>
          <w:i/>
        </w:rPr>
        <w:t>, której nie jesteś my w sta</w:t>
      </w:r>
      <w:r w:rsidR="00180B32">
        <w:rPr>
          <w:i/>
        </w:rPr>
        <w:t xml:space="preserve">nie przeskoczyć. Zależy </w:t>
      </w:r>
      <w:proofErr w:type="gramStart"/>
      <w:r w:rsidR="00180B32">
        <w:rPr>
          <w:i/>
        </w:rPr>
        <w:t xml:space="preserve">jeszcze </w:t>
      </w:r>
      <w:r w:rsidRPr="00777CDE">
        <w:rPr>
          <w:i/>
        </w:rPr>
        <w:t>jaka</w:t>
      </w:r>
      <w:proofErr w:type="gramEnd"/>
      <w:r w:rsidRPr="00777CDE">
        <w:rPr>
          <w:i/>
        </w:rPr>
        <w:t xml:space="preserve"> to jest instytucja, jaki ma profil, jaki statut. Często jedna instytucja ma więcej tych szans, a druga mniej, bo mniej może robić rzeczy dodatkowych. No i teraz patrząc na te </w:t>
      </w:r>
      <w:r>
        <w:rPr>
          <w:i/>
        </w:rPr>
        <w:t xml:space="preserve">wszystkie finanse na cały rok, </w:t>
      </w:r>
      <w:r w:rsidRPr="00777CDE">
        <w:rPr>
          <w:i/>
        </w:rPr>
        <w:t xml:space="preserve">oczywiście priorytetem są te, które są w głównym statucie. I pytanie, oczywiście to się wpisuje, mogę wystąpić o finanse na to, ale czy będę w stanie udźwignąć nasz koszt własny. Tu się koło zamyka. Też nie do końca jest tak, że z tymi miękkimi jest łatwiej. </w:t>
      </w:r>
    </w:p>
    <w:p w:rsidR="001E7EEB" w:rsidRDefault="00C41131" w:rsidP="00B82DAF">
      <w:pPr>
        <w:suppressAutoHyphens/>
      </w:pPr>
      <w:r>
        <w:t>Szansą rozwoju kultury zdaniem badanych jest także powstanie nowych instytucji kultury, szeroka gama ofe</w:t>
      </w:r>
      <w:r w:rsidR="00B7359A">
        <w:t>rty kulturalnej dostosowanej</w:t>
      </w:r>
      <w:r>
        <w:t xml:space="preserve"> do potrzeb </w:t>
      </w:r>
      <w:r w:rsidR="007A317D">
        <w:t>zróżnicowanych</w:t>
      </w:r>
      <w:r>
        <w:t xml:space="preserve"> grup społecznych</w:t>
      </w:r>
      <w:r w:rsidR="00B7359A">
        <w:t xml:space="preserve">. </w:t>
      </w:r>
      <w:r w:rsidR="00CE05F4">
        <w:t xml:space="preserve">Ważnym aspektem dla rozwoju </w:t>
      </w:r>
      <w:r w:rsidR="00B7359A">
        <w:t>jest także odejście od kultury masowej</w:t>
      </w:r>
      <w:r w:rsidR="00CE05F4">
        <w:t xml:space="preserve"> i większe skupienie na indywidualnym odbiorcy.</w:t>
      </w:r>
    </w:p>
    <w:p w:rsidR="008B2A27" w:rsidRPr="00702632" w:rsidRDefault="00EF5BE5" w:rsidP="00B82DAF">
      <w:pPr>
        <w:suppressAutoHyphens/>
        <w:ind w:left="788" w:firstLine="0"/>
        <w:rPr>
          <w:i/>
        </w:rPr>
      </w:pPr>
      <w:r>
        <w:rPr>
          <w:i/>
        </w:rPr>
        <w:t>„S</w:t>
      </w:r>
      <w:r w:rsidR="007F1A32">
        <w:rPr>
          <w:i/>
        </w:rPr>
        <w:t>zansami</w:t>
      </w:r>
      <w:r w:rsidR="00C43C72" w:rsidRPr="00702632">
        <w:rPr>
          <w:i/>
        </w:rPr>
        <w:t xml:space="preserve"> są ludzie i nowe instytucje, które są w mieście, czyli takimi jak powstanie nowego muzeum,</w:t>
      </w:r>
      <w:r>
        <w:rPr>
          <w:i/>
        </w:rPr>
        <w:t xml:space="preserve"> </w:t>
      </w:r>
      <w:r w:rsidR="00C43C72" w:rsidRPr="00702632">
        <w:rPr>
          <w:i/>
        </w:rPr>
        <w:t>jak budowa filharmonii, która da szanse rozwojowi innym, nie tylko koncertów symfonicznych, które są organizowane w tej chwili.</w:t>
      </w:r>
      <w:r w:rsidR="003F25AF">
        <w:rPr>
          <w:i/>
        </w:rPr>
        <w:t>”</w:t>
      </w:r>
    </w:p>
    <w:p w:rsidR="00C43C72" w:rsidRPr="00702632" w:rsidRDefault="007A317D" w:rsidP="00B82DAF">
      <w:pPr>
        <w:suppressAutoHyphens/>
        <w:ind w:left="788" w:firstLine="0"/>
        <w:rPr>
          <w:i/>
        </w:rPr>
      </w:pPr>
      <w:r>
        <w:rPr>
          <w:i/>
        </w:rPr>
        <w:t>„</w:t>
      </w:r>
      <w:r w:rsidR="006E6316" w:rsidRPr="00702632">
        <w:rPr>
          <w:i/>
        </w:rPr>
        <w:t xml:space="preserve">Szansą jest to, że określone instytucje realizują, podejmują inny temat i mogą realizować zupełnie inne programy. Bo wiadomo, że jest pewnego rodzaju ograniczenie potencjalnych odbiorców kultury w naszym województwie. </w:t>
      </w:r>
      <w:r>
        <w:rPr>
          <w:i/>
        </w:rPr>
        <w:t>[…]</w:t>
      </w:r>
      <w:r w:rsidR="006E6316" w:rsidRPr="00702632">
        <w:rPr>
          <w:i/>
        </w:rPr>
        <w:t xml:space="preserve"> Potencjalni odbiorcy kultury wybierają sobie kilka instytucji, do których przychodzą i osoby aktywnie uczestniczą w życiu kulturalnym, to najczęściej jest to grupa powtarzająca się i w ten sposób ta oferta jest na tyle bogata, że można jednego dnia przyjść do </w:t>
      </w:r>
      <w:proofErr w:type="spellStart"/>
      <w:r w:rsidR="006E6316" w:rsidRPr="00702632">
        <w:rPr>
          <w:i/>
        </w:rPr>
        <w:t>Trafostacji</w:t>
      </w:r>
      <w:proofErr w:type="spellEnd"/>
      <w:r w:rsidR="006E6316" w:rsidRPr="00702632">
        <w:rPr>
          <w:i/>
        </w:rPr>
        <w:t xml:space="preserve"> Sztuki, a w następnym tygodniu wybrać zupełnie inne miejsce i to jest szansa.</w:t>
      </w:r>
      <w:r>
        <w:rPr>
          <w:i/>
        </w:rPr>
        <w:t>”</w:t>
      </w:r>
    </w:p>
    <w:p w:rsidR="00702632" w:rsidRPr="00702632" w:rsidRDefault="007A317D" w:rsidP="00B82DAF">
      <w:pPr>
        <w:suppressAutoHyphens/>
        <w:ind w:left="788" w:firstLine="0"/>
        <w:rPr>
          <w:i/>
        </w:rPr>
      </w:pPr>
      <w:r>
        <w:rPr>
          <w:i/>
        </w:rPr>
        <w:t>„</w:t>
      </w:r>
      <w:r w:rsidR="00702632" w:rsidRPr="00702632">
        <w:rPr>
          <w:i/>
        </w:rPr>
        <w:t>Szanse to przede wszystkim kierowane dla seniorów, czy</w:t>
      </w:r>
      <w:r w:rsidR="00180B32">
        <w:rPr>
          <w:i/>
        </w:rPr>
        <w:t>li zwiększenie ofert dla osób w </w:t>
      </w:r>
      <w:r w:rsidR="00702632" w:rsidRPr="00702632">
        <w:rPr>
          <w:i/>
        </w:rPr>
        <w:t xml:space="preserve">wieku emerytalnym, czyli jakieś uniwersytety trzeciego </w:t>
      </w:r>
      <w:r>
        <w:rPr>
          <w:i/>
        </w:rPr>
        <w:t>wieku</w:t>
      </w:r>
      <w:r w:rsidR="00702632" w:rsidRPr="00702632">
        <w:rPr>
          <w:i/>
        </w:rPr>
        <w:t>, czy spotkania dla osób starszych - to mi się wydaje, że to jest szansa</w:t>
      </w:r>
      <w:r>
        <w:rPr>
          <w:i/>
        </w:rPr>
        <w:t>.”</w:t>
      </w:r>
    </w:p>
    <w:p w:rsidR="00702632" w:rsidRPr="00702632" w:rsidRDefault="007A317D" w:rsidP="00B82DAF">
      <w:pPr>
        <w:suppressAutoHyphens/>
        <w:ind w:left="788" w:firstLine="0"/>
        <w:rPr>
          <w:i/>
        </w:rPr>
      </w:pPr>
      <w:r>
        <w:rPr>
          <w:i/>
        </w:rPr>
        <w:t>„</w:t>
      </w:r>
      <w:r w:rsidR="00702632" w:rsidRPr="00702632">
        <w:rPr>
          <w:i/>
        </w:rPr>
        <w:t xml:space="preserve">Dużą szansą jest skupianie się na indywidualnościach, na tym, co u nas w </w:t>
      </w:r>
      <w:r w:rsidR="003F25AF">
        <w:rPr>
          <w:i/>
        </w:rPr>
        <w:t>naszym okręgu, w naszym zasięgu</w:t>
      </w:r>
      <w:r w:rsidR="00702632" w:rsidRPr="00702632">
        <w:rPr>
          <w:i/>
        </w:rPr>
        <w:t>, co u nas w społeczności lokalnej jest ciekawe i jest ważne. Uciekając od masowości, skupić się na spojrzeniu indywidualnym, na poszczególnym odbiorcy kultury, bo kultura to jest teatr, sztuka, muzyka, ale kultura to jest też to, co</w:t>
      </w:r>
      <w:r>
        <w:rPr>
          <w:i/>
        </w:rPr>
        <w:t xml:space="preserve"> sztuka w nas zostawia</w:t>
      </w:r>
      <w:r w:rsidR="00702632" w:rsidRPr="00702632">
        <w:rPr>
          <w:i/>
        </w:rPr>
        <w:t xml:space="preserve"> i to jest ważne żebyśmy o tym pamiętali, o jakości, ale też o indywidualnym odbiorcy</w:t>
      </w:r>
      <w:r>
        <w:rPr>
          <w:i/>
        </w:rPr>
        <w:t>.”</w:t>
      </w:r>
    </w:p>
    <w:p w:rsidR="00C43C72" w:rsidRPr="00F33124" w:rsidRDefault="00EE20BF" w:rsidP="00B82DAF">
      <w:pPr>
        <w:suppressAutoHyphens/>
      </w:pPr>
      <w:r>
        <w:lastRenderedPageBreak/>
        <w:t>Do głównych zagrożeń rozwoju kultury w województwie zaliczono przede wszystkim czynniki finansowe, czyli brak dotacji na odpowiednim poziomie, trudności w pozyskiwaniu środków przez małe miejscowości</w:t>
      </w:r>
      <w:r w:rsidR="0078443D">
        <w:t>. Niekorzystnym czynnikiem jest także zubożałe społeczeństwo, którego nie stać na uczestniczenie w płatnych imprezach kulturalnych, co jest także problemem rodzin wielodzietnych.</w:t>
      </w:r>
    </w:p>
    <w:p w:rsidR="00CF543C" w:rsidRDefault="0078443D" w:rsidP="00B82DAF">
      <w:pPr>
        <w:suppressAutoHyphens/>
        <w:ind w:left="788" w:firstLine="0"/>
        <w:rPr>
          <w:i/>
        </w:rPr>
      </w:pPr>
      <w:r>
        <w:rPr>
          <w:i/>
        </w:rPr>
        <w:t xml:space="preserve"> </w:t>
      </w:r>
      <w:r w:rsidR="0085611D">
        <w:rPr>
          <w:i/>
        </w:rPr>
        <w:t>„</w:t>
      </w:r>
      <w:r w:rsidR="00CF543C" w:rsidRPr="00CE05F4">
        <w:rPr>
          <w:i/>
        </w:rPr>
        <w:t>Moim zdaniem głównym zagrożeniem dla kultury jes</w:t>
      </w:r>
      <w:r w:rsidR="00787D27">
        <w:rPr>
          <w:i/>
        </w:rPr>
        <w:t>t finansowanie albo jego brak w </w:t>
      </w:r>
      <w:r w:rsidR="00CF543C" w:rsidRPr="00CE05F4">
        <w:rPr>
          <w:i/>
        </w:rPr>
        <w:t>odpowiedniej wysokości. Szczególnie małe miejscowości są jakby dyskryminowane w</w:t>
      </w:r>
      <w:r w:rsidR="00787D27">
        <w:rPr>
          <w:i/>
        </w:rPr>
        <w:t> </w:t>
      </w:r>
      <w:r w:rsidR="00CF543C" w:rsidRPr="00CE05F4">
        <w:rPr>
          <w:i/>
        </w:rPr>
        <w:t>sensie tych środków.</w:t>
      </w:r>
      <w:r w:rsidR="0085611D">
        <w:rPr>
          <w:i/>
        </w:rPr>
        <w:t>”</w:t>
      </w:r>
    </w:p>
    <w:p w:rsidR="00EE20BF" w:rsidRDefault="00EE20BF" w:rsidP="00B82DAF">
      <w:pPr>
        <w:suppressAutoHyphens/>
        <w:ind w:left="788" w:firstLine="0"/>
        <w:rPr>
          <w:i/>
        </w:rPr>
      </w:pPr>
      <w:r>
        <w:rPr>
          <w:i/>
        </w:rPr>
        <w:t>„</w:t>
      </w:r>
      <w:r w:rsidR="001310B2" w:rsidRPr="00CE05F4">
        <w:rPr>
          <w:i/>
        </w:rPr>
        <w:t>Na pewno niski poziom dotacji</w:t>
      </w:r>
      <w:r w:rsidR="00787D27">
        <w:rPr>
          <w:i/>
        </w:rPr>
        <w:t>,</w:t>
      </w:r>
      <w:r w:rsidR="001310B2" w:rsidRPr="00CE05F4">
        <w:rPr>
          <w:i/>
        </w:rPr>
        <w:t xml:space="preserve"> tych na cele kulturalne i rozwój kultury. Również jakieś bariery ekonomiczne, bo jeśli chodzi o płatność imprez kulturalnych przy rodzinach wielodzietnych</w:t>
      </w:r>
      <w:r w:rsidR="00787D27">
        <w:rPr>
          <w:i/>
        </w:rPr>
        <w:t>,</w:t>
      </w:r>
      <w:r w:rsidR="001310B2" w:rsidRPr="00CE05F4">
        <w:rPr>
          <w:i/>
        </w:rPr>
        <w:t xml:space="preserve"> to jest bariera ekonomiczna. Tak jak wspomniałam</w:t>
      </w:r>
      <w:r w:rsidR="00787D27">
        <w:rPr>
          <w:i/>
        </w:rPr>
        <w:t>,</w:t>
      </w:r>
      <w:r w:rsidR="001310B2" w:rsidRPr="00CE05F4">
        <w:rPr>
          <w:i/>
        </w:rPr>
        <w:t xml:space="preserve"> zbyt małe środki przekazywane na kulturę, środki publiczne czy też brak rozwiązań podatkowych dla środowiska biznesowego, które by mogło w jakiś tam sposób sponsorować kulturę. Zagrożeniem też może być w ośrodkach kultury brak kadry, która mogłaby ściągać więcej środków unijnych.</w:t>
      </w:r>
      <w:r>
        <w:rPr>
          <w:i/>
        </w:rPr>
        <w:t>”</w:t>
      </w:r>
    </w:p>
    <w:p w:rsidR="00CF543C" w:rsidRPr="00CE05F4" w:rsidRDefault="00EE20BF" w:rsidP="00B82DAF">
      <w:pPr>
        <w:suppressAutoHyphens/>
        <w:ind w:left="788" w:firstLine="0"/>
        <w:rPr>
          <w:i/>
        </w:rPr>
      </w:pPr>
      <w:r>
        <w:rPr>
          <w:i/>
        </w:rPr>
        <w:t>„</w:t>
      </w:r>
      <w:r w:rsidR="00EC3048" w:rsidRPr="00CE05F4">
        <w:rPr>
          <w:i/>
        </w:rPr>
        <w:t>Głównym zagrożeniem to, że ludzi nie stać na kulturę i jeżeli tak dalej będzie wyglądało bezrobocie w naszym kraju to odbiorcami kultury będą lu</w:t>
      </w:r>
      <w:r w:rsidR="00787D27">
        <w:rPr>
          <w:i/>
        </w:rPr>
        <w:t>dzie bardzo bogaci albo tylko i </w:t>
      </w:r>
      <w:r w:rsidR="00EC3048" w:rsidRPr="00CE05F4">
        <w:rPr>
          <w:i/>
        </w:rPr>
        <w:t>wyłącznie odbiorca, którego stać na to - czyli bilety będą musiały być na niskim poziomie cenowym, albo imprezy będą musiały być darmowe, albo dofinansowane w 100% z budżetu instytucji.</w:t>
      </w:r>
      <w:r w:rsidR="0078443D">
        <w:rPr>
          <w:i/>
        </w:rPr>
        <w:t>”</w:t>
      </w:r>
      <w:r w:rsidR="00EC3048" w:rsidRPr="00CE05F4">
        <w:rPr>
          <w:i/>
        </w:rPr>
        <w:t xml:space="preserve">   </w:t>
      </w:r>
    </w:p>
    <w:p w:rsidR="00996640" w:rsidRDefault="00220C55" w:rsidP="00B82DAF">
      <w:pPr>
        <w:suppressAutoHyphens/>
      </w:pPr>
      <w:r>
        <w:t xml:space="preserve">Do </w:t>
      </w:r>
      <w:r w:rsidR="00DC0EA5">
        <w:t xml:space="preserve">zagrożeń zaliczono także </w:t>
      </w:r>
      <w:r w:rsidR="00B068F3">
        <w:t xml:space="preserve">niekompetentne osoby, które zajmują się </w:t>
      </w:r>
      <w:r w:rsidR="00DC0EA5">
        <w:t>przygo</w:t>
      </w:r>
      <w:r w:rsidR="00B068F3">
        <w:t>towaniem oferty kulturalnej</w:t>
      </w:r>
      <w:r w:rsidR="00996640">
        <w:t>. Niekorzystną tendencją jest także zmierzanie kultury w kierunku masowej rozrywki. Jedną z przyczyn spadku zainteresowania kulturą wysoką, jest „</w:t>
      </w:r>
      <w:r w:rsidR="00996640" w:rsidRPr="008C475B">
        <w:rPr>
          <w:i/>
        </w:rPr>
        <w:t>brak pracy u podstaw</w:t>
      </w:r>
      <w:r w:rsidR="00C2024C">
        <w:t>”</w:t>
      </w:r>
      <w:r w:rsidR="00787D27">
        <w:t>,</w:t>
      </w:r>
      <w:r w:rsidR="00C2024C">
        <w:t xml:space="preserve"> tj.</w:t>
      </w:r>
      <w:r w:rsidR="00787D27">
        <w:t xml:space="preserve"> m.in.</w:t>
      </w:r>
      <w:r w:rsidR="00C2024C">
        <w:t xml:space="preserve"> brak pracy z </w:t>
      </w:r>
      <w:r w:rsidR="00996640">
        <w:t>dziećmi od najmłodszych lat.</w:t>
      </w:r>
    </w:p>
    <w:p w:rsidR="007715E3" w:rsidRPr="00CE05F4" w:rsidRDefault="00996640" w:rsidP="00B82DAF">
      <w:pPr>
        <w:suppressAutoHyphens/>
        <w:ind w:left="788" w:firstLine="0"/>
        <w:rPr>
          <w:i/>
        </w:rPr>
      </w:pPr>
      <w:r>
        <w:rPr>
          <w:i/>
        </w:rPr>
        <w:t xml:space="preserve"> </w:t>
      </w:r>
      <w:r w:rsidR="00220C55">
        <w:rPr>
          <w:i/>
        </w:rPr>
        <w:t>„</w:t>
      </w:r>
      <w:r w:rsidR="007715E3" w:rsidRPr="00CE05F4">
        <w:rPr>
          <w:i/>
        </w:rPr>
        <w:t>Zagrożeniem jest to, że u nas coraz częściej robią kulturę urzędnicy, a nie animatorzy kultury i że jest słabe szkolenie, to jest dość duże zagrożenie</w:t>
      </w:r>
      <w:r w:rsidR="00220C55">
        <w:rPr>
          <w:i/>
        </w:rPr>
        <w:t>.”</w:t>
      </w:r>
    </w:p>
    <w:p w:rsidR="00C43C72" w:rsidRPr="00CE05F4" w:rsidRDefault="00220C55" w:rsidP="00B82DAF">
      <w:pPr>
        <w:suppressAutoHyphens/>
        <w:ind w:left="788" w:firstLine="0"/>
        <w:rPr>
          <w:i/>
        </w:rPr>
      </w:pPr>
      <w:r>
        <w:rPr>
          <w:i/>
        </w:rPr>
        <w:t>„</w:t>
      </w:r>
      <w:r w:rsidR="00C43C72" w:rsidRPr="00CE05F4">
        <w:rPr>
          <w:i/>
        </w:rPr>
        <w:t>Zagr</w:t>
      </w:r>
      <w:r>
        <w:rPr>
          <w:i/>
        </w:rPr>
        <w:t xml:space="preserve">ożenia mogą się zdarzyć takie, </w:t>
      </w:r>
      <w:r w:rsidR="00C43C72" w:rsidRPr="00CE05F4">
        <w:rPr>
          <w:i/>
        </w:rPr>
        <w:t>że osoby niekompetentne mogą się zajmować przygotowaniem oferty kulturalnej, czyli jeżeli to wynika z gustu urzędników, polityków, to są niskie zazwyc</w:t>
      </w:r>
      <w:r w:rsidR="00996640">
        <w:rPr>
          <w:i/>
        </w:rPr>
        <w:t xml:space="preserve">zaj gusta, </w:t>
      </w:r>
      <w:proofErr w:type="gramStart"/>
      <w:r w:rsidR="00996640">
        <w:rPr>
          <w:i/>
        </w:rPr>
        <w:t xml:space="preserve">np. </w:t>
      </w:r>
      <w:r w:rsidR="00C43C72" w:rsidRPr="00CE05F4">
        <w:rPr>
          <w:i/>
        </w:rPr>
        <w:t>jeżeli</w:t>
      </w:r>
      <w:proofErr w:type="gramEnd"/>
      <w:r w:rsidR="00C43C72" w:rsidRPr="00CE05F4">
        <w:rPr>
          <w:i/>
        </w:rPr>
        <w:t xml:space="preserve"> ktoś zaprasza tutaj gwiazdę z Warszawy, to ja widzę,</w:t>
      </w:r>
      <w:r>
        <w:rPr>
          <w:i/>
        </w:rPr>
        <w:t xml:space="preserve"> </w:t>
      </w:r>
      <w:r w:rsidR="00C43C72" w:rsidRPr="00CE05F4">
        <w:rPr>
          <w:i/>
        </w:rPr>
        <w:t>ż</w:t>
      </w:r>
      <w:r>
        <w:rPr>
          <w:i/>
        </w:rPr>
        <w:t>e ma niski gust, bo wynika to z</w:t>
      </w:r>
      <w:r w:rsidR="00C43C72" w:rsidRPr="00CE05F4">
        <w:rPr>
          <w:i/>
        </w:rPr>
        <w:t xml:space="preserve"> chęci działa</w:t>
      </w:r>
      <w:r>
        <w:rPr>
          <w:i/>
        </w:rPr>
        <w:t>nia populistycznego – i to jest</w:t>
      </w:r>
      <w:r w:rsidR="00C43C72" w:rsidRPr="00CE05F4">
        <w:rPr>
          <w:i/>
        </w:rPr>
        <w:t xml:space="preserve"> dla mnie zagrożeniem</w:t>
      </w:r>
      <w:r>
        <w:rPr>
          <w:i/>
        </w:rPr>
        <w:t>.”</w:t>
      </w:r>
    </w:p>
    <w:p w:rsidR="007715E3" w:rsidRDefault="00B068F3" w:rsidP="00B82DAF">
      <w:pPr>
        <w:suppressAutoHyphens/>
        <w:ind w:left="788" w:firstLine="0"/>
        <w:rPr>
          <w:i/>
        </w:rPr>
      </w:pPr>
      <w:r>
        <w:rPr>
          <w:i/>
        </w:rPr>
        <w:t xml:space="preserve"> </w:t>
      </w:r>
      <w:r w:rsidR="00220C55">
        <w:rPr>
          <w:i/>
        </w:rPr>
        <w:t xml:space="preserve">„W </w:t>
      </w:r>
      <w:r w:rsidR="007715E3" w:rsidRPr="00CE05F4">
        <w:rPr>
          <w:i/>
        </w:rPr>
        <w:t xml:space="preserve">tej chwili ubolewam nad tym, że mam wrażenie, że cała kultura idzie w masowość i że nie ma </w:t>
      </w:r>
      <w:proofErr w:type="gramStart"/>
      <w:r w:rsidR="007715E3" w:rsidRPr="00CE05F4">
        <w:rPr>
          <w:i/>
        </w:rPr>
        <w:t>dbałości o jakość</w:t>
      </w:r>
      <w:proofErr w:type="gramEnd"/>
      <w:r w:rsidR="007715E3" w:rsidRPr="00CE05F4">
        <w:rPr>
          <w:i/>
        </w:rPr>
        <w:t xml:space="preserve"> kultury, są imprezy nawet organizowane poprzez instytucje kultury, które niewiele mają wspólnego, bo jak festyny, to powiedzmy to</w:t>
      </w:r>
      <w:r w:rsidR="00180B32">
        <w:rPr>
          <w:i/>
        </w:rPr>
        <w:t xml:space="preserve"> tylko ten koncert na scenie, a </w:t>
      </w:r>
      <w:r w:rsidR="007715E3" w:rsidRPr="00CE05F4">
        <w:rPr>
          <w:i/>
        </w:rPr>
        <w:t xml:space="preserve">ta cała impreza towarzysząca na jakieś tam kiermasze, jarmarki, karuzele to moim zdaniem nie jest kulturą i nie mają nic wspólnego. Nawet jak </w:t>
      </w:r>
      <w:r w:rsidR="00787D27">
        <w:rPr>
          <w:i/>
        </w:rPr>
        <w:t>„</w:t>
      </w:r>
      <w:r w:rsidR="007715E3" w:rsidRPr="00CE05F4">
        <w:rPr>
          <w:i/>
        </w:rPr>
        <w:t>otwieramy</w:t>
      </w:r>
      <w:r w:rsidR="00787D27">
        <w:rPr>
          <w:i/>
        </w:rPr>
        <w:t>”</w:t>
      </w:r>
      <w:r w:rsidR="007715E3" w:rsidRPr="00CE05F4">
        <w:rPr>
          <w:i/>
        </w:rPr>
        <w:t xml:space="preserve"> telewizję, były kiedyś doskonałe u nas teatry, a w tej chw</w:t>
      </w:r>
      <w:r w:rsidR="00220C55">
        <w:rPr>
          <w:i/>
        </w:rPr>
        <w:t>ili dostosowuje się wszystko do</w:t>
      </w:r>
      <w:r w:rsidR="00787D27">
        <w:rPr>
          <w:i/>
        </w:rPr>
        <w:t xml:space="preserve"> masowego odbiorcy i </w:t>
      </w:r>
      <w:r w:rsidR="007715E3" w:rsidRPr="00CE05F4">
        <w:rPr>
          <w:i/>
        </w:rPr>
        <w:t>mam wrażenie, że decydenci myślą, że naród jest pozba</w:t>
      </w:r>
      <w:r w:rsidR="00787D27">
        <w:rPr>
          <w:i/>
        </w:rPr>
        <w:t>wiony mózgu i trzeba mu lekką i </w:t>
      </w:r>
      <w:r w:rsidR="007715E3" w:rsidRPr="00CE05F4">
        <w:rPr>
          <w:i/>
        </w:rPr>
        <w:t>tanią rozrywkę dostarczyć, żeby się tylko pośmiać i specjalnie nie nadwyrężać mózgu. Bo repertuar jest miałki, a istnieje dużo grup teatralnych, muzycznych, które nie mają szans zaistnieć na tych wielkich scenach, bo się nie dopuszcza.</w:t>
      </w:r>
      <w:r w:rsidR="00220C55">
        <w:rPr>
          <w:i/>
        </w:rPr>
        <w:t>”</w:t>
      </w:r>
    </w:p>
    <w:p w:rsidR="00B068F3" w:rsidRDefault="008C475B" w:rsidP="00B82DAF">
      <w:pPr>
        <w:suppressAutoHyphens/>
        <w:ind w:left="788" w:firstLine="0"/>
        <w:rPr>
          <w:i/>
        </w:rPr>
      </w:pPr>
      <w:r>
        <w:rPr>
          <w:i/>
        </w:rPr>
        <w:t>„</w:t>
      </w:r>
      <w:r w:rsidR="00787D27">
        <w:rPr>
          <w:i/>
        </w:rPr>
        <w:t>Spada taka kultura większa, taka</w:t>
      </w:r>
      <w:r w:rsidR="00B068F3" w:rsidRPr="00CE05F4">
        <w:rPr>
          <w:i/>
        </w:rPr>
        <w:t xml:space="preserve"> przez takie duże K, że młodzież bardziej lgnie do takiej kultury masowej niż do kultury wysokiej i największym zagrożeniem jest to, że nie pracujemy od podstaw, nie wypracowujemy tych odbiorców kultury wysokiej od najmłodszych lat. </w:t>
      </w:r>
      <w:r>
        <w:rPr>
          <w:i/>
        </w:rPr>
        <w:t>[…]</w:t>
      </w:r>
      <w:r w:rsidR="00B068F3" w:rsidRPr="00CE05F4">
        <w:rPr>
          <w:i/>
        </w:rPr>
        <w:t xml:space="preserve"> </w:t>
      </w:r>
      <w:r>
        <w:rPr>
          <w:i/>
        </w:rPr>
        <w:t>T</w:t>
      </w:r>
      <w:r w:rsidR="00B068F3" w:rsidRPr="00CE05F4">
        <w:rPr>
          <w:i/>
        </w:rPr>
        <w:t>o jest najważniejsze, żeby wychowywać tych odbiorców kultury</w:t>
      </w:r>
      <w:r w:rsidR="00787D27">
        <w:rPr>
          <w:i/>
        </w:rPr>
        <w:t>,</w:t>
      </w:r>
      <w:r w:rsidR="00B068F3" w:rsidRPr="00CE05F4">
        <w:rPr>
          <w:i/>
        </w:rPr>
        <w:t xml:space="preserve"> dawać im możliwości odbierania tej kultury już od przedszkola, szkoły podstawowej, gimnazjum i liceum i wtedy myślę, że tych odbiorców jesteśmy w stanie sobie wychować.</w:t>
      </w:r>
      <w:r>
        <w:rPr>
          <w:i/>
        </w:rPr>
        <w:t>”</w:t>
      </w:r>
    </w:p>
    <w:p w:rsidR="00996640" w:rsidRDefault="00432B01" w:rsidP="00B82DAF">
      <w:pPr>
        <w:suppressAutoHyphens/>
      </w:pPr>
      <w:r>
        <w:lastRenderedPageBreak/>
        <w:t xml:space="preserve">Zagrożeniem dla rozwoju kultury jest także </w:t>
      </w:r>
      <w:r w:rsidR="00283152">
        <w:t>brak odpowiedniej reklamy – informacji na temat instytucji kultury i wydarzeń kulturalnych. Przekłada się to bezpośrednio na powszechną opinię</w:t>
      </w:r>
      <w:r w:rsidR="00F24726">
        <w:t xml:space="preserve"> wśród mieszkańców,</w:t>
      </w:r>
      <w:r w:rsidR="00787D27">
        <w:t xml:space="preserve"> jakoby województwo</w:t>
      </w:r>
      <w:r w:rsidR="00283152">
        <w:t xml:space="preserve"> w tej </w:t>
      </w:r>
      <w:r w:rsidR="00F24726">
        <w:t xml:space="preserve">kwestii </w:t>
      </w:r>
      <w:r w:rsidR="00283152">
        <w:t>nie miało nic do zaoferowania.</w:t>
      </w:r>
    </w:p>
    <w:p w:rsidR="00B068F3" w:rsidRPr="00CE05F4" w:rsidRDefault="00432B01" w:rsidP="00B82DAF">
      <w:pPr>
        <w:suppressAutoHyphens/>
        <w:ind w:left="788" w:firstLine="0"/>
        <w:rPr>
          <w:i/>
        </w:rPr>
      </w:pPr>
      <w:r>
        <w:rPr>
          <w:i/>
        </w:rPr>
        <w:t>„</w:t>
      </w:r>
      <w:r w:rsidR="00B068F3" w:rsidRPr="00CE05F4">
        <w:rPr>
          <w:i/>
        </w:rPr>
        <w:t xml:space="preserve">Kolejna rzecz to informacja o </w:t>
      </w:r>
      <w:proofErr w:type="gramStart"/>
      <w:r w:rsidR="00B068F3" w:rsidRPr="00CE05F4">
        <w:rPr>
          <w:i/>
        </w:rPr>
        <w:t>tym co</w:t>
      </w:r>
      <w:proofErr w:type="gramEnd"/>
      <w:r w:rsidR="00B068F3" w:rsidRPr="00CE05F4">
        <w:rPr>
          <w:i/>
        </w:rPr>
        <w:t xml:space="preserve"> si</w:t>
      </w:r>
      <w:r w:rsidR="00283152">
        <w:rPr>
          <w:i/>
        </w:rPr>
        <w:t>ę dziej</w:t>
      </w:r>
      <w:r w:rsidR="00787D27">
        <w:rPr>
          <w:i/>
        </w:rPr>
        <w:t>e</w:t>
      </w:r>
      <w:r w:rsidR="00283152">
        <w:rPr>
          <w:i/>
        </w:rPr>
        <w:t xml:space="preserve"> – nie mówię</w:t>
      </w:r>
      <w:r w:rsidR="00787D27">
        <w:rPr>
          <w:i/>
        </w:rPr>
        <w:t>,</w:t>
      </w:r>
      <w:r w:rsidR="00283152">
        <w:rPr>
          <w:i/>
        </w:rPr>
        <w:t xml:space="preserve"> że jest źle</w:t>
      </w:r>
      <w:r w:rsidR="00B068F3" w:rsidRPr="00CE05F4">
        <w:rPr>
          <w:i/>
        </w:rPr>
        <w:t>, wydaje mi się</w:t>
      </w:r>
      <w:r w:rsidR="00787D27">
        <w:rPr>
          <w:i/>
        </w:rPr>
        <w:t>,</w:t>
      </w:r>
      <w:r w:rsidR="00B068F3" w:rsidRPr="00CE05F4">
        <w:rPr>
          <w:i/>
        </w:rPr>
        <w:t xml:space="preserve"> że jest coraz lepiej</w:t>
      </w:r>
      <w:r w:rsidR="00787D27">
        <w:rPr>
          <w:i/>
        </w:rPr>
        <w:t>,</w:t>
      </w:r>
      <w:r w:rsidR="00B068F3" w:rsidRPr="00CE05F4">
        <w:rPr>
          <w:i/>
        </w:rPr>
        <w:t xml:space="preserve"> ale ciągle jest tego jeszcze za mało</w:t>
      </w:r>
      <w:r w:rsidR="00787D27">
        <w:rPr>
          <w:i/>
        </w:rPr>
        <w:t>,</w:t>
      </w:r>
      <w:r w:rsidR="00B068F3" w:rsidRPr="00CE05F4">
        <w:rPr>
          <w:i/>
        </w:rPr>
        <w:t xml:space="preserve"> bo j</w:t>
      </w:r>
      <w:r w:rsidR="00787D27">
        <w:rPr>
          <w:i/>
        </w:rPr>
        <w:t>eżeli większość ludzi zasiada w </w:t>
      </w:r>
      <w:r w:rsidR="00B068F3" w:rsidRPr="00CE05F4">
        <w:rPr>
          <w:i/>
        </w:rPr>
        <w:t>centrach hand</w:t>
      </w:r>
      <w:r w:rsidR="00D04088">
        <w:rPr>
          <w:i/>
        </w:rPr>
        <w:t>lowych a nie w centrach kultury</w:t>
      </w:r>
      <w:r w:rsidR="00B068F3" w:rsidRPr="00CE05F4">
        <w:rPr>
          <w:i/>
        </w:rPr>
        <w:t>.</w:t>
      </w:r>
      <w:r w:rsidR="00D04088">
        <w:rPr>
          <w:i/>
        </w:rPr>
        <w:t>”</w:t>
      </w:r>
    </w:p>
    <w:p w:rsidR="00702632" w:rsidRDefault="00CE05F4" w:rsidP="00B82DAF">
      <w:pPr>
        <w:suppressAutoHyphens/>
        <w:ind w:left="788" w:firstLine="0"/>
        <w:rPr>
          <w:i/>
        </w:rPr>
      </w:pPr>
      <w:r>
        <w:rPr>
          <w:i/>
        </w:rPr>
        <w:t>„</w:t>
      </w:r>
      <w:r w:rsidR="00702632" w:rsidRPr="00702632">
        <w:rPr>
          <w:i/>
        </w:rPr>
        <w:t>Kultura jest tak jakby trochę uśpiona, sami mieszkańcy nie zdają sobie sprawy, co w ich województwie właściwie się znajduje, także myślę, że największym zagrożeniem to jest właśnie świadomość mieszkańców, to jest takie utarte, że w naszym województwie</w:t>
      </w:r>
      <w:r w:rsidR="00283152">
        <w:rPr>
          <w:i/>
        </w:rPr>
        <w:t>,</w:t>
      </w:r>
      <w:r w:rsidR="00787D27">
        <w:rPr>
          <w:i/>
        </w:rPr>
        <w:t xml:space="preserve"> w </w:t>
      </w:r>
      <w:r w:rsidR="00180B32">
        <w:rPr>
          <w:i/>
        </w:rPr>
        <w:t>Stargardzie, w </w:t>
      </w:r>
      <w:r w:rsidR="00702632" w:rsidRPr="00702632">
        <w:rPr>
          <w:i/>
        </w:rPr>
        <w:t>Szczecinie, Koszalinie, Kołobrzegu nic nie ma i to jest takie powszechne zdanie, bo ludzie przyjezdni pukają się w głowę, że wprost przeciwnie, że jest bardzo dużo</w:t>
      </w:r>
      <w:r>
        <w:rPr>
          <w:i/>
        </w:rPr>
        <w:t>.”</w:t>
      </w:r>
    </w:p>
    <w:p w:rsidR="00362ECC" w:rsidRDefault="00362ECC" w:rsidP="00B82DAF">
      <w:pPr>
        <w:suppressAutoHyphens/>
      </w:pPr>
      <w:r>
        <w:t xml:space="preserve">Uczestnicy zogniskowanego wywiadu grupowego rozwinęli także kwestię reklamy. </w:t>
      </w:r>
      <w:r w:rsidR="00A14AED">
        <w:t>N</w:t>
      </w:r>
      <w:r w:rsidR="009539DB">
        <w:t>iestety instytucje kultury najczęściej z powodu ograniczonego budżetu nie mogą sobie pozwolić na płatną reklamę. Alternatywną</w:t>
      </w:r>
      <w:r w:rsidR="00787D27">
        <w:t xml:space="preserve"> formą </w:t>
      </w:r>
      <w:proofErr w:type="gramStart"/>
      <w:r w:rsidR="00787D27">
        <w:t>jest więc</w:t>
      </w:r>
      <w:proofErr w:type="gramEnd"/>
      <w:r w:rsidR="00787D27">
        <w:t xml:space="preserve"> patronat radia</w:t>
      </w:r>
      <w:r w:rsidR="009539DB">
        <w:t xml:space="preserve"> czy telewizji. Opcja ta wymaga </w:t>
      </w:r>
      <w:r w:rsidR="00180B32">
        <w:t xml:space="preserve">również pewnych </w:t>
      </w:r>
      <w:r w:rsidR="009539DB">
        <w:t>nakładów finansowych, a dodatkowym minusem jest dość późne informowanie o wydarzeniach kulturalnych.</w:t>
      </w:r>
    </w:p>
    <w:p w:rsidR="00362ECC" w:rsidRPr="00362ECC" w:rsidRDefault="00A14AED" w:rsidP="00B82DAF">
      <w:pPr>
        <w:suppressAutoHyphens/>
        <w:ind w:left="788" w:firstLine="0"/>
        <w:rPr>
          <w:i/>
        </w:rPr>
      </w:pPr>
      <w:r>
        <w:rPr>
          <w:i/>
        </w:rPr>
        <w:t>„</w:t>
      </w:r>
      <w:r w:rsidR="00362ECC" w:rsidRPr="00362ECC">
        <w:rPr>
          <w:i/>
        </w:rPr>
        <w:t>Z naszego doświadczenia jest tak, że z reklamy płatnej nie korzystamy. Znalezienie środków na tego typu działanie byłoby trudne, także staramy się w taki sposób zarządzać naszymi zasobami, żeby znajdywać alternatywne źródło, czyli na przykład przygotowujemy wydarzenie, prosimy o patronaty, żeby ta informacja rzeczywiście pojawiła się publicznie, żeby dotarła do szerokiego grona odbiorców. Z pominięciem reklamy płatnej, bo to są rzeczywiście bardzo duże koszty</w:t>
      </w:r>
      <w:r w:rsidR="00E9758D">
        <w:rPr>
          <w:i/>
        </w:rPr>
        <w:t>,</w:t>
      </w:r>
      <w:r w:rsidR="00362ECC" w:rsidRPr="00362ECC">
        <w:rPr>
          <w:i/>
        </w:rPr>
        <w:t xml:space="preserve"> jeśli chodzi o instytucje kultury.</w:t>
      </w:r>
      <w:r>
        <w:rPr>
          <w:i/>
        </w:rPr>
        <w:t>”</w:t>
      </w:r>
    </w:p>
    <w:p w:rsidR="00362ECC" w:rsidRPr="00362ECC" w:rsidRDefault="00A14AED" w:rsidP="00B82DAF">
      <w:pPr>
        <w:suppressAutoHyphens/>
        <w:ind w:left="788" w:firstLine="0"/>
        <w:rPr>
          <w:i/>
        </w:rPr>
      </w:pPr>
      <w:r>
        <w:rPr>
          <w:i/>
        </w:rPr>
        <w:t>„</w:t>
      </w:r>
      <w:r w:rsidR="00362ECC" w:rsidRPr="00362ECC">
        <w:rPr>
          <w:i/>
        </w:rPr>
        <w:t xml:space="preserve">Z tym patronatem to też różnie bywa, bo teraz </w:t>
      </w:r>
      <w:proofErr w:type="gramStart"/>
      <w:r w:rsidR="00362ECC" w:rsidRPr="00362ECC">
        <w:rPr>
          <w:i/>
        </w:rPr>
        <w:t>telewizja jako</w:t>
      </w:r>
      <w:proofErr w:type="gramEnd"/>
      <w:r w:rsidR="00362ECC" w:rsidRPr="00362ECC">
        <w:rPr>
          <w:i/>
        </w:rPr>
        <w:t xml:space="preserve"> patronat uważa 50% zniżki swoich usług co też jest finansowane, na co też trzeba mieć pieniądze. Radio powie: „to dajcie na bilety”. Z tymi patronatami też jest bardzo ciężko i to też jest na ostatnią chwilę. Media podają informacje w ostatniej chwili, a nie tak, jakbyśmy my chcieli – 2 czy 3 tygodnie wcześniej.</w:t>
      </w:r>
      <w:r>
        <w:rPr>
          <w:i/>
        </w:rPr>
        <w:t>”</w:t>
      </w:r>
    </w:p>
    <w:p w:rsidR="00362ECC" w:rsidRDefault="00A14AED" w:rsidP="00B82DAF">
      <w:pPr>
        <w:suppressAutoHyphens/>
        <w:ind w:left="788" w:firstLine="0"/>
        <w:rPr>
          <w:i/>
        </w:rPr>
      </w:pPr>
      <w:r>
        <w:rPr>
          <w:i/>
        </w:rPr>
        <w:t>„</w:t>
      </w:r>
      <w:r w:rsidR="00362ECC" w:rsidRPr="00362ECC">
        <w:rPr>
          <w:i/>
        </w:rPr>
        <w:t xml:space="preserve">Tak naprawdę media nie mogą podać wcześniej informacji. 4 </w:t>
      </w:r>
      <w:proofErr w:type="gramStart"/>
      <w:r w:rsidR="00362ECC" w:rsidRPr="00362ECC">
        <w:rPr>
          <w:i/>
        </w:rPr>
        <w:t>dni</w:t>
      </w:r>
      <w:proofErr w:type="gramEnd"/>
      <w:r w:rsidR="00362ECC" w:rsidRPr="00362ECC">
        <w:rPr>
          <w:i/>
        </w:rPr>
        <w:t xml:space="preserve"> to jest maksymalny termin, dlatego, że redakcja żyje stanem na dzisiaj, ewentualnie na jutro. Oni mają opcję, że można dokupić płatny spot reklamowy za 50% wartości, ale jest to propozycja, nie warunek. Jeżeli chodzi o patronaty, to zawsze można poszukać alternatywnych możliwości,</w:t>
      </w:r>
      <w:r w:rsidR="00E9758D">
        <w:rPr>
          <w:i/>
        </w:rPr>
        <w:t xml:space="preserve"> tak, żeby ta informacja została</w:t>
      </w:r>
      <w:r w:rsidR="00362ECC" w:rsidRPr="00362ECC">
        <w:rPr>
          <w:i/>
        </w:rPr>
        <w:t xml:space="preserve"> w pewien sposób przekazana. Jest to trudne, bo tutaj trzeba te bilety rzeczywiście sprzedać wcześniej. My</w:t>
      </w:r>
      <w:r w:rsidR="00E9758D">
        <w:rPr>
          <w:i/>
        </w:rPr>
        <w:t>,</w:t>
      </w:r>
      <w:r w:rsidR="00362ECC" w:rsidRPr="00362ECC">
        <w:rPr>
          <w:i/>
        </w:rPr>
        <w:t xml:space="preserve"> jeśli robimy wydarzenie, to jest to tak przez nas planowane, żeby informacja przy okazji różnych materiałów, różnych tematów gdzieś się pojawiła. Żeby te informacje, które się pojawiają</w:t>
      </w:r>
      <w:r w:rsidR="00E9758D">
        <w:rPr>
          <w:i/>
        </w:rPr>
        <w:t>,</w:t>
      </w:r>
      <w:r w:rsidR="00362ECC" w:rsidRPr="00362ECC">
        <w:rPr>
          <w:i/>
        </w:rPr>
        <w:t xml:space="preserve"> były dostosowane do tego</w:t>
      </w:r>
      <w:r w:rsidR="00E9758D">
        <w:rPr>
          <w:i/>
        </w:rPr>
        <w:t>,</w:t>
      </w:r>
      <w:r w:rsidR="00362ECC" w:rsidRPr="00362ECC">
        <w:rPr>
          <w:i/>
        </w:rPr>
        <w:t xml:space="preserve"> jak działa redakcja. Wychodzimy z założenia, że oni nie mogą 4 tygodnie wcześniej umieścić materiały, to my musimy im coś takiego zaproponować, żeby oni stwierdzili, że jest to temat na tyle chwytliwy, że oni przez 3 tygodnie włożą trochę pracy. Z telewizją jest najgorzej, bo </w:t>
      </w:r>
      <w:r>
        <w:rPr>
          <w:i/>
        </w:rPr>
        <w:t>u</w:t>
      </w:r>
      <w:r w:rsidR="00362ECC" w:rsidRPr="00362ECC">
        <w:rPr>
          <w:i/>
        </w:rPr>
        <w:t xml:space="preserve"> nich tydzień przed to jest maksymalny termin, żeby coś się pojawiło.</w:t>
      </w:r>
      <w:r>
        <w:rPr>
          <w:i/>
        </w:rPr>
        <w:t>”</w:t>
      </w:r>
    </w:p>
    <w:p w:rsidR="00E25D5C" w:rsidRDefault="002A3CC4" w:rsidP="00B82DAF">
      <w:pPr>
        <w:suppressAutoHyphens/>
      </w:pPr>
      <w:r>
        <w:t xml:space="preserve">Badani </w:t>
      </w:r>
      <w:r w:rsidR="00E9758D">
        <w:t xml:space="preserve">nie do końca byli </w:t>
      </w:r>
      <w:proofErr w:type="gramStart"/>
      <w:r w:rsidR="00E9758D">
        <w:t>zgodni</w:t>
      </w:r>
      <w:r w:rsidR="00E25D5C">
        <w:t xml:space="preserve"> co</w:t>
      </w:r>
      <w:proofErr w:type="gramEnd"/>
      <w:r w:rsidR="00E25D5C">
        <w:t xml:space="preserve"> do atrakcyjności formy</w:t>
      </w:r>
      <w:r w:rsidR="00E9758D">
        <w:t>,</w:t>
      </w:r>
      <w:r w:rsidR="00E25D5C">
        <w:t xml:space="preserve"> jaką jest patronat. Część osób uważa, że łatwiej podjąć indywidualną współpracę </w:t>
      </w:r>
      <w:r w:rsidR="00E9758D">
        <w:t>z mediami. Zwracano także uwagę</w:t>
      </w:r>
      <w:r w:rsidR="00E25D5C">
        <w:t xml:space="preserve"> na fakt, że forma ta ogranicza źródła promocji.</w:t>
      </w:r>
    </w:p>
    <w:p w:rsidR="002A3CC4" w:rsidRPr="002A3CC4" w:rsidRDefault="00E25D5C" w:rsidP="00B82DAF">
      <w:pPr>
        <w:suppressAutoHyphens/>
        <w:ind w:left="788" w:firstLine="0"/>
        <w:rPr>
          <w:i/>
        </w:rPr>
      </w:pPr>
      <w:r>
        <w:rPr>
          <w:i/>
        </w:rPr>
        <w:t xml:space="preserve"> </w:t>
      </w:r>
      <w:r w:rsidR="002A3CC4">
        <w:rPr>
          <w:i/>
        </w:rPr>
        <w:t>„Tak naprawdę jest chyba</w:t>
      </w:r>
      <w:r w:rsidR="002A3CC4" w:rsidRPr="002A3CC4">
        <w:rPr>
          <w:i/>
        </w:rPr>
        <w:t xml:space="preserve"> łatwiej wchodzić we współpracę indywidualną z mediami, niż prosić ich o patronat. On jest nieopłacalny, lepiej indywidualnie z każdym rozmawiać.</w:t>
      </w:r>
      <w:r w:rsidR="002A3CC4">
        <w:rPr>
          <w:i/>
        </w:rPr>
        <w:t>”</w:t>
      </w:r>
      <w:r w:rsidR="002A3CC4" w:rsidRPr="002A3CC4">
        <w:rPr>
          <w:i/>
        </w:rPr>
        <w:t xml:space="preserve"> </w:t>
      </w:r>
    </w:p>
    <w:p w:rsidR="002A3CC4" w:rsidRPr="002A3CC4" w:rsidRDefault="002A3CC4" w:rsidP="00B82DAF">
      <w:pPr>
        <w:suppressAutoHyphens/>
        <w:ind w:left="788" w:firstLine="0"/>
        <w:rPr>
          <w:i/>
        </w:rPr>
      </w:pPr>
      <w:r>
        <w:rPr>
          <w:i/>
        </w:rPr>
        <w:t>„</w:t>
      </w:r>
      <w:r w:rsidRPr="002A3CC4">
        <w:rPr>
          <w:i/>
        </w:rPr>
        <w:t xml:space="preserve">Można, ale te indywidualne rozmowy one i tak muszą być </w:t>
      </w:r>
      <w:r w:rsidR="00180B32">
        <w:rPr>
          <w:i/>
        </w:rPr>
        <w:t>w przypadku patronatu. Chodzi o </w:t>
      </w:r>
      <w:r w:rsidRPr="002A3CC4">
        <w:rPr>
          <w:i/>
        </w:rPr>
        <w:t xml:space="preserve">to, żeby dla redakcji było to też w pewien sposób opłacalne. </w:t>
      </w:r>
      <w:proofErr w:type="gramStart"/>
      <w:r w:rsidRPr="002A3CC4">
        <w:rPr>
          <w:i/>
        </w:rPr>
        <w:t>Bo po co</w:t>
      </w:r>
      <w:proofErr w:type="gramEnd"/>
      <w:r w:rsidRPr="002A3CC4">
        <w:rPr>
          <w:i/>
        </w:rPr>
        <w:t xml:space="preserve"> jest patronat? Jest to </w:t>
      </w:r>
      <w:r w:rsidRPr="002A3CC4">
        <w:rPr>
          <w:i/>
        </w:rPr>
        <w:lastRenderedPageBreak/>
        <w:t>oczywiście dla nas, żebyśmy mieli łatwiejsze dotarcie do odbiorcy, ale jest on też dla redakcji.</w:t>
      </w:r>
      <w:r>
        <w:rPr>
          <w:i/>
        </w:rPr>
        <w:t>”</w:t>
      </w:r>
      <w:r w:rsidRPr="002A3CC4">
        <w:rPr>
          <w:i/>
        </w:rPr>
        <w:t xml:space="preserve"> </w:t>
      </w:r>
    </w:p>
    <w:p w:rsidR="002A3CC4" w:rsidRPr="002A3CC4" w:rsidRDefault="002A3CC4" w:rsidP="00B82DAF">
      <w:pPr>
        <w:suppressAutoHyphens/>
        <w:ind w:left="788" w:firstLine="0"/>
        <w:rPr>
          <w:i/>
        </w:rPr>
      </w:pPr>
      <w:r>
        <w:rPr>
          <w:i/>
        </w:rPr>
        <w:t>„</w:t>
      </w:r>
      <w:r w:rsidRPr="002A3CC4">
        <w:rPr>
          <w:i/>
        </w:rPr>
        <w:t>To są podstawy</w:t>
      </w:r>
      <w:r>
        <w:rPr>
          <w:i/>
        </w:rPr>
        <w:t>,</w:t>
      </w:r>
      <w:r w:rsidRPr="002A3CC4">
        <w:rPr>
          <w:i/>
        </w:rPr>
        <w:t xml:space="preserve"> że tak powiem, ale możesz się umówić z jakimikolwiek mediami bez patronatu i wtedy możesz uży</w:t>
      </w:r>
      <w:r>
        <w:rPr>
          <w:i/>
        </w:rPr>
        <w:t>ć trzy gazety, a nie tylko jedną</w:t>
      </w:r>
      <w:r w:rsidRPr="002A3CC4">
        <w:rPr>
          <w:i/>
        </w:rPr>
        <w:t>.</w:t>
      </w:r>
      <w:r>
        <w:rPr>
          <w:i/>
        </w:rPr>
        <w:t>”</w:t>
      </w:r>
    </w:p>
    <w:p w:rsidR="002A3CC4" w:rsidRPr="002A3CC4" w:rsidRDefault="002A3CC4" w:rsidP="00B82DAF">
      <w:pPr>
        <w:suppressAutoHyphens/>
        <w:ind w:left="788" w:firstLine="0"/>
        <w:rPr>
          <w:i/>
        </w:rPr>
      </w:pPr>
      <w:r>
        <w:rPr>
          <w:i/>
        </w:rPr>
        <w:t>„</w:t>
      </w:r>
      <w:r w:rsidRPr="002A3CC4">
        <w:rPr>
          <w:i/>
        </w:rPr>
        <w:t>Czasami faktycznie zamykamy sobie drogę do innych mediów czy gazet, któ</w:t>
      </w:r>
      <w:r>
        <w:rPr>
          <w:i/>
        </w:rPr>
        <w:t>re by napisały. Przez patronat piszą</w:t>
      </w:r>
      <w:r w:rsidRPr="002A3CC4">
        <w:rPr>
          <w:i/>
        </w:rPr>
        <w:t xml:space="preserve"> mniej. Nie w ogóle, ale faktycznie gorzej jest uzyskać pewne rzeczy. Ten kontakt musi być wyważony.</w:t>
      </w:r>
      <w:r>
        <w:rPr>
          <w:i/>
        </w:rPr>
        <w:t>”</w:t>
      </w:r>
    </w:p>
    <w:p w:rsidR="003A2022" w:rsidRDefault="000E61CB" w:rsidP="00B82DAF">
      <w:pPr>
        <w:suppressAutoHyphens/>
      </w:pPr>
      <w:r>
        <w:t>Kole</w:t>
      </w:r>
      <w:r w:rsidR="00383488">
        <w:t>jną kwestią poruszoną w badaniu</w:t>
      </w:r>
      <w:r>
        <w:t xml:space="preserve"> była ocena funkcjonowania zachodniopomorskich instytucji kultury, a także identyfikacja szans dla ich rozwoju.</w:t>
      </w:r>
      <w:r w:rsidR="00541F0C">
        <w:t xml:space="preserve"> </w:t>
      </w:r>
      <w:r w:rsidR="003B1060">
        <w:t xml:space="preserve">Podobnie jak przy ocenie oferty kulturalnej województwa, także i w tym przypadku większość respondentów funkcjonowanie instytucji oceniła pozytywnie. </w:t>
      </w:r>
      <w:r w:rsidR="006F6DA3">
        <w:t>Jednym z czynników, który wpłynął na wysoką ocenę</w:t>
      </w:r>
      <w:r w:rsidR="00383488">
        <w:t>,</w:t>
      </w:r>
      <w:r w:rsidR="006F6DA3">
        <w:t xml:space="preserve"> jest bogata oferta</w:t>
      </w:r>
      <w:r w:rsidR="00CE475C">
        <w:t xml:space="preserve"> kulturaln</w:t>
      </w:r>
      <w:r w:rsidR="006F6DA3">
        <w:t xml:space="preserve">a. Jednakże </w:t>
      </w:r>
      <w:r w:rsidR="00E024F3">
        <w:t>poszerzenie oferty</w:t>
      </w:r>
      <w:r w:rsidR="00C2024C">
        <w:t xml:space="preserve"> kulturalnej </w:t>
      </w:r>
      <w:proofErr w:type="gramStart"/>
      <w:r w:rsidR="00C2024C">
        <w:t>wskazywano jako</w:t>
      </w:r>
      <w:proofErr w:type="gramEnd"/>
      <w:r w:rsidR="00E024F3">
        <w:t xml:space="preserve"> jedną z szans na rozwój tych instytucji.</w:t>
      </w:r>
    </w:p>
    <w:p w:rsidR="003A2022" w:rsidRPr="001E746C" w:rsidRDefault="001E746C" w:rsidP="00B82DAF">
      <w:pPr>
        <w:suppressAutoHyphens/>
        <w:ind w:left="788" w:firstLine="0"/>
        <w:rPr>
          <w:i/>
        </w:rPr>
      </w:pPr>
      <w:r>
        <w:rPr>
          <w:i/>
        </w:rPr>
        <w:t>„</w:t>
      </w:r>
      <w:r w:rsidR="003A2022" w:rsidRPr="001E746C">
        <w:rPr>
          <w:i/>
        </w:rPr>
        <w:t>Funkcjonowanie – myślę, że wszystkie te jednostki bardzo dobrze funkcjonują, a wiadomo</w:t>
      </w:r>
      <w:r>
        <w:rPr>
          <w:i/>
        </w:rPr>
        <w:t>,</w:t>
      </w:r>
      <w:r w:rsidR="003A2022" w:rsidRPr="001E746C">
        <w:rPr>
          <w:i/>
        </w:rPr>
        <w:t xml:space="preserve"> że wszystko zależy od zasobów pieniężnych danej jednostki, kadry, ale generalnie bardzo dobrze funkcjonują. Jest bogata oferta kulturalna tego sezonu w województwie zachodniopomorskim.</w:t>
      </w:r>
      <w:r>
        <w:rPr>
          <w:i/>
        </w:rPr>
        <w:t>”</w:t>
      </w:r>
    </w:p>
    <w:p w:rsidR="003A2022" w:rsidRPr="001E746C" w:rsidRDefault="001E746C" w:rsidP="00B82DAF">
      <w:pPr>
        <w:suppressAutoHyphens/>
        <w:ind w:left="788" w:firstLine="0"/>
        <w:rPr>
          <w:i/>
        </w:rPr>
      </w:pPr>
      <w:r>
        <w:rPr>
          <w:i/>
        </w:rPr>
        <w:t>„</w:t>
      </w:r>
      <w:r w:rsidR="003A2022" w:rsidRPr="001E746C">
        <w:rPr>
          <w:i/>
        </w:rPr>
        <w:t>Wydaje mi się, że instytucje kultury w naszym województwie działają dosyć p</w:t>
      </w:r>
      <w:r w:rsidR="00383488">
        <w:rPr>
          <w:i/>
        </w:rPr>
        <w:t>rężnie, a </w:t>
      </w:r>
      <w:r w:rsidR="003A2022" w:rsidRPr="001E746C">
        <w:rPr>
          <w:i/>
        </w:rPr>
        <w:t>szanse rozwoju dla tych instytucji to poszerzanie swojej oferty i zwiększanie po prostu zakresu współpracy z innymi instytucjami poza granicami naszego województwa w ramach progra</w:t>
      </w:r>
      <w:r>
        <w:rPr>
          <w:i/>
        </w:rPr>
        <w:t>mów unijnych</w:t>
      </w:r>
      <w:r w:rsidR="003A2022" w:rsidRPr="001E746C">
        <w:rPr>
          <w:i/>
        </w:rPr>
        <w:t>.</w:t>
      </w:r>
      <w:r>
        <w:rPr>
          <w:i/>
        </w:rPr>
        <w:t>”</w:t>
      </w:r>
    </w:p>
    <w:p w:rsidR="00541F0C" w:rsidRDefault="00541F0C" w:rsidP="00B82DAF">
      <w:pPr>
        <w:suppressAutoHyphens/>
        <w:ind w:left="788" w:firstLine="0"/>
        <w:rPr>
          <w:i/>
        </w:rPr>
      </w:pPr>
      <w:r>
        <w:rPr>
          <w:i/>
        </w:rPr>
        <w:t>„</w:t>
      </w:r>
      <w:r w:rsidRPr="00541F0C">
        <w:rPr>
          <w:i/>
        </w:rPr>
        <w:t xml:space="preserve">Wydaje mi się, że wiele instytucji samorządowych współpracuje ze </w:t>
      </w:r>
      <w:proofErr w:type="gramStart"/>
      <w:r w:rsidRPr="00541F0C">
        <w:rPr>
          <w:i/>
        </w:rPr>
        <w:t>sobą na co</w:t>
      </w:r>
      <w:proofErr w:type="gramEnd"/>
      <w:r w:rsidRPr="00541F0C">
        <w:rPr>
          <w:i/>
        </w:rPr>
        <w:t xml:space="preserve"> dzień i to jest właśnie szansa na rozwój, jeżeli będzie podtrzymana ta współpraca i dobre relacje między instytucjami, to na pewno będzie się wszystkim lepiej pracowało i tworzenie wydarzeń i oferty kulturalnej będzie przebiegało sprawnie.</w:t>
      </w:r>
      <w:r>
        <w:rPr>
          <w:i/>
        </w:rPr>
        <w:t>”</w:t>
      </w:r>
    </w:p>
    <w:p w:rsidR="005D0E2E" w:rsidRDefault="00BE4017" w:rsidP="00B82DAF">
      <w:pPr>
        <w:suppressAutoHyphens/>
      </w:pPr>
      <w:r>
        <w:t>Kwestie finansowe, w tym większe środki przeznaczone na finansowanie kultury, pozyskiwanie funduszy ze źródeł zewnętrznych</w:t>
      </w:r>
      <w:r w:rsidR="00383488">
        <w:t>, tj. poprzez dotacje unijne</w:t>
      </w:r>
      <w:r>
        <w:t xml:space="preserve"> czy sponsoring są także ważnym czynnikiem, od którego uzależniony jest rozwój instytucji kultury w regionie.</w:t>
      </w:r>
      <w:r w:rsidR="00F26FCA">
        <w:t xml:space="preserve"> </w:t>
      </w:r>
    </w:p>
    <w:p w:rsidR="000D03B5" w:rsidRDefault="000D03B5" w:rsidP="00B82DAF">
      <w:pPr>
        <w:suppressAutoHyphens/>
        <w:ind w:left="788" w:firstLine="0"/>
        <w:rPr>
          <w:i/>
        </w:rPr>
      </w:pPr>
      <w:r>
        <w:rPr>
          <w:i/>
        </w:rPr>
        <w:t>„</w:t>
      </w:r>
      <w:r w:rsidRPr="00541F0C">
        <w:rPr>
          <w:i/>
        </w:rPr>
        <w:t>Szanse rozwoju to, tak jak już mówiłam, na pewno finanse</w:t>
      </w:r>
      <w:r>
        <w:rPr>
          <w:i/>
        </w:rPr>
        <w:t>,</w:t>
      </w:r>
      <w:r w:rsidRPr="00541F0C">
        <w:rPr>
          <w:i/>
        </w:rPr>
        <w:t xml:space="preserve"> czyli pozyskiwanie środków zewnętrznych. Myślę, że szansą byłoby też, że dużo lepiej by to funkcjonowało, gdybyśmy mieli plat</w:t>
      </w:r>
      <w:r w:rsidR="00BE4017">
        <w:rPr>
          <w:i/>
        </w:rPr>
        <w:t>formę</w:t>
      </w:r>
      <w:r w:rsidRPr="00541F0C">
        <w:rPr>
          <w:i/>
        </w:rPr>
        <w:t xml:space="preserve"> wymiany doświadczeń w tym województwie pomiędzy instytucjami.</w:t>
      </w:r>
      <w:r>
        <w:rPr>
          <w:i/>
        </w:rPr>
        <w:t>”</w:t>
      </w:r>
    </w:p>
    <w:p w:rsidR="00BE4017" w:rsidRPr="00BE4017" w:rsidRDefault="00BE4017" w:rsidP="00B82DAF">
      <w:pPr>
        <w:suppressAutoHyphens/>
        <w:ind w:left="788" w:firstLine="0"/>
        <w:rPr>
          <w:i/>
        </w:rPr>
      </w:pPr>
      <w:r>
        <w:rPr>
          <w:i/>
        </w:rPr>
        <w:t>„</w:t>
      </w:r>
      <w:r w:rsidRPr="00BE4017">
        <w:rPr>
          <w:i/>
        </w:rPr>
        <w:t>Rozwój instytucji polega wyłącznie na tym, aby pracownicy, którzy w niej „tkwią”, angażowali się z całej siły i dostosowywali do warunków, w jakich działamy w tym czasie w kraju. To jest jedyna droga, bo jeśli mamy taką sytuacje, że ludzi nie stać na to żeby zapłacić 50 czy 100 zł za bilet, to my musimy instytucje kultu</w:t>
      </w:r>
      <w:r>
        <w:rPr>
          <w:i/>
        </w:rPr>
        <w:t>ry</w:t>
      </w:r>
      <w:r w:rsidRPr="00BE4017">
        <w:rPr>
          <w:i/>
        </w:rPr>
        <w:t xml:space="preserve"> przystosować. Musimy robić troszkę inne imprezy, próbować pozyskać więcej środków, żeby dofinansowywać tego typu wydarzenia i zachęcać, za</w:t>
      </w:r>
      <w:r w:rsidR="00F26FCA">
        <w:rPr>
          <w:i/>
        </w:rPr>
        <w:t>chęcać ludzi</w:t>
      </w:r>
      <w:r w:rsidRPr="00BE4017">
        <w:rPr>
          <w:i/>
        </w:rPr>
        <w:t xml:space="preserve"> i jeszcze raz zachęcać lu</w:t>
      </w:r>
      <w:r w:rsidR="00F26FCA">
        <w:rPr>
          <w:i/>
        </w:rPr>
        <w:t xml:space="preserve">dzi, żeby brali udział </w:t>
      </w:r>
      <w:r w:rsidRPr="00BE4017">
        <w:rPr>
          <w:i/>
        </w:rPr>
        <w:t>w kulturze, bo nie mają na to chęci, siły, mają inne swoje problemy. W tych czasach musimy wyjść do ludzi i troszkę inny program im zaproponować.</w:t>
      </w:r>
      <w:r>
        <w:rPr>
          <w:i/>
        </w:rPr>
        <w:t>”</w:t>
      </w:r>
    </w:p>
    <w:p w:rsidR="00BE4017" w:rsidRPr="00541F0C" w:rsidRDefault="00F26FCA" w:rsidP="00B82DAF">
      <w:pPr>
        <w:suppressAutoHyphens/>
        <w:ind w:left="788" w:firstLine="0"/>
        <w:rPr>
          <w:i/>
        </w:rPr>
      </w:pPr>
      <w:r>
        <w:rPr>
          <w:i/>
        </w:rPr>
        <w:t>„</w:t>
      </w:r>
      <w:r w:rsidR="00BE4017" w:rsidRPr="00BE4017">
        <w:rPr>
          <w:i/>
        </w:rPr>
        <w:t>Szanse są takie, że my możemy pisać projekty międzynarodowe i wyciągnąć te pieniążki. My tu mamy strefę transgraniczną, czyli projekty, które nas integrują czy zbliżają i ja myślę, że tu powinniśmy być coraz sprawniejsi, nauczyć się pozyskiwać środki na międzynarodowe projekty</w:t>
      </w:r>
      <w:r>
        <w:rPr>
          <w:i/>
        </w:rPr>
        <w:t xml:space="preserve">.” </w:t>
      </w:r>
    </w:p>
    <w:p w:rsidR="003A2022" w:rsidRPr="00541F0C" w:rsidRDefault="00F26FCA" w:rsidP="00B82DAF">
      <w:pPr>
        <w:suppressAutoHyphens/>
        <w:ind w:left="788" w:firstLine="0"/>
        <w:rPr>
          <w:i/>
        </w:rPr>
      </w:pPr>
      <w:r>
        <w:rPr>
          <w:i/>
        </w:rPr>
        <w:lastRenderedPageBreak/>
        <w:t xml:space="preserve"> </w:t>
      </w:r>
      <w:r w:rsidR="00541F0C">
        <w:rPr>
          <w:i/>
        </w:rPr>
        <w:t>„</w:t>
      </w:r>
      <w:r w:rsidR="003A2022" w:rsidRPr="00541F0C">
        <w:rPr>
          <w:i/>
        </w:rPr>
        <w:t>Mamy taką relację i możliwość jak sponsoring kultury - jest to bardzo szczególna forma kul</w:t>
      </w:r>
      <w:r>
        <w:rPr>
          <w:i/>
        </w:rPr>
        <w:t xml:space="preserve">tury, </w:t>
      </w:r>
      <w:r w:rsidR="003A2022" w:rsidRPr="00541F0C">
        <w:rPr>
          <w:i/>
        </w:rPr>
        <w:t>to kosztuje bardzo dużo czasu, żeby taką relację wypracować</w:t>
      </w:r>
      <w:r>
        <w:rPr>
          <w:i/>
        </w:rPr>
        <w:t>,</w:t>
      </w:r>
      <w:r w:rsidR="003A2022" w:rsidRPr="00541F0C">
        <w:rPr>
          <w:i/>
        </w:rPr>
        <w:t xml:space="preserve"> a efekt może być naprawdę </w:t>
      </w:r>
      <w:proofErr w:type="gramStart"/>
      <w:r w:rsidR="003A2022" w:rsidRPr="00541F0C">
        <w:rPr>
          <w:i/>
        </w:rPr>
        <w:t>fajny</w:t>
      </w:r>
      <w:proofErr w:type="gramEnd"/>
      <w:r w:rsidR="003A2022" w:rsidRPr="00541F0C">
        <w:rPr>
          <w:i/>
        </w:rPr>
        <w:t xml:space="preserve"> i z pożytkiem i dla kultury i</w:t>
      </w:r>
      <w:r w:rsidR="000D03B5">
        <w:rPr>
          <w:i/>
        </w:rPr>
        <w:t xml:space="preserve"> dla biznesu. Obustronne szanse.”</w:t>
      </w:r>
    </w:p>
    <w:p w:rsidR="00BE4017" w:rsidRPr="00C87F81" w:rsidRDefault="00D91D90" w:rsidP="00B82DAF">
      <w:pPr>
        <w:suppressAutoHyphens/>
      </w:pPr>
      <w:r>
        <w:t>Kolejnym istotnym czynnikiem</w:t>
      </w:r>
      <w:r w:rsidR="00383488">
        <w:t xml:space="preserve"> dla rozwoju instytucji kultury</w:t>
      </w:r>
      <w:r>
        <w:t xml:space="preserve"> jest kapitał ludz</w:t>
      </w:r>
      <w:r w:rsidR="006129F7">
        <w:t xml:space="preserve">ki, czyli przede wszystkim pracownicy posiadający kierunkowe wykształcenie oraz odpowiednio dobrana kadra kierownicza. </w:t>
      </w:r>
    </w:p>
    <w:p w:rsidR="003A2022" w:rsidRPr="00541F0C" w:rsidRDefault="00541F0C" w:rsidP="00B82DAF">
      <w:pPr>
        <w:suppressAutoHyphens/>
        <w:ind w:left="788" w:firstLine="0"/>
        <w:rPr>
          <w:i/>
        </w:rPr>
      </w:pPr>
      <w:r>
        <w:rPr>
          <w:i/>
        </w:rPr>
        <w:t>„</w:t>
      </w:r>
      <w:r w:rsidR="003A2022" w:rsidRPr="00541F0C">
        <w:rPr>
          <w:i/>
        </w:rPr>
        <w:t xml:space="preserve">Tutaj szanse bym upatrywała w młodych pracownikach, wykształconych, którzy mają już wykształcenie kierunkowe, nie wiem, kończą kursy pod naszym kątem, jakieś studia podyplomowe związane z muzealnictwem czy tez </w:t>
      </w:r>
      <w:proofErr w:type="gramStart"/>
      <w:r w:rsidR="003A2022" w:rsidRPr="00541F0C">
        <w:rPr>
          <w:i/>
        </w:rPr>
        <w:t>PR-em jeżeli</w:t>
      </w:r>
      <w:proofErr w:type="gramEnd"/>
      <w:r w:rsidR="003A2022" w:rsidRPr="00541F0C">
        <w:rPr>
          <w:i/>
        </w:rPr>
        <w:t xml:space="preserve"> chodzi o dział komunikacji społecznej, czyli jed</w:t>
      </w:r>
      <w:r>
        <w:rPr>
          <w:i/>
        </w:rPr>
        <w:t>nak ten kapitał ludzki.”</w:t>
      </w:r>
    </w:p>
    <w:p w:rsidR="003A2022" w:rsidRDefault="00541F0C" w:rsidP="00B82DAF">
      <w:pPr>
        <w:suppressAutoHyphens/>
        <w:ind w:left="788" w:firstLine="0"/>
        <w:rPr>
          <w:i/>
        </w:rPr>
      </w:pPr>
      <w:r>
        <w:rPr>
          <w:i/>
        </w:rPr>
        <w:t>„</w:t>
      </w:r>
      <w:proofErr w:type="gramStart"/>
      <w:r w:rsidR="00B241C0">
        <w:rPr>
          <w:i/>
        </w:rPr>
        <w:t xml:space="preserve">Natomiast </w:t>
      </w:r>
      <w:r w:rsidR="003A2022" w:rsidRPr="00541F0C">
        <w:rPr>
          <w:i/>
        </w:rPr>
        <w:t>jeśli</w:t>
      </w:r>
      <w:proofErr w:type="gramEnd"/>
      <w:r w:rsidR="003A2022" w:rsidRPr="00541F0C">
        <w:rPr>
          <w:i/>
        </w:rPr>
        <w:t xml:space="preserve"> chodzi o funk</w:t>
      </w:r>
      <w:r w:rsidR="00D91D90">
        <w:rPr>
          <w:i/>
        </w:rPr>
        <w:t>cjonowanie instytucji kulturalny</w:t>
      </w:r>
      <w:r w:rsidR="003A2022" w:rsidRPr="00541F0C">
        <w:rPr>
          <w:i/>
        </w:rPr>
        <w:t xml:space="preserve"> w województwie zachodniopomorskim</w:t>
      </w:r>
      <w:r w:rsidR="00383488">
        <w:rPr>
          <w:i/>
        </w:rPr>
        <w:t>,</w:t>
      </w:r>
      <w:r w:rsidR="003A2022" w:rsidRPr="00541F0C">
        <w:rPr>
          <w:i/>
        </w:rPr>
        <w:t xml:space="preserve"> bardzo ważny je</w:t>
      </w:r>
      <w:r w:rsidR="00D91D90">
        <w:rPr>
          <w:i/>
        </w:rPr>
        <w:t>st dobór kadry kierowniczej,</w:t>
      </w:r>
      <w:r w:rsidR="0074306A">
        <w:rPr>
          <w:i/>
        </w:rPr>
        <w:t xml:space="preserve"> </w:t>
      </w:r>
      <w:r w:rsidR="00D91D90">
        <w:rPr>
          <w:i/>
        </w:rPr>
        <w:t>że</w:t>
      </w:r>
      <w:r w:rsidR="003A2022" w:rsidRPr="00541F0C">
        <w:rPr>
          <w:i/>
        </w:rPr>
        <w:t>by to było z jednej strony świeże spojrzenie ale też osadzenie tych instytucji bardzo mocno w środowisku lokalnym w który</w:t>
      </w:r>
      <w:r w:rsidR="00D91D90">
        <w:rPr>
          <w:i/>
        </w:rPr>
        <w:t>m</w:t>
      </w:r>
      <w:r w:rsidR="003A2022" w:rsidRPr="00541F0C">
        <w:rPr>
          <w:i/>
        </w:rPr>
        <w:t xml:space="preserve"> one działają</w:t>
      </w:r>
      <w:r w:rsidR="00D91D90">
        <w:rPr>
          <w:i/>
        </w:rPr>
        <w:t>. […] S</w:t>
      </w:r>
      <w:r w:rsidR="003A2022" w:rsidRPr="00541F0C">
        <w:rPr>
          <w:i/>
        </w:rPr>
        <w:t xml:space="preserve">zanse rozwoju tych instytucji </w:t>
      </w:r>
      <w:r w:rsidR="00D91D90">
        <w:rPr>
          <w:i/>
        </w:rPr>
        <w:t xml:space="preserve">to </w:t>
      </w:r>
      <w:r w:rsidR="003A2022" w:rsidRPr="00541F0C">
        <w:rPr>
          <w:i/>
        </w:rPr>
        <w:t>dobra kadra, dobre programy i odpowiednia ilo</w:t>
      </w:r>
      <w:r w:rsidR="00D91D90">
        <w:rPr>
          <w:i/>
        </w:rPr>
        <w:t>ść środków, zaplecze finansowe.”</w:t>
      </w:r>
    </w:p>
    <w:p w:rsidR="00C955AA" w:rsidRDefault="00BE368A" w:rsidP="00B82DAF">
      <w:pPr>
        <w:suppressAutoHyphens/>
      </w:pPr>
      <w:r>
        <w:t>Zdaniem badanych także o</w:t>
      </w:r>
      <w:r w:rsidR="00C955AA">
        <w:t>rganizacja cyklicznych imprez, czy w</w:t>
      </w:r>
      <w:r>
        <w:t>ykorzystanie</w:t>
      </w:r>
      <w:r w:rsidR="00C955AA">
        <w:t xml:space="preserve"> nowinek</w:t>
      </w:r>
      <w:r>
        <w:t xml:space="preserve"> technologicznych to szansa dla rozwoju instytucji kultury.</w:t>
      </w:r>
    </w:p>
    <w:p w:rsidR="00C955AA" w:rsidRPr="00541F0C" w:rsidRDefault="00C955AA" w:rsidP="00B82DAF">
      <w:pPr>
        <w:suppressAutoHyphens/>
        <w:ind w:left="788" w:firstLine="0"/>
        <w:rPr>
          <w:i/>
        </w:rPr>
      </w:pPr>
      <w:r>
        <w:rPr>
          <w:i/>
        </w:rPr>
        <w:t>„</w:t>
      </w:r>
      <w:r w:rsidRPr="00541F0C">
        <w:rPr>
          <w:i/>
        </w:rPr>
        <w:t>Szanse rozwoju to cykliczność imprez</w:t>
      </w:r>
      <w:r>
        <w:rPr>
          <w:i/>
        </w:rPr>
        <w:t>,</w:t>
      </w:r>
      <w:r w:rsidRPr="00541F0C">
        <w:rPr>
          <w:i/>
        </w:rPr>
        <w:t xml:space="preserve"> bo jeśli potencjalny użytkownik imprez ku</w:t>
      </w:r>
      <w:r>
        <w:rPr>
          <w:i/>
        </w:rPr>
        <w:t>lturalnych przyzwyczai do jakichś</w:t>
      </w:r>
      <w:r w:rsidRPr="00541F0C">
        <w:rPr>
          <w:i/>
        </w:rPr>
        <w:t xml:space="preserve"> w</w:t>
      </w:r>
      <w:r>
        <w:rPr>
          <w:i/>
        </w:rPr>
        <w:t>ielkich wydarzeń typu Dni Morza</w:t>
      </w:r>
      <w:r w:rsidRPr="00541F0C">
        <w:rPr>
          <w:i/>
        </w:rPr>
        <w:t>, Festiwal Książki Mówionej to jest szansa na to</w:t>
      </w:r>
      <w:r>
        <w:rPr>
          <w:i/>
        </w:rPr>
        <w:t>,</w:t>
      </w:r>
      <w:r w:rsidRPr="00541F0C">
        <w:rPr>
          <w:i/>
        </w:rPr>
        <w:t xml:space="preserve"> że nabierze odpowiednich nawyków i będzie sam czuł n</w:t>
      </w:r>
      <w:r>
        <w:rPr>
          <w:i/>
        </w:rPr>
        <w:t>iedosyt i szukał takich imprez.”</w:t>
      </w:r>
    </w:p>
    <w:p w:rsidR="000D03B5" w:rsidRDefault="00C955AA" w:rsidP="00B82DAF">
      <w:pPr>
        <w:suppressAutoHyphens/>
        <w:ind w:left="788" w:firstLine="0"/>
        <w:rPr>
          <w:i/>
        </w:rPr>
      </w:pPr>
      <w:r>
        <w:rPr>
          <w:i/>
        </w:rPr>
        <w:t xml:space="preserve"> </w:t>
      </w:r>
      <w:r w:rsidR="000D03B5">
        <w:rPr>
          <w:i/>
        </w:rPr>
        <w:t>„</w:t>
      </w:r>
      <w:r w:rsidR="000D03B5" w:rsidRPr="00541F0C">
        <w:rPr>
          <w:i/>
        </w:rPr>
        <w:t>Myślę</w:t>
      </w:r>
      <w:r w:rsidR="006129F7">
        <w:rPr>
          <w:i/>
        </w:rPr>
        <w:t>,</w:t>
      </w:r>
      <w:r w:rsidR="000D03B5" w:rsidRPr="00541F0C">
        <w:rPr>
          <w:i/>
        </w:rPr>
        <w:t xml:space="preserve"> że powoli staramy się te instytucje kultury unowocześnić, po to, aby być również atrakcyjnym nie tylko dla osób w dorosłym wieku, ale również dla młodszych, </w:t>
      </w:r>
      <w:proofErr w:type="gramStart"/>
      <w:r w:rsidR="000D03B5" w:rsidRPr="00541F0C">
        <w:rPr>
          <w:i/>
        </w:rPr>
        <w:t>tutaj jako</w:t>
      </w:r>
      <w:proofErr w:type="gramEnd"/>
      <w:r w:rsidR="000D03B5" w:rsidRPr="00541F0C">
        <w:rPr>
          <w:i/>
        </w:rPr>
        <w:t xml:space="preserve"> przykład mogę podać miejscow</w:t>
      </w:r>
      <w:r w:rsidR="00E0796C">
        <w:rPr>
          <w:i/>
        </w:rPr>
        <w:t>ą</w:t>
      </w:r>
      <w:r w:rsidR="000D03B5" w:rsidRPr="00541F0C">
        <w:rPr>
          <w:i/>
        </w:rPr>
        <w:t xml:space="preserve"> </w:t>
      </w:r>
      <w:r w:rsidR="000D03B5">
        <w:rPr>
          <w:i/>
        </w:rPr>
        <w:t>B</w:t>
      </w:r>
      <w:r w:rsidR="000D03B5" w:rsidRPr="00541F0C">
        <w:rPr>
          <w:i/>
        </w:rPr>
        <w:t>aste</w:t>
      </w:r>
      <w:r w:rsidR="000D03B5">
        <w:rPr>
          <w:i/>
        </w:rPr>
        <w:t>j</w:t>
      </w:r>
      <w:r w:rsidR="00E0796C">
        <w:rPr>
          <w:i/>
        </w:rPr>
        <w:t>ę</w:t>
      </w:r>
      <w:r w:rsidR="000D03B5" w:rsidRPr="00541F0C">
        <w:rPr>
          <w:i/>
        </w:rPr>
        <w:t xml:space="preserve"> w Stargardzie</w:t>
      </w:r>
      <w:r w:rsidR="00E0796C">
        <w:rPr>
          <w:i/>
        </w:rPr>
        <w:t>,</w:t>
      </w:r>
      <w:r w:rsidR="000D03B5" w:rsidRPr="00541F0C">
        <w:rPr>
          <w:i/>
        </w:rPr>
        <w:t xml:space="preserve"> która jest obiektem łączącym przeszłość z przyszłością, także wydaje mi się, że powoli te</w:t>
      </w:r>
      <w:r w:rsidR="00E0796C">
        <w:rPr>
          <w:i/>
        </w:rPr>
        <w:t>ż</w:t>
      </w:r>
      <w:r w:rsidR="000D03B5" w:rsidRPr="00541F0C">
        <w:rPr>
          <w:i/>
        </w:rPr>
        <w:t xml:space="preserve"> t</w:t>
      </w:r>
      <w:r w:rsidR="00383488">
        <w:rPr>
          <w:i/>
        </w:rPr>
        <w:t>a kultura stara się korzystać z </w:t>
      </w:r>
      <w:r w:rsidR="000D03B5" w:rsidRPr="00541F0C">
        <w:rPr>
          <w:i/>
        </w:rPr>
        <w:t>tych najnowszych nośników, być może to jest też taka szansa rozwoju tych instytucji, właśnie tak jak jest w tym pytaniu, że po to by umiejętnie skorzystać z tych najnowszych nośników, w miarę możliwości technologicznych, n</w:t>
      </w:r>
      <w:r w:rsidR="00383488">
        <w:rPr>
          <w:i/>
        </w:rPr>
        <w:t>o i myślę że w tym należy iść w </w:t>
      </w:r>
      <w:r w:rsidR="000D03B5" w:rsidRPr="00541F0C">
        <w:rPr>
          <w:i/>
        </w:rPr>
        <w:t xml:space="preserve">kształceniu </w:t>
      </w:r>
      <w:proofErr w:type="gramStart"/>
      <w:r w:rsidR="000D03B5" w:rsidRPr="00541F0C">
        <w:rPr>
          <w:i/>
        </w:rPr>
        <w:t>osób</w:t>
      </w:r>
      <w:proofErr w:type="gramEnd"/>
      <w:r w:rsidR="000D03B5" w:rsidRPr="00541F0C">
        <w:rPr>
          <w:i/>
        </w:rPr>
        <w:t xml:space="preserve"> do kultury, również powinna być przyjazna atmosfera, i może pod kątem osób, bo wiadomo kulturę tworzą też ludzie, także warto też inwestować w ludzi, w ich dokształcanie, aby gonić tę ekstraklasę kultury.</w:t>
      </w:r>
      <w:r w:rsidR="000D03B5">
        <w:rPr>
          <w:i/>
        </w:rPr>
        <w:t>”</w:t>
      </w:r>
    </w:p>
    <w:p w:rsidR="002221F3" w:rsidRDefault="00C84D07" w:rsidP="00B82DAF">
      <w:pPr>
        <w:suppressAutoHyphens/>
      </w:pPr>
      <w:r>
        <w:t>Także r</w:t>
      </w:r>
      <w:r w:rsidR="002221F3">
        <w:t xml:space="preserve">espondenci zogniskowanego wywiadu grupowego </w:t>
      </w:r>
      <w:r>
        <w:t>potwie</w:t>
      </w:r>
      <w:r w:rsidR="00383488">
        <w:t>rdzili, że instytucje kultury w </w:t>
      </w:r>
      <w:r>
        <w:t>województwie, w tym przede wszystkim w Szczecinie</w:t>
      </w:r>
      <w:r w:rsidR="00383488">
        <w:t>,</w:t>
      </w:r>
      <w:r>
        <w:t xml:space="preserve"> prężnie działają. </w:t>
      </w:r>
      <w:r w:rsidR="0088216C">
        <w:t>Przyczynia się to tego m</w:t>
      </w:r>
      <w:r w:rsidR="00383488">
        <w:t>.</w:t>
      </w:r>
      <w:r w:rsidR="0088216C">
        <w:t>in. wykorzystanie Internetu i </w:t>
      </w:r>
      <w:r>
        <w:t>mediów społecznościowych</w:t>
      </w:r>
      <w:r w:rsidR="0088216C">
        <w:t>, dzięki którym</w:t>
      </w:r>
      <w:r>
        <w:t xml:space="preserve"> w łatwiejszy sposób można dotrzeć do odbiorcy.</w:t>
      </w:r>
    </w:p>
    <w:p w:rsidR="002221F3" w:rsidRDefault="008B5F97" w:rsidP="00B82DAF">
      <w:pPr>
        <w:suppressAutoHyphens/>
        <w:ind w:left="788" w:firstLine="0"/>
        <w:rPr>
          <w:i/>
        </w:rPr>
      </w:pPr>
      <w:r>
        <w:rPr>
          <w:i/>
        </w:rPr>
        <w:t>„</w:t>
      </w:r>
      <w:r w:rsidR="002221F3" w:rsidRPr="002221F3">
        <w:rPr>
          <w:i/>
        </w:rPr>
        <w:t>Ja się zgadzam, ponieważ sama mam problem, żeby dokonać właściwego wyboru, nie tylko sama tworzę, ale uczestniczę w wielu wydarzeniach kulturalnych. Moim zdaniem oferta mogłaby być bogatsza, ale jest na pewno znacznie większa, niż wiele lat temu, a sądząc po wieku, to ja mogę powiedzieć coś na ten temat.</w:t>
      </w:r>
    </w:p>
    <w:p w:rsidR="002221F3" w:rsidRPr="002221F3" w:rsidRDefault="008B5F97" w:rsidP="00B82DAF">
      <w:pPr>
        <w:suppressAutoHyphens/>
        <w:ind w:left="788" w:firstLine="0"/>
        <w:rPr>
          <w:i/>
        </w:rPr>
      </w:pPr>
      <w:r>
        <w:rPr>
          <w:i/>
        </w:rPr>
        <w:t>„</w:t>
      </w:r>
      <w:r w:rsidR="002221F3" w:rsidRPr="002221F3">
        <w:rPr>
          <w:i/>
        </w:rPr>
        <w:t>Nie wiem</w:t>
      </w:r>
      <w:r w:rsidR="00383488">
        <w:rPr>
          <w:i/>
        </w:rPr>
        <w:t>,</w:t>
      </w:r>
      <w:r w:rsidR="002221F3" w:rsidRPr="002221F3">
        <w:rPr>
          <w:i/>
        </w:rPr>
        <w:t xml:space="preserve"> czy w województwie działa to prężnie, bo tu</w:t>
      </w:r>
      <w:r w:rsidR="009B4653">
        <w:rPr>
          <w:i/>
        </w:rPr>
        <w:t xml:space="preserve"> mam za słabe rozeznanie, ale w </w:t>
      </w:r>
      <w:r w:rsidR="002221F3" w:rsidRPr="002221F3">
        <w:rPr>
          <w:i/>
        </w:rPr>
        <w:t xml:space="preserve">Szczecinie z całą pewnością tak. Pracuję tu od 1978 roku i to w kulturze, więc zdecydowanie mamy też większą informację. Internet, </w:t>
      </w:r>
      <w:proofErr w:type="spellStart"/>
      <w:r w:rsidR="002221F3" w:rsidRPr="002221F3">
        <w:rPr>
          <w:i/>
        </w:rPr>
        <w:t>Facebook</w:t>
      </w:r>
      <w:proofErr w:type="spellEnd"/>
      <w:r w:rsidR="002221F3" w:rsidRPr="002221F3">
        <w:rPr>
          <w:i/>
        </w:rPr>
        <w:t xml:space="preserve"> – to </w:t>
      </w:r>
      <w:r w:rsidR="009B4653">
        <w:rPr>
          <w:i/>
        </w:rPr>
        <w:t>wszystko powoduje, że wszyscy o </w:t>
      </w:r>
      <w:r w:rsidR="002221F3" w:rsidRPr="002221F3">
        <w:rPr>
          <w:i/>
        </w:rPr>
        <w:t>tym wiemy, ale też jest więcej instytucji, które zajmują się tym prężnie działaniami.</w:t>
      </w:r>
      <w:r>
        <w:rPr>
          <w:i/>
        </w:rPr>
        <w:t>”</w:t>
      </w:r>
    </w:p>
    <w:p w:rsidR="002221F3" w:rsidRPr="002221F3" w:rsidRDefault="008B5F97" w:rsidP="00B82DAF">
      <w:pPr>
        <w:suppressAutoHyphens/>
        <w:ind w:left="788" w:firstLine="0"/>
        <w:rPr>
          <w:i/>
        </w:rPr>
      </w:pPr>
      <w:r>
        <w:rPr>
          <w:i/>
        </w:rPr>
        <w:lastRenderedPageBreak/>
        <w:t>„</w:t>
      </w:r>
      <w:r w:rsidR="002221F3" w:rsidRPr="002221F3">
        <w:rPr>
          <w:i/>
        </w:rPr>
        <w:t>Wydaje mi się, że przede wszystkim ruch amatorski si</w:t>
      </w:r>
      <w:r w:rsidR="00383488">
        <w:rPr>
          <w:i/>
        </w:rPr>
        <w:t>ę rozwinął w ostatnich latach i </w:t>
      </w:r>
      <w:r w:rsidR="002221F3" w:rsidRPr="002221F3">
        <w:rPr>
          <w:i/>
        </w:rPr>
        <w:t>korzystają na tym mniejsze miejscowości, które znajdują się w obrębie Ośrodka Kultury, bądź Stowarzyszeń</w:t>
      </w:r>
      <w:r>
        <w:rPr>
          <w:i/>
        </w:rPr>
        <w:t>.”</w:t>
      </w:r>
      <w:r w:rsidR="002221F3" w:rsidRPr="002221F3">
        <w:rPr>
          <w:i/>
        </w:rPr>
        <w:t xml:space="preserve"> </w:t>
      </w:r>
    </w:p>
    <w:p w:rsidR="008B5F97" w:rsidRDefault="008B5F97" w:rsidP="00B82DAF">
      <w:pPr>
        <w:suppressAutoHyphens/>
        <w:ind w:left="788" w:firstLine="0"/>
        <w:rPr>
          <w:i/>
        </w:rPr>
      </w:pPr>
      <w:r>
        <w:rPr>
          <w:i/>
        </w:rPr>
        <w:t>„</w:t>
      </w:r>
      <w:r w:rsidR="002221F3" w:rsidRPr="002221F3">
        <w:rPr>
          <w:i/>
        </w:rPr>
        <w:t>Ja j</w:t>
      </w:r>
      <w:r w:rsidR="00383488">
        <w:rPr>
          <w:i/>
        </w:rPr>
        <w:t>estem z instytucji – biblioteki,</w:t>
      </w:r>
      <w:r w:rsidR="002221F3" w:rsidRPr="002221F3">
        <w:rPr>
          <w:i/>
        </w:rPr>
        <w:t xml:space="preserve"> która w świetle prawa, nie może zarabiać i jesteśmy najbardziej demokratyczną inst</w:t>
      </w:r>
      <w:r>
        <w:rPr>
          <w:i/>
        </w:rPr>
        <w:t>ytucją kultury</w:t>
      </w:r>
      <w:r w:rsidR="002221F3" w:rsidRPr="002221F3">
        <w:rPr>
          <w:i/>
        </w:rPr>
        <w:t>. Wszystkie formy plastyczne, literackie, teatralne, recytatorskie – wszystko to jest za darmo i rzeczywiście ludzie przychodzą.</w:t>
      </w:r>
      <w:r>
        <w:rPr>
          <w:i/>
        </w:rPr>
        <w:t>”</w:t>
      </w:r>
    </w:p>
    <w:p w:rsidR="0074040F" w:rsidRPr="00541F0C" w:rsidRDefault="002F19EB" w:rsidP="00B82DAF">
      <w:pPr>
        <w:pStyle w:val="Nagwek2"/>
        <w:suppressAutoHyphens/>
      </w:pPr>
      <w:r>
        <w:t xml:space="preserve"> </w:t>
      </w:r>
      <w:bookmarkStart w:id="92" w:name="_Toc370881380"/>
      <w:r>
        <w:t>Sposoby i strategie budowania oferty przez instytucje kultury</w:t>
      </w:r>
      <w:bookmarkEnd w:id="92"/>
    </w:p>
    <w:p w:rsidR="00EC3048" w:rsidRDefault="00F26B85" w:rsidP="00B82DAF">
      <w:pPr>
        <w:suppressAutoHyphens/>
      </w:pPr>
      <w:r>
        <w:t xml:space="preserve">W trakcie wywiadów pogłębionych, pracownicy instytucji kultury zostali zapytani, w jaki sposób dana jednostka przygotowuje ofertę kulturalną. </w:t>
      </w:r>
      <w:r w:rsidR="003973F3">
        <w:t>Oferta domów i ośrodków kultury</w:t>
      </w:r>
      <w:r>
        <w:t xml:space="preserve"> dopasowana jest do oczekiwań</w:t>
      </w:r>
      <w:r w:rsidR="00DB3BF7">
        <w:t xml:space="preserve"> i potrzeb</w:t>
      </w:r>
      <w:r>
        <w:t xml:space="preserve"> </w:t>
      </w:r>
      <w:r w:rsidR="00DB3BF7">
        <w:t xml:space="preserve">różnych grup </w:t>
      </w:r>
      <w:r>
        <w:t>odbiorców</w:t>
      </w:r>
      <w:r w:rsidR="00DB3BF7">
        <w:t>. W przypadku imprez cyklicznych monitoruje się także frekwencję</w:t>
      </w:r>
      <w:r>
        <w:t>.</w:t>
      </w:r>
      <w:r w:rsidR="007D2BCC">
        <w:t xml:space="preserve"> Podkreślano także, że zakres działalności</w:t>
      </w:r>
      <w:r>
        <w:t xml:space="preserve"> tych instytucji </w:t>
      </w:r>
      <w:r w:rsidR="007D2BCC">
        <w:t>jest naturalną</w:t>
      </w:r>
      <w:r>
        <w:t xml:space="preserve"> konsekwencją </w:t>
      </w:r>
      <w:r w:rsidR="007316D8">
        <w:t>obranej</w:t>
      </w:r>
      <w:r>
        <w:t xml:space="preserve"> misji</w:t>
      </w:r>
      <w:r w:rsidR="007316D8">
        <w:t xml:space="preserve">, przy jednoczesnym uwzględnieniu dostępnego budżetu. </w:t>
      </w:r>
    </w:p>
    <w:p w:rsidR="00046279" w:rsidRPr="00F33E9A" w:rsidRDefault="00F26B85" w:rsidP="00B82DAF">
      <w:pPr>
        <w:suppressAutoHyphens/>
        <w:ind w:left="788" w:firstLine="0"/>
        <w:rPr>
          <w:i/>
        </w:rPr>
      </w:pPr>
      <w:r>
        <w:rPr>
          <w:i/>
        </w:rPr>
        <w:t xml:space="preserve"> </w:t>
      </w:r>
      <w:r w:rsidR="00046279">
        <w:rPr>
          <w:i/>
        </w:rPr>
        <w:t>„</w:t>
      </w:r>
      <w:r w:rsidR="00046279" w:rsidRPr="00F33E9A">
        <w:rPr>
          <w:i/>
        </w:rPr>
        <w:t>Potrzebą rynku i wychodzi</w:t>
      </w:r>
      <w:r w:rsidR="00046279">
        <w:rPr>
          <w:i/>
        </w:rPr>
        <w:t>my</w:t>
      </w:r>
      <w:r w:rsidR="00046279" w:rsidRPr="00F33E9A">
        <w:rPr>
          <w:i/>
        </w:rPr>
        <w:t xml:space="preserve"> naprzeciw oczekiwaniom. Widzimy</w:t>
      </w:r>
      <w:r w:rsidR="00046279">
        <w:rPr>
          <w:i/>
        </w:rPr>
        <w:t>,</w:t>
      </w:r>
      <w:r w:rsidR="00046279" w:rsidRPr="00F33E9A">
        <w:rPr>
          <w:i/>
        </w:rPr>
        <w:t xml:space="preserve"> na które koncerty przychodzi ludzi więcej i na tej podstawie przygotowuje</w:t>
      </w:r>
      <w:r w:rsidR="00046279">
        <w:rPr>
          <w:i/>
        </w:rPr>
        <w:t>my</w:t>
      </w:r>
      <w:r w:rsidR="00046279" w:rsidRPr="00F33E9A">
        <w:rPr>
          <w:i/>
        </w:rPr>
        <w:t xml:space="preserve"> kolejne imprezy.</w:t>
      </w:r>
      <w:r w:rsidR="00046279">
        <w:rPr>
          <w:i/>
        </w:rPr>
        <w:t>”</w:t>
      </w:r>
      <w:r w:rsidR="00046279" w:rsidRPr="00F33E9A">
        <w:rPr>
          <w:i/>
        </w:rPr>
        <w:t xml:space="preserve"> </w:t>
      </w:r>
    </w:p>
    <w:p w:rsidR="00046279" w:rsidRPr="00046279" w:rsidRDefault="0074040F" w:rsidP="00B82DAF">
      <w:pPr>
        <w:suppressAutoHyphens/>
        <w:ind w:left="788" w:firstLine="0"/>
        <w:rPr>
          <w:i/>
        </w:rPr>
      </w:pPr>
      <w:r>
        <w:rPr>
          <w:i/>
        </w:rPr>
        <w:t>„</w:t>
      </w:r>
      <w:r w:rsidR="00046279" w:rsidRPr="00046279">
        <w:rPr>
          <w:i/>
        </w:rPr>
        <w:t>Kierujemy się przede wszystkim cyklicznymi imprezami, które się sprawdzają. Jeżeli frekwencja się kurczy, to po prostu rezygnujemy z niej i w to miejsce próbujemy coś nowego, czego nie było.</w:t>
      </w:r>
      <w:r>
        <w:rPr>
          <w:i/>
        </w:rPr>
        <w:t>”</w:t>
      </w:r>
      <w:r w:rsidR="00046279" w:rsidRPr="00046279">
        <w:rPr>
          <w:i/>
        </w:rPr>
        <w:t xml:space="preserve"> </w:t>
      </w:r>
    </w:p>
    <w:p w:rsidR="00DB3BF7" w:rsidRPr="00046279" w:rsidRDefault="00DB3BF7" w:rsidP="00B82DAF">
      <w:pPr>
        <w:suppressAutoHyphens/>
        <w:ind w:left="788" w:firstLine="0"/>
        <w:rPr>
          <w:i/>
        </w:rPr>
      </w:pPr>
      <w:r>
        <w:rPr>
          <w:i/>
        </w:rPr>
        <w:t>„</w:t>
      </w:r>
      <w:r w:rsidRPr="00046279">
        <w:rPr>
          <w:i/>
        </w:rPr>
        <w:t>Można powiedzieć, że nasz ośrodek kultury istnieje od 1974 roku w obecnej formie. Mamy rozpoznane potrzeby w naszej miejscowości, chociaż tak jak już wcześniej wspomniałem, od kilku lat zauważa się bardzo silny wzrost zainteresowania osób starszych uniwersytetem trzeciego wieku. Tak jak kiedyś głównymi uczestnikami domów kultury była młodzież i dzieci, to w tej chwili już proporcje się odwróciły i już praktycznie jest pół na pół, albo czasami osoby starsze stanowią większość uczestników zajęć.</w:t>
      </w:r>
      <w:r>
        <w:rPr>
          <w:i/>
        </w:rPr>
        <w:t>”</w:t>
      </w:r>
    </w:p>
    <w:p w:rsidR="00DB3BF7" w:rsidRPr="00046279" w:rsidRDefault="00DB3BF7" w:rsidP="00B82DAF">
      <w:pPr>
        <w:suppressAutoHyphens/>
        <w:ind w:left="788" w:firstLine="0"/>
        <w:rPr>
          <w:i/>
        </w:rPr>
      </w:pPr>
      <w:r>
        <w:rPr>
          <w:i/>
        </w:rPr>
        <w:t>„</w:t>
      </w:r>
      <w:r w:rsidRPr="00046279">
        <w:rPr>
          <w:i/>
        </w:rPr>
        <w:t xml:space="preserve">U nas zazwyczaj jest taki przegląd zeszłego roku. Mamy często np. tematykę jak Rok Seniora. W zeszłym roku mieliśmy Rok Seniora i pod Rok Seniora dostosowywaliśmy pewne imprezy, czyli robiliśmy więcej działań skierowanych do grupy 65+. Natomiast mamy sporo imprez cyklicznych, które już się sprawdziły, już mają którąś tam edycję z kolei i one są powielane. Natomiast w </w:t>
      </w:r>
      <w:proofErr w:type="gramStart"/>
      <w:r w:rsidRPr="00046279">
        <w:rPr>
          <w:i/>
        </w:rPr>
        <w:t>zależności jakie</w:t>
      </w:r>
      <w:proofErr w:type="gramEnd"/>
      <w:r w:rsidRPr="00046279">
        <w:rPr>
          <w:i/>
        </w:rPr>
        <w:t xml:space="preserve"> jest zapotrzebowanie, tak jak wcześniej mówiłam, to staramy się być elastyczni i np. robić nowe sekcje, czy sekcje plastyczne, które bardzo popularnością się cieszyły w poprzednich latach, czy zajęcia dla dzieci niepełnosprawnych.</w:t>
      </w:r>
      <w:r>
        <w:rPr>
          <w:i/>
        </w:rPr>
        <w:t>”</w:t>
      </w:r>
      <w:r w:rsidRPr="00046279">
        <w:rPr>
          <w:i/>
        </w:rPr>
        <w:t xml:space="preserve"> </w:t>
      </w:r>
    </w:p>
    <w:p w:rsidR="0074040F" w:rsidRDefault="00DB3BF7" w:rsidP="00B82DAF">
      <w:pPr>
        <w:suppressAutoHyphens/>
        <w:ind w:left="788" w:firstLine="0"/>
        <w:rPr>
          <w:i/>
        </w:rPr>
      </w:pPr>
      <w:r>
        <w:rPr>
          <w:i/>
        </w:rPr>
        <w:t xml:space="preserve"> </w:t>
      </w:r>
      <w:r w:rsidR="0074040F">
        <w:rPr>
          <w:i/>
        </w:rPr>
        <w:t>„</w:t>
      </w:r>
      <w:r w:rsidR="0074040F" w:rsidRPr="00046279">
        <w:rPr>
          <w:i/>
        </w:rPr>
        <w:t>Nasza jednostka kulturalna ma pewną misję i opieramy się o tę misję, ale wiadomo</w:t>
      </w:r>
      <w:r w:rsidR="00F26B85">
        <w:rPr>
          <w:i/>
        </w:rPr>
        <w:t>,</w:t>
      </w:r>
      <w:r w:rsidR="0074040F" w:rsidRPr="00046279">
        <w:rPr>
          <w:i/>
        </w:rPr>
        <w:t xml:space="preserve"> że też musimy patrzeć na zasoby środków publicznych i w jakiś sposób musimy podzielić te imprezy, aby się zmieścić w danym budżecie, czyli ta misja i budżet musimy połączyć razem. Przede wszystkim tą misją, którą mamy do zrealizowania.</w:t>
      </w:r>
      <w:r w:rsidR="0074040F">
        <w:rPr>
          <w:i/>
        </w:rPr>
        <w:t>”</w:t>
      </w:r>
    </w:p>
    <w:p w:rsidR="0001650E" w:rsidRDefault="0001650E" w:rsidP="00B82DAF">
      <w:pPr>
        <w:suppressAutoHyphens/>
      </w:pPr>
      <w:r>
        <w:t xml:space="preserve">Respondentów zapytano także, czy przy tworzeniu oferty kulturalnej, wykorzystywane są badania rynku. W większości </w:t>
      </w:r>
      <w:r w:rsidR="001A2E19">
        <w:t xml:space="preserve">badani udzielili negatywnych odpowiedzi. </w:t>
      </w:r>
      <w:r>
        <w:t>Po</w:t>
      </w:r>
      <w:r w:rsidR="00E9368A">
        <w:t>dkreślano, że specyfika domów i </w:t>
      </w:r>
      <w:r>
        <w:t>ośrodków kultury umożliwia utrzymywanie stałego kontaktu ze społecznością</w:t>
      </w:r>
      <w:r w:rsidR="00552776">
        <w:t xml:space="preserve"> lokalną i uwzględnianie ich propozycji. Respondenci podali także przykłady prowadzonych badań, w tym przede wszystkim ankietę zamieszczoną na portalu społecznościowym, badania sondażowe finansowane z projektów ministerialnych.</w:t>
      </w:r>
    </w:p>
    <w:p w:rsidR="0001650E" w:rsidRPr="00D4231F" w:rsidRDefault="0001650E" w:rsidP="00B82DAF">
      <w:pPr>
        <w:suppressAutoHyphens/>
        <w:ind w:left="788" w:firstLine="0"/>
        <w:rPr>
          <w:i/>
        </w:rPr>
      </w:pPr>
      <w:r>
        <w:rPr>
          <w:i/>
        </w:rPr>
        <w:t>„</w:t>
      </w:r>
      <w:r w:rsidRPr="00D4231F">
        <w:rPr>
          <w:i/>
        </w:rPr>
        <w:t>My</w:t>
      </w:r>
      <w:r>
        <w:rPr>
          <w:i/>
        </w:rPr>
        <w:t>,</w:t>
      </w:r>
      <w:r w:rsidRPr="00D4231F">
        <w:rPr>
          <w:i/>
        </w:rPr>
        <w:t xml:space="preserve"> jako takich specjalnych badań nie przeprowadzamy, bo uważam, że w takim małym środowisku w zasadzie dochodzą do nas po każdej imprezie bezpośrednie sygnały i można wywnioskować. Niemniej jednak zawsze są oczekiwania. Rozmawiam z kolegami, dyrektorami rożnych domów kultury i jest takie jedno zaklęte słowo</w:t>
      </w:r>
      <w:r>
        <w:rPr>
          <w:i/>
        </w:rPr>
        <w:t>,</w:t>
      </w:r>
      <w:r w:rsidRPr="00D4231F">
        <w:rPr>
          <w:i/>
        </w:rPr>
        <w:t xml:space="preserve"> </w:t>
      </w:r>
      <w:r>
        <w:rPr>
          <w:i/>
        </w:rPr>
        <w:t>zdanie</w:t>
      </w:r>
      <w:r w:rsidRPr="00D4231F">
        <w:rPr>
          <w:i/>
        </w:rPr>
        <w:t>: „Nic się nie dzieje”. Wszyscy to mówią, a jak jest jakaś oferta, to niestety korzystają z niej słabo.</w:t>
      </w:r>
      <w:r>
        <w:rPr>
          <w:i/>
        </w:rPr>
        <w:t>”</w:t>
      </w:r>
      <w:r w:rsidRPr="00D4231F">
        <w:rPr>
          <w:i/>
        </w:rPr>
        <w:t xml:space="preserve"> </w:t>
      </w:r>
    </w:p>
    <w:p w:rsidR="0001650E" w:rsidRPr="00D4231F" w:rsidRDefault="0001650E" w:rsidP="00B82DAF">
      <w:pPr>
        <w:suppressAutoHyphens/>
        <w:ind w:left="788" w:firstLine="0"/>
        <w:rPr>
          <w:i/>
        </w:rPr>
      </w:pPr>
      <w:r>
        <w:rPr>
          <w:i/>
        </w:rPr>
        <w:lastRenderedPageBreak/>
        <w:t>„</w:t>
      </w:r>
      <w:r w:rsidRPr="00D4231F">
        <w:rPr>
          <w:i/>
        </w:rPr>
        <w:t xml:space="preserve">To są zazwyczaj bardziej ankiety społecznościowe, pozwalamy sobie na </w:t>
      </w:r>
      <w:proofErr w:type="spellStart"/>
      <w:r w:rsidRPr="00D4231F">
        <w:rPr>
          <w:i/>
        </w:rPr>
        <w:t>facebooku</w:t>
      </w:r>
      <w:proofErr w:type="spellEnd"/>
      <w:r w:rsidRPr="00D4231F">
        <w:rPr>
          <w:i/>
        </w:rPr>
        <w:t xml:space="preserve"> raz na jakiś czas zapytać, kogo</w:t>
      </w:r>
      <w:r>
        <w:rPr>
          <w:i/>
        </w:rPr>
        <w:t xml:space="preserve"> by mieszkańcy chcieli usłyszeć.</w:t>
      </w:r>
      <w:r w:rsidRPr="00D4231F">
        <w:rPr>
          <w:i/>
        </w:rPr>
        <w:t xml:space="preserve"> </w:t>
      </w:r>
      <w:r>
        <w:rPr>
          <w:i/>
        </w:rPr>
        <w:t>S</w:t>
      </w:r>
      <w:r w:rsidRPr="00D4231F">
        <w:rPr>
          <w:i/>
        </w:rPr>
        <w:t xml:space="preserve">ą wywiady, przez dyrektora zadawane pytania, potem są zgłaszane przez dziennikarzy, </w:t>
      </w:r>
      <w:r w:rsidR="003973F3">
        <w:rPr>
          <w:i/>
        </w:rPr>
        <w:t>czy przez osoby uczestniczące w </w:t>
      </w:r>
      <w:r w:rsidRPr="00D4231F">
        <w:rPr>
          <w:i/>
        </w:rPr>
        <w:t>wydarzeniach kulturalnych są jakieś odpowiedzi. Nie ma jakiegoś takiego typowego badania rynku polegającego na ankiecie, bo zdajemy sobie sprawę, że jest tak bardzo dużo propozycji i tak różnych, kosztownych, że nie jesteśmy w stanie sprostać wszystkiemu. Natomiast mamy szeroko uszy otwarte i słuchamy, co mieszkańcy mówią, żeby po prostu zaspokoić</w:t>
      </w:r>
      <w:r>
        <w:rPr>
          <w:i/>
        </w:rPr>
        <w:t>”</w:t>
      </w:r>
      <w:r w:rsidRPr="00D4231F">
        <w:rPr>
          <w:i/>
        </w:rPr>
        <w:t>.</w:t>
      </w:r>
    </w:p>
    <w:p w:rsidR="005A4860" w:rsidRDefault="00F3028D" w:rsidP="00B82DAF">
      <w:pPr>
        <w:suppressAutoHyphens/>
      </w:pPr>
      <w:r>
        <w:t>Przedstawiciele instytucji muzycznych także wskazywali na dopasowanie oferty do potrzeb słuchaczy</w:t>
      </w:r>
      <w:r w:rsidR="005A4860">
        <w:t>. Oferta przygotowana jest w taki sposób</w:t>
      </w:r>
      <w:r w:rsidR="003973F3">
        <w:t>,</w:t>
      </w:r>
      <w:r w:rsidR="005A4860">
        <w:t xml:space="preserve"> by sprostać zar</w:t>
      </w:r>
      <w:r w:rsidR="00D573E4">
        <w:t>ówno gustom stałych bywalców (w </w:t>
      </w:r>
      <w:r w:rsidR="005A4860">
        <w:t xml:space="preserve">tym </w:t>
      </w:r>
      <w:r w:rsidR="001A2E19">
        <w:t>za</w:t>
      </w:r>
      <w:r w:rsidR="005A4860">
        <w:t>prezent</w:t>
      </w:r>
      <w:r w:rsidR="001A2E19">
        <w:t>ować</w:t>
      </w:r>
      <w:r w:rsidR="005A4860">
        <w:t xml:space="preserve"> aktualn</w:t>
      </w:r>
      <w:r w:rsidR="001A2E19">
        <w:t>e</w:t>
      </w:r>
      <w:r w:rsidR="005A4860">
        <w:t xml:space="preserve"> trend</w:t>
      </w:r>
      <w:r w:rsidR="001A2E19">
        <w:t>y</w:t>
      </w:r>
      <w:r w:rsidR="005A4860">
        <w:t xml:space="preserve"> światow</w:t>
      </w:r>
      <w:r w:rsidR="001A2E19">
        <w:t>e</w:t>
      </w:r>
      <w:r w:rsidR="00D573E4">
        <w:t>)</w:t>
      </w:r>
      <w:r w:rsidR="005A4860">
        <w:t xml:space="preserve">, jak i </w:t>
      </w:r>
      <w:r w:rsidR="00D573E4">
        <w:t>oczekiwaniom</w:t>
      </w:r>
      <w:r w:rsidR="005A4860">
        <w:t xml:space="preserve"> nowych odbiorców, w tym dzie</w:t>
      </w:r>
      <w:r w:rsidR="00CF258E">
        <w:t>ci i </w:t>
      </w:r>
      <w:r w:rsidR="005A4860">
        <w:t>młodzież</w:t>
      </w:r>
      <w:r w:rsidR="00D573E4">
        <w:t>y</w:t>
      </w:r>
      <w:r w:rsidR="005A4860">
        <w:t>.</w:t>
      </w:r>
    </w:p>
    <w:p w:rsidR="00153DA9" w:rsidRPr="00153DA9" w:rsidRDefault="005A4860" w:rsidP="00B82DAF">
      <w:pPr>
        <w:suppressAutoHyphens/>
        <w:ind w:left="788" w:firstLine="0"/>
        <w:rPr>
          <w:i/>
        </w:rPr>
      </w:pPr>
      <w:r>
        <w:rPr>
          <w:i/>
        </w:rPr>
        <w:t xml:space="preserve"> </w:t>
      </w:r>
      <w:r w:rsidR="00153DA9">
        <w:rPr>
          <w:i/>
        </w:rPr>
        <w:t>„</w:t>
      </w:r>
      <w:r w:rsidR="00153DA9" w:rsidRPr="00153DA9">
        <w:rPr>
          <w:i/>
        </w:rPr>
        <w:t>Przede wszystkim na zapotrzebowanie na potrzeby kulturalne naszych słuchaczy, czyli jeśli jest zapotrzebowanie na muzykę bardziej rozrywkową, karnawałową to z taką ofertą występujemy, jeśli jest zapotrzebowanie na przedstawienia operowe, to taką ofertę przygotowujemy, czyli po prostu wsłuchujemy się w naszych biernych słuchaczy.</w:t>
      </w:r>
      <w:r w:rsidR="00153DA9">
        <w:rPr>
          <w:i/>
        </w:rPr>
        <w:t>”</w:t>
      </w:r>
    </w:p>
    <w:p w:rsidR="005A4860" w:rsidRPr="00153DA9" w:rsidRDefault="005A4860" w:rsidP="00B82DAF">
      <w:pPr>
        <w:suppressAutoHyphens/>
        <w:ind w:left="788" w:firstLine="0"/>
        <w:rPr>
          <w:i/>
        </w:rPr>
      </w:pPr>
      <w:r>
        <w:rPr>
          <w:i/>
        </w:rPr>
        <w:t>„</w:t>
      </w:r>
      <w:r w:rsidRPr="00153DA9">
        <w:rPr>
          <w:i/>
        </w:rPr>
        <w:t>Na pewno przy tworzeniu oferty kierujemy się zapotrzebowaniem naszych widzów, naszych tutaj stałych bywalców, ale tez otwieramy się na nowe osoby</w:t>
      </w:r>
      <w:r w:rsidR="00015370">
        <w:rPr>
          <w:i/>
        </w:rPr>
        <w:t>,</w:t>
      </w:r>
      <w:r w:rsidRPr="00153DA9">
        <w:rPr>
          <w:i/>
        </w:rPr>
        <w:t xml:space="preserve"> które mogłyby się zainteresować operą, operetką, podejmujemy szereg działań mających na celu pozyskanie właśnie młodego widza, żeby stworzyć taką wizję instytucji, w której jest prezentowana muzyka klasyczna, która nie jest tylko dla pokolenia dorosłych osób, ale żeby można było zainteresować młodsze pokolenie, to też jest nasza działalność statutowa, aby edukować społeczeństwo od najmłodszych lat, od ubiegłego roku pani dy</w:t>
      </w:r>
      <w:r w:rsidR="00D573E4">
        <w:rPr>
          <w:i/>
        </w:rPr>
        <w:t>rektor naszą ofertę rozszerza o </w:t>
      </w:r>
      <w:r w:rsidRPr="00153DA9">
        <w:rPr>
          <w:i/>
        </w:rPr>
        <w:t>różne inicjatywy dla dzieci i młodzieży.</w:t>
      </w:r>
      <w:r>
        <w:rPr>
          <w:i/>
        </w:rPr>
        <w:t>”</w:t>
      </w:r>
    </w:p>
    <w:p w:rsidR="00153DA9" w:rsidRPr="00153DA9" w:rsidRDefault="005A4860" w:rsidP="00B82DAF">
      <w:pPr>
        <w:suppressAutoHyphens/>
        <w:ind w:left="788" w:firstLine="0"/>
        <w:rPr>
          <w:i/>
        </w:rPr>
      </w:pPr>
      <w:r>
        <w:rPr>
          <w:i/>
        </w:rPr>
        <w:t xml:space="preserve"> </w:t>
      </w:r>
      <w:r w:rsidR="00153DA9">
        <w:rPr>
          <w:i/>
        </w:rPr>
        <w:t>„</w:t>
      </w:r>
      <w:r w:rsidR="00153DA9" w:rsidRPr="00153DA9">
        <w:rPr>
          <w:i/>
        </w:rPr>
        <w:t xml:space="preserve">Przede wszystkim kierujemy się tym, co dzieje się na świecie wartościowego, to powinniśmy przekazać społeczeństwu tak, żeby mieli szanse kontaktu z </w:t>
      </w:r>
      <w:proofErr w:type="gramStart"/>
      <w:r w:rsidR="00153DA9" w:rsidRPr="00153DA9">
        <w:rPr>
          <w:i/>
        </w:rPr>
        <w:t>tym co</w:t>
      </w:r>
      <w:proofErr w:type="gramEnd"/>
      <w:r w:rsidR="00153DA9" w:rsidRPr="00153DA9">
        <w:rPr>
          <w:i/>
        </w:rPr>
        <w:t xml:space="preserve"> aktualnie jest na topie, to co obecnie kształtuje kulturę, drugim kryterium jest również uwzględnienie gustów naszych odbiorców, aczkolwiek przede wszystkim staramy się te gusta kreować, a nie im ulegać.</w:t>
      </w:r>
      <w:r w:rsidR="00153DA9">
        <w:rPr>
          <w:i/>
        </w:rPr>
        <w:t>”</w:t>
      </w:r>
    </w:p>
    <w:p w:rsidR="00765D9F" w:rsidRDefault="003F6916" w:rsidP="00B82DAF">
      <w:pPr>
        <w:suppressAutoHyphens/>
      </w:pPr>
      <w:r>
        <w:t>Jeśli chodzi o badania rynku, przedstawiciele instytucji muzycznych wskazywali na ograniczenia</w:t>
      </w:r>
      <w:r w:rsidR="00F91F38">
        <w:t>,</w:t>
      </w:r>
      <w:r>
        <w:t xml:space="preserve"> jakimi są koszty takich badań.</w:t>
      </w:r>
      <w:r w:rsidR="00D573E4">
        <w:t xml:space="preserve"> W </w:t>
      </w:r>
      <w:proofErr w:type="gramStart"/>
      <w:r w:rsidR="00D573E4">
        <w:t>związku</w:t>
      </w:r>
      <w:r w:rsidR="00F91F38">
        <w:t xml:space="preserve"> z czym</w:t>
      </w:r>
      <w:proofErr w:type="gramEnd"/>
      <w:r w:rsidR="00F91F38">
        <w:t xml:space="preserve"> część instytucji prowadzi takie działania samodzielnie. Ponownie wskazano na wykorzystanie </w:t>
      </w:r>
      <w:proofErr w:type="spellStart"/>
      <w:r w:rsidR="00F91F38">
        <w:t>fac</w:t>
      </w:r>
      <w:r w:rsidR="00D573E4">
        <w:t>ebook</w:t>
      </w:r>
      <w:r w:rsidR="00F91F38">
        <w:t>a</w:t>
      </w:r>
      <w:proofErr w:type="spellEnd"/>
      <w:r w:rsidR="00F91F38">
        <w:t xml:space="preserve">, </w:t>
      </w:r>
      <w:r w:rsidR="004E6ABB">
        <w:t xml:space="preserve">prowadzoną przez dział marketingu </w:t>
      </w:r>
      <w:r w:rsidR="00F91F38">
        <w:t>analizę rezerwacji biletów</w:t>
      </w:r>
      <w:r w:rsidR="00B04250">
        <w:t xml:space="preserve">, </w:t>
      </w:r>
      <w:r w:rsidR="00E2239F">
        <w:t>a także badania ankietowe</w:t>
      </w:r>
      <w:r w:rsidR="00B04250">
        <w:t>.</w:t>
      </w:r>
      <w:r w:rsidR="00F91F38">
        <w:t xml:space="preserve">  </w:t>
      </w:r>
    </w:p>
    <w:p w:rsidR="003F6916" w:rsidRPr="003F6916" w:rsidRDefault="004E6ABB" w:rsidP="00B82DAF">
      <w:pPr>
        <w:suppressAutoHyphens/>
        <w:ind w:left="788" w:firstLine="0"/>
        <w:rPr>
          <w:i/>
        </w:rPr>
      </w:pPr>
      <w:r>
        <w:rPr>
          <w:i/>
        </w:rPr>
        <w:t>„</w:t>
      </w:r>
      <w:r w:rsidR="003F6916" w:rsidRPr="003F6916">
        <w:rPr>
          <w:i/>
        </w:rPr>
        <w:t xml:space="preserve">Żebyśmy zlecali sami jakieś badania, to się wiąże z kosztami, bo każdy chciałby do takich badań dostęp mieć, natomiast </w:t>
      </w:r>
      <w:proofErr w:type="gramStart"/>
      <w:r w:rsidR="003F6916" w:rsidRPr="003F6916">
        <w:rPr>
          <w:i/>
        </w:rPr>
        <w:t>to co</w:t>
      </w:r>
      <w:proofErr w:type="gramEnd"/>
      <w:r w:rsidR="003F6916" w:rsidRPr="003F6916">
        <w:rPr>
          <w:i/>
        </w:rPr>
        <w:t xml:space="preserve"> jest dostępne ogólnie i to co jesteśmy w stanie sami zrobić, dział marketingu prowadzi rezerwacje biletów, zawsze zbieramy uwagi, zapisujemy, notujemy od naszych widzów i staramy się uwzględniać to co mówią, mamy swoją stronę internet</w:t>
      </w:r>
      <w:r w:rsidR="00D573E4">
        <w:rPr>
          <w:i/>
        </w:rPr>
        <w:t xml:space="preserve">ową, mamy swoją stronę </w:t>
      </w:r>
      <w:proofErr w:type="spellStart"/>
      <w:r w:rsidR="00D573E4">
        <w:rPr>
          <w:i/>
        </w:rPr>
        <w:t>facebook</w:t>
      </w:r>
      <w:r w:rsidR="003F6916" w:rsidRPr="003F6916">
        <w:rPr>
          <w:i/>
        </w:rPr>
        <w:t>a</w:t>
      </w:r>
      <w:proofErr w:type="spellEnd"/>
      <w:r w:rsidR="003F6916" w:rsidRPr="003F6916">
        <w:rPr>
          <w:i/>
        </w:rPr>
        <w:t>, to są też takie formy kont</w:t>
      </w:r>
      <w:r w:rsidR="00D573E4">
        <w:rPr>
          <w:i/>
        </w:rPr>
        <w:t>aktu i zbierania opinii i </w:t>
      </w:r>
      <w:r w:rsidR="00AF52E2">
        <w:rPr>
          <w:i/>
        </w:rPr>
        <w:t>coś z </w:t>
      </w:r>
      <w:r w:rsidR="003F6916" w:rsidRPr="003F6916">
        <w:rPr>
          <w:i/>
        </w:rPr>
        <w:t>czego korzystamy.</w:t>
      </w:r>
      <w:r>
        <w:rPr>
          <w:i/>
        </w:rPr>
        <w:t>”</w:t>
      </w:r>
    </w:p>
    <w:p w:rsidR="003F6916" w:rsidRPr="003F6916" w:rsidRDefault="00AF52E2" w:rsidP="00B82DAF">
      <w:pPr>
        <w:suppressAutoHyphens/>
        <w:ind w:left="788" w:firstLine="0"/>
        <w:rPr>
          <w:i/>
        </w:rPr>
      </w:pPr>
      <w:r>
        <w:rPr>
          <w:i/>
        </w:rPr>
        <w:t>„</w:t>
      </w:r>
      <w:r w:rsidR="003F6916" w:rsidRPr="003F6916">
        <w:rPr>
          <w:i/>
        </w:rPr>
        <w:t>Tak, prowadzimy badania rynku, systematycznie robimy ank</w:t>
      </w:r>
      <w:r>
        <w:rPr>
          <w:i/>
        </w:rPr>
        <w:t>iety, również wsłuchujemy się w </w:t>
      </w:r>
      <w:r w:rsidR="003F6916" w:rsidRPr="003F6916">
        <w:rPr>
          <w:i/>
        </w:rPr>
        <w:t>opinie naszych odbiorców i zaciągamy opinii specjalistów w tej dziedzinie, ale ankietowo sprawdzamy i weryfikujemy, jak społeczeństwo chciałoby odbierać kulturę, a także sprzedaż biletów, działania marketingowe wszystkie prowadzące w taki sposób, aby mieć nad nimi kontrolę i widzieć są nasze słabe i mocne strony.</w:t>
      </w:r>
      <w:r>
        <w:rPr>
          <w:i/>
        </w:rPr>
        <w:t>”</w:t>
      </w:r>
    </w:p>
    <w:p w:rsidR="00153DA9" w:rsidRPr="00860E84" w:rsidRDefault="00860E84" w:rsidP="00B82DAF">
      <w:pPr>
        <w:suppressAutoHyphens/>
      </w:pPr>
      <w:r w:rsidRPr="00860E84">
        <w:t xml:space="preserve">Oferta </w:t>
      </w:r>
      <w:r>
        <w:t>muzeów, także dostosowana jest do preferencji zwiedzających. Jest ściśle związan</w:t>
      </w:r>
      <w:r w:rsidR="00AF52E2">
        <w:t>a z </w:t>
      </w:r>
      <w:r w:rsidR="009849AF">
        <w:t xml:space="preserve">profilem i </w:t>
      </w:r>
      <w:r>
        <w:t xml:space="preserve">misją danego muzeum i </w:t>
      </w:r>
      <w:r w:rsidR="007B3698">
        <w:t>uwzględnia</w:t>
      </w:r>
      <w:r>
        <w:t xml:space="preserve"> ważne daty historyczne</w:t>
      </w:r>
      <w:r w:rsidR="007B3698">
        <w:t xml:space="preserve"> oraz</w:t>
      </w:r>
      <w:r>
        <w:t xml:space="preserve"> święta związane z tymi rocznicami. </w:t>
      </w:r>
      <w:r w:rsidR="007B3698">
        <w:t>Oferta jest na bieżąco rozszerzana o nowe atrakcje</w:t>
      </w:r>
      <w:r w:rsidR="00810F83">
        <w:t>, jedynym ograniczeniem są finanse.</w:t>
      </w:r>
      <w:r w:rsidR="00FF629B">
        <w:t xml:space="preserve"> </w:t>
      </w:r>
    </w:p>
    <w:p w:rsidR="00BD66CF" w:rsidRPr="009E414B" w:rsidRDefault="007B3698" w:rsidP="00B82DAF">
      <w:pPr>
        <w:suppressAutoHyphens/>
        <w:ind w:left="788" w:firstLine="0"/>
        <w:rPr>
          <w:i/>
        </w:rPr>
      </w:pPr>
      <w:r>
        <w:rPr>
          <w:i/>
        </w:rPr>
        <w:lastRenderedPageBreak/>
        <w:t xml:space="preserve"> </w:t>
      </w:r>
      <w:r w:rsidR="00BD66CF">
        <w:rPr>
          <w:i/>
        </w:rPr>
        <w:t>„</w:t>
      </w:r>
      <w:r w:rsidR="00BD66CF" w:rsidRPr="009E414B">
        <w:rPr>
          <w:i/>
        </w:rPr>
        <w:t xml:space="preserve">Oczywiście, </w:t>
      </w:r>
      <w:proofErr w:type="gramStart"/>
      <w:r w:rsidR="00BD66CF" w:rsidRPr="009E414B">
        <w:rPr>
          <w:i/>
        </w:rPr>
        <w:t>tym co</w:t>
      </w:r>
      <w:proofErr w:type="gramEnd"/>
      <w:r w:rsidR="00BD66CF" w:rsidRPr="009E414B">
        <w:rPr>
          <w:i/>
        </w:rPr>
        <w:t xml:space="preserve"> chcieliby zobaczyć nasi zwiedzający, czyli to co stanowi bazę w tej chwili, nasze wystawy, ale próbujemy to oprawić takimi </w:t>
      </w:r>
      <w:proofErr w:type="spellStart"/>
      <w:r w:rsidR="00BD66CF" w:rsidRPr="009E414B">
        <w:rPr>
          <w:i/>
        </w:rPr>
        <w:t>eventami</w:t>
      </w:r>
      <w:proofErr w:type="spellEnd"/>
      <w:r w:rsidR="00BD66CF" w:rsidRPr="009E414B">
        <w:rPr>
          <w:i/>
        </w:rPr>
        <w:t>, które cieszą się powodzeniem</w:t>
      </w:r>
      <w:r w:rsidR="00BD66CF">
        <w:rPr>
          <w:i/>
        </w:rPr>
        <w:t xml:space="preserve"> czyli</w:t>
      </w:r>
      <w:r w:rsidR="00BD66CF" w:rsidRPr="009E414B">
        <w:rPr>
          <w:i/>
        </w:rPr>
        <w:t xml:space="preserve"> różnego rodzaju koncerty, któr</w:t>
      </w:r>
      <w:r w:rsidR="00D573E4">
        <w:rPr>
          <w:i/>
        </w:rPr>
        <w:t>e są wplecione, bo jak jest „Noc</w:t>
      </w:r>
      <w:r w:rsidR="00BD66CF" w:rsidRPr="009E414B">
        <w:rPr>
          <w:i/>
        </w:rPr>
        <w:t xml:space="preserve"> Muzeów” to nie tylko że przychodzą i zwiedzają tak jak w każdy inny dzień, ale jest tu dodatkowa oprawa, dodatkowe atrakcje – jest pokaz tańca albo gimnastyki artystycznej na sznurach.</w:t>
      </w:r>
      <w:r w:rsidR="00BD66CF">
        <w:rPr>
          <w:i/>
        </w:rPr>
        <w:t>”</w:t>
      </w:r>
      <w:r w:rsidR="00BD66CF" w:rsidRPr="009E414B">
        <w:rPr>
          <w:i/>
        </w:rPr>
        <w:t xml:space="preserve"> </w:t>
      </w:r>
    </w:p>
    <w:p w:rsidR="00153DA9" w:rsidRPr="009E414B" w:rsidRDefault="00860E84" w:rsidP="00B82DAF">
      <w:pPr>
        <w:suppressAutoHyphens/>
        <w:ind w:left="788" w:firstLine="0"/>
        <w:rPr>
          <w:i/>
        </w:rPr>
      </w:pPr>
      <w:r>
        <w:rPr>
          <w:i/>
        </w:rPr>
        <w:t xml:space="preserve"> </w:t>
      </w:r>
      <w:proofErr w:type="gramStart"/>
      <w:r w:rsidR="00BD66CF">
        <w:rPr>
          <w:i/>
        </w:rPr>
        <w:t>„Jeżeli</w:t>
      </w:r>
      <w:proofErr w:type="gramEnd"/>
      <w:r w:rsidR="00BD66CF">
        <w:rPr>
          <w:i/>
        </w:rPr>
        <w:t xml:space="preserve"> chodzi o tę ofertę,</w:t>
      </w:r>
      <w:r w:rsidR="00153DA9" w:rsidRPr="009E414B">
        <w:rPr>
          <w:i/>
        </w:rPr>
        <w:t xml:space="preserve"> to odpowiadamy na potr</w:t>
      </w:r>
      <w:r w:rsidR="00BD66CF">
        <w:rPr>
          <w:i/>
        </w:rPr>
        <w:t>zeby lokalnej społeczności</w:t>
      </w:r>
      <w:r w:rsidR="00153DA9" w:rsidRPr="009E414B">
        <w:rPr>
          <w:i/>
        </w:rPr>
        <w:t>, wiąże się ta oferta również z datami historycznymi, z rocznicami państwowymi, świętami które przypadają i w</w:t>
      </w:r>
      <w:r w:rsidR="00BD66CF">
        <w:rPr>
          <w:i/>
        </w:rPr>
        <w:t>iążą się z tymi rocznicami i dotyczy</w:t>
      </w:r>
      <w:r w:rsidR="00153DA9" w:rsidRPr="009E414B">
        <w:rPr>
          <w:i/>
        </w:rPr>
        <w:t xml:space="preserve"> misji muzeum. </w:t>
      </w:r>
      <w:r w:rsidR="00BD66CF">
        <w:rPr>
          <w:i/>
        </w:rPr>
        <w:t>[…]</w:t>
      </w:r>
      <w:r w:rsidR="00153DA9" w:rsidRPr="009E414B">
        <w:rPr>
          <w:i/>
        </w:rPr>
        <w:t xml:space="preserve"> Podsłuchujemy, co i jakie są oczekiwania również poprzez ankiety kierowane do mieszkańców czy turystów, którzy nas odwiedzają oraz ta oferta jest kreowana poprzez misję. Więc jeżeli mamy zainteresowanie danym okresem historycznym czy daną rocznicą, która przypada w tym roku, to w ten sposób kreujemy ofertę organizując lekcje, wyjazdy studyjne, podróże historyczne, spacery miejskie, </w:t>
      </w:r>
      <w:proofErr w:type="gramStart"/>
      <w:r w:rsidR="00153DA9" w:rsidRPr="009E414B">
        <w:rPr>
          <w:i/>
        </w:rPr>
        <w:t>wszystko co</w:t>
      </w:r>
      <w:proofErr w:type="gramEnd"/>
      <w:r w:rsidR="00153DA9" w:rsidRPr="009E414B">
        <w:rPr>
          <w:i/>
        </w:rPr>
        <w:t xml:space="preserve"> dotyczy wychodzenia muzeum na zewnątrz i wystawiennictwo oczywiście.</w:t>
      </w:r>
      <w:r w:rsidR="00BD66CF">
        <w:rPr>
          <w:i/>
        </w:rPr>
        <w:t>”</w:t>
      </w:r>
      <w:r w:rsidR="00153DA9" w:rsidRPr="009E414B">
        <w:rPr>
          <w:i/>
        </w:rPr>
        <w:t xml:space="preserve"> </w:t>
      </w:r>
    </w:p>
    <w:p w:rsidR="00153DA9" w:rsidRPr="009E414B" w:rsidRDefault="00860E84" w:rsidP="00B82DAF">
      <w:pPr>
        <w:suppressAutoHyphens/>
        <w:ind w:left="788" w:firstLine="0"/>
        <w:rPr>
          <w:i/>
        </w:rPr>
      </w:pPr>
      <w:r>
        <w:rPr>
          <w:i/>
        </w:rPr>
        <w:t>„</w:t>
      </w:r>
      <w:r w:rsidR="00153DA9" w:rsidRPr="009E414B">
        <w:rPr>
          <w:i/>
        </w:rPr>
        <w:t>Przykładowo</w:t>
      </w:r>
      <w:r w:rsidR="00D573E4">
        <w:rPr>
          <w:i/>
        </w:rPr>
        <w:t>,</w:t>
      </w:r>
      <w:r w:rsidR="00153DA9" w:rsidRPr="009E414B">
        <w:rPr>
          <w:i/>
        </w:rPr>
        <w:t xml:space="preserve"> jeśli na temat wystaw, jedna z głównych celów jest ta funkcja wstawiennicza, jest to też skierowane po to, by pokazać ciekawą historię pewnego wydarzenia, czy przypomnieć jakąś tam historie, ale też w jakiś sposób, żeby to było atrakcyjne, żeby taka wystawa nie byłaby zbyt mocno, za dużo treści, czy też więcej zdjęć, ewentualnie więcej eksponatów, na tej </w:t>
      </w:r>
      <w:r w:rsidR="00BD66CF">
        <w:rPr>
          <w:i/>
        </w:rPr>
        <w:t>zasadzie, ale ta oferta jest też</w:t>
      </w:r>
      <w:r w:rsidR="00153DA9" w:rsidRPr="009E414B">
        <w:rPr>
          <w:i/>
        </w:rPr>
        <w:t xml:space="preserve"> od dobrych kilku lat i próbujemy rozszerzać tą ofertę edukacyjną, czyli kulturę, czyli zachęcać również szkoły średnie, gimnazja, podstawówki, również i przedszkola, ale żeby ta oferta była atrakcyjna dla młodych ludzi. Do wszystkich grup, aby mieć ofertę taką zróż</w:t>
      </w:r>
      <w:r>
        <w:rPr>
          <w:i/>
        </w:rPr>
        <w:t>nicowaną.”</w:t>
      </w:r>
    </w:p>
    <w:p w:rsidR="00153DA9" w:rsidRPr="009E414B" w:rsidRDefault="00BD66CF" w:rsidP="00B82DAF">
      <w:pPr>
        <w:suppressAutoHyphens/>
        <w:ind w:left="788" w:firstLine="0"/>
        <w:rPr>
          <w:i/>
        </w:rPr>
      </w:pPr>
      <w:r>
        <w:rPr>
          <w:i/>
        </w:rPr>
        <w:t>„</w:t>
      </w:r>
      <w:r w:rsidR="00153DA9" w:rsidRPr="009E414B">
        <w:rPr>
          <w:i/>
        </w:rPr>
        <w:t>Mamy takie dwie zasady, po pierwsze zgodność z naszym profilem, czyli zajmujemy się dziejami Pomorza Zachodniego, Stargardu i głównie to nas interesuje, prowadząc nasze badania i nasze działania, ale też staramy się dotrzeć do odbiorców, a teraz szczególnie do młodych odbiorców, staramy się konstruować ofertę tak, żeby to było atrakcyjne, nie tylko ze względu na naszą historię i na nasze zainteresowania, ale też zainteresowania odbiorców, wystawy takie jak planowany komiks i tego typu działania.</w:t>
      </w:r>
      <w:r>
        <w:rPr>
          <w:i/>
        </w:rPr>
        <w:t>”</w:t>
      </w:r>
    </w:p>
    <w:p w:rsidR="00860E84" w:rsidRPr="009E414B" w:rsidRDefault="00860E84" w:rsidP="00B82DAF">
      <w:pPr>
        <w:suppressAutoHyphens/>
        <w:ind w:left="788" w:firstLine="0"/>
        <w:rPr>
          <w:i/>
        </w:rPr>
      </w:pPr>
      <w:r>
        <w:rPr>
          <w:i/>
        </w:rPr>
        <w:t>„</w:t>
      </w:r>
      <w:r w:rsidRPr="009E414B">
        <w:rPr>
          <w:i/>
        </w:rPr>
        <w:t xml:space="preserve">No odbiorcą, ale dużym ograniczeniem czy takim mocnym dla nas są finanse, to jest taki bardzo ważny </w:t>
      </w:r>
      <w:r w:rsidR="00F065E8">
        <w:rPr>
          <w:i/>
        </w:rPr>
        <w:t>czynnik</w:t>
      </w:r>
      <w:r w:rsidRPr="009E414B">
        <w:rPr>
          <w:i/>
        </w:rPr>
        <w:t xml:space="preserve"> także</w:t>
      </w:r>
      <w:r w:rsidR="00F065E8">
        <w:rPr>
          <w:i/>
        </w:rPr>
        <w:t>,</w:t>
      </w:r>
      <w:r w:rsidRPr="009E414B">
        <w:rPr>
          <w:i/>
        </w:rPr>
        <w:t xml:space="preserve"> jeśli chodzi o propozycje z ze</w:t>
      </w:r>
      <w:r w:rsidR="00D573E4">
        <w:rPr>
          <w:i/>
        </w:rPr>
        <w:t>wnątrz, artystów, którzy mogą u </w:t>
      </w:r>
      <w:r w:rsidRPr="009E414B">
        <w:rPr>
          <w:i/>
        </w:rPr>
        <w:t>nas się prezentować, to one są bardzo mocno determino</w:t>
      </w:r>
      <w:r w:rsidR="007B3698">
        <w:rPr>
          <w:i/>
        </w:rPr>
        <w:t xml:space="preserve">wane pieniędzmi, </w:t>
      </w:r>
      <w:proofErr w:type="gramStart"/>
      <w:r w:rsidR="007B3698">
        <w:rPr>
          <w:i/>
        </w:rPr>
        <w:t>także jeśli</w:t>
      </w:r>
      <w:proofErr w:type="gramEnd"/>
      <w:r w:rsidR="007B3698">
        <w:rPr>
          <w:i/>
        </w:rPr>
        <w:t xml:space="preserve"> coś</w:t>
      </w:r>
      <w:r w:rsidRPr="009E414B">
        <w:rPr>
          <w:i/>
        </w:rPr>
        <w:t xml:space="preserve"> przekracza nasze możliwości, to trzeba rezygnować.</w:t>
      </w:r>
      <w:r>
        <w:rPr>
          <w:i/>
        </w:rPr>
        <w:t>”</w:t>
      </w:r>
      <w:r w:rsidRPr="009E414B">
        <w:rPr>
          <w:i/>
        </w:rPr>
        <w:t xml:space="preserve"> </w:t>
      </w:r>
    </w:p>
    <w:p w:rsidR="005F399E" w:rsidRDefault="00B64455" w:rsidP="00B82DAF">
      <w:pPr>
        <w:suppressAutoHyphens/>
      </w:pPr>
      <w:r>
        <w:t xml:space="preserve">Także </w:t>
      </w:r>
      <w:r w:rsidR="00D573E4">
        <w:t>i w przypadku większości muzeów</w:t>
      </w:r>
      <w:r>
        <w:t xml:space="preserve"> </w:t>
      </w:r>
      <w:r w:rsidR="004A60D0">
        <w:t>nie przeprowadza się typowych badań rynku w celu dostosowania oferty</w:t>
      </w:r>
      <w:r>
        <w:t>. N</w:t>
      </w:r>
      <w:r w:rsidR="005F399E">
        <w:t>a bieżąco analizuje się zainteresowanie poszczególnymi działaniami, czy przeprowadza ankiety na zakończenie spotkań.</w:t>
      </w:r>
    </w:p>
    <w:p w:rsidR="00AF52E2" w:rsidRPr="00C97A3B" w:rsidRDefault="005F399E" w:rsidP="00B82DAF">
      <w:pPr>
        <w:suppressAutoHyphens/>
        <w:ind w:left="788" w:firstLine="0"/>
        <w:rPr>
          <w:i/>
        </w:rPr>
      </w:pPr>
      <w:r>
        <w:rPr>
          <w:i/>
        </w:rPr>
        <w:t xml:space="preserve"> </w:t>
      </w:r>
      <w:r w:rsidR="00C97A3B">
        <w:rPr>
          <w:i/>
        </w:rPr>
        <w:t>„</w:t>
      </w:r>
      <w:r w:rsidR="00AF52E2" w:rsidRPr="00C97A3B">
        <w:rPr>
          <w:i/>
        </w:rPr>
        <w:t>Przede wszystkim patrzymy na ruch zwiedzających, jakie wystawy cieszą się najlepszym zainteresowaniem, jakie lekcje muzykalne dla młodzieży są najbardziej interesujące i na tej podstawie głównie konstruujemy ofertę, jeśli widzimy, ja</w:t>
      </w:r>
      <w:r w:rsidR="00D573E4">
        <w:rPr>
          <w:i/>
        </w:rPr>
        <w:t>kie zajęcia są mało popularne i </w:t>
      </w:r>
      <w:r w:rsidR="00AF52E2" w:rsidRPr="00C97A3B">
        <w:rPr>
          <w:i/>
        </w:rPr>
        <w:t xml:space="preserve">cieszą się małym odbiorem - po prostu ich nie robimy, </w:t>
      </w:r>
      <w:proofErr w:type="gramStart"/>
      <w:r w:rsidR="00AF52E2" w:rsidRPr="00C97A3B">
        <w:rPr>
          <w:i/>
        </w:rPr>
        <w:t>natomiast jeśli</w:t>
      </w:r>
      <w:proofErr w:type="gramEnd"/>
      <w:r w:rsidR="00AF52E2" w:rsidRPr="00C97A3B">
        <w:rPr>
          <w:i/>
        </w:rPr>
        <w:t xml:space="preserve"> są takie, które są bardzo ciekawe, to staramy się w tym kierunku podążać i podobnie jest z wystawami.</w:t>
      </w:r>
      <w:r w:rsidR="00C97A3B">
        <w:rPr>
          <w:i/>
        </w:rPr>
        <w:t>”</w:t>
      </w:r>
    </w:p>
    <w:p w:rsidR="00AF52E2" w:rsidRPr="00C97A3B" w:rsidRDefault="00C97A3B" w:rsidP="00B82DAF">
      <w:pPr>
        <w:suppressAutoHyphens/>
        <w:ind w:left="788" w:firstLine="0"/>
        <w:rPr>
          <w:i/>
        </w:rPr>
      </w:pPr>
      <w:r>
        <w:rPr>
          <w:i/>
        </w:rPr>
        <w:t>„</w:t>
      </w:r>
      <w:r w:rsidR="00AF52E2" w:rsidRPr="00C97A3B">
        <w:rPr>
          <w:i/>
        </w:rPr>
        <w:t xml:space="preserve">Myślę, że tak, bo bardzo bogaty jest u nas dział edukacji, który zbiera informacje nie tylko od dzieci, bo przecież nie edukujemy tylko małe dzieci, czy młodzież szkolną, ale też dorosłych, mamy dodatkowe zajęcia i bardzo często ogłaszane są one na naszej stronie internetowej, czy na </w:t>
      </w:r>
      <w:proofErr w:type="spellStart"/>
      <w:r w:rsidR="00AF52E2" w:rsidRPr="00C97A3B">
        <w:rPr>
          <w:i/>
        </w:rPr>
        <w:t>facebooku</w:t>
      </w:r>
      <w:proofErr w:type="spellEnd"/>
      <w:r w:rsidR="00AF52E2" w:rsidRPr="00C97A3B">
        <w:rPr>
          <w:i/>
        </w:rPr>
        <w:t xml:space="preserve"> o różnorodnym działaniu, więc nie tylko takich stricte edukacyjnych, co się znajduje w muzeum, ale też takich </w:t>
      </w:r>
      <w:proofErr w:type="spellStart"/>
      <w:r w:rsidR="00AF52E2" w:rsidRPr="00C97A3B">
        <w:rPr>
          <w:i/>
        </w:rPr>
        <w:t>okołomuzealnych</w:t>
      </w:r>
      <w:proofErr w:type="spellEnd"/>
      <w:r w:rsidR="00AF52E2" w:rsidRPr="00C97A3B">
        <w:rPr>
          <w:i/>
        </w:rPr>
        <w:t xml:space="preserve">, są różnego rodzaju warsztaty, jakieś lepienia w glinie, szydełkowania, robienie kartek i myślę, że są przeprowadzane różne ankiety, na pewno ewaluacyjne po takich spotkaniach, czy się podobają czy nie, czego oczekuje dany człowiek, który </w:t>
      </w:r>
      <w:proofErr w:type="gramStart"/>
      <w:r w:rsidR="00AF52E2" w:rsidRPr="00C97A3B">
        <w:rPr>
          <w:i/>
        </w:rPr>
        <w:t>przychodzi</w:t>
      </w:r>
      <w:proofErr w:type="gramEnd"/>
      <w:r w:rsidR="00AF52E2" w:rsidRPr="00C97A3B">
        <w:rPr>
          <w:i/>
        </w:rPr>
        <w:t xml:space="preserve"> do muzeum, obojętnie czy spotkania konkretnie ze </w:t>
      </w:r>
      <w:r w:rsidR="00AF52E2" w:rsidRPr="00C97A3B">
        <w:rPr>
          <w:i/>
        </w:rPr>
        <w:lastRenderedPageBreak/>
        <w:t>sztuką, samotne kontemplowanie, czy też na konkretnie oferowane zajęcia przez dział edukacji.</w:t>
      </w:r>
      <w:r>
        <w:rPr>
          <w:i/>
        </w:rPr>
        <w:t>”</w:t>
      </w:r>
    </w:p>
    <w:p w:rsidR="00B65B28" w:rsidRPr="00B65B28" w:rsidRDefault="00B65B28" w:rsidP="00B82DAF">
      <w:pPr>
        <w:suppressAutoHyphens/>
      </w:pPr>
      <w:r>
        <w:t>Oferta kulturalna teatrów także dostosowana jest do oczekiwań widza, z uwzględnieniem dostępnego budżetu. Podkreślano także, że przy wyborze repertuaru teatry nie zawsze kierują się masowym gustem, lecz ideą artystyczną.</w:t>
      </w:r>
    </w:p>
    <w:p w:rsidR="00153DA9" w:rsidRPr="00F065E8" w:rsidRDefault="00143EF2" w:rsidP="00B82DAF">
      <w:pPr>
        <w:suppressAutoHyphens/>
        <w:ind w:left="788" w:firstLine="0"/>
        <w:rPr>
          <w:i/>
        </w:rPr>
      </w:pPr>
      <w:r>
        <w:rPr>
          <w:i/>
        </w:rPr>
        <w:t xml:space="preserve"> </w:t>
      </w:r>
      <w:r w:rsidR="00F065E8">
        <w:rPr>
          <w:i/>
        </w:rPr>
        <w:t>„</w:t>
      </w:r>
      <w:r w:rsidR="00153DA9" w:rsidRPr="00F065E8">
        <w:rPr>
          <w:i/>
        </w:rPr>
        <w:t>W naszej instytucji przede wszystkim patrzymy na widza, który przychodzi do nas i jakie są oczekiwania rynku - nie prowadzimy u nas badań rynkowych, ale są to bezpośrednie opinie od widzów. Jesteśmy instytucją repertuarową, czyli prowadzimy stały repertuar przez cały rok, sezon artystyczny, mamy swoje produkcje. Jest to produkcja skierowana do każdego ro</w:t>
      </w:r>
      <w:r w:rsidR="00E833FB">
        <w:rPr>
          <w:i/>
        </w:rPr>
        <w:t xml:space="preserve">dzaju widza, </w:t>
      </w:r>
      <w:r w:rsidR="00153DA9" w:rsidRPr="00F065E8">
        <w:rPr>
          <w:i/>
        </w:rPr>
        <w:t>bo to są i wyszukane spektakle dla publiczności, która oczekuje więcej niż tylko rozrywki, jest też rozrywka, jest młodzież, są dzieci, więc każdy w każdej instytucji powinien znaleźć coś dla siebie. Przy tworzeniu oferty kier</w:t>
      </w:r>
      <w:r w:rsidR="00D573E4">
        <w:rPr>
          <w:i/>
        </w:rPr>
        <w:t>ujemy się oczekiwaniami widza i </w:t>
      </w:r>
      <w:r w:rsidR="00153DA9" w:rsidRPr="00F065E8">
        <w:rPr>
          <w:i/>
        </w:rPr>
        <w:t>możliwościami finansowymi, niestety, ale to przez cały wywiad podkreślam, ponieważ każda instytucja prywatna, która ma swoja produkcje różnych przedsięwzięć kulturalnych m</w:t>
      </w:r>
      <w:r w:rsidR="00E833FB">
        <w:rPr>
          <w:i/>
        </w:rPr>
        <w:t>usi liczyć się z </w:t>
      </w:r>
      <w:r w:rsidR="00153DA9" w:rsidRPr="00F065E8">
        <w:rPr>
          <w:i/>
        </w:rPr>
        <w:t>kosztami z całym swoim budżetem, niestety!</w:t>
      </w:r>
      <w:r w:rsidR="00F065E8">
        <w:rPr>
          <w:i/>
        </w:rPr>
        <w:t>”</w:t>
      </w:r>
    </w:p>
    <w:p w:rsidR="00153DA9" w:rsidRPr="00F065E8" w:rsidRDefault="00F065E8" w:rsidP="00B82DAF">
      <w:pPr>
        <w:suppressAutoHyphens/>
        <w:ind w:left="788" w:firstLine="0"/>
        <w:rPr>
          <w:i/>
        </w:rPr>
      </w:pPr>
      <w:r>
        <w:rPr>
          <w:i/>
        </w:rPr>
        <w:t>„</w:t>
      </w:r>
      <w:r w:rsidR="00153DA9" w:rsidRPr="00F065E8">
        <w:rPr>
          <w:i/>
        </w:rPr>
        <w:t>Staramy się wyczuć, co śmiertelnikowi, którym jest każdy z nas jest potrzebne, czyli jest to rodzaj propozycji naturalnych, które dadzą wytchnienie w tym zabieganiu o codzienną egzystencje, dadzą radość, pozwolą uwrażliwić się na jakieś piękno, poz</w:t>
      </w:r>
      <w:r w:rsidR="00B65B28">
        <w:rPr>
          <w:i/>
        </w:rPr>
        <w:t>wolą uruchomić własną wyobraźnię</w:t>
      </w:r>
      <w:r w:rsidR="00153DA9" w:rsidRPr="00F065E8">
        <w:rPr>
          <w:i/>
        </w:rPr>
        <w:t xml:space="preserve"> i takie piękno i pozwala zauważyć</w:t>
      </w:r>
      <w:r w:rsidR="00E833FB">
        <w:rPr>
          <w:i/>
        </w:rPr>
        <w:t>,</w:t>
      </w:r>
      <w:r w:rsidR="00153DA9" w:rsidRPr="00F065E8">
        <w:rPr>
          <w:i/>
        </w:rPr>
        <w:t xml:space="preserve"> że życie każdego z nas nabiera innych wymiarów i potrafimy sobie poradzić z taką codzienną walką o to, żeby życie nie sprowadziło się tylko do tego, żeby mieć i posiadać, ale kimś być - bycia człowiekiem, budowania świata duchowego tego ważnego</w:t>
      </w:r>
      <w:r>
        <w:rPr>
          <w:i/>
        </w:rPr>
        <w:t>.”</w:t>
      </w:r>
    </w:p>
    <w:p w:rsidR="00153DA9" w:rsidRDefault="00F065E8" w:rsidP="00B82DAF">
      <w:pPr>
        <w:suppressAutoHyphens/>
        <w:ind w:left="788" w:firstLine="0"/>
        <w:rPr>
          <w:i/>
        </w:rPr>
      </w:pPr>
      <w:r>
        <w:rPr>
          <w:i/>
        </w:rPr>
        <w:t>„</w:t>
      </w:r>
      <w:r w:rsidR="00153DA9" w:rsidRPr="00F065E8">
        <w:rPr>
          <w:i/>
        </w:rPr>
        <w:t>Wszystkim wyborom towarzyszy idea artystyczna, to są takie górnolotne idee teatru zespołowego, wypracowana przez autorytet dyrektor artystycznej i ona ma tutaj dużo do powiedzenia, a z drugiej strony nie mogą tu być sztuki bardzo eksperymentalne, my też odpowiadamy za to</w:t>
      </w:r>
      <w:r w:rsidR="00B65B28">
        <w:rPr>
          <w:i/>
        </w:rPr>
        <w:t>,</w:t>
      </w:r>
      <w:r w:rsidR="00153DA9" w:rsidRPr="00F065E8">
        <w:rPr>
          <w:i/>
        </w:rPr>
        <w:t xml:space="preserve"> że do naszego teatru chodzą uczniowie, którzy mają określony kanon dzieł literackich do poznania i że istnieje w Polsce korpus, który należy znać.</w:t>
      </w:r>
      <w:r w:rsidR="00B65B28">
        <w:rPr>
          <w:i/>
        </w:rPr>
        <w:t xml:space="preserve"> </w:t>
      </w:r>
      <w:r w:rsidR="00153DA9" w:rsidRPr="00F065E8">
        <w:rPr>
          <w:i/>
        </w:rPr>
        <w:t>Nie stosujemy masowego gustu, bo on jest bardzo niski i mamy poczucie</w:t>
      </w:r>
      <w:r w:rsidR="00E833FB">
        <w:rPr>
          <w:i/>
        </w:rPr>
        <w:t>,</w:t>
      </w:r>
      <w:r w:rsidR="00153DA9" w:rsidRPr="00F065E8">
        <w:rPr>
          <w:i/>
        </w:rPr>
        <w:t xml:space="preserve"> że musimy wyrabiać w widzach wyższe potrzeby, bo jeżeli kierowalibyśmy się masowym gustem, to robilibyśmy same farsy, a nie o to chodzi.</w:t>
      </w:r>
      <w:r>
        <w:rPr>
          <w:i/>
        </w:rPr>
        <w:t>”</w:t>
      </w:r>
    </w:p>
    <w:p w:rsidR="00066A33" w:rsidRPr="00F065E8" w:rsidRDefault="0043734A" w:rsidP="00B82DAF">
      <w:pPr>
        <w:suppressAutoHyphens/>
      </w:pPr>
      <w:r>
        <w:t>Pr</w:t>
      </w:r>
      <w:r w:rsidR="00B534FD">
        <w:t>zygotowując ofertę kulturalną,</w:t>
      </w:r>
      <w:r>
        <w:t xml:space="preserve"> teatry sporadycznie </w:t>
      </w:r>
      <w:r w:rsidR="00B534FD">
        <w:t>wykorzystują badania rynku. W tym celu częściej prowadzi się rozmowy bezpośrednie z widzami, analizuje sprzedaż biletów, czy prowadzi badania ankietowe (najczęściej wśród nauczycieli).</w:t>
      </w:r>
    </w:p>
    <w:p w:rsidR="00066A33" w:rsidRPr="00066A33" w:rsidRDefault="00EB15F7" w:rsidP="00B82DAF">
      <w:pPr>
        <w:suppressAutoHyphens/>
        <w:ind w:left="788" w:firstLine="0"/>
        <w:rPr>
          <w:i/>
        </w:rPr>
      </w:pPr>
      <w:r>
        <w:rPr>
          <w:i/>
        </w:rPr>
        <w:t>„</w:t>
      </w:r>
      <w:r w:rsidR="00066A33" w:rsidRPr="00066A33">
        <w:rPr>
          <w:i/>
        </w:rPr>
        <w:t>W naszej instytucji nie są prowadzone badania rynku, jednakże prowadzimy</w:t>
      </w:r>
      <w:r w:rsidR="009B4653">
        <w:rPr>
          <w:i/>
        </w:rPr>
        <w:t xml:space="preserve"> spotkania i </w:t>
      </w:r>
      <w:r w:rsidR="00066A33" w:rsidRPr="00066A33">
        <w:rPr>
          <w:i/>
        </w:rPr>
        <w:t>rozmowy bezpośrednio z widzami, którzy nam sugerują, co się im podoba a co nie, a przede wszystkim widzimy to po sprzedaży biletów. Jeżeli jakieś nasze prze</w:t>
      </w:r>
      <w:r w:rsidR="00066A33">
        <w:rPr>
          <w:i/>
        </w:rPr>
        <w:t xml:space="preserve">dsięwzięcie podoba się widzom, </w:t>
      </w:r>
      <w:r w:rsidR="00066A33" w:rsidRPr="00066A33">
        <w:rPr>
          <w:i/>
        </w:rPr>
        <w:t>to nie mamy problemów ze sprzedażą biletów, jeżeli coś się nie podoba, tych biletów jest mniej, więc żadna instytucja nie musi robić oddzielnych badań rynku, wystarczy spojrzeć na sprzedaż biletów i wiadomo wszystko, czego oczekuje widz.</w:t>
      </w:r>
      <w:r>
        <w:rPr>
          <w:i/>
        </w:rPr>
        <w:t>”</w:t>
      </w:r>
    </w:p>
    <w:p w:rsidR="00066A33" w:rsidRPr="00066A33" w:rsidRDefault="00EB15F7" w:rsidP="00B82DAF">
      <w:pPr>
        <w:suppressAutoHyphens/>
        <w:ind w:left="788" w:firstLine="0"/>
        <w:rPr>
          <w:i/>
        </w:rPr>
      </w:pPr>
      <w:r>
        <w:rPr>
          <w:i/>
        </w:rPr>
        <w:t>„</w:t>
      </w:r>
      <w:r w:rsidR="00066A33" w:rsidRPr="00066A33">
        <w:rPr>
          <w:i/>
        </w:rPr>
        <w:t>Sporadycznie prowadzimy takie badania, ale nie są one częste, raczej w momencie jakiś szczególnych wydarzeń, np. projektów edukacyjnych, prosimy nauczycieli albo grupy widzów o wypełnienie ankiet i wskazuję, które spektakle im się podobają i co chcieliby zobaczyć. Głównie nauczyciele są przez nas badaną grupą, bo bardzo ważną, bo przyprowadzają dużą grupę uczniów.</w:t>
      </w:r>
      <w:r>
        <w:rPr>
          <w:i/>
        </w:rPr>
        <w:t>”</w:t>
      </w:r>
    </w:p>
    <w:p w:rsidR="00153DA9" w:rsidRDefault="007D73EF" w:rsidP="00B82DAF">
      <w:pPr>
        <w:suppressAutoHyphens/>
        <w:rPr>
          <w:b/>
        </w:rPr>
      </w:pPr>
      <w:r>
        <w:lastRenderedPageBreak/>
        <w:t>Pracownicy instytucji zaklasyfikowanych do kategorii pozostałe</w:t>
      </w:r>
      <w:r w:rsidR="002712A1">
        <w:rPr>
          <w:rStyle w:val="Odwoanieprzypisudolnego"/>
          <w:b/>
        </w:rPr>
        <w:footnoteReference w:id="16"/>
      </w:r>
      <w:r>
        <w:t xml:space="preserve"> także wskazywali na kierowanie się gustem i zapotrzebowaniem potencjalnych </w:t>
      </w:r>
      <w:r w:rsidR="009912B1">
        <w:t>użytkowników</w:t>
      </w:r>
      <w:r>
        <w:t>.</w:t>
      </w:r>
      <w:r w:rsidR="00E80F14">
        <w:t xml:space="preserve"> Zgodnie z polityką regionalną, działania instytucji nastawione są na promocję kultury w regionie. Poza ekspozycją zbiorów własnych, instytucje te wypożyczają także zbiory z innej części Polski oraz z zagranicy.</w:t>
      </w:r>
    </w:p>
    <w:p w:rsidR="00153DA9" w:rsidRPr="00F065E8" w:rsidRDefault="00F065E8" w:rsidP="00B82DAF">
      <w:pPr>
        <w:suppressAutoHyphens/>
        <w:ind w:left="788" w:firstLine="0"/>
        <w:rPr>
          <w:i/>
        </w:rPr>
      </w:pPr>
      <w:r>
        <w:rPr>
          <w:i/>
        </w:rPr>
        <w:t>„</w:t>
      </w:r>
      <w:r w:rsidR="00532F8B">
        <w:rPr>
          <w:i/>
        </w:rPr>
        <w:t>O</w:t>
      </w:r>
      <w:r w:rsidR="00153DA9" w:rsidRPr="00F065E8">
        <w:rPr>
          <w:i/>
        </w:rPr>
        <w:t>ferta kulturalna jest jedną z wielu ofert</w:t>
      </w:r>
      <w:r w:rsidR="00D850F9">
        <w:rPr>
          <w:i/>
        </w:rPr>
        <w:t>,</w:t>
      </w:r>
      <w:r w:rsidR="00153DA9" w:rsidRPr="00F065E8">
        <w:rPr>
          <w:i/>
        </w:rPr>
        <w:t xml:space="preserve"> którą się proponuje, ale przede wszystkim zwraca się uwagę na potencjalne zainteresowania użytkowników na różnego rodzaju imprezy, rocznice, czy nawet takie wydarzenia jak rok Miłosza, czy Chopina. Ponadto imprezy są przygotowywane pod kątem naszych możliwości, które z kolei wywodzą się </w:t>
      </w:r>
      <w:r w:rsidR="00D850F9">
        <w:rPr>
          <w:i/>
        </w:rPr>
        <w:t>ze</w:t>
      </w:r>
      <w:r w:rsidR="00153DA9" w:rsidRPr="00F065E8">
        <w:rPr>
          <w:i/>
        </w:rPr>
        <w:t xml:space="preserve"> zbior</w:t>
      </w:r>
      <w:r w:rsidR="00D850F9">
        <w:rPr>
          <w:i/>
        </w:rPr>
        <w:t>ów</w:t>
      </w:r>
      <w:r w:rsidR="007D73EF">
        <w:rPr>
          <w:i/>
        </w:rPr>
        <w:t>,</w:t>
      </w:r>
      <w:r w:rsidR="00D850F9">
        <w:rPr>
          <w:i/>
        </w:rPr>
        <w:t xml:space="preserve"> jakie</w:t>
      </w:r>
      <w:r w:rsidR="00153DA9" w:rsidRPr="00F065E8">
        <w:rPr>
          <w:i/>
        </w:rPr>
        <w:t xml:space="preserve"> posiadamy.</w:t>
      </w:r>
      <w:r>
        <w:rPr>
          <w:i/>
        </w:rPr>
        <w:t>”</w:t>
      </w:r>
    </w:p>
    <w:p w:rsidR="00153DA9" w:rsidRPr="00F065E8" w:rsidRDefault="00532F8B" w:rsidP="00B82DAF">
      <w:pPr>
        <w:suppressAutoHyphens/>
        <w:ind w:left="788" w:firstLine="0"/>
        <w:rPr>
          <w:i/>
        </w:rPr>
      </w:pPr>
      <w:r>
        <w:rPr>
          <w:i/>
        </w:rPr>
        <w:t xml:space="preserve"> </w:t>
      </w:r>
      <w:r w:rsidR="00F065E8">
        <w:rPr>
          <w:i/>
        </w:rPr>
        <w:t>„</w:t>
      </w:r>
      <w:r w:rsidR="00153DA9" w:rsidRPr="00F065E8">
        <w:rPr>
          <w:i/>
        </w:rPr>
        <w:t xml:space="preserve">Przede wszystkim kierujemy się tym, jakie są potrzeby mieszkańców, potem dopiero myślimy o tym, żeby promować Szczecinek w regionie poprzez wydarzenia kulturalne. Robimy coś dla każdego. W Szczecinku najwięcej jest młodzieży i osób starszych. Mamy dla nich zarówno koncerty </w:t>
      </w:r>
      <w:r w:rsidR="00F065E8">
        <w:rPr>
          <w:i/>
        </w:rPr>
        <w:t>bluesowe, jak i muzyki poważnej</w:t>
      </w:r>
      <w:r w:rsidR="00D573E4">
        <w:rPr>
          <w:i/>
        </w:rPr>
        <w:t>. Raz w miesiącu s</w:t>
      </w:r>
      <w:r w:rsidR="00153DA9" w:rsidRPr="00F065E8">
        <w:rPr>
          <w:i/>
        </w:rPr>
        <w:t xml:space="preserve">zkoła muzyczna daje koncert </w:t>
      </w:r>
      <w:r w:rsidR="00123307">
        <w:rPr>
          <w:i/>
        </w:rPr>
        <w:t xml:space="preserve">w </w:t>
      </w:r>
      <w:r w:rsidR="00153DA9" w:rsidRPr="00F065E8">
        <w:rPr>
          <w:i/>
        </w:rPr>
        <w:t xml:space="preserve">Filharmonii. Kierujemy </w:t>
      </w:r>
      <w:r w:rsidR="00123307" w:rsidRPr="00F065E8">
        <w:rPr>
          <w:i/>
        </w:rPr>
        <w:t>się, więc</w:t>
      </w:r>
      <w:r w:rsidR="00153DA9" w:rsidRPr="00F065E8">
        <w:rPr>
          <w:i/>
        </w:rPr>
        <w:t xml:space="preserve"> tym, żeby zaspokoić potrzeby mieszkańców.</w:t>
      </w:r>
      <w:r w:rsidR="00F065E8">
        <w:rPr>
          <w:i/>
        </w:rPr>
        <w:t>”</w:t>
      </w:r>
    </w:p>
    <w:p w:rsidR="00153DA9" w:rsidRPr="00F065E8" w:rsidRDefault="00F065E8" w:rsidP="00B82DAF">
      <w:pPr>
        <w:suppressAutoHyphens/>
        <w:ind w:left="788" w:firstLine="0"/>
        <w:rPr>
          <w:i/>
        </w:rPr>
      </w:pPr>
      <w:r>
        <w:rPr>
          <w:i/>
        </w:rPr>
        <w:t>„</w:t>
      </w:r>
      <w:r w:rsidR="00153DA9" w:rsidRPr="00F065E8">
        <w:rPr>
          <w:i/>
        </w:rPr>
        <w:t>Istnieje coś takiego jak plan zamierzeń</w:t>
      </w:r>
      <w:r w:rsidR="00D573E4">
        <w:rPr>
          <w:i/>
        </w:rPr>
        <w:t xml:space="preserve"> – lata 2012-2016,</w:t>
      </w:r>
      <w:r w:rsidR="00153DA9" w:rsidRPr="00F065E8">
        <w:rPr>
          <w:i/>
        </w:rPr>
        <w:t xml:space="preserve"> w tych latach zawarte są wskazania polityki regionalnej</w:t>
      </w:r>
      <w:r w:rsidR="00726FEE">
        <w:rPr>
          <w:i/>
        </w:rPr>
        <w:t>,</w:t>
      </w:r>
      <w:r w:rsidR="00153DA9" w:rsidRPr="00F065E8">
        <w:rPr>
          <w:i/>
        </w:rPr>
        <w:t xml:space="preserve"> która preferuje działania mające na celu promocje dziedzictwa kulturowego regionu i</w:t>
      </w:r>
      <w:r>
        <w:rPr>
          <w:i/>
        </w:rPr>
        <w:t xml:space="preserve"> to jest naszym priorytetem, i </w:t>
      </w:r>
      <w:r w:rsidR="00153DA9" w:rsidRPr="00F065E8">
        <w:rPr>
          <w:i/>
        </w:rPr>
        <w:t>w tym kierunku powstają nowe propozycje wystawiennicze, ponadto kierujemy się również zapotrzebowaniem środowiska artystycznego naszego regionu, staramy się promować artystów, staramy się pokazywać wystawy jubileuszowe artystów</w:t>
      </w:r>
      <w:r w:rsidR="007D73EF">
        <w:rPr>
          <w:i/>
        </w:rPr>
        <w:t>,</w:t>
      </w:r>
      <w:r w:rsidR="00153DA9" w:rsidRPr="00F065E8">
        <w:rPr>
          <w:i/>
        </w:rPr>
        <w:t xml:space="preserve"> którzy już mają znaczny dorobek, współpracuje</w:t>
      </w:r>
      <w:r w:rsidR="007D73EF">
        <w:rPr>
          <w:i/>
        </w:rPr>
        <w:t>my ze związkami artystycznymi i </w:t>
      </w:r>
      <w:r w:rsidR="00153DA9" w:rsidRPr="00F065E8">
        <w:rPr>
          <w:i/>
        </w:rPr>
        <w:t>właśnie w tym kierunku naszą ofertę rozbudowujemy, również staramy si</w:t>
      </w:r>
      <w:r w:rsidR="007D73EF">
        <w:rPr>
          <w:i/>
        </w:rPr>
        <w:t>ę pokazywać w </w:t>
      </w:r>
      <w:r w:rsidR="00123307">
        <w:rPr>
          <w:i/>
        </w:rPr>
        <w:t xml:space="preserve">przypadku wystaw </w:t>
      </w:r>
      <w:r w:rsidR="00153DA9" w:rsidRPr="00F065E8">
        <w:rPr>
          <w:i/>
        </w:rPr>
        <w:t>obiekty</w:t>
      </w:r>
      <w:r w:rsidR="009912B1">
        <w:rPr>
          <w:i/>
        </w:rPr>
        <w:t>,</w:t>
      </w:r>
      <w:r w:rsidR="00153DA9" w:rsidRPr="00F065E8">
        <w:rPr>
          <w:i/>
        </w:rPr>
        <w:t xml:space="preserve"> które są poza naszym regionem – mam na</w:t>
      </w:r>
      <w:r w:rsidR="00D573E4">
        <w:rPr>
          <w:i/>
        </w:rPr>
        <w:t xml:space="preserve"> myśli wystawy dotyczące Polski,</w:t>
      </w:r>
      <w:r w:rsidR="00153DA9" w:rsidRPr="00F065E8">
        <w:rPr>
          <w:i/>
        </w:rPr>
        <w:t xml:space="preserve"> a tu w naszych zbiorach t</w:t>
      </w:r>
      <w:r w:rsidR="007D73EF">
        <w:rPr>
          <w:i/>
        </w:rPr>
        <w:t xml:space="preserve">ych </w:t>
      </w:r>
      <w:proofErr w:type="gramStart"/>
      <w:r w:rsidR="007D73EF">
        <w:rPr>
          <w:i/>
        </w:rPr>
        <w:t>obiektów</w:t>
      </w:r>
      <w:proofErr w:type="gramEnd"/>
      <w:r w:rsidR="007D73EF">
        <w:rPr>
          <w:i/>
        </w:rPr>
        <w:t xml:space="preserve"> nie ma </w:t>
      </w:r>
      <w:r w:rsidR="00153DA9" w:rsidRPr="00F065E8">
        <w:rPr>
          <w:i/>
        </w:rPr>
        <w:t>z wiadomych przyc</w:t>
      </w:r>
      <w:r w:rsidR="00123307">
        <w:rPr>
          <w:i/>
        </w:rPr>
        <w:t xml:space="preserve">zyn, staramy się je sprowadzać </w:t>
      </w:r>
      <w:r w:rsidR="00153DA9" w:rsidRPr="00F065E8">
        <w:rPr>
          <w:i/>
        </w:rPr>
        <w:t>z głębi kraju w tym z zagranicy w tym i z Ukrainy i Litwy i pokazujemy ten doro</w:t>
      </w:r>
      <w:r w:rsidR="00D4231F">
        <w:rPr>
          <w:i/>
        </w:rPr>
        <w:t xml:space="preserve">bek związany </w:t>
      </w:r>
      <w:r w:rsidR="00153DA9" w:rsidRPr="00F065E8">
        <w:rPr>
          <w:i/>
        </w:rPr>
        <w:t>w szerszym zakresie, kierując się nie tylko polityką regionalną</w:t>
      </w:r>
      <w:r w:rsidR="00D4231F">
        <w:rPr>
          <w:i/>
        </w:rPr>
        <w:t>,</w:t>
      </w:r>
      <w:r w:rsidR="00153DA9" w:rsidRPr="00F065E8">
        <w:rPr>
          <w:i/>
        </w:rPr>
        <w:t xml:space="preserve"> ale również krajową</w:t>
      </w:r>
      <w:r>
        <w:rPr>
          <w:i/>
        </w:rPr>
        <w:t>.”</w:t>
      </w:r>
    </w:p>
    <w:p w:rsidR="00807F66" w:rsidRDefault="00807F66" w:rsidP="00B82DAF">
      <w:pPr>
        <w:suppressAutoHyphens/>
      </w:pPr>
      <w:r>
        <w:t xml:space="preserve">Jeśli chodzi o badania rynku, a właściwie o przeprowadzanie ankiet, działania takie potwierdziła jedna z trzech badanych instytucji. </w:t>
      </w:r>
      <w:r w:rsidR="00FD33D4">
        <w:t xml:space="preserve">Jako działania uzupełniające, podano przyjmowanie uwag za pośrednictwem </w:t>
      </w:r>
      <w:proofErr w:type="gramStart"/>
      <w:r w:rsidR="00FD33D4">
        <w:t xml:space="preserve">Internetu. </w:t>
      </w:r>
      <w:proofErr w:type="gramEnd"/>
    </w:p>
    <w:p w:rsidR="00B04AE2" w:rsidRPr="00B04AE2" w:rsidRDefault="00807F66" w:rsidP="00B82DAF">
      <w:pPr>
        <w:suppressAutoHyphens/>
        <w:ind w:left="788" w:firstLine="0"/>
        <w:rPr>
          <w:i/>
        </w:rPr>
      </w:pPr>
      <w:r>
        <w:rPr>
          <w:i/>
        </w:rPr>
        <w:t xml:space="preserve"> </w:t>
      </w:r>
      <w:r w:rsidR="00B04AE2">
        <w:rPr>
          <w:i/>
        </w:rPr>
        <w:t>„</w:t>
      </w:r>
      <w:r w:rsidR="00B04AE2" w:rsidRPr="00B04AE2">
        <w:rPr>
          <w:i/>
        </w:rPr>
        <w:t xml:space="preserve">Formalnych ankiet nie przeprowadzamy, żeby głosy zliczać itp. to nie, natomiast zawsze przyjmujemy wszelkie uwagi na nasz adres internetowy podany na stronie internetowej. Mieszkańcy przesyłają czy </w:t>
      </w:r>
      <w:r w:rsidR="00B04AE2">
        <w:rPr>
          <w:i/>
        </w:rPr>
        <w:t>po danym koncercie swoje uwagi,</w:t>
      </w:r>
      <w:r w:rsidR="00B04AE2" w:rsidRPr="00B04AE2">
        <w:rPr>
          <w:i/>
        </w:rPr>
        <w:t xml:space="preserve"> co zmienić, co jeszcze można zrobić lepiej, albo propozycje</w:t>
      </w:r>
      <w:r w:rsidR="002317FE">
        <w:rPr>
          <w:i/>
        </w:rPr>
        <w:t>,</w:t>
      </w:r>
      <w:r w:rsidR="00B04AE2" w:rsidRPr="00B04AE2">
        <w:rPr>
          <w:i/>
        </w:rPr>
        <w:t xml:space="preserve"> kogo by chcieli usłyszeć. Takie głosy wysłuchujemy.</w:t>
      </w:r>
      <w:r w:rsidR="00B04AE2">
        <w:rPr>
          <w:i/>
        </w:rPr>
        <w:t>”</w:t>
      </w:r>
    </w:p>
    <w:p w:rsidR="00B04AE2" w:rsidRDefault="00B04AE2" w:rsidP="00B82DAF">
      <w:pPr>
        <w:suppressAutoHyphens/>
        <w:ind w:left="788" w:firstLine="0"/>
        <w:rPr>
          <w:i/>
        </w:rPr>
      </w:pPr>
      <w:r>
        <w:rPr>
          <w:i/>
        </w:rPr>
        <w:t>„Prowadziliśmy. K</w:t>
      </w:r>
      <w:r w:rsidRPr="00B04AE2">
        <w:rPr>
          <w:i/>
        </w:rPr>
        <w:t>oleżanki z działu udostępniania w porozumieniu z działem metodyczno-instruktażowym przygotowały taką ankietę i wiem</w:t>
      </w:r>
      <w:r w:rsidR="002317FE">
        <w:rPr>
          <w:i/>
        </w:rPr>
        <w:t>,</w:t>
      </w:r>
      <w:r w:rsidRPr="00B04AE2">
        <w:rPr>
          <w:i/>
        </w:rPr>
        <w:t xml:space="preserve"> że jest przygotowywana kolejna ankieta.</w:t>
      </w:r>
      <w:r>
        <w:rPr>
          <w:i/>
        </w:rPr>
        <w:t>”</w:t>
      </w:r>
      <w:r w:rsidRPr="00B04AE2">
        <w:rPr>
          <w:i/>
        </w:rPr>
        <w:t xml:space="preserve"> </w:t>
      </w:r>
    </w:p>
    <w:p w:rsidR="00B40DBD" w:rsidRDefault="00B40DBD" w:rsidP="00B82DAF">
      <w:pPr>
        <w:suppressAutoHyphens/>
      </w:pPr>
      <w:r>
        <w:t xml:space="preserve">Kolejnym aspektem poruszonym w badaniu była współpraca badanych instytucji z innymi organizatorami kultury. Przedstawiciele domów i ośrodków kultury potwierdzili, że organizacje te ściśle współpracują ze sobą, w tym dzielą się swoim doświadczeniem, omawiają dobre praktyki. Ponadto </w:t>
      </w:r>
      <w:r w:rsidR="00120E54">
        <w:t>w </w:t>
      </w:r>
      <w:r>
        <w:t xml:space="preserve">zależności od typu imprez kulturalnych do współpracy zapraszane są odpowiednie instytucje kultury, organizacje pozarządowe, władze samorządowe, czy oświata. </w:t>
      </w:r>
    </w:p>
    <w:p w:rsidR="00DC5D4F" w:rsidRPr="00E73034" w:rsidRDefault="00B40DBD" w:rsidP="00B82DAF">
      <w:pPr>
        <w:suppressAutoHyphens/>
        <w:ind w:left="788" w:firstLine="0"/>
        <w:rPr>
          <w:i/>
        </w:rPr>
      </w:pPr>
      <w:r>
        <w:rPr>
          <w:i/>
        </w:rPr>
        <w:t xml:space="preserve"> </w:t>
      </w:r>
      <w:r w:rsidR="00F54393">
        <w:rPr>
          <w:i/>
        </w:rPr>
        <w:t>„</w:t>
      </w:r>
      <w:r w:rsidR="00DC5D4F" w:rsidRPr="00E73034">
        <w:rPr>
          <w:i/>
        </w:rPr>
        <w:t>Tak, jak najbardziej, na naszym rynku lokalnym. Ta współpraca polega na wspólnym organizowaniu imprez kulturalnych,</w:t>
      </w:r>
      <w:r w:rsidR="00F54393">
        <w:rPr>
          <w:i/>
        </w:rPr>
        <w:t xml:space="preserve"> podejmowanie decyzji w Gminie, </w:t>
      </w:r>
      <w:r w:rsidR="00DC5D4F" w:rsidRPr="00E73034">
        <w:rPr>
          <w:i/>
        </w:rPr>
        <w:t xml:space="preserve">podejmowanie jakichś </w:t>
      </w:r>
      <w:r w:rsidR="00DC5D4F" w:rsidRPr="00E73034">
        <w:rPr>
          <w:i/>
        </w:rPr>
        <w:lastRenderedPageBreak/>
        <w:t>dzia</w:t>
      </w:r>
      <w:r w:rsidR="00F54393">
        <w:rPr>
          <w:i/>
        </w:rPr>
        <w:t>łań</w:t>
      </w:r>
      <w:r w:rsidR="00DC5D4F" w:rsidRPr="00E73034">
        <w:rPr>
          <w:i/>
        </w:rPr>
        <w:t xml:space="preserve"> we współpracy z naszym dyrektorem, wiec jest to dwustronne. Współpracujemy również ze stowarzyszeniami pozarządowymi.</w:t>
      </w:r>
      <w:r w:rsidR="00F54393">
        <w:rPr>
          <w:i/>
        </w:rPr>
        <w:t>”</w:t>
      </w:r>
      <w:r w:rsidR="00DC5D4F" w:rsidRPr="00E73034">
        <w:rPr>
          <w:i/>
        </w:rPr>
        <w:t xml:space="preserve"> </w:t>
      </w:r>
    </w:p>
    <w:p w:rsidR="00F54393" w:rsidRDefault="00F54393" w:rsidP="00B82DAF">
      <w:pPr>
        <w:suppressAutoHyphens/>
        <w:ind w:left="788" w:firstLine="0"/>
        <w:rPr>
          <w:i/>
        </w:rPr>
      </w:pPr>
      <w:r>
        <w:rPr>
          <w:i/>
        </w:rPr>
        <w:t>„</w:t>
      </w:r>
      <w:r w:rsidR="00A775B7" w:rsidRPr="00E73034">
        <w:rPr>
          <w:i/>
        </w:rPr>
        <w:t>Np. INTERFOLK</w:t>
      </w:r>
      <w:r w:rsidR="00FD335F" w:rsidRPr="00E73034">
        <w:rPr>
          <w:i/>
        </w:rPr>
        <w:t xml:space="preserve"> – mamy tutaj wymianę z innymi ośro</w:t>
      </w:r>
      <w:r w:rsidR="00A775B7" w:rsidRPr="00E73034">
        <w:rPr>
          <w:i/>
        </w:rPr>
        <w:t xml:space="preserve">dkami, </w:t>
      </w:r>
      <w:r w:rsidR="00FD335F" w:rsidRPr="00E73034">
        <w:rPr>
          <w:i/>
        </w:rPr>
        <w:t>z innymi instytucjami kultury. Czy też przeprowadzamy konkursy, np. recytatorskie, teatralne, gdzie współpracujemy ze szkoła</w:t>
      </w:r>
      <w:r>
        <w:rPr>
          <w:i/>
        </w:rPr>
        <w:t xml:space="preserve">mi i ta wymiana na pewno </w:t>
      </w:r>
      <w:proofErr w:type="gramStart"/>
      <w:r>
        <w:rPr>
          <w:i/>
        </w:rPr>
        <w:t>jest.”</w:t>
      </w:r>
      <w:proofErr w:type="gramEnd"/>
    </w:p>
    <w:p w:rsidR="00FD335F" w:rsidRPr="00E73034" w:rsidRDefault="00F849D1" w:rsidP="00B82DAF">
      <w:pPr>
        <w:suppressAutoHyphens/>
        <w:ind w:left="788" w:firstLine="0"/>
        <w:rPr>
          <w:i/>
        </w:rPr>
      </w:pPr>
      <w:r>
        <w:rPr>
          <w:i/>
        </w:rPr>
        <w:t>„</w:t>
      </w:r>
      <w:r w:rsidR="00FD335F" w:rsidRPr="00E73034">
        <w:rPr>
          <w:i/>
        </w:rPr>
        <w:t>Jak najbardziej współpracujemy z innymi organizacja</w:t>
      </w:r>
      <w:r>
        <w:rPr>
          <w:i/>
        </w:rPr>
        <w:t>mi […]</w:t>
      </w:r>
      <w:r w:rsidR="00FD335F" w:rsidRPr="00E73034">
        <w:rPr>
          <w:i/>
        </w:rPr>
        <w:t xml:space="preserve"> to są wspólne spotkania, wspólne organizowane zajęcia, gdzie każdy mówi o swoich dobrych praktykach, gdzie każdy bierze to</w:t>
      </w:r>
      <w:r>
        <w:rPr>
          <w:i/>
        </w:rPr>
        <w:t>,</w:t>
      </w:r>
      <w:r w:rsidR="00FD335F" w:rsidRPr="00E73034">
        <w:rPr>
          <w:i/>
        </w:rPr>
        <w:t xml:space="preserve"> co najlepsze. Tak jak wszystkie inne organizacje pozarządowe, z którymi współpracujemy, które są chętne do tego, aby się włączać w naszą pracę, my też się włączamy w ich pracę.</w:t>
      </w:r>
      <w:r>
        <w:rPr>
          <w:i/>
        </w:rPr>
        <w:t>”</w:t>
      </w:r>
    </w:p>
    <w:p w:rsidR="00B04AE2" w:rsidRDefault="001A7551" w:rsidP="00B82DAF">
      <w:pPr>
        <w:suppressAutoHyphens/>
      </w:pPr>
      <w:r>
        <w:t>Także instytucje muzyczne ściśle współpracują ze sobą, z teatrami, muzeami, ośrodkami kultury, czy instytucjami oświatowymi. Współpraca ta polega m</w:t>
      </w:r>
      <w:r w:rsidR="00D573E4">
        <w:t>.</w:t>
      </w:r>
      <w:r>
        <w:t>in. na udostępnianiu obiektów, angażowaniu muzyków, czy pożyczaniu instrumentów.</w:t>
      </w:r>
      <w:r w:rsidR="00BA7FA4">
        <w:t xml:space="preserve"> </w:t>
      </w:r>
    </w:p>
    <w:p w:rsidR="000849EA" w:rsidRPr="000849EA" w:rsidRDefault="00034609" w:rsidP="00B82DAF">
      <w:pPr>
        <w:suppressAutoHyphens/>
        <w:ind w:left="788" w:firstLine="0"/>
        <w:rPr>
          <w:i/>
        </w:rPr>
      </w:pPr>
      <w:r>
        <w:rPr>
          <w:i/>
        </w:rPr>
        <w:t xml:space="preserve"> </w:t>
      </w:r>
      <w:r w:rsidR="000849EA">
        <w:rPr>
          <w:i/>
        </w:rPr>
        <w:t>„</w:t>
      </w:r>
      <w:r w:rsidR="000849EA" w:rsidRPr="000849EA">
        <w:rPr>
          <w:i/>
        </w:rPr>
        <w:t>Filharmonia bardzo często współpracuje z innymi podmiotami w dziedzinie kultury, są to muzea, ponieważ w naszej siedzibie były organizowane wernisaże w związku z tym współpracujemy zarówno z poziomem edukacyjnym, jak i liceum plastycznym, akademią sztuki, jak również z muzeami. Prowadziliśmy także działania współpracy z teatrami, mamy ścisłą współpracę z operą polegająca często na angażowaniu muzyków bądź uposażeniu swoich zasobów instrumentalnych, działa to w obie strony. Jesteśmy instytucjami wspierającymi się.</w:t>
      </w:r>
      <w:r w:rsidR="000849EA">
        <w:rPr>
          <w:i/>
        </w:rPr>
        <w:t>”</w:t>
      </w:r>
    </w:p>
    <w:p w:rsidR="00FD335F" w:rsidRPr="000849EA" w:rsidRDefault="000849EA" w:rsidP="00B82DAF">
      <w:pPr>
        <w:suppressAutoHyphens/>
        <w:ind w:left="788" w:firstLine="0"/>
        <w:rPr>
          <w:i/>
        </w:rPr>
      </w:pPr>
      <w:r>
        <w:rPr>
          <w:i/>
        </w:rPr>
        <w:t>„</w:t>
      </w:r>
      <w:r w:rsidR="00FD335F" w:rsidRPr="000849EA">
        <w:rPr>
          <w:i/>
        </w:rPr>
        <w:t>Tak, oczywiście wspólnie organizujemy niektóre zadania, nie jest to może rozpisane na dosyć szeroką skalę</w:t>
      </w:r>
      <w:r>
        <w:rPr>
          <w:i/>
        </w:rPr>
        <w:t>,</w:t>
      </w:r>
      <w:r w:rsidR="00FD335F" w:rsidRPr="000849EA">
        <w:rPr>
          <w:i/>
        </w:rPr>
        <w:t xml:space="preserve"> dlatego, że my wynajmujemy pomieszczenia</w:t>
      </w:r>
      <w:r w:rsidR="009B4653">
        <w:rPr>
          <w:i/>
        </w:rPr>
        <w:t xml:space="preserve"> od innych instytucji kultury i </w:t>
      </w:r>
      <w:r w:rsidR="00FD335F" w:rsidRPr="000849EA">
        <w:rPr>
          <w:i/>
        </w:rPr>
        <w:t>koszty</w:t>
      </w:r>
      <w:r>
        <w:rPr>
          <w:i/>
        </w:rPr>
        <w:t>, jakie</w:t>
      </w:r>
      <w:r w:rsidR="00FD335F" w:rsidRPr="000849EA">
        <w:rPr>
          <w:i/>
        </w:rPr>
        <w:t xml:space="preserve"> ponosimy są niższe niż działoby się to przy innej formie współpracy, na przykład przy organizacji takiej imprezy jak opera, działamy z inną instytucją kultury z CK 105, która np. udostępnia nam amfiteatr, może nie jest to taka odpłatność, ale my pożyczamy im nasz fortepian, także to jest wzajemna współpraca, uzupełnianie się.</w:t>
      </w:r>
      <w:r>
        <w:rPr>
          <w:i/>
        </w:rPr>
        <w:t>”</w:t>
      </w:r>
      <w:r w:rsidR="00FD335F" w:rsidRPr="000849EA">
        <w:rPr>
          <w:i/>
        </w:rPr>
        <w:t xml:space="preserve"> </w:t>
      </w:r>
    </w:p>
    <w:p w:rsidR="00FD335F" w:rsidRDefault="00A06B69" w:rsidP="00B82DAF">
      <w:pPr>
        <w:suppressAutoHyphens/>
      </w:pPr>
      <w:r>
        <w:t>Przedstawiciele m</w:t>
      </w:r>
      <w:r w:rsidR="00FD335F">
        <w:t>uze</w:t>
      </w:r>
      <w:r>
        <w:t xml:space="preserve">ów </w:t>
      </w:r>
      <w:r w:rsidR="0024324C">
        <w:t xml:space="preserve">również uznali, że współpraca z innymi instytucjami jest nieunikniona. Zarówno z tymi na szczeblu lokalnym, krajowym, czy nawet instytucjami zagranicznymi. </w:t>
      </w:r>
      <w:r w:rsidR="00EF65B2">
        <w:t>Najczęściej współpraca polega na wypożyczaniu muzealiów, sprzętu, czy pomieszczeń.</w:t>
      </w:r>
    </w:p>
    <w:p w:rsidR="00BB6867" w:rsidRPr="006B5589" w:rsidRDefault="00BB6867" w:rsidP="00B82DAF">
      <w:pPr>
        <w:suppressAutoHyphens/>
        <w:ind w:left="788" w:firstLine="0"/>
        <w:rPr>
          <w:i/>
        </w:rPr>
      </w:pPr>
      <w:r>
        <w:rPr>
          <w:i/>
        </w:rPr>
        <w:t>„</w:t>
      </w:r>
      <w:r w:rsidRPr="006B5589">
        <w:rPr>
          <w:i/>
        </w:rPr>
        <w:t>A tu jak najbardziej oczywiście. To jest współpraca na takim szczeblu miejskim z innymi instytucjami kultury, z filharmonią, klubem Słowianin - to j</w:t>
      </w:r>
      <w:r w:rsidR="00D573E4">
        <w:rPr>
          <w:i/>
        </w:rPr>
        <w:t>est bardzo często jakby pomoc w </w:t>
      </w:r>
      <w:r w:rsidRPr="006B5589">
        <w:rPr>
          <w:i/>
        </w:rPr>
        <w:t>organizacji jakiegoś przedsięwzięcia, tutaj się wspomagamy. A inne organizacje poza instytucjami kultury też oczywiście. Nie wiem, to współpraca ze stowa</w:t>
      </w:r>
      <w:r w:rsidR="00FF685F">
        <w:rPr>
          <w:i/>
        </w:rPr>
        <w:t>rzyszeniami oni przychodzą z</w:t>
      </w:r>
      <w:r w:rsidR="00064C3B">
        <w:rPr>
          <w:i/>
        </w:rPr>
        <w:t> </w:t>
      </w:r>
      <w:r w:rsidRPr="006B5589">
        <w:rPr>
          <w:i/>
        </w:rPr>
        <w:t>jakimiś pomysłami. Bardzo często im brakuje miejsca do organizacji jakiegoś przedsięwzięcia, więc na tej kanwie jak najbardziej.</w:t>
      </w:r>
      <w:r>
        <w:rPr>
          <w:i/>
        </w:rPr>
        <w:t>”</w:t>
      </w:r>
    </w:p>
    <w:p w:rsidR="00FD335F" w:rsidRPr="006B5589" w:rsidRDefault="00BB6867" w:rsidP="00B82DAF">
      <w:pPr>
        <w:suppressAutoHyphens/>
        <w:ind w:left="788" w:firstLine="0"/>
        <w:rPr>
          <w:i/>
        </w:rPr>
      </w:pPr>
      <w:r>
        <w:rPr>
          <w:i/>
        </w:rPr>
        <w:t>„</w:t>
      </w:r>
      <w:r w:rsidR="00FD335F" w:rsidRPr="006B5589">
        <w:rPr>
          <w:i/>
        </w:rPr>
        <w:t>W naszej branży to właściwie trudno sobie wyobrazić brak współpracy, zarówno na poziomie naszym lokalnym między instytucjami miejscowymi, jak i tymi, które działają w kraju, bywa rzadziej</w:t>
      </w:r>
      <w:r w:rsidR="006B5589">
        <w:rPr>
          <w:i/>
        </w:rPr>
        <w:t>,</w:t>
      </w:r>
      <w:r w:rsidR="00FD335F" w:rsidRPr="006B5589">
        <w:rPr>
          <w:i/>
        </w:rPr>
        <w:t xml:space="preserve"> że z zagranicznymi również</w:t>
      </w:r>
      <w:r>
        <w:rPr>
          <w:i/>
        </w:rPr>
        <w:t>.</w:t>
      </w:r>
      <w:r w:rsidR="00FD335F" w:rsidRPr="006B5589">
        <w:rPr>
          <w:i/>
        </w:rPr>
        <w:t xml:space="preserve"> </w:t>
      </w:r>
      <w:r>
        <w:rPr>
          <w:i/>
        </w:rPr>
        <w:t>W</w:t>
      </w:r>
      <w:r w:rsidR="00FD335F" w:rsidRPr="006B5589">
        <w:rPr>
          <w:i/>
        </w:rPr>
        <w:t xml:space="preserve">spółpraca jest różnorodna, rozpoczynając od tej </w:t>
      </w:r>
      <w:r>
        <w:rPr>
          <w:i/>
        </w:rPr>
        <w:t>miejscowej</w:t>
      </w:r>
      <w:r w:rsidR="00FD335F" w:rsidRPr="006B5589">
        <w:rPr>
          <w:i/>
        </w:rPr>
        <w:t xml:space="preserve"> kultury, czy obrót muzealiami, nie w sensie sprzedaży, ale udostępnianie wzajemne, bywa również czasami, że pożyczamy do muzeów współpracującymi z nami eksponaty, które aktualnie są w wystawie. </w:t>
      </w:r>
      <w:r>
        <w:rPr>
          <w:i/>
        </w:rPr>
        <w:t>[…] W</w:t>
      </w:r>
      <w:r w:rsidR="00FD335F" w:rsidRPr="006B5589">
        <w:rPr>
          <w:i/>
        </w:rPr>
        <w:t>ymieniamy się doś</w:t>
      </w:r>
      <w:r w:rsidR="009B4653">
        <w:rPr>
          <w:i/>
        </w:rPr>
        <w:t>wiadczeniami, bierzemy udział i </w:t>
      </w:r>
      <w:r w:rsidR="00FD335F" w:rsidRPr="006B5589">
        <w:rPr>
          <w:i/>
        </w:rPr>
        <w:t>zapraszamy do siebie na nasze jakieś przedsięwzię</w:t>
      </w:r>
      <w:r>
        <w:rPr>
          <w:i/>
        </w:rPr>
        <w:t>cia</w:t>
      </w:r>
      <w:r w:rsidR="00FD335F" w:rsidRPr="006B5589">
        <w:rPr>
          <w:i/>
        </w:rPr>
        <w:t xml:space="preserve"> aktorskie, czy naukowe, czy konferencje</w:t>
      </w:r>
      <w:r>
        <w:rPr>
          <w:i/>
        </w:rPr>
        <w:t>,</w:t>
      </w:r>
      <w:r w:rsidR="00FD335F" w:rsidRPr="006B5589">
        <w:rPr>
          <w:i/>
        </w:rPr>
        <w:t xml:space="preserve"> kolegów czy pracowników innych instytucji.</w:t>
      </w:r>
      <w:r>
        <w:rPr>
          <w:i/>
        </w:rPr>
        <w:t>”</w:t>
      </w:r>
      <w:r w:rsidR="00FD335F" w:rsidRPr="006B5589">
        <w:rPr>
          <w:i/>
        </w:rPr>
        <w:t xml:space="preserve"> </w:t>
      </w:r>
    </w:p>
    <w:p w:rsidR="0070440D" w:rsidRDefault="00D3419D" w:rsidP="00B82DAF">
      <w:pPr>
        <w:suppressAutoHyphens/>
      </w:pPr>
      <w:r>
        <w:t>Przedstawiciele t</w:t>
      </w:r>
      <w:r w:rsidR="00FD335F">
        <w:t>eatr</w:t>
      </w:r>
      <w:r>
        <w:t>ów, szczególnie akcentowa</w:t>
      </w:r>
      <w:r w:rsidR="00D573E4">
        <w:t>li współpracę z innymi teatrami</w:t>
      </w:r>
      <w:r>
        <w:t xml:space="preserve"> przy współorg</w:t>
      </w:r>
      <w:r w:rsidR="00D573E4">
        <w:t>anizowaniu festiwali, spektakli</w:t>
      </w:r>
      <w:r>
        <w:t xml:space="preserve"> czy przedstawień. Jeden z badanych ośrodków posiada </w:t>
      </w:r>
      <w:r>
        <w:lastRenderedPageBreak/>
        <w:t>szereg działań w partnerstwie z państwami europejskimi oraz państwami takimi jak Kanada</w:t>
      </w:r>
      <w:r w:rsidRPr="00D3419D">
        <w:t>, USA, Japoni</w:t>
      </w:r>
      <w:r>
        <w:t>a</w:t>
      </w:r>
      <w:r w:rsidRPr="00D3419D">
        <w:t>.</w:t>
      </w:r>
    </w:p>
    <w:p w:rsidR="00F157BF" w:rsidRPr="00A47861" w:rsidRDefault="003961B8" w:rsidP="00B82DAF">
      <w:pPr>
        <w:suppressAutoHyphens/>
        <w:ind w:left="788" w:firstLine="0"/>
        <w:rPr>
          <w:i/>
        </w:rPr>
      </w:pPr>
      <w:r>
        <w:rPr>
          <w:i/>
        </w:rPr>
        <w:t>„</w:t>
      </w:r>
      <w:r w:rsidR="00F157BF" w:rsidRPr="00A47861">
        <w:rPr>
          <w:i/>
        </w:rPr>
        <w:t xml:space="preserve">Tak i to jest </w:t>
      </w:r>
      <w:r w:rsidR="00A47861">
        <w:rPr>
          <w:i/>
        </w:rPr>
        <w:t>na różnym poziomie realizowane</w:t>
      </w:r>
      <w:r w:rsidR="00F157BF" w:rsidRPr="00A47861">
        <w:rPr>
          <w:i/>
        </w:rPr>
        <w:t xml:space="preserve">. Organizujemy </w:t>
      </w:r>
      <w:r w:rsidR="0063269B">
        <w:rPr>
          <w:i/>
        </w:rPr>
        <w:t>z teatrem Pleciuga i teatrem Kana</w:t>
      </w:r>
      <w:r w:rsidR="00A47861">
        <w:rPr>
          <w:i/>
        </w:rPr>
        <w:t xml:space="preserve"> </w:t>
      </w:r>
      <w:r w:rsidR="00F157BF" w:rsidRPr="00A47861">
        <w:rPr>
          <w:i/>
        </w:rPr>
        <w:t>duży festiwal teatralny i tutaj jest bardzo długa współpraca pomiędzy tymi 3 teatrami, które są realizatorem festiwalu, tworzymy spektakle z innymi teatrami</w:t>
      </w:r>
      <w:r w:rsidR="00A47861">
        <w:rPr>
          <w:i/>
        </w:rPr>
        <w:t>,</w:t>
      </w:r>
      <w:r w:rsidR="002E5A07">
        <w:rPr>
          <w:i/>
        </w:rPr>
        <w:t xml:space="preserve"> czyli </w:t>
      </w:r>
      <w:r w:rsidR="00F157BF" w:rsidRPr="00A47861">
        <w:rPr>
          <w:i/>
        </w:rPr>
        <w:t>aktorzy z jednego i drugiego tworzą razem przedstawienie. Przy okazji małych wydarzeń pomagamy czy udostępniamy miejsce, współpracujemy z teatrem. Współpracowaliśmy z Uniwersytetem Szczecińskim, realizowaliśmy projekt spotkań bardziej akademickich, więc jest ta współpraca na jakimś tam poziomie, chociaż ja bardzo żałuje, że nie udaje się w</w:t>
      </w:r>
      <w:r w:rsidR="00A47861">
        <w:rPr>
          <w:i/>
        </w:rPr>
        <w:t>spółpracować z Muzeum Narodowym,</w:t>
      </w:r>
      <w:r w:rsidR="00F157BF" w:rsidRPr="00A47861">
        <w:rPr>
          <w:i/>
        </w:rPr>
        <w:t xml:space="preserve"> które jest w tym samym budynku, ale Muzeum jest inaczej finansowane i jest jakaś bariera w ogóle.</w:t>
      </w:r>
      <w:r>
        <w:rPr>
          <w:i/>
        </w:rPr>
        <w:t>”</w:t>
      </w:r>
    </w:p>
    <w:p w:rsidR="00F157BF" w:rsidRPr="00A47861" w:rsidRDefault="003961B8" w:rsidP="00B82DAF">
      <w:pPr>
        <w:suppressAutoHyphens/>
        <w:ind w:left="788" w:firstLine="0"/>
        <w:rPr>
          <w:i/>
        </w:rPr>
      </w:pPr>
      <w:r>
        <w:rPr>
          <w:i/>
        </w:rPr>
        <w:t>„</w:t>
      </w:r>
      <w:r w:rsidR="00F157BF" w:rsidRPr="00A47861">
        <w:rPr>
          <w:i/>
        </w:rPr>
        <w:t>Największą współpracę mamy z Kanadą, USA, Japonią. Byliśmy w Japonii i USA, jesteśmy zaproszeni do Kanady, oni do nas przyjeżdżają produkować spektakle, w przyszłym miesiącu mamy Japończyków, w przyszłym roku mamy Kanadyjczyków, co szukają swoi</w:t>
      </w:r>
      <w:r w:rsidR="009B4653">
        <w:rPr>
          <w:i/>
        </w:rPr>
        <w:t>ch korzeni w </w:t>
      </w:r>
      <w:r w:rsidR="00F157BF" w:rsidRPr="00A47861">
        <w:rPr>
          <w:i/>
        </w:rPr>
        <w:t>Polsce. Jeżeli chodzi o Europę, to śmiało możemy wymienić 10 krajów, z którymi mamy umowy i z którymi aplikowaliśmy, bardzo silnie z Norwegią, z Niemcami oczywi</w:t>
      </w:r>
      <w:r w:rsidR="00A47861">
        <w:rPr>
          <w:i/>
        </w:rPr>
        <w:t xml:space="preserve">ście, bardzo silne partnerstwo </w:t>
      </w:r>
      <w:r w:rsidR="00F157BF" w:rsidRPr="00A47861">
        <w:rPr>
          <w:i/>
        </w:rPr>
        <w:t>z Holandią – ja produkuję spektakle zamówione przez nich – rzecz, z której można się cieszyć, bo rzadko się słyszy, żeby ktoś u kogoś zamawiał spektakl na festi</w:t>
      </w:r>
      <w:r w:rsidR="00A47861">
        <w:rPr>
          <w:i/>
        </w:rPr>
        <w:t xml:space="preserve">wal, jest to </w:t>
      </w:r>
      <w:proofErr w:type="gramStart"/>
      <w:r w:rsidR="00A47861">
        <w:rPr>
          <w:i/>
        </w:rPr>
        <w:t>fajne</w:t>
      </w:r>
      <w:proofErr w:type="gramEnd"/>
      <w:r w:rsidR="00A47861">
        <w:rPr>
          <w:i/>
        </w:rPr>
        <w:t>, lukratywne</w:t>
      </w:r>
      <w:r w:rsidR="00F157BF" w:rsidRPr="00A47861">
        <w:rPr>
          <w:i/>
        </w:rPr>
        <w:t xml:space="preserve"> i pie</w:t>
      </w:r>
      <w:r w:rsidR="00A47861">
        <w:rPr>
          <w:i/>
        </w:rPr>
        <w:t>niądz jest dobry – super dobrze.</w:t>
      </w:r>
      <w:r>
        <w:rPr>
          <w:i/>
        </w:rPr>
        <w:t xml:space="preserve">  </w:t>
      </w:r>
      <w:r w:rsidR="00F157BF" w:rsidRPr="00A47861">
        <w:rPr>
          <w:i/>
        </w:rPr>
        <w:t>Mamy</w:t>
      </w:r>
      <w:r>
        <w:rPr>
          <w:i/>
        </w:rPr>
        <w:t xml:space="preserve"> współpracę</w:t>
      </w:r>
      <w:r w:rsidR="00F157BF" w:rsidRPr="00A47861">
        <w:rPr>
          <w:i/>
        </w:rPr>
        <w:t xml:space="preserve"> na wyso</w:t>
      </w:r>
      <w:r>
        <w:rPr>
          <w:i/>
        </w:rPr>
        <w:t>kim poziomie. Aplikujemy</w:t>
      </w:r>
      <w:r w:rsidR="00F157BF" w:rsidRPr="00A47861">
        <w:rPr>
          <w:i/>
        </w:rPr>
        <w:t xml:space="preserve"> razem, produkujemy spek</w:t>
      </w:r>
      <w:r>
        <w:rPr>
          <w:i/>
        </w:rPr>
        <w:t xml:space="preserve">takle, aplikujemy razem po to, </w:t>
      </w:r>
      <w:r w:rsidR="00F157BF" w:rsidRPr="00A47861">
        <w:rPr>
          <w:i/>
        </w:rPr>
        <w:t>żeby zrobić nową produkcję, żeby zrobić nowy festiwal, żeby razem zr</w:t>
      </w:r>
      <w:r>
        <w:rPr>
          <w:i/>
        </w:rPr>
        <w:t xml:space="preserve">obić </w:t>
      </w:r>
      <w:r w:rsidR="0063269B">
        <w:rPr>
          <w:i/>
        </w:rPr>
        <w:t>warsztaty, żeby c</w:t>
      </w:r>
      <w:r w:rsidR="00F157BF" w:rsidRPr="00A47861">
        <w:rPr>
          <w:i/>
        </w:rPr>
        <w:t>i artyści mogli u siebie zdobyć pieniądze.</w:t>
      </w:r>
      <w:r>
        <w:rPr>
          <w:i/>
        </w:rPr>
        <w:t>”</w:t>
      </w:r>
    </w:p>
    <w:p w:rsidR="007C3745" w:rsidRDefault="00AA171E" w:rsidP="00B82DAF">
      <w:pPr>
        <w:suppressAutoHyphens/>
      </w:pPr>
      <w:r>
        <w:t xml:space="preserve">Także instytucje zaklasyfikowane do kategorii pozostałe współpracują z innymi instytucjami kultury, zarówno na szczeblu lokalnym, wojewódzkim, krajowym, a nawet zagranicznym. W zależności od rodzaju przedsięwzięcia do współpracy zapraszane są także media lokalne, czy organizacje non-profit.  </w:t>
      </w:r>
    </w:p>
    <w:p w:rsidR="00F157BF" w:rsidRPr="00680D24" w:rsidRDefault="00AA171E" w:rsidP="00B82DAF">
      <w:pPr>
        <w:suppressAutoHyphens/>
        <w:ind w:left="788" w:firstLine="0"/>
        <w:rPr>
          <w:i/>
        </w:rPr>
      </w:pPr>
      <w:r>
        <w:rPr>
          <w:i/>
        </w:rPr>
        <w:t xml:space="preserve"> </w:t>
      </w:r>
      <w:r w:rsidR="00680D24">
        <w:rPr>
          <w:i/>
        </w:rPr>
        <w:t>„</w:t>
      </w:r>
      <w:r w:rsidR="00F157BF" w:rsidRPr="00680D24">
        <w:rPr>
          <w:i/>
        </w:rPr>
        <w:t xml:space="preserve">Oczywiście </w:t>
      </w:r>
      <w:r w:rsidR="00680D24">
        <w:rPr>
          <w:i/>
        </w:rPr>
        <w:t>współpracujemy z tutejszą prasą</w:t>
      </w:r>
      <w:r w:rsidR="00F157BF" w:rsidRPr="00680D24">
        <w:rPr>
          <w:i/>
        </w:rPr>
        <w:t xml:space="preserve">, Muzeum Narodowym i z Zamkiem Książąt Pomorskich. Współpracujemy z wieloma instytucjami kultury w terenie </w:t>
      </w:r>
      <w:r w:rsidR="00680D24" w:rsidRPr="00680D24">
        <w:rPr>
          <w:i/>
        </w:rPr>
        <w:t>[…]</w:t>
      </w:r>
      <w:r w:rsidR="00F157BF" w:rsidRPr="00680D24">
        <w:rPr>
          <w:i/>
        </w:rPr>
        <w:t xml:space="preserve"> to jest zarówno</w:t>
      </w:r>
      <w:r w:rsidR="00680D24">
        <w:rPr>
          <w:i/>
        </w:rPr>
        <w:t xml:space="preserve"> organizowanie wspólnych imprez</w:t>
      </w:r>
      <w:r w:rsidR="00F157BF" w:rsidRPr="00680D24">
        <w:rPr>
          <w:i/>
        </w:rPr>
        <w:t>, orga</w:t>
      </w:r>
      <w:r w:rsidR="00680D24">
        <w:rPr>
          <w:i/>
        </w:rPr>
        <w:t>nizowanie wystaw</w:t>
      </w:r>
      <w:r w:rsidR="00F157BF" w:rsidRPr="00680D24">
        <w:rPr>
          <w:i/>
        </w:rPr>
        <w:t>, pożyczanie wystaw, to jest tworzenie pewnej oferty</w:t>
      </w:r>
      <w:r w:rsidR="00680D24">
        <w:rPr>
          <w:i/>
        </w:rPr>
        <w:t>.”</w:t>
      </w:r>
    </w:p>
    <w:p w:rsidR="00F157BF" w:rsidRDefault="00680D24" w:rsidP="00B82DAF">
      <w:pPr>
        <w:suppressAutoHyphens/>
        <w:ind w:left="788" w:firstLine="0"/>
        <w:rPr>
          <w:i/>
        </w:rPr>
      </w:pPr>
      <w:r>
        <w:rPr>
          <w:i/>
        </w:rPr>
        <w:t>„</w:t>
      </w:r>
      <w:r w:rsidR="00F157BF" w:rsidRPr="00680D24">
        <w:rPr>
          <w:i/>
        </w:rPr>
        <w:t>Tak. Tych organizacji jest bardzo dużo</w:t>
      </w:r>
      <w:r>
        <w:rPr>
          <w:i/>
        </w:rPr>
        <w:t>,</w:t>
      </w:r>
      <w:r w:rsidR="00F157BF" w:rsidRPr="00680D24">
        <w:rPr>
          <w:i/>
        </w:rPr>
        <w:t xml:space="preserve"> bo są to pewnego rodzaju organizacje no</w:t>
      </w:r>
      <w:r w:rsidRPr="00680D24">
        <w:rPr>
          <w:i/>
        </w:rPr>
        <w:t>n profit</w:t>
      </w:r>
      <w:r w:rsidR="00F157BF" w:rsidRPr="00680D24">
        <w:rPr>
          <w:i/>
        </w:rPr>
        <w:t xml:space="preserve">, pewnego rodzaju stowarzyszenia, są to media lokalne i nie tylko, są to instytucje kultury zarówno na </w:t>
      </w:r>
      <w:r>
        <w:rPr>
          <w:i/>
        </w:rPr>
        <w:t>terenie Szczecina i województwa</w:t>
      </w:r>
      <w:r w:rsidR="00F157BF" w:rsidRPr="00680D24">
        <w:rPr>
          <w:i/>
        </w:rPr>
        <w:t>, kraju czy nawet zagraniczne. Zależnie od tego</w:t>
      </w:r>
      <w:r>
        <w:rPr>
          <w:i/>
        </w:rPr>
        <w:t>,</w:t>
      </w:r>
      <w:r w:rsidR="00F157BF" w:rsidRPr="00680D24">
        <w:rPr>
          <w:i/>
        </w:rPr>
        <w:t xml:space="preserve"> jaki charakter ma mieć przygotowywana impreza za spotkanie, </w:t>
      </w:r>
      <w:r w:rsidRPr="00680D24">
        <w:rPr>
          <w:i/>
        </w:rPr>
        <w:t>wydarzenie, jeżeli</w:t>
      </w:r>
      <w:r w:rsidR="009B4653">
        <w:rPr>
          <w:i/>
        </w:rPr>
        <w:t xml:space="preserve"> potrzebna i </w:t>
      </w:r>
      <w:r w:rsidR="00F157BF" w:rsidRPr="00680D24">
        <w:rPr>
          <w:i/>
        </w:rPr>
        <w:t>wskazana jest pomoc i współpraca jakieś organizacji to najczęściej staramy się taką współpracę nawiązać. Bywają instytucje</w:t>
      </w:r>
      <w:r>
        <w:rPr>
          <w:i/>
        </w:rPr>
        <w:t>,</w:t>
      </w:r>
      <w:r w:rsidR="00F157BF" w:rsidRPr="00680D24">
        <w:rPr>
          <w:i/>
        </w:rPr>
        <w:t xml:space="preserve"> z którymi mamy współpracę regularną </w:t>
      </w:r>
      <w:r>
        <w:rPr>
          <w:i/>
        </w:rPr>
        <w:t>i także współpracę okazjonalną.”</w:t>
      </w:r>
    </w:p>
    <w:p w:rsidR="00375753" w:rsidRPr="00680D24" w:rsidRDefault="00AE6984" w:rsidP="00B82DAF">
      <w:pPr>
        <w:suppressAutoHyphens/>
      </w:pPr>
      <w:r>
        <w:t>Respondenci</w:t>
      </w:r>
      <w:r w:rsidR="00375753">
        <w:t xml:space="preserve"> zostali poproszeni o ocenę</w:t>
      </w:r>
      <w:r w:rsidR="0063269B">
        <w:t>,</w:t>
      </w:r>
      <w:r w:rsidR="00375753">
        <w:t xml:space="preserve"> </w:t>
      </w:r>
      <w:r>
        <w:t>na ile</w:t>
      </w:r>
      <w:r w:rsidR="00375753">
        <w:t xml:space="preserve"> sp</w:t>
      </w:r>
      <w:r>
        <w:t>ołeczeństwo jest zainteresowane</w:t>
      </w:r>
      <w:r w:rsidR="00375753">
        <w:t xml:space="preserve"> działalnością </w:t>
      </w:r>
      <w:r>
        <w:t xml:space="preserve">kulturalną </w:t>
      </w:r>
      <w:r w:rsidR="00375753">
        <w:t>prowadzoną przez in</w:t>
      </w:r>
      <w:r>
        <w:t>stytucj</w:t>
      </w:r>
      <w:r w:rsidR="00071096">
        <w:t>e, w których pracują, a także czy poprzez dostosowanie oferty do oczekiwań odbiorców następuje wzrost zainteresowania.</w:t>
      </w:r>
      <w:r w:rsidR="00375753">
        <w:t xml:space="preserve"> Prac</w:t>
      </w:r>
      <w:r w:rsidR="0063269B">
        <w:t>ownicy domów i ośrodków kultury</w:t>
      </w:r>
      <w:r w:rsidR="00375753">
        <w:t xml:space="preserve"> potwierdzili, że społeczeństwo jest zainteresowane prowadzonymi przez nich działaniami, jednakże zwrócili uwagę na fakt, że </w:t>
      </w:r>
      <w:r w:rsidR="00A45A35">
        <w:t xml:space="preserve">osoby te często </w:t>
      </w:r>
      <w:r w:rsidR="009B4653">
        <w:t xml:space="preserve">nawet </w:t>
      </w:r>
      <w:r w:rsidR="00A45A35">
        <w:t>nie wiedzą,</w:t>
      </w:r>
      <w:r w:rsidR="00375753">
        <w:t xml:space="preserve"> kto jest organizatorem danej imprezy.</w:t>
      </w:r>
    </w:p>
    <w:p w:rsidR="00AE6984" w:rsidRPr="002505A1" w:rsidRDefault="00AE6984" w:rsidP="00B82DAF">
      <w:pPr>
        <w:suppressAutoHyphens/>
        <w:ind w:left="788" w:firstLine="0"/>
        <w:rPr>
          <w:i/>
        </w:rPr>
      </w:pPr>
      <w:r>
        <w:rPr>
          <w:i/>
        </w:rPr>
        <w:t>„</w:t>
      </w:r>
      <w:r w:rsidRPr="002505A1">
        <w:rPr>
          <w:i/>
        </w:rPr>
        <w:t>Myślę, że większość społeczeństwa nie jest nawet w stanie powiedzieć, kto im taką np. imprezę kulturaln</w:t>
      </w:r>
      <w:r>
        <w:rPr>
          <w:i/>
        </w:rPr>
        <w:t>ą</w:t>
      </w:r>
      <w:r w:rsidRPr="002505A1">
        <w:rPr>
          <w:i/>
        </w:rPr>
        <w:t xml:space="preserve"> zaoferował i nie interesuje ich organizator</w:t>
      </w:r>
      <w:r>
        <w:rPr>
          <w:i/>
        </w:rPr>
        <w:t>,</w:t>
      </w:r>
      <w:r w:rsidRPr="002505A1">
        <w:rPr>
          <w:i/>
        </w:rPr>
        <w:t xml:space="preserve"> czy to jest dom kultury</w:t>
      </w:r>
      <w:r>
        <w:rPr>
          <w:i/>
        </w:rPr>
        <w:t>,</w:t>
      </w:r>
      <w:r w:rsidRPr="002505A1">
        <w:rPr>
          <w:i/>
        </w:rPr>
        <w:t xml:space="preserve"> czy UM. Po prostu</w:t>
      </w:r>
      <w:r>
        <w:rPr>
          <w:i/>
        </w:rPr>
        <w:t>,</w:t>
      </w:r>
      <w:r w:rsidRPr="002505A1">
        <w:rPr>
          <w:i/>
        </w:rPr>
        <w:t xml:space="preserve"> jeżeli impreza jest dla nich atrakcyjna, dobrze rozreklamowana to ludzie przyjdą, ale na te mniejsze imprezy kameralne niestety ludzi jest mniej</w:t>
      </w:r>
      <w:r w:rsidR="0063269B">
        <w:rPr>
          <w:i/>
        </w:rPr>
        <w:t>,</w:t>
      </w:r>
      <w:r w:rsidRPr="002505A1">
        <w:rPr>
          <w:i/>
        </w:rPr>
        <w:t xml:space="preserve"> a nieraz </w:t>
      </w:r>
      <w:r>
        <w:rPr>
          <w:i/>
        </w:rPr>
        <w:t>są bardzo</w:t>
      </w:r>
      <w:r w:rsidRPr="002505A1">
        <w:rPr>
          <w:i/>
        </w:rPr>
        <w:t xml:space="preserve"> ciekawe.</w:t>
      </w:r>
      <w:r>
        <w:rPr>
          <w:i/>
        </w:rPr>
        <w:t>”</w:t>
      </w:r>
      <w:r w:rsidRPr="002505A1">
        <w:rPr>
          <w:i/>
        </w:rPr>
        <w:t xml:space="preserve"> </w:t>
      </w:r>
    </w:p>
    <w:p w:rsidR="00F97566" w:rsidRPr="002056EF" w:rsidRDefault="00375753" w:rsidP="00B82DAF">
      <w:pPr>
        <w:suppressAutoHyphens/>
        <w:ind w:left="788" w:firstLine="0"/>
        <w:rPr>
          <w:i/>
        </w:rPr>
      </w:pPr>
      <w:r>
        <w:rPr>
          <w:i/>
        </w:rPr>
        <w:lastRenderedPageBreak/>
        <w:t xml:space="preserve"> </w:t>
      </w:r>
      <w:r w:rsidR="002056EF">
        <w:rPr>
          <w:i/>
        </w:rPr>
        <w:t>„</w:t>
      </w:r>
      <w:r w:rsidR="00F97566" w:rsidRPr="002056EF">
        <w:rPr>
          <w:i/>
        </w:rPr>
        <w:t>Zainteresowanie jest, jak w większości społecze</w:t>
      </w:r>
      <w:r w:rsidR="0063269B">
        <w:rPr>
          <w:i/>
        </w:rPr>
        <w:t>ństw, moim zdaniem. To jest 5-7</w:t>
      </w:r>
      <w:r w:rsidR="00F97566" w:rsidRPr="002056EF">
        <w:rPr>
          <w:i/>
        </w:rPr>
        <w:t>% mieszkańców, którzy są zainteresowani kulturą. Część ludzi ma oczekiwania bardzo proste, czyli gwiazdy, duże wydarzenia integracyjne. My ze względów budżetowych</w:t>
      </w:r>
      <w:r w:rsidR="002505A1">
        <w:rPr>
          <w:i/>
        </w:rPr>
        <w:t>,</w:t>
      </w:r>
      <w:r w:rsidR="00F97566" w:rsidRPr="002056EF">
        <w:rPr>
          <w:i/>
        </w:rPr>
        <w:t xml:space="preserve"> ale i innych, przyjęliśmy troszkę inną zasadę, czyli prowadzimy taką pracę od podstaw, staramy się zachęcić dzieci do uczestnictwa w zajęciach. Na tej bazie staramy się tworzyć wydarzenia kulturalne. To jest kilka procent społeczeństwa, natomiast są też wydarzenia integracyjne i tych ludzi uczestniczy bardzo dużo, bo jak np. organizujemy Dzień D</w:t>
      </w:r>
      <w:r w:rsidR="009B4653">
        <w:rPr>
          <w:i/>
        </w:rPr>
        <w:t>ziecka, to uczestniczy gdzieś z </w:t>
      </w:r>
      <w:r w:rsidR="00F97566" w:rsidRPr="002056EF">
        <w:rPr>
          <w:i/>
        </w:rPr>
        <w:t>1000 osób, jeżeli Wielka Orkiestra Świątecznej Pomocy, to uczestniczy ze dwa tysiące osób itd. To są wydarzenia tak nie do końca kulturalne, bardziej są one społecznymi.</w:t>
      </w:r>
      <w:r w:rsidR="002056EF">
        <w:rPr>
          <w:i/>
        </w:rPr>
        <w:t>”</w:t>
      </w:r>
      <w:r w:rsidR="00F97566" w:rsidRPr="002056EF">
        <w:rPr>
          <w:i/>
        </w:rPr>
        <w:t xml:space="preserve"> </w:t>
      </w:r>
    </w:p>
    <w:p w:rsidR="00F97566" w:rsidRPr="00C45B68" w:rsidRDefault="00C45B68" w:rsidP="00B82DAF">
      <w:pPr>
        <w:suppressAutoHyphens/>
      </w:pPr>
      <w:r w:rsidRPr="00C45B68">
        <w:t>P</w:t>
      </w:r>
      <w:r>
        <w:t xml:space="preserve">rzedstawiciele instytucji muzycznych po raz kolejny podkreślili, że ich oferta jest stale uaktualniana, tak by sprostać wymaganiom odbiorców, począwszy </w:t>
      </w:r>
      <w:r w:rsidR="004A60D0">
        <w:t>od</w:t>
      </w:r>
      <w:r>
        <w:t xml:space="preserve"> tych najmłod</w:t>
      </w:r>
      <w:r w:rsidR="004A60D0">
        <w:t>szych, czyli dzieci i </w:t>
      </w:r>
      <w:r>
        <w:t>młodzieży szkolnej, a skończywszy na seniorach.</w:t>
      </w:r>
    </w:p>
    <w:p w:rsidR="00C45B68" w:rsidRPr="00AE6984" w:rsidRDefault="00C45B68" w:rsidP="00B82DAF">
      <w:pPr>
        <w:suppressAutoHyphens/>
        <w:ind w:left="788" w:firstLine="0"/>
        <w:rPr>
          <w:i/>
        </w:rPr>
      </w:pPr>
      <w:r>
        <w:rPr>
          <w:i/>
        </w:rPr>
        <w:t>„</w:t>
      </w:r>
      <w:r w:rsidRPr="00AE6984">
        <w:rPr>
          <w:i/>
        </w:rPr>
        <w:t xml:space="preserve">Oferta jest cały czas pod kątem publiczności zmieniana, stwierdziliśmy, że była bardzo duża luka w repertuarze dziecięcym, szkoły oprócz </w:t>
      </w:r>
      <w:r>
        <w:rPr>
          <w:i/>
        </w:rPr>
        <w:t>P</w:t>
      </w:r>
      <w:r w:rsidRPr="00AE6984">
        <w:rPr>
          <w:i/>
        </w:rPr>
        <w:t>leciugi, to nie mają jeszcze takiej oferty, więc tutaj położyliśmy nacisk, jest ten koncert symfoniczny dla dzieci i masę innych propozycji, bo widzimy, że tam jest potencjał, bilety są rezerwowane z dużym wyprzedzeniem i cieszą się dużym zainteresowaniem.</w:t>
      </w:r>
      <w:r>
        <w:rPr>
          <w:i/>
        </w:rPr>
        <w:t>”</w:t>
      </w:r>
    </w:p>
    <w:p w:rsidR="00C45B68" w:rsidRPr="00AE6984" w:rsidRDefault="00C45B68" w:rsidP="00B82DAF">
      <w:pPr>
        <w:suppressAutoHyphens/>
        <w:ind w:left="788" w:firstLine="0"/>
        <w:rPr>
          <w:i/>
        </w:rPr>
      </w:pPr>
      <w:r>
        <w:rPr>
          <w:i/>
        </w:rPr>
        <w:t xml:space="preserve"> „</w:t>
      </w:r>
      <w:r w:rsidRPr="00AE6984">
        <w:rPr>
          <w:i/>
        </w:rPr>
        <w:t>Na pewno, oczywiście, że tak</w:t>
      </w:r>
      <w:r>
        <w:rPr>
          <w:i/>
        </w:rPr>
        <w:t xml:space="preserve"> [następuje wzrost zainteresowania - przyp. własny].</w:t>
      </w:r>
      <w:r w:rsidRPr="00AE6984">
        <w:rPr>
          <w:i/>
        </w:rPr>
        <w:t xml:space="preserve"> </w:t>
      </w:r>
      <w:r>
        <w:rPr>
          <w:i/>
        </w:rPr>
        <w:t>M</w:t>
      </w:r>
      <w:r w:rsidRPr="00AE6984">
        <w:rPr>
          <w:i/>
        </w:rPr>
        <w:t>elomani często mówią, jakich artystów by chcieli, często zapraszamy gości na naszą scenę, dopasowujemy do wieku</w:t>
      </w:r>
      <w:r>
        <w:rPr>
          <w:i/>
        </w:rPr>
        <w:t xml:space="preserve"> melomanów</w:t>
      </w:r>
      <w:r w:rsidRPr="00AE6984">
        <w:rPr>
          <w:i/>
        </w:rPr>
        <w:t>, są to w większości ludzie starsi i często na scenie goszczą gwiazdy z tamtych lat.</w:t>
      </w:r>
      <w:r>
        <w:rPr>
          <w:i/>
        </w:rPr>
        <w:t>”</w:t>
      </w:r>
    </w:p>
    <w:p w:rsidR="008113D7" w:rsidRDefault="00DD7F0E" w:rsidP="00B82DAF">
      <w:pPr>
        <w:suppressAutoHyphens/>
      </w:pPr>
      <w:r>
        <w:t xml:space="preserve">Zainteresowanie działalnością kulturalną muzeów jest różne. Dlatego, w celu ocieplenia wizerunku tych instytucji organizowane są imprezy takie jak noc muzeów. </w:t>
      </w:r>
    </w:p>
    <w:p w:rsidR="002D2AE8" w:rsidRPr="00AE6984" w:rsidRDefault="00B31133" w:rsidP="00B82DAF">
      <w:pPr>
        <w:suppressAutoHyphens/>
        <w:ind w:left="788" w:firstLine="0"/>
        <w:rPr>
          <w:i/>
        </w:rPr>
      </w:pPr>
      <w:r>
        <w:rPr>
          <w:i/>
        </w:rPr>
        <w:t>„</w:t>
      </w:r>
      <w:r w:rsidR="002D2AE8" w:rsidRPr="00AE6984">
        <w:rPr>
          <w:i/>
        </w:rPr>
        <w:t>Tak, staramy się właściwie każdą ofertę, czy to jest wystawa, czy to jest impreza, czy to jest cokolwiek, to my to robimy dla odbiorców i staramy się dopasowywać do ich zainteresowań, staramy się na tyle uatrakcyjniać nasze działania, żeby po prostu przyciągnąć</w:t>
      </w:r>
      <w:r>
        <w:rPr>
          <w:i/>
        </w:rPr>
        <w:t>. N</w:t>
      </w:r>
      <w:r w:rsidR="002D2AE8" w:rsidRPr="00AE6984">
        <w:rPr>
          <w:i/>
        </w:rPr>
        <w:t xml:space="preserve">atomiast </w:t>
      </w:r>
      <w:r>
        <w:rPr>
          <w:i/>
        </w:rPr>
        <w:t>z</w:t>
      </w:r>
      <w:r w:rsidR="000C14BD">
        <w:rPr>
          <w:i/>
        </w:rPr>
        <w:t> </w:t>
      </w:r>
      <w:r w:rsidR="002D2AE8" w:rsidRPr="00AE6984">
        <w:rPr>
          <w:i/>
        </w:rPr>
        <w:t>zainteresowanie</w:t>
      </w:r>
      <w:r>
        <w:rPr>
          <w:i/>
        </w:rPr>
        <w:t>m to jest różnie. […]</w:t>
      </w:r>
      <w:r w:rsidR="002D2AE8" w:rsidRPr="00AE6984">
        <w:rPr>
          <w:i/>
        </w:rPr>
        <w:t xml:space="preserve"> </w:t>
      </w:r>
      <w:r>
        <w:rPr>
          <w:i/>
        </w:rPr>
        <w:t>A</w:t>
      </w:r>
      <w:r w:rsidR="002D2AE8" w:rsidRPr="00AE6984">
        <w:rPr>
          <w:i/>
        </w:rPr>
        <w:t>le mimo wszystko muzeum troszkę odstrasza, nie wiem</w:t>
      </w:r>
      <w:r>
        <w:rPr>
          <w:i/>
        </w:rPr>
        <w:t>,</w:t>
      </w:r>
      <w:r w:rsidR="002D2AE8" w:rsidRPr="00AE6984">
        <w:rPr>
          <w:i/>
        </w:rPr>
        <w:t xml:space="preserve"> dlaczego tak się dzieje, ale tak jest. Muzeum kojarzy się z taką jednak nudą, z czymś skostniałym, pomimo że prowadzimy przeróżne działania, to są czasami takie szalone imprezy jak „N</w:t>
      </w:r>
      <w:r w:rsidR="00DD7F0E">
        <w:rPr>
          <w:i/>
        </w:rPr>
        <w:t xml:space="preserve">oc </w:t>
      </w:r>
      <w:r w:rsidR="002D2AE8" w:rsidRPr="00AE6984">
        <w:rPr>
          <w:i/>
        </w:rPr>
        <w:t>muze</w:t>
      </w:r>
      <w:r w:rsidR="00DD7F0E">
        <w:rPr>
          <w:i/>
        </w:rPr>
        <w:t>ów</w:t>
      </w:r>
      <w:r w:rsidR="002D2AE8" w:rsidRPr="00AE6984">
        <w:rPr>
          <w:i/>
        </w:rPr>
        <w:t xml:space="preserve">”, kiedy się przebieramy, kiedy robimy różne </w:t>
      </w:r>
      <w:proofErr w:type="gramStart"/>
      <w:r w:rsidR="002D2AE8" w:rsidRPr="00AE6984">
        <w:rPr>
          <w:i/>
        </w:rPr>
        <w:t>fajne</w:t>
      </w:r>
      <w:proofErr w:type="gramEnd"/>
      <w:r w:rsidR="002D2AE8" w:rsidRPr="00AE6984">
        <w:rPr>
          <w:i/>
        </w:rPr>
        <w:t xml:space="preserve"> rzeczy, akcje, ludzie, którzy przychodzą są bardzo zadowoleni, ale ci</w:t>
      </w:r>
      <w:r>
        <w:rPr>
          <w:i/>
        </w:rPr>
        <w:t>,</w:t>
      </w:r>
      <w:r w:rsidR="002D2AE8" w:rsidRPr="00AE6984">
        <w:rPr>
          <w:i/>
        </w:rPr>
        <w:t xml:space="preserve"> którzy nie przychodzą, nie czują potrzeby tak jakby.</w:t>
      </w:r>
      <w:r>
        <w:rPr>
          <w:i/>
        </w:rPr>
        <w:t>”</w:t>
      </w:r>
      <w:r w:rsidR="002D2AE8" w:rsidRPr="00AE6984">
        <w:rPr>
          <w:i/>
        </w:rPr>
        <w:t xml:space="preserve"> </w:t>
      </w:r>
    </w:p>
    <w:p w:rsidR="008113D7" w:rsidRPr="00AE6984" w:rsidRDefault="00B31133" w:rsidP="00B82DAF">
      <w:pPr>
        <w:suppressAutoHyphens/>
        <w:ind w:left="788" w:firstLine="0"/>
        <w:rPr>
          <w:i/>
        </w:rPr>
      </w:pPr>
      <w:r>
        <w:rPr>
          <w:i/>
        </w:rPr>
        <w:t>„</w:t>
      </w:r>
      <w:r w:rsidR="008113D7" w:rsidRPr="00AE6984">
        <w:rPr>
          <w:i/>
        </w:rPr>
        <w:t>No oczywiście, to jest na pewno powiązane ze sobą wprost proporcjonalnie, to wszystko działa</w:t>
      </w:r>
      <w:r>
        <w:rPr>
          <w:i/>
        </w:rPr>
        <w:t>,</w:t>
      </w:r>
      <w:r w:rsidR="008113D7" w:rsidRPr="00AE6984">
        <w:rPr>
          <w:i/>
        </w:rPr>
        <w:t xml:space="preserve"> jeśli trafne są propozycje, to </w:t>
      </w:r>
      <w:r w:rsidR="008110D5">
        <w:rPr>
          <w:i/>
        </w:rPr>
        <w:t xml:space="preserve">na pewno odbiór jest lepszy, </w:t>
      </w:r>
      <w:proofErr w:type="gramStart"/>
      <w:r w:rsidR="008110D5">
        <w:rPr>
          <w:i/>
        </w:rPr>
        <w:t xml:space="preserve">no </w:t>
      </w:r>
      <w:r w:rsidR="008113D7" w:rsidRPr="00AE6984">
        <w:rPr>
          <w:i/>
        </w:rPr>
        <w:t>ale</w:t>
      </w:r>
      <w:proofErr w:type="gramEnd"/>
      <w:r w:rsidR="008113D7" w:rsidRPr="00AE6984">
        <w:rPr>
          <w:i/>
        </w:rPr>
        <w:t xml:space="preserve"> różnie z tym bywa, można się też pomylić.</w:t>
      </w:r>
      <w:r>
        <w:rPr>
          <w:i/>
        </w:rPr>
        <w:t>”</w:t>
      </w:r>
    </w:p>
    <w:p w:rsidR="00966838" w:rsidRPr="00966838" w:rsidRDefault="00147550" w:rsidP="00B82DAF">
      <w:pPr>
        <w:suppressAutoHyphens/>
      </w:pPr>
      <w:r>
        <w:t>Przedstawiciele teatrów pozytywnie wypowiedzieli się na temat zainteresowania społeczeństwa działalnością kulturalną prowadzoną nie tylko przez same teatry, ale i inne instytucje kultury. Pozytywnym aspektem jest również powiększanie grona stałych odbiorców. Zwrócono także uwagę, że jednym z głównych problemów odbiorców są zbyt wygórowane ceny biletów.</w:t>
      </w:r>
    </w:p>
    <w:p w:rsidR="002F3E6B" w:rsidRDefault="002F3E6B" w:rsidP="00B82DAF">
      <w:pPr>
        <w:suppressAutoHyphens/>
        <w:ind w:left="788" w:firstLine="0"/>
        <w:rPr>
          <w:i/>
        </w:rPr>
      </w:pPr>
      <w:r>
        <w:rPr>
          <w:i/>
        </w:rPr>
        <w:t>„</w:t>
      </w:r>
      <w:r w:rsidR="00147550">
        <w:rPr>
          <w:i/>
        </w:rPr>
        <w:t>O</w:t>
      </w:r>
      <w:r w:rsidR="00C92B73" w:rsidRPr="00AE6984">
        <w:rPr>
          <w:i/>
        </w:rPr>
        <w:t xml:space="preserve">środki muszą się wykazać większą kreatywnością, troszeczkę bardziej przyciągnąć tego widza i jak najbardziej nie możemy narzekać – ten widz jest, ten widz przychodzi, jest coraz większe zainteresowanie </w:t>
      </w:r>
      <w:proofErr w:type="gramStart"/>
      <w:r w:rsidR="00C92B73" w:rsidRPr="00AE6984">
        <w:rPr>
          <w:i/>
        </w:rPr>
        <w:t>tym co</w:t>
      </w:r>
      <w:proofErr w:type="gramEnd"/>
      <w:r w:rsidR="00C92B73" w:rsidRPr="00AE6984">
        <w:rPr>
          <w:i/>
        </w:rPr>
        <w:t xml:space="preserve"> się dzieje w kulturze, tym co się dzieje w ośrodkach kulturalnych od galerii, wernisaży, muzeum nawet biblio</w:t>
      </w:r>
      <w:r>
        <w:rPr>
          <w:i/>
        </w:rPr>
        <w:t xml:space="preserve">teki, </w:t>
      </w:r>
      <w:r w:rsidR="00C92B73" w:rsidRPr="00AE6984">
        <w:rPr>
          <w:i/>
        </w:rPr>
        <w:t>teatry czy kina. Również w naszej instytucji nie mamy z tym problemu</w:t>
      </w:r>
      <w:r>
        <w:rPr>
          <w:i/>
        </w:rPr>
        <w:t>,</w:t>
      </w:r>
      <w:r w:rsidR="00C92B73" w:rsidRPr="00AE6984">
        <w:rPr>
          <w:i/>
        </w:rPr>
        <w:t xml:space="preserve"> jeżeli chodzi o widza - problem</w:t>
      </w:r>
      <w:r w:rsidR="0063269B">
        <w:rPr>
          <w:i/>
        </w:rPr>
        <w:t>em</w:t>
      </w:r>
      <w:r w:rsidR="00C92B73" w:rsidRPr="00AE6984">
        <w:rPr>
          <w:i/>
        </w:rPr>
        <w:t xml:space="preserve"> są ceny! Cena musi być dopasowana do możliwości widza, nie zawsze widza stać na to.</w:t>
      </w:r>
      <w:r>
        <w:rPr>
          <w:i/>
        </w:rPr>
        <w:t>”</w:t>
      </w:r>
    </w:p>
    <w:p w:rsidR="00C92B73" w:rsidRPr="00AE6984" w:rsidRDefault="002F3E6B" w:rsidP="00B82DAF">
      <w:pPr>
        <w:suppressAutoHyphens/>
        <w:ind w:left="788" w:firstLine="0"/>
        <w:rPr>
          <w:i/>
        </w:rPr>
      </w:pPr>
      <w:r>
        <w:rPr>
          <w:i/>
        </w:rPr>
        <w:lastRenderedPageBreak/>
        <w:t>„</w:t>
      </w:r>
      <w:r w:rsidR="00C92B73" w:rsidRPr="00AE6984">
        <w:rPr>
          <w:i/>
        </w:rPr>
        <w:t>My mamy jakby stałą grupę odbiorców i jest to grupa, która jest w</w:t>
      </w:r>
      <w:r w:rsidR="000C14BD">
        <w:rPr>
          <w:i/>
        </w:rPr>
        <w:t>ierna naszemu teatrowi i </w:t>
      </w:r>
      <w:r w:rsidR="00C92B73" w:rsidRPr="00AE6984">
        <w:rPr>
          <w:i/>
        </w:rPr>
        <w:t>dochodzą nowi ludzie – widać to na forach internetowych - głównie młodzi ludzie dołączają do grupy naszych odbiorców i widać, że ta oferta dociera, ale my nie jesteśmy teatrem popu</w:t>
      </w:r>
      <w:r>
        <w:rPr>
          <w:i/>
        </w:rPr>
        <w:t xml:space="preserve">larnym pod względem </w:t>
      </w:r>
      <w:r w:rsidR="00C92B73" w:rsidRPr="00AE6984">
        <w:rPr>
          <w:i/>
        </w:rPr>
        <w:t>repertuarowym, my mamy spektakle współczesne i raczej z tych trudnych, jeżeli mamy komedie</w:t>
      </w:r>
      <w:r w:rsidR="0063269B">
        <w:rPr>
          <w:i/>
        </w:rPr>
        <w:t>,</w:t>
      </w:r>
      <w:r w:rsidR="00C92B73" w:rsidRPr="00AE6984">
        <w:rPr>
          <w:i/>
        </w:rPr>
        <w:t xml:space="preserve"> to </w:t>
      </w:r>
      <w:r w:rsidR="00873594" w:rsidRPr="00AE6984">
        <w:rPr>
          <w:i/>
        </w:rPr>
        <w:t>są to</w:t>
      </w:r>
      <w:r w:rsidR="00C92B73" w:rsidRPr="00AE6984">
        <w:rPr>
          <w:i/>
        </w:rPr>
        <w:t xml:space="preserve"> też z takich ambitniejszych.</w:t>
      </w:r>
      <w:r>
        <w:rPr>
          <w:i/>
        </w:rPr>
        <w:t>”</w:t>
      </w:r>
    </w:p>
    <w:p w:rsidR="00FD335F" w:rsidRDefault="00873594" w:rsidP="00B82DAF">
      <w:pPr>
        <w:suppressAutoHyphens/>
      </w:pPr>
      <w:r>
        <w:t xml:space="preserve">Przedstawiciele instytucji zakwalifikowanych do kategorii </w:t>
      </w:r>
      <w:r w:rsidRPr="0063269B">
        <w:rPr>
          <w:i/>
        </w:rPr>
        <w:t>pozostałe</w:t>
      </w:r>
      <w:r>
        <w:t>, także potwierdzili wzrost zainteresowania prowadzonymi przez nich działaniami. N</w:t>
      </w:r>
      <w:r w:rsidR="0063269B">
        <w:t>ie bez znaczenia pozostaje fakt</w:t>
      </w:r>
      <w:r>
        <w:t xml:space="preserve"> zapraszania znanych postaci, jak również udział w imprezie władz lokalnych</w:t>
      </w:r>
      <w:r w:rsidR="003A350F">
        <w:t xml:space="preserve"> czy autorytetów.</w:t>
      </w:r>
    </w:p>
    <w:p w:rsidR="00825A8C" w:rsidRPr="00AE6984" w:rsidRDefault="00660605" w:rsidP="00B82DAF">
      <w:pPr>
        <w:suppressAutoHyphens/>
        <w:ind w:left="788" w:firstLine="0"/>
        <w:rPr>
          <w:i/>
        </w:rPr>
      </w:pPr>
      <w:r>
        <w:rPr>
          <w:i/>
        </w:rPr>
        <w:t>„</w:t>
      </w:r>
      <w:r w:rsidR="00825A8C" w:rsidRPr="00AE6984">
        <w:rPr>
          <w:i/>
        </w:rPr>
        <w:t>Myślę</w:t>
      </w:r>
      <w:r>
        <w:rPr>
          <w:i/>
        </w:rPr>
        <w:t>,</w:t>
      </w:r>
      <w:r w:rsidR="00825A8C" w:rsidRPr="00AE6984">
        <w:rPr>
          <w:i/>
        </w:rPr>
        <w:t xml:space="preserve"> że ten wzrost zainteresowania od kilku lat daje się zauważyć</w:t>
      </w:r>
      <w:r>
        <w:rPr>
          <w:i/>
        </w:rPr>
        <w:t>,</w:t>
      </w:r>
      <w:r w:rsidR="00825A8C" w:rsidRPr="00AE6984">
        <w:rPr>
          <w:i/>
        </w:rPr>
        <w:t xml:space="preserve"> że t</w:t>
      </w:r>
      <w:r w:rsidR="0063269B">
        <w:rPr>
          <w:i/>
        </w:rPr>
        <w:t>a propozycja kulturalna</w:t>
      </w:r>
      <w:r>
        <w:rPr>
          <w:i/>
        </w:rPr>
        <w:t>,</w:t>
      </w:r>
      <w:r w:rsidR="00825A8C" w:rsidRPr="00AE6984">
        <w:rPr>
          <w:i/>
        </w:rPr>
        <w:t xml:space="preserve"> któr</w:t>
      </w:r>
      <w:r>
        <w:rPr>
          <w:i/>
        </w:rPr>
        <w:t>ą</w:t>
      </w:r>
      <w:r w:rsidR="00825A8C" w:rsidRPr="00AE6984">
        <w:rPr>
          <w:i/>
        </w:rPr>
        <w:t xml:space="preserve"> mamy</w:t>
      </w:r>
      <w:r>
        <w:rPr>
          <w:i/>
        </w:rPr>
        <w:t>,</w:t>
      </w:r>
      <w:r w:rsidR="00825A8C" w:rsidRPr="00AE6984">
        <w:rPr>
          <w:i/>
        </w:rPr>
        <w:t xml:space="preserve"> że cieszy się coraz większym zainteresowaniem. </w:t>
      </w:r>
      <w:r>
        <w:rPr>
          <w:i/>
        </w:rPr>
        <w:t>[…]</w:t>
      </w:r>
      <w:r w:rsidR="00825A8C" w:rsidRPr="00AE6984">
        <w:rPr>
          <w:i/>
        </w:rPr>
        <w:t xml:space="preserve"> Zauważamy też</w:t>
      </w:r>
      <w:r>
        <w:rPr>
          <w:i/>
        </w:rPr>
        <w:t>,</w:t>
      </w:r>
      <w:r w:rsidR="00825A8C" w:rsidRPr="00AE6984">
        <w:rPr>
          <w:i/>
        </w:rPr>
        <w:t xml:space="preserve"> że imprezy i wystawy tematyczne bardziej przyciągają publiczność niż te </w:t>
      </w:r>
      <w:r w:rsidRPr="00AE6984">
        <w:rPr>
          <w:i/>
        </w:rPr>
        <w:t>dawniej, co</w:t>
      </w:r>
      <w:r w:rsidR="00825A8C" w:rsidRPr="00AE6984">
        <w:rPr>
          <w:i/>
        </w:rPr>
        <w:t xml:space="preserve"> były skoncentrowane jednego twórcy</w:t>
      </w:r>
      <w:r w:rsidR="00CB3EB0">
        <w:rPr>
          <w:i/>
        </w:rPr>
        <w:t>,</w:t>
      </w:r>
      <w:r w:rsidR="00825A8C" w:rsidRPr="00AE6984">
        <w:rPr>
          <w:i/>
        </w:rPr>
        <w:t xml:space="preserve"> czyli im bardziej problemowa wystawa tym atrakcyjniejsza dla publiczności</w:t>
      </w:r>
      <w:r>
        <w:rPr>
          <w:i/>
        </w:rPr>
        <w:t>.”</w:t>
      </w:r>
    </w:p>
    <w:p w:rsidR="00825A8C" w:rsidRPr="00AE6984" w:rsidRDefault="00660605" w:rsidP="00B82DAF">
      <w:pPr>
        <w:suppressAutoHyphens/>
        <w:ind w:left="788" w:firstLine="0"/>
        <w:rPr>
          <w:i/>
        </w:rPr>
      </w:pPr>
      <w:r>
        <w:rPr>
          <w:i/>
        </w:rPr>
        <w:t>„</w:t>
      </w:r>
      <w:r w:rsidRPr="00AE6984">
        <w:rPr>
          <w:i/>
        </w:rPr>
        <w:t>Powiedziałabym, że</w:t>
      </w:r>
      <w:r w:rsidR="00825A8C" w:rsidRPr="00AE6984">
        <w:rPr>
          <w:i/>
        </w:rPr>
        <w:t xml:space="preserve"> widzimy ogromne zainteresowanie też w zależności od rodzaju i rangi imprezy</w:t>
      </w:r>
      <w:r>
        <w:rPr>
          <w:i/>
        </w:rPr>
        <w:t>. Jeżeli to jest lokalny pisarz</w:t>
      </w:r>
      <w:r w:rsidR="00825A8C" w:rsidRPr="00AE6984">
        <w:rPr>
          <w:i/>
        </w:rPr>
        <w:t>, wchodzący dopiero w środowisko to wiadomo</w:t>
      </w:r>
      <w:r>
        <w:rPr>
          <w:i/>
        </w:rPr>
        <w:t>,</w:t>
      </w:r>
      <w:r w:rsidR="00825A8C" w:rsidRPr="00AE6984">
        <w:rPr>
          <w:i/>
        </w:rPr>
        <w:t xml:space="preserve"> że na spotkaniu będzie mniej osób. Spotkania Centrum Aktywności Kulturalnej Osób Niesprawnych Wzrokowo cieszą się ogromną popularno</w:t>
      </w:r>
      <w:r w:rsidR="00CB3EB0">
        <w:rPr>
          <w:i/>
        </w:rPr>
        <w:t>ścią. Spotkania to są warsztaty</w:t>
      </w:r>
      <w:r w:rsidR="00825A8C" w:rsidRPr="00AE6984">
        <w:rPr>
          <w:i/>
        </w:rPr>
        <w:t xml:space="preserve"> plastyczne, literac</w:t>
      </w:r>
      <w:r w:rsidR="00CB3EB0">
        <w:rPr>
          <w:i/>
        </w:rPr>
        <w:t>kie, integracyjne</w:t>
      </w:r>
      <w:r w:rsidR="00825A8C" w:rsidRPr="00AE6984">
        <w:rPr>
          <w:i/>
        </w:rPr>
        <w:t>, muzyczne różnego typu one się</w:t>
      </w:r>
      <w:r w:rsidR="0063269B">
        <w:rPr>
          <w:i/>
        </w:rPr>
        <w:t xml:space="preserve"> cieszą ogromna popularnością i </w:t>
      </w:r>
      <w:r w:rsidR="00825A8C" w:rsidRPr="00AE6984">
        <w:rPr>
          <w:i/>
        </w:rPr>
        <w:t>zawsze jest komplet. Bywają spotkania</w:t>
      </w:r>
      <w:r w:rsidR="00CB3EB0">
        <w:rPr>
          <w:i/>
        </w:rPr>
        <w:t>,</w:t>
      </w:r>
      <w:r w:rsidR="00825A8C" w:rsidRPr="00AE6984">
        <w:rPr>
          <w:i/>
        </w:rPr>
        <w:t xml:space="preserve"> na których pojawia się nawet</w:t>
      </w:r>
      <w:r w:rsidR="000C14BD">
        <w:rPr>
          <w:i/>
        </w:rPr>
        <w:t xml:space="preserve"> 300 osób. Ostatnio spotkanie z </w:t>
      </w:r>
      <w:r w:rsidR="00825A8C" w:rsidRPr="00AE6984">
        <w:rPr>
          <w:i/>
        </w:rPr>
        <w:t>Panią Barbarą Wachowicz, spotkanie z Wojciechem Cejrowskim. Zależy to od postaci, od rozgłosu</w:t>
      </w:r>
      <w:r w:rsidR="00CB3EB0">
        <w:rPr>
          <w:i/>
        </w:rPr>
        <w:t>,</w:t>
      </w:r>
      <w:r w:rsidR="00825A8C" w:rsidRPr="00AE6984">
        <w:rPr>
          <w:i/>
        </w:rPr>
        <w:t xml:space="preserve"> ale w dużej mierze od działań promocyjnych. Powiedziałabym, że obecność luminarzy kultury czy </w:t>
      </w:r>
      <w:r w:rsidR="00CB3EB0" w:rsidRPr="00AE6984">
        <w:rPr>
          <w:i/>
        </w:rPr>
        <w:t xml:space="preserve">czasami </w:t>
      </w:r>
      <w:r w:rsidR="00825A8C" w:rsidRPr="00AE6984">
        <w:rPr>
          <w:i/>
        </w:rPr>
        <w:t>decydentów też wzbogaciła</w:t>
      </w:r>
      <w:r w:rsidR="00CB3EB0" w:rsidRPr="00AE6984">
        <w:rPr>
          <w:i/>
        </w:rPr>
        <w:t xml:space="preserve">by </w:t>
      </w:r>
      <w:r w:rsidR="00825A8C" w:rsidRPr="00AE6984">
        <w:rPr>
          <w:i/>
        </w:rPr>
        <w:t xml:space="preserve">te </w:t>
      </w:r>
      <w:r w:rsidRPr="00AE6984">
        <w:rPr>
          <w:i/>
        </w:rPr>
        <w:t>imprezy, bo</w:t>
      </w:r>
      <w:r w:rsidR="00825A8C" w:rsidRPr="00AE6984">
        <w:rPr>
          <w:i/>
        </w:rPr>
        <w:t xml:space="preserve"> część osób liczy na </w:t>
      </w:r>
      <w:r w:rsidR="00CB3EB0" w:rsidRPr="00AE6984">
        <w:rPr>
          <w:i/>
        </w:rPr>
        <w:t>to, że</w:t>
      </w:r>
      <w:r w:rsidR="00825A8C" w:rsidRPr="00AE6984">
        <w:rPr>
          <w:i/>
        </w:rPr>
        <w:t xml:space="preserve"> spotka kogoś z tych znaczących przedstawicieli samorządu</w:t>
      </w:r>
      <w:r w:rsidR="00CB3EB0">
        <w:rPr>
          <w:i/>
        </w:rPr>
        <w:t>,</w:t>
      </w:r>
      <w:r w:rsidR="00825A8C" w:rsidRPr="00AE6984">
        <w:rPr>
          <w:i/>
        </w:rPr>
        <w:t xml:space="preserve"> czy władz miasta na takich imprezach.</w:t>
      </w:r>
      <w:r>
        <w:rPr>
          <w:i/>
        </w:rPr>
        <w:t>”</w:t>
      </w:r>
    </w:p>
    <w:p w:rsidR="00F60FC8" w:rsidRDefault="00FB6CFA" w:rsidP="00B82DAF">
      <w:pPr>
        <w:suppressAutoHyphens/>
      </w:pPr>
      <w:r>
        <w:t xml:space="preserve">Respondentów zapytano także, </w:t>
      </w:r>
      <w:r w:rsidR="0051610A">
        <w:t xml:space="preserve">jakie instytucje kultury w województwie są najczęściej odwiedzane, i jakie imprezy cieszą się największą popularnością. </w:t>
      </w:r>
      <w:r>
        <w:t xml:space="preserve"> </w:t>
      </w:r>
      <w:r w:rsidR="00F60FC8">
        <w:t xml:space="preserve">Generalnie każda z instytucji ma grono swoich odbiorców. </w:t>
      </w:r>
      <w:r w:rsidR="004A60D0">
        <w:t>C</w:t>
      </w:r>
      <w:r w:rsidR="00F60FC8">
        <w:t xml:space="preserve">zynnikiem </w:t>
      </w:r>
      <w:r w:rsidR="004A60D0">
        <w:t>decyd</w:t>
      </w:r>
      <w:r w:rsidR="0063269B">
        <w:t>ującym o wyborze tej konkretnej</w:t>
      </w:r>
      <w:r w:rsidR="004A60D0">
        <w:t xml:space="preserve"> </w:t>
      </w:r>
      <w:r w:rsidR="00F60FC8">
        <w:t>są przede wszystkim indywidualne preferencje oraz cena za uczestnictwo w danym wydarzeniu.</w:t>
      </w:r>
    </w:p>
    <w:p w:rsidR="00466CAB" w:rsidRDefault="00F60FC8" w:rsidP="00B82DAF">
      <w:pPr>
        <w:suppressAutoHyphens/>
        <w:ind w:left="788" w:firstLine="0"/>
        <w:rPr>
          <w:i/>
        </w:rPr>
      </w:pPr>
      <w:r>
        <w:rPr>
          <w:i/>
        </w:rPr>
        <w:t xml:space="preserve"> </w:t>
      </w:r>
      <w:r w:rsidR="00F54AB6">
        <w:rPr>
          <w:i/>
        </w:rPr>
        <w:t>„</w:t>
      </w:r>
      <w:r w:rsidR="00466CAB" w:rsidRPr="00466CAB">
        <w:rPr>
          <w:i/>
        </w:rPr>
        <w:t>Myślę, że jeśli chodzi o społeczeństwo jest ono podzielone i tak naprawdę każda</w:t>
      </w:r>
      <w:r w:rsidR="00815D19">
        <w:rPr>
          <w:i/>
        </w:rPr>
        <w:t xml:space="preserve"> instytucja ma swoich odbiorców.</w:t>
      </w:r>
      <w:r w:rsidR="00466CAB" w:rsidRPr="00466CAB">
        <w:rPr>
          <w:i/>
        </w:rPr>
        <w:t xml:space="preserve"> </w:t>
      </w:r>
      <w:r w:rsidR="00815D19">
        <w:rPr>
          <w:i/>
        </w:rPr>
        <w:t>L</w:t>
      </w:r>
      <w:r w:rsidR="00466CAB" w:rsidRPr="00466CAB">
        <w:rPr>
          <w:i/>
        </w:rPr>
        <w:t>udzie</w:t>
      </w:r>
      <w:r w:rsidR="00815D19">
        <w:rPr>
          <w:i/>
        </w:rPr>
        <w:t>,</w:t>
      </w:r>
      <w:r w:rsidR="00466CAB" w:rsidRPr="00466CAB">
        <w:rPr>
          <w:i/>
        </w:rPr>
        <w:t xml:space="preserve"> którzy lubią teatr, chodzą do teatru</w:t>
      </w:r>
      <w:r w:rsidR="00815D19">
        <w:rPr>
          <w:i/>
        </w:rPr>
        <w:t>.</w:t>
      </w:r>
      <w:r w:rsidR="00466CAB" w:rsidRPr="00466CAB">
        <w:rPr>
          <w:i/>
        </w:rPr>
        <w:t xml:space="preserve"> </w:t>
      </w:r>
      <w:r w:rsidR="00815D19">
        <w:rPr>
          <w:i/>
        </w:rPr>
        <w:t>L</w:t>
      </w:r>
      <w:r w:rsidR="00466CAB" w:rsidRPr="00466CAB">
        <w:rPr>
          <w:i/>
        </w:rPr>
        <w:t>udzie</w:t>
      </w:r>
      <w:r w:rsidR="00815D19">
        <w:rPr>
          <w:i/>
        </w:rPr>
        <w:t>,</w:t>
      </w:r>
      <w:r w:rsidR="00466CAB" w:rsidRPr="00466CAB">
        <w:rPr>
          <w:i/>
        </w:rPr>
        <w:t xml:space="preserve"> którzy lubią muzykę, chodzą do filharmoni</w:t>
      </w:r>
      <w:r w:rsidR="00815D19">
        <w:rPr>
          <w:i/>
        </w:rPr>
        <w:t>i i do opery.</w:t>
      </w:r>
      <w:r w:rsidR="00466CAB" w:rsidRPr="00466CAB">
        <w:rPr>
          <w:i/>
        </w:rPr>
        <w:t xml:space="preserve"> </w:t>
      </w:r>
      <w:r w:rsidR="00815D19">
        <w:rPr>
          <w:i/>
        </w:rPr>
        <w:t>T</w:t>
      </w:r>
      <w:r w:rsidR="00466CAB" w:rsidRPr="00466CAB">
        <w:rPr>
          <w:i/>
        </w:rPr>
        <w:t>ak</w:t>
      </w:r>
      <w:r w:rsidR="0051610A">
        <w:rPr>
          <w:i/>
        </w:rPr>
        <w:t xml:space="preserve">, </w:t>
      </w:r>
      <w:r w:rsidR="00466CAB" w:rsidRPr="00466CAB">
        <w:rPr>
          <w:i/>
        </w:rPr>
        <w:t>więc wydaje mi się, że wpływ mają pojedyncze preferencje przede wszystkim, również ceny bi</w:t>
      </w:r>
      <w:r w:rsidR="0063269B">
        <w:rPr>
          <w:i/>
        </w:rPr>
        <w:t>letów, ale one kształtują się w </w:t>
      </w:r>
      <w:r w:rsidR="00466CAB" w:rsidRPr="00466CAB">
        <w:rPr>
          <w:i/>
        </w:rPr>
        <w:t>naszym województwie na podobnym poziomie, więc z pewnością nie to wpływa na obecność ich tu albo w in</w:t>
      </w:r>
      <w:r w:rsidR="00F54AB6">
        <w:rPr>
          <w:i/>
        </w:rPr>
        <w:t>nym miejscu</w:t>
      </w:r>
      <w:r w:rsidR="00466CAB" w:rsidRPr="00466CAB">
        <w:rPr>
          <w:i/>
        </w:rPr>
        <w:t>.</w:t>
      </w:r>
      <w:r w:rsidR="00F54AB6">
        <w:rPr>
          <w:i/>
        </w:rPr>
        <w:t>”</w:t>
      </w:r>
    </w:p>
    <w:p w:rsidR="00A13408" w:rsidRDefault="001419FB" w:rsidP="00B82DAF">
      <w:pPr>
        <w:suppressAutoHyphens/>
      </w:pPr>
      <w:r>
        <w:t xml:space="preserve">Za najpopularniejsze wydarzenia kulturalne uznano </w:t>
      </w:r>
      <w:r w:rsidR="00F60FC8">
        <w:t>przede wszystkim ogólnodostępne</w:t>
      </w:r>
      <w:r w:rsidR="0063269B">
        <w:t>,</w:t>
      </w:r>
      <w:r w:rsidR="00F60FC8">
        <w:t xml:space="preserve"> i co ważne bezpłatne, imprezy masowe. </w:t>
      </w:r>
      <w:r w:rsidR="00501369">
        <w:t>Zwrócono także uwagę na fakt, iż spek</w:t>
      </w:r>
      <w:r w:rsidR="004A60D0">
        <w:t>takle teatralne, czy koncerty z </w:t>
      </w:r>
      <w:r w:rsidR="00501369">
        <w:t xml:space="preserve">udziałem gwiazd, </w:t>
      </w:r>
      <w:r w:rsidR="00A13408">
        <w:t>także cieszą się dużym zainteresowaniem</w:t>
      </w:r>
      <w:r w:rsidR="00641327">
        <w:t>, o czym świadczy tempo s</w:t>
      </w:r>
      <w:r w:rsidR="00A13408">
        <w:t>przedaży biletów.</w:t>
      </w:r>
    </w:p>
    <w:p w:rsidR="00750FCC" w:rsidRPr="00466CAB" w:rsidRDefault="00A13408" w:rsidP="00B82DAF">
      <w:pPr>
        <w:suppressAutoHyphens/>
        <w:ind w:left="788" w:firstLine="0"/>
        <w:rPr>
          <w:i/>
        </w:rPr>
      </w:pPr>
      <w:r>
        <w:rPr>
          <w:i/>
        </w:rPr>
        <w:t xml:space="preserve"> </w:t>
      </w:r>
      <w:r w:rsidR="0027709F">
        <w:rPr>
          <w:i/>
        </w:rPr>
        <w:t>„</w:t>
      </w:r>
      <w:r w:rsidR="00750FCC" w:rsidRPr="00466CAB">
        <w:rPr>
          <w:i/>
        </w:rPr>
        <w:t>Największą popularnością cieszą się różnego rodzaju masowe imprezy taki</w:t>
      </w:r>
      <w:r w:rsidR="00750FCC">
        <w:rPr>
          <w:i/>
        </w:rPr>
        <w:t>e o charakterze ogólnodostępnym</w:t>
      </w:r>
      <w:r w:rsidR="0081467C">
        <w:rPr>
          <w:i/>
        </w:rPr>
        <w:t>, nie</w:t>
      </w:r>
      <w:r w:rsidR="00750FCC" w:rsidRPr="00466CAB">
        <w:rPr>
          <w:i/>
        </w:rPr>
        <w:t>ograniczające liczby uczestników, które są łatwo dostępne i przede wszystkim bezpłatne, na pewno te</w:t>
      </w:r>
      <w:r w:rsidR="000D291C">
        <w:rPr>
          <w:i/>
        </w:rPr>
        <w:t>,</w:t>
      </w:r>
      <w:r w:rsidR="00750FCC" w:rsidRPr="00466CAB">
        <w:rPr>
          <w:i/>
        </w:rPr>
        <w:t xml:space="preserve"> które odbywają się na wolnym powietrzu</w:t>
      </w:r>
      <w:r w:rsidR="0081467C">
        <w:rPr>
          <w:i/>
        </w:rPr>
        <w:t>,</w:t>
      </w:r>
      <w:r w:rsidR="00750FCC" w:rsidRPr="00466CAB">
        <w:rPr>
          <w:i/>
        </w:rPr>
        <w:t xml:space="preserve"> bo jest to charakter ludyczny czy to Dni Morza czy różnego rodzaju wydarzeniach na błoniach czy darmowe koncerty.</w:t>
      </w:r>
      <w:r w:rsidR="0027709F">
        <w:rPr>
          <w:i/>
        </w:rPr>
        <w:t>”</w:t>
      </w:r>
    </w:p>
    <w:p w:rsidR="0081467C" w:rsidRDefault="0081467C" w:rsidP="00B82DAF">
      <w:pPr>
        <w:suppressAutoHyphens/>
        <w:ind w:left="788" w:firstLine="0"/>
        <w:rPr>
          <w:i/>
        </w:rPr>
      </w:pPr>
      <w:r>
        <w:rPr>
          <w:i/>
        </w:rPr>
        <w:t>„</w:t>
      </w:r>
      <w:r w:rsidRPr="00466CAB">
        <w:rPr>
          <w:i/>
        </w:rPr>
        <w:t>Największą popularnością cieszą się otwarte koncerty, które organizujemy bezpłatnie i wtedy przychodzi 10-15 tysięcy osób, ale też te zamknięte imprezy, które są dosyć kosztowne dla tych osób mniej majętnych. Te koncerty też się dobrze s</w:t>
      </w:r>
      <w:r w:rsidR="00637FB6">
        <w:rPr>
          <w:i/>
        </w:rPr>
        <w:t>przedają. Spektakle teatralne z </w:t>
      </w:r>
      <w:r w:rsidRPr="00466CAB">
        <w:rPr>
          <w:i/>
        </w:rPr>
        <w:t>wielkimi gwiazdami też się dobrze sprzedają</w:t>
      </w:r>
      <w:r>
        <w:rPr>
          <w:i/>
        </w:rPr>
        <w:t xml:space="preserve"> </w:t>
      </w:r>
      <w:r w:rsidR="00637FB6" w:rsidRPr="00466CAB">
        <w:rPr>
          <w:i/>
        </w:rPr>
        <w:t>–</w:t>
      </w:r>
      <w:r w:rsidRPr="00466CAB">
        <w:rPr>
          <w:i/>
        </w:rPr>
        <w:t xml:space="preserve"> bilety są po 70 zł i jak na Szczecinek to jest </w:t>
      </w:r>
      <w:r w:rsidRPr="00466CAB">
        <w:rPr>
          <w:i/>
        </w:rPr>
        <w:lastRenderedPageBreak/>
        <w:t xml:space="preserve">bardzo wysoka </w:t>
      </w:r>
      <w:r>
        <w:rPr>
          <w:i/>
        </w:rPr>
        <w:t xml:space="preserve">cena, a bilety znikają w jeden, </w:t>
      </w:r>
      <w:r w:rsidRPr="00466CAB">
        <w:rPr>
          <w:i/>
        </w:rPr>
        <w:t>dwa dni. Przykładowo – organizowaliśmy koncert Kultu, gdzie bilet był za 50 zł</w:t>
      </w:r>
      <w:r w:rsidR="00637FB6">
        <w:rPr>
          <w:i/>
        </w:rPr>
        <w:t>,</w:t>
      </w:r>
      <w:r w:rsidRPr="00466CAB">
        <w:rPr>
          <w:i/>
        </w:rPr>
        <w:t xml:space="preserve"> i w jeden dzień sprze</w:t>
      </w:r>
      <w:r w:rsidR="00637FB6">
        <w:rPr>
          <w:i/>
        </w:rPr>
        <w:t>daliśmy wszystkie. W kolejce, w </w:t>
      </w:r>
      <w:r w:rsidRPr="00466CAB">
        <w:rPr>
          <w:i/>
        </w:rPr>
        <w:t>kasie stało 10 osób i kupowało grupowe po 20, 30 biletów. Osoby bardziej majętne są bardzo zainteresowane kulturą i też są głodne bardziej takich wydarzeń powiedzmy elitarnych.</w:t>
      </w:r>
      <w:r>
        <w:rPr>
          <w:i/>
        </w:rPr>
        <w:t>”</w:t>
      </w:r>
      <w:r w:rsidRPr="00466CAB">
        <w:rPr>
          <w:i/>
        </w:rPr>
        <w:t xml:space="preserve"> </w:t>
      </w:r>
    </w:p>
    <w:p w:rsidR="008A1968" w:rsidRDefault="008A1968" w:rsidP="00B82DAF">
      <w:pPr>
        <w:suppressAutoHyphens/>
      </w:pPr>
      <w:r>
        <w:t>W trakcie wywiadu grupowego podkreślono także, że znane nazwiska przyciągają znacznie większą liczbę odbiorców, co przekłada się na większe korzyści finansowe dl</w:t>
      </w:r>
      <w:r w:rsidR="00637FB6">
        <w:t>a instytucji. Pomimo tego faktu</w:t>
      </w:r>
      <w:r>
        <w:t xml:space="preserve"> nie rezygnuje się z promocji np. autorów regionalnych. Podkreślano także, że instytucje nie do końca mogą podporządkować się gustom odbiorców, gdyż kultura powinna pełnić także funkcję edukacyjną.</w:t>
      </w:r>
    </w:p>
    <w:p w:rsidR="008A1968" w:rsidRPr="008A1968" w:rsidRDefault="008A1968" w:rsidP="00B82DAF">
      <w:pPr>
        <w:suppressAutoHyphens/>
        <w:ind w:left="788" w:firstLine="0"/>
        <w:rPr>
          <w:i/>
        </w:rPr>
      </w:pPr>
      <w:r>
        <w:rPr>
          <w:i/>
        </w:rPr>
        <w:t>„</w:t>
      </w:r>
      <w:r w:rsidRPr="008A1968">
        <w:rPr>
          <w:i/>
        </w:rPr>
        <w:t xml:space="preserve">Jak było spotkanie ze </w:t>
      </w:r>
      <w:proofErr w:type="spellStart"/>
      <w:proofErr w:type="gramStart"/>
      <w:r w:rsidRPr="008A1968">
        <w:rPr>
          <w:i/>
        </w:rPr>
        <w:t>Sthurem</w:t>
      </w:r>
      <w:proofErr w:type="spellEnd"/>
      <w:r w:rsidRPr="008A1968">
        <w:rPr>
          <w:i/>
        </w:rPr>
        <w:t xml:space="preserve"> jako</w:t>
      </w:r>
      <w:proofErr w:type="gramEnd"/>
      <w:r w:rsidRPr="008A1968">
        <w:rPr>
          <w:i/>
        </w:rPr>
        <w:t xml:space="preserve"> autorem książek, to było koło 400 osób, ale są spotkania, na które przychodzi 9, 15 osób, bo jest to promocja autora regionalnego. Jest to autor stąd, my organizujemy takie spotkania, mamy świadomość małego odbioru, pod względem czasu, to bardziej opłaca się nam zrobić spotkanie raz na kwartał, gdzie przyjdzie 350 osób, niż 35 osób. Wkład czasowy organizacji zaproszeń. Na nazwisko ludzie przyjdą, ale my wtedy mamy ograniczony wkład finansowy.</w:t>
      </w:r>
      <w:r>
        <w:rPr>
          <w:i/>
        </w:rPr>
        <w:t>”</w:t>
      </w:r>
      <w:r w:rsidRPr="008A1968">
        <w:rPr>
          <w:i/>
        </w:rPr>
        <w:t xml:space="preserve"> </w:t>
      </w:r>
    </w:p>
    <w:p w:rsidR="008A1968" w:rsidRDefault="008A1968" w:rsidP="00B82DAF">
      <w:pPr>
        <w:suppressAutoHyphens/>
        <w:ind w:left="788" w:firstLine="0"/>
        <w:rPr>
          <w:i/>
        </w:rPr>
      </w:pPr>
      <w:r w:rsidRPr="008A1968">
        <w:rPr>
          <w:i/>
        </w:rPr>
        <w:t xml:space="preserve"> </w:t>
      </w:r>
      <w:r>
        <w:rPr>
          <w:i/>
        </w:rPr>
        <w:t>„</w:t>
      </w:r>
      <w:r w:rsidRPr="008A1968">
        <w:rPr>
          <w:i/>
        </w:rPr>
        <w:t>Analizy są złudn</w:t>
      </w:r>
      <w:r w:rsidR="00637FB6">
        <w:rPr>
          <w:i/>
        </w:rPr>
        <w:t>e, bo mam takie wrażenie, że wg</w:t>
      </w:r>
      <w:r w:rsidRPr="008A1968">
        <w:rPr>
          <w:i/>
        </w:rPr>
        <w:t xml:space="preserve"> tych opinii będziemy grali tylko spektakle, czy występy, jakie oni chcą. Zrobi nam się leciutki repertuar, </w:t>
      </w:r>
      <w:r w:rsidR="00637FB6">
        <w:rPr>
          <w:i/>
        </w:rPr>
        <w:t>a to nie o to chodzi, trzeba też</w:t>
      </w:r>
      <w:r w:rsidRPr="008A1968">
        <w:rPr>
          <w:i/>
        </w:rPr>
        <w:t xml:space="preserve"> uczyć. Na takich wydarzeniach </w:t>
      </w:r>
      <w:r w:rsidR="00637FB6">
        <w:rPr>
          <w:i/>
        </w:rPr>
        <w:t>„</w:t>
      </w:r>
      <w:r w:rsidRPr="008A1968">
        <w:rPr>
          <w:i/>
        </w:rPr>
        <w:t>III wiek</w:t>
      </w:r>
      <w:r w:rsidR="00637FB6">
        <w:rPr>
          <w:i/>
        </w:rPr>
        <w:t>”</w:t>
      </w:r>
      <w:r w:rsidRPr="008A1968">
        <w:rPr>
          <w:i/>
        </w:rPr>
        <w:t xml:space="preserve"> nie przyjdzie. Więc musimy tworzyć mocniejszą ofertę, a jestem przekonana, że w analizach to nie wyjdzie.</w:t>
      </w:r>
      <w:r>
        <w:rPr>
          <w:i/>
        </w:rPr>
        <w:t>”</w:t>
      </w:r>
      <w:r w:rsidRPr="008A1968">
        <w:rPr>
          <w:i/>
        </w:rPr>
        <w:t xml:space="preserve"> </w:t>
      </w:r>
    </w:p>
    <w:p w:rsidR="00D655B6" w:rsidRDefault="00D655B6" w:rsidP="00B82DAF">
      <w:pPr>
        <w:pStyle w:val="Nagwek2"/>
        <w:suppressAutoHyphens/>
      </w:pPr>
      <w:bookmarkStart w:id="93" w:name="_Toc370881381"/>
      <w:r>
        <w:t>Źródła finansowania instytucji kultury.</w:t>
      </w:r>
      <w:bookmarkEnd w:id="93"/>
    </w:p>
    <w:p w:rsidR="0081467C" w:rsidRDefault="00EC6E4E" w:rsidP="00B82DAF">
      <w:pPr>
        <w:suppressAutoHyphens/>
      </w:pPr>
      <w:r>
        <w:t>Jeśli chodzi o źródła finansowania instytucji kultury, pokryw</w:t>
      </w:r>
      <w:r w:rsidR="00637FB6">
        <w:t>ały się one z tymi wskazanymi w </w:t>
      </w:r>
      <w:r>
        <w:t>badaniu ilościowym. Jest to przede wszystkim budżet miasta, gminy, czy województwa, środki pochodzące z budżetu państwa,</w:t>
      </w:r>
      <w:r w:rsidR="00925FA1">
        <w:t xml:space="preserve"> sponsorów,</w:t>
      </w:r>
      <w:r>
        <w:t xml:space="preserve"> programów ministerialnych</w:t>
      </w:r>
      <w:r w:rsidR="008A2C31">
        <w:t>, czy konkursów</w:t>
      </w:r>
      <w:r>
        <w:t xml:space="preserve">. Znaczącą role odgrywają także dochody własne, w tym </w:t>
      </w:r>
      <w:r w:rsidR="008A2C31">
        <w:t xml:space="preserve">przede wszystkim </w:t>
      </w:r>
      <w:r>
        <w:t xml:space="preserve">pochodzące ze sprzedaży biletów. Bardzo popularną forma zdobycia dodatkowego dofinansowania jest pozyskiwanie funduszy unijnych. </w:t>
      </w:r>
    </w:p>
    <w:p w:rsidR="00EC6E4E" w:rsidRPr="00AE1436" w:rsidRDefault="00AE1436" w:rsidP="00B82DAF">
      <w:pPr>
        <w:suppressAutoHyphens/>
        <w:ind w:left="788" w:firstLine="0"/>
        <w:rPr>
          <w:i/>
        </w:rPr>
      </w:pPr>
      <w:r>
        <w:rPr>
          <w:i/>
        </w:rPr>
        <w:t>„</w:t>
      </w:r>
      <w:r w:rsidR="00EC6E4E" w:rsidRPr="00AE1436">
        <w:rPr>
          <w:i/>
        </w:rPr>
        <w:t xml:space="preserve">Sposoby i źródła </w:t>
      </w:r>
      <w:r w:rsidR="00637FB6" w:rsidRPr="00466CAB">
        <w:rPr>
          <w:i/>
        </w:rPr>
        <w:t>–</w:t>
      </w:r>
      <w:r w:rsidR="00EC6E4E" w:rsidRPr="00AE1436">
        <w:rPr>
          <w:i/>
        </w:rPr>
        <w:t xml:space="preserve"> no to przede wszystk</w:t>
      </w:r>
      <w:r>
        <w:rPr>
          <w:i/>
        </w:rPr>
        <w:t>im jesteśmy instytucją kultury</w:t>
      </w:r>
      <w:r w:rsidR="00EA4DF3">
        <w:rPr>
          <w:i/>
        </w:rPr>
        <w:t xml:space="preserve"> miasta</w:t>
      </w:r>
      <w:r w:rsidR="00637FB6">
        <w:rPr>
          <w:i/>
        </w:rPr>
        <w:t>,</w:t>
      </w:r>
      <w:r w:rsidR="00EC6E4E" w:rsidRPr="00AE1436">
        <w:rPr>
          <w:i/>
        </w:rPr>
        <w:t xml:space="preserve"> </w:t>
      </w:r>
      <w:proofErr w:type="gramStart"/>
      <w:r w:rsidR="00637FB6">
        <w:rPr>
          <w:i/>
        </w:rPr>
        <w:t>tak</w:t>
      </w:r>
      <w:r w:rsidR="00EA4DF3" w:rsidRPr="00AE1436">
        <w:rPr>
          <w:i/>
        </w:rPr>
        <w:t xml:space="preserve"> więc</w:t>
      </w:r>
      <w:proofErr w:type="gramEnd"/>
      <w:r w:rsidR="00EC6E4E" w:rsidRPr="00AE1436">
        <w:rPr>
          <w:i/>
        </w:rPr>
        <w:t xml:space="preserve"> dostajemy dofinansowanie od miasta, sami też staramy się zdobywać te pieniądze, bo startujemy w konkursach m.in. unijnych, ale ich jest zawsze za mało, bo to co byśmy chcieli, bardzo przewyższa nasze możliwości i niektóre działania musimy odkładać na lepsze czasy.</w:t>
      </w:r>
      <w:r>
        <w:rPr>
          <w:i/>
        </w:rPr>
        <w:t>”</w:t>
      </w:r>
    </w:p>
    <w:p w:rsidR="00AE1436" w:rsidRDefault="00AE1436" w:rsidP="00B82DAF">
      <w:pPr>
        <w:suppressAutoHyphens/>
        <w:ind w:left="788" w:firstLine="0"/>
        <w:rPr>
          <w:i/>
        </w:rPr>
      </w:pPr>
      <w:proofErr w:type="gramStart"/>
      <w:r>
        <w:rPr>
          <w:i/>
        </w:rPr>
        <w:t>„</w:t>
      </w:r>
      <w:r w:rsidRPr="00AE1436">
        <w:rPr>
          <w:i/>
        </w:rPr>
        <w:t>Jeśli</w:t>
      </w:r>
      <w:proofErr w:type="gramEnd"/>
      <w:r w:rsidRPr="00AE1436">
        <w:rPr>
          <w:i/>
        </w:rPr>
        <w:t xml:space="preserve"> chodzi o dodatkowe źródła finansowania staramy się pozyskiwać środki z wszelkich możliwych dotacji, zarówno ministerialnych, jak i konkursów, które są ogłaszane przez różnego rodzaju instytu</w:t>
      </w:r>
      <w:r>
        <w:rPr>
          <w:i/>
        </w:rPr>
        <w:t>cje kultury, jak Narodowe Centrum Kultury, jak F</w:t>
      </w:r>
      <w:r w:rsidRPr="00AE1436">
        <w:rPr>
          <w:i/>
        </w:rPr>
        <w:t>und</w:t>
      </w:r>
      <w:r>
        <w:rPr>
          <w:i/>
        </w:rPr>
        <w:t>acja</w:t>
      </w:r>
      <w:r w:rsidRPr="00AE1436">
        <w:rPr>
          <w:i/>
        </w:rPr>
        <w:t xml:space="preserve"> </w:t>
      </w:r>
      <w:r>
        <w:rPr>
          <w:i/>
        </w:rPr>
        <w:t>Współ</w:t>
      </w:r>
      <w:r w:rsidRPr="00AE1436">
        <w:rPr>
          <w:i/>
        </w:rPr>
        <w:t xml:space="preserve">pracy </w:t>
      </w:r>
      <w:r>
        <w:rPr>
          <w:i/>
        </w:rPr>
        <w:t>P</w:t>
      </w:r>
      <w:r w:rsidRPr="00AE1436">
        <w:rPr>
          <w:i/>
        </w:rPr>
        <w:t>olsko-</w:t>
      </w:r>
      <w:r>
        <w:rPr>
          <w:i/>
        </w:rPr>
        <w:t>N</w:t>
      </w:r>
      <w:r w:rsidRPr="00AE1436">
        <w:rPr>
          <w:i/>
        </w:rPr>
        <w:t xml:space="preserve">iemieckiej, tak więc gdzie pojawiają się konkursy, do których moglibyśmy aplikować </w:t>
      </w:r>
      <w:r w:rsidR="00EA4DF3">
        <w:rPr>
          <w:i/>
        </w:rPr>
        <w:t>o </w:t>
      </w:r>
      <w:r w:rsidRPr="00AE1436">
        <w:rPr>
          <w:i/>
        </w:rPr>
        <w:t>o</w:t>
      </w:r>
      <w:r>
        <w:rPr>
          <w:i/>
        </w:rPr>
        <w:t>środki, tam staramy się.</w:t>
      </w:r>
      <w:r w:rsidRPr="00AE1436">
        <w:rPr>
          <w:i/>
        </w:rPr>
        <w:t xml:space="preserve"> </w:t>
      </w:r>
      <w:r>
        <w:rPr>
          <w:i/>
        </w:rPr>
        <w:t>W</w:t>
      </w:r>
      <w:r w:rsidRPr="00AE1436">
        <w:rPr>
          <w:i/>
        </w:rPr>
        <w:t>iadomo</w:t>
      </w:r>
      <w:r>
        <w:rPr>
          <w:i/>
        </w:rPr>
        <w:t>,</w:t>
      </w:r>
      <w:r w:rsidRPr="00AE1436">
        <w:rPr>
          <w:i/>
        </w:rPr>
        <w:t xml:space="preserve"> że nie jesteśmy jedyną instytu</w:t>
      </w:r>
      <w:r w:rsidR="00EA4DF3">
        <w:rPr>
          <w:i/>
        </w:rPr>
        <w:t>cją i odbywa się to z </w:t>
      </w:r>
      <w:r w:rsidRPr="00AE1436">
        <w:rPr>
          <w:i/>
        </w:rPr>
        <w:t>różnym skutkiem, nie zawsze też możemy aplikować ze względu na charak</w:t>
      </w:r>
      <w:r>
        <w:rPr>
          <w:i/>
        </w:rPr>
        <w:t>ter naszej instytucji</w:t>
      </w:r>
      <w:r w:rsidRPr="00AE1436">
        <w:rPr>
          <w:i/>
        </w:rPr>
        <w:t>.</w:t>
      </w:r>
      <w:r>
        <w:rPr>
          <w:i/>
        </w:rPr>
        <w:t>”</w:t>
      </w:r>
    </w:p>
    <w:p w:rsidR="00EA4DF3" w:rsidRDefault="00EA4DF3" w:rsidP="00B82DAF">
      <w:pPr>
        <w:suppressAutoHyphens/>
        <w:ind w:left="788" w:firstLine="0"/>
        <w:rPr>
          <w:i/>
        </w:rPr>
      </w:pPr>
      <w:r>
        <w:rPr>
          <w:i/>
        </w:rPr>
        <w:t>„P</w:t>
      </w:r>
      <w:r w:rsidRPr="00AE1436">
        <w:rPr>
          <w:i/>
        </w:rPr>
        <w:t xml:space="preserve">odstawowym źródłem i nie tylko jest dotacja od organizatora, czyli od miasta oraz pozyskanie ze sprzedaży biletów, karnetów </w:t>
      </w:r>
      <w:proofErr w:type="gramStart"/>
      <w:r w:rsidRPr="00AE1436">
        <w:rPr>
          <w:i/>
        </w:rPr>
        <w:t>itp. Jeżeli</w:t>
      </w:r>
      <w:proofErr w:type="gramEnd"/>
      <w:r w:rsidRPr="00AE1436">
        <w:rPr>
          <w:i/>
        </w:rPr>
        <w:t xml:space="preserve"> chodzi o filharmonie, teatr to udział tych przychodów jest bardzo duży i z roku na rok widać że się poprawia, te instytucje starają się tak robić, żeby zainteresować widza i jest w stanie zapłacić taką cenę biletów, która nie jest jeszcze tak wygórowana jak w teatrach czy prywatnych, gdzie</w:t>
      </w:r>
      <w:r w:rsidR="000C14BD">
        <w:rPr>
          <w:i/>
        </w:rPr>
        <w:t xml:space="preserve"> ceny biletów są bardzo duże, a </w:t>
      </w:r>
      <w:r w:rsidRPr="00AE1436">
        <w:rPr>
          <w:i/>
        </w:rPr>
        <w:t xml:space="preserve">tu cena biletu jest mniejsza, bo jest dotowana przez miasto, więc nie trzeba tej ceny tak mocno wygórować. Dodatkowym źródłem jest pozyskanie sponsorów, a </w:t>
      </w:r>
      <w:r w:rsidR="00637FB6">
        <w:rPr>
          <w:i/>
        </w:rPr>
        <w:t>„</w:t>
      </w:r>
      <w:r w:rsidRPr="00AE1436">
        <w:rPr>
          <w:i/>
        </w:rPr>
        <w:t>bardziej</w:t>
      </w:r>
      <w:r w:rsidR="00637FB6">
        <w:rPr>
          <w:i/>
        </w:rPr>
        <w:t>”</w:t>
      </w:r>
      <w:r w:rsidRPr="00AE1436">
        <w:rPr>
          <w:i/>
        </w:rPr>
        <w:t xml:space="preserve"> mówiąc sprzedaż miejsca reklamowego, które w miejscach artystycznych ma duże znaczenie, ponieważ bardzo dużo osób chce się utożsamiać z kulturą koszalińską.</w:t>
      </w:r>
      <w:r>
        <w:rPr>
          <w:i/>
        </w:rPr>
        <w:t>”</w:t>
      </w:r>
    </w:p>
    <w:p w:rsidR="00EA4DF3" w:rsidRDefault="0051560F" w:rsidP="00B82DAF">
      <w:pPr>
        <w:suppressAutoHyphens/>
      </w:pPr>
      <w:r>
        <w:lastRenderedPageBreak/>
        <w:t>Badani zgodnie wyrażali opinię, że środki, jakie posiadają</w:t>
      </w:r>
      <w:r w:rsidR="00637FB6">
        <w:t>,</w:t>
      </w:r>
      <w:r>
        <w:t xml:space="preserve"> nie są wystarczające</w:t>
      </w:r>
      <w:r w:rsidR="00EC461E">
        <w:t>.</w:t>
      </w:r>
      <w:r>
        <w:t xml:space="preserve"> Także pozyskiwanie dodatkowych środków poprzez fundusze unijne, czy środków ministerialnych, staje się coraz bardziej problematyczne, z uwagi na dużą konkurencję i poziom składanych wniosków.</w:t>
      </w:r>
    </w:p>
    <w:p w:rsidR="00EC6E4E" w:rsidRPr="00AE1436" w:rsidRDefault="005E7552" w:rsidP="00B82DAF">
      <w:pPr>
        <w:suppressAutoHyphens/>
        <w:ind w:left="788" w:firstLine="0"/>
        <w:rPr>
          <w:i/>
        </w:rPr>
      </w:pPr>
      <w:r>
        <w:rPr>
          <w:i/>
        </w:rPr>
        <w:t>„</w:t>
      </w:r>
      <w:r w:rsidR="00EC6E4E" w:rsidRPr="00AE1436">
        <w:rPr>
          <w:i/>
        </w:rPr>
        <w:t>Źródła nigdy nie są wystarczające, w miarę jak się posiada środki, tak też się buduje kolejne projekty, raczej mamy nadmiar pro</w:t>
      </w:r>
      <w:r w:rsidR="00347D75">
        <w:rPr>
          <w:i/>
        </w:rPr>
        <w:t>jektów niż nadmiar finansowania</w:t>
      </w:r>
      <w:r w:rsidR="00EC6E4E" w:rsidRPr="00AE1436">
        <w:rPr>
          <w:i/>
        </w:rPr>
        <w:t xml:space="preserve"> tak</w:t>
      </w:r>
      <w:r w:rsidR="00347D75">
        <w:rPr>
          <w:i/>
        </w:rPr>
        <w:t>,</w:t>
      </w:r>
      <w:r w:rsidR="00EC6E4E" w:rsidRPr="00AE1436">
        <w:rPr>
          <w:i/>
        </w:rPr>
        <w:t xml:space="preserve"> więc wystarczają one na tą działalność bie</w:t>
      </w:r>
      <w:r>
        <w:rPr>
          <w:i/>
        </w:rPr>
        <w:t>żącą i na działalność statutową.”</w:t>
      </w:r>
    </w:p>
    <w:p w:rsidR="00A848B1" w:rsidRPr="00AE1436" w:rsidRDefault="00A848B1" w:rsidP="00B82DAF">
      <w:pPr>
        <w:suppressAutoHyphens/>
        <w:ind w:left="788" w:firstLine="0"/>
        <w:rPr>
          <w:i/>
        </w:rPr>
      </w:pPr>
      <w:r>
        <w:rPr>
          <w:i/>
        </w:rPr>
        <w:t xml:space="preserve">„Problemy są </w:t>
      </w:r>
      <w:r w:rsidRPr="00AE1436">
        <w:rPr>
          <w:i/>
        </w:rPr>
        <w:t xml:space="preserve">liczne, </w:t>
      </w:r>
      <w:r>
        <w:rPr>
          <w:i/>
        </w:rPr>
        <w:t xml:space="preserve">np. </w:t>
      </w:r>
      <w:r w:rsidRPr="00AE1436">
        <w:rPr>
          <w:i/>
        </w:rPr>
        <w:t>z odpowiednią promocją wydarzeń, bo brakuje wkładu pieniędzy,</w:t>
      </w:r>
      <w:r>
        <w:rPr>
          <w:i/>
        </w:rPr>
        <w:t xml:space="preserve"> N</w:t>
      </w:r>
      <w:r w:rsidRPr="00AE1436">
        <w:rPr>
          <w:i/>
        </w:rPr>
        <w:t xml:space="preserve">a płatne reklamy to już w </w:t>
      </w:r>
      <w:r>
        <w:rPr>
          <w:i/>
        </w:rPr>
        <w:t>ogóle nie możemy sobie pozwolić.</w:t>
      </w:r>
      <w:r w:rsidRPr="00AE1436">
        <w:rPr>
          <w:i/>
        </w:rPr>
        <w:t xml:space="preserve"> </w:t>
      </w:r>
      <w:r>
        <w:rPr>
          <w:i/>
        </w:rPr>
        <w:t>J</w:t>
      </w:r>
      <w:r w:rsidRPr="00AE1436">
        <w:rPr>
          <w:i/>
        </w:rPr>
        <w:t>e</w:t>
      </w:r>
      <w:r w:rsidR="000C14BD">
        <w:rPr>
          <w:i/>
        </w:rPr>
        <w:t>śli chodzi o wynagrodzenia są w </w:t>
      </w:r>
      <w:r w:rsidRPr="00AE1436">
        <w:rPr>
          <w:i/>
        </w:rPr>
        <w:t>jakiś sposób zamrożone, nie wystarcza nam na wszystkie inwestycje, które dotyczą bazy</w:t>
      </w:r>
      <w:r>
        <w:rPr>
          <w:i/>
        </w:rPr>
        <w:t>. […] N</w:t>
      </w:r>
      <w:r w:rsidRPr="00AE1436">
        <w:rPr>
          <w:i/>
        </w:rPr>
        <w:t>iskim nakładem staramy się przygotowywać ekspozycje, siłą rzeczy nie zawsze też technicznie są bardzo nowoczesne.</w:t>
      </w:r>
      <w:r>
        <w:rPr>
          <w:i/>
        </w:rPr>
        <w:t>”</w:t>
      </w:r>
    </w:p>
    <w:p w:rsidR="00347D75" w:rsidRDefault="00A848B1" w:rsidP="00B82DAF">
      <w:pPr>
        <w:suppressAutoHyphens/>
        <w:ind w:left="788" w:firstLine="0"/>
        <w:rPr>
          <w:i/>
        </w:rPr>
      </w:pPr>
      <w:r>
        <w:rPr>
          <w:i/>
        </w:rPr>
        <w:t xml:space="preserve"> </w:t>
      </w:r>
      <w:r w:rsidR="00347D75">
        <w:rPr>
          <w:i/>
        </w:rPr>
        <w:t>„</w:t>
      </w:r>
      <w:r w:rsidR="00347D75" w:rsidRPr="00AE1436">
        <w:rPr>
          <w:i/>
        </w:rPr>
        <w:t>Problemy? Tak, oczywiście, występują</w:t>
      </w:r>
      <w:r w:rsidR="00347D75">
        <w:rPr>
          <w:i/>
        </w:rPr>
        <w:t>. S</w:t>
      </w:r>
      <w:r w:rsidR="00347D75" w:rsidRPr="00AE1436">
        <w:rPr>
          <w:i/>
        </w:rPr>
        <w:t>zczególnie przy pozyskiwaniu ze źródeł unijnych czy szczególnie ze środków ministerialnych jest bardzo duża konkurencja z tego względu, że kultura jest niedofinansowana, więc w tej chwili wszyscy piszą projekty. Więc</w:t>
      </w:r>
      <w:r w:rsidR="00637FB6">
        <w:rPr>
          <w:i/>
        </w:rPr>
        <w:t>,</w:t>
      </w:r>
      <w:r w:rsidR="00347D75" w:rsidRPr="00AE1436">
        <w:rPr>
          <w:i/>
        </w:rPr>
        <w:t xml:space="preserve"> aby dostać grant trzeba napisać bardzo dobry projekt i mieć łut szczęścia i też ze względu, że jest </w:t>
      </w:r>
      <w:r w:rsidR="0051560F">
        <w:rPr>
          <w:i/>
        </w:rPr>
        <w:t>mało zakładów i przedsiębiorców</w:t>
      </w:r>
      <w:r w:rsidR="00347D75" w:rsidRPr="00AE1436">
        <w:rPr>
          <w:i/>
        </w:rPr>
        <w:t>, więc z tymi sponsorami w Kołobrzegu nie jest za wesoło.</w:t>
      </w:r>
      <w:r w:rsidR="0051560F">
        <w:rPr>
          <w:i/>
        </w:rPr>
        <w:t>”</w:t>
      </w:r>
      <w:r w:rsidR="00347D75" w:rsidRPr="00AE1436">
        <w:rPr>
          <w:i/>
        </w:rPr>
        <w:t xml:space="preserve"> </w:t>
      </w:r>
    </w:p>
    <w:p w:rsidR="00EC6E4E" w:rsidRDefault="00132D1A" w:rsidP="00B82DAF">
      <w:pPr>
        <w:suppressAutoHyphens/>
      </w:pPr>
      <w:r>
        <w:t>Z</w:t>
      </w:r>
      <w:r w:rsidR="003B4336">
        <w:t>godnie przyznano, że ilość posiadanych środków, bez względu na t</w:t>
      </w:r>
      <w:r w:rsidR="00637FB6">
        <w:t>o, z jakiego źródła pochodzą</w:t>
      </w:r>
      <w:r w:rsidR="003B4336">
        <w:t xml:space="preserve">, przekłada </w:t>
      </w:r>
      <w:r w:rsidR="004D26BC">
        <w:t>się, na jakość</w:t>
      </w:r>
      <w:r w:rsidR="003B4336">
        <w:t xml:space="preserve"> prowadzonych działań. </w:t>
      </w:r>
      <w:r>
        <w:t>Dzięki wyższym dotacjom możliwy jest rozwój oferty artystycznej oraz angażowanie lepszych artystów.</w:t>
      </w:r>
    </w:p>
    <w:p w:rsidR="00745277" w:rsidRPr="00635497" w:rsidRDefault="00147B00" w:rsidP="00B82DAF">
      <w:pPr>
        <w:suppressAutoHyphens/>
        <w:ind w:left="788" w:firstLine="0"/>
        <w:rPr>
          <w:i/>
        </w:rPr>
      </w:pPr>
      <w:r>
        <w:rPr>
          <w:i/>
        </w:rPr>
        <w:t>„</w:t>
      </w:r>
      <w:r w:rsidR="00745277" w:rsidRPr="00635497">
        <w:rPr>
          <w:i/>
        </w:rPr>
        <w:t xml:space="preserve">W bardzo dużym stopniu się przekładają, bo jest oczywistym, że im większe środki, tym większe możliwości. W przypadku, gdy dostawalibyśmy takie same </w:t>
      </w:r>
      <w:r w:rsidR="00587EE8" w:rsidRPr="00635497">
        <w:rPr>
          <w:i/>
        </w:rPr>
        <w:t>pieniądze, co</w:t>
      </w:r>
      <w:r w:rsidR="00745277" w:rsidRPr="00635497">
        <w:rPr>
          <w:i/>
        </w:rPr>
        <w:t xml:space="preserve"> roku, to nie mielibyśmy szansy rozwoju, utrzymywalibyśmy się tylko na tym poziomie, który osiągnęliśmy. Moglibyśmy jedynie kontynuować to, co zaczęliśmy. Jeśli opracowujemy jakieś dodatkowe dochody, mamy szansę na poszerzenie oferty dla mieszkańców Gminy.</w:t>
      </w:r>
      <w:r>
        <w:rPr>
          <w:i/>
        </w:rPr>
        <w:t>”</w:t>
      </w:r>
      <w:r w:rsidR="00745277" w:rsidRPr="00635497">
        <w:rPr>
          <w:i/>
        </w:rPr>
        <w:t xml:space="preserve"> </w:t>
      </w:r>
    </w:p>
    <w:p w:rsidR="00FE1DBB" w:rsidRPr="00635497" w:rsidRDefault="00147B00" w:rsidP="00B82DAF">
      <w:pPr>
        <w:suppressAutoHyphens/>
        <w:ind w:left="788" w:firstLine="0"/>
        <w:rPr>
          <w:i/>
        </w:rPr>
      </w:pPr>
      <w:r>
        <w:rPr>
          <w:i/>
        </w:rPr>
        <w:t>„</w:t>
      </w:r>
      <w:r w:rsidR="00FE1DBB" w:rsidRPr="00635497">
        <w:rPr>
          <w:i/>
        </w:rPr>
        <w:t>Wiadomo, że jeżeli skorzystamy ze środków zewnętrznych, to możemy zaproponować coś nowego. Jest jeden problem, trzeba mieć zabezpieczone środki własne. W momencie</w:t>
      </w:r>
      <w:r w:rsidR="00587EE8">
        <w:rPr>
          <w:i/>
        </w:rPr>
        <w:t>,</w:t>
      </w:r>
      <w:r w:rsidR="00FE1DBB" w:rsidRPr="00635497">
        <w:rPr>
          <w:i/>
        </w:rPr>
        <w:t xml:space="preserve"> kiedy nasza dotacja z roku na rok maleje, a staramy się utrzymać nasza ofertę, żeby nie zmniejszać, to możliwość zaangażowania środków jest mniejsza.</w:t>
      </w:r>
      <w:r w:rsidR="00335BCB">
        <w:rPr>
          <w:i/>
        </w:rPr>
        <w:t xml:space="preserve"> Niemniej jednak one na pewno w </w:t>
      </w:r>
      <w:r w:rsidR="00FE1DBB" w:rsidRPr="00635497">
        <w:rPr>
          <w:i/>
        </w:rPr>
        <w:t>sposób znaczący poprawiają, z każdego źródła. Czy to są środki unij</w:t>
      </w:r>
      <w:r w:rsidR="00637FB6">
        <w:rPr>
          <w:i/>
        </w:rPr>
        <w:t>ne, czy z </w:t>
      </w:r>
      <w:r w:rsidR="00587EE8">
        <w:rPr>
          <w:i/>
        </w:rPr>
        <w:t xml:space="preserve">Ministerstwa </w:t>
      </w:r>
      <w:proofErr w:type="gramStart"/>
      <w:r w:rsidR="00587EE8">
        <w:rPr>
          <w:i/>
        </w:rPr>
        <w:t>Kultury.</w:t>
      </w:r>
      <w:r>
        <w:rPr>
          <w:i/>
        </w:rPr>
        <w:t>”</w:t>
      </w:r>
      <w:proofErr w:type="gramEnd"/>
    </w:p>
    <w:p w:rsidR="00635497" w:rsidRPr="00635497" w:rsidRDefault="00147B00" w:rsidP="00B82DAF">
      <w:pPr>
        <w:suppressAutoHyphens/>
        <w:ind w:left="788" w:firstLine="0"/>
        <w:rPr>
          <w:i/>
        </w:rPr>
      </w:pPr>
      <w:r>
        <w:rPr>
          <w:i/>
        </w:rPr>
        <w:t>„</w:t>
      </w:r>
      <w:r w:rsidR="00635497" w:rsidRPr="00635497">
        <w:rPr>
          <w:i/>
        </w:rPr>
        <w:t>Proste, im więcej pieniędzy, tym więcej możliwości, większe możliwości, tym większa atrakcyjność artystycznego produktu, to jest bardzo proste i wymierne</w:t>
      </w:r>
      <w:r w:rsidR="00587EE8">
        <w:rPr>
          <w:i/>
        </w:rPr>
        <w:t>. W</w:t>
      </w:r>
      <w:r w:rsidR="00635497" w:rsidRPr="00635497">
        <w:rPr>
          <w:i/>
        </w:rPr>
        <w:t xml:space="preserve">ięcej pieniędzy - lepsi artyści, lepsi aktorzy, lepsi reżyserzy, lepsi muzycy, wszystko lepsze. Mając pieniądze, możemy więcej zdziałać. To jest stara prawda jak świat </w:t>
      </w:r>
      <w:r w:rsidR="00637FB6" w:rsidRPr="00466CAB">
        <w:rPr>
          <w:i/>
        </w:rPr>
        <w:t>–</w:t>
      </w:r>
      <w:r w:rsidR="00637FB6">
        <w:rPr>
          <w:i/>
        </w:rPr>
        <w:t xml:space="preserve"> dobrzy artyści zawsze będą w </w:t>
      </w:r>
      <w:r w:rsidR="00635497" w:rsidRPr="00635497">
        <w:rPr>
          <w:i/>
        </w:rPr>
        <w:t>cenie i ten, kto będzie miał więcej środków, ten tego artystę będzie miał.</w:t>
      </w:r>
      <w:r>
        <w:rPr>
          <w:i/>
        </w:rPr>
        <w:t>”</w:t>
      </w:r>
    </w:p>
    <w:p w:rsidR="00745277" w:rsidRDefault="0097149C" w:rsidP="00B82DAF">
      <w:pPr>
        <w:pStyle w:val="Nagwek2"/>
        <w:suppressAutoHyphens/>
      </w:pPr>
      <w:r>
        <w:t xml:space="preserve"> </w:t>
      </w:r>
      <w:bookmarkStart w:id="94" w:name="_Toc370881382"/>
      <w:r>
        <w:t>Podsumowanie</w:t>
      </w:r>
      <w:bookmarkEnd w:id="94"/>
    </w:p>
    <w:p w:rsidR="0097149C" w:rsidRPr="0097149C" w:rsidRDefault="0097149C" w:rsidP="00B82DAF">
      <w:pPr>
        <w:suppressAutoHyphens/>
      </w:pPr>
      <w:r>
        <w:t>Na zakończenie wywiadu grupowego respondentów poproszono</w:t>
      </w:r>
      <w:r w:rsidR="000C14BD">
        <w:t xml:space="preserve"> o krótkie jego podsumowanie, w </w:t>
      </w:r>
      <w:r>
        <w:t xml:space="preserve">tym wskazanie </w:t>
      </w:r>
      <w:proofErr w:type="gramStart"/>
      <w:r>
        <w:t>kierunków w jakim</w:t>
      </w:r>
      <w:proofErr w:type="gramEnd"/>
      <w:r>
        <w:t xml:space="preserve"> powinna zmierzać kultura w województwie. </w:t>
      </w:r>
      <w:r w:rsidR="00C81A1F">
        <w:t>Przede wszystkim zwracano uwagę na kwestie finansowe. W tym przede wszystkim konieczność obniżenia cen biletów</w:t>
      </w:r>
      <w:r w:rsidR="00570F93">
        <w:t>, co wiąże się z koniecznością pozyskania dodatkowych funduszy</w:t>
      </w:r>
      <w:r w:rsidR="00637FB6">
        <w:t>,</w:t>
      </w:r>
      <w:r w:rsidR="00570F93">
        <w:t xml:space="preserve"> np. z budżetu jednostek samorządu terytorialnego.</w:t>
      </w:r>
    </w:p>
    <w:p w:rsidR="004666FC" w:rsidRPr="00C81A1F" w:rsidRDefault="00C81A1F" w:rsidP="00B82DAF">
      <w:pPr>
        <w:suppressAutoHyphens/>
        <w:ind w:left="788" w:firstLine="0"/>
        <w:rPr>
          <w:i/>
        </w:rPr>
      </w:pPr>
      <w:r>
        <w:rPr>
          <w:i/>
        </w:rPr>
        <w:t>„</w:t>
      </w:r>
      <w:r w:rsidR="004666FC" w:rsidRPr="00C81A1F">
        <w:rPr>
          <w:i/>
        </w:rPr>
        <w:t>Myślę, że powinna być bardziej dostępna, żeby bilety były tańsze</w:t>
      </w:r>
      <w:r>
        <w:rPr>
          <w:i/>
        </w:rPr>
        <w:t>.”</w:t>
      </w:r>
    </w:p>
    <w:p w:rsidR="004666FC" w:rsidRPr="00C81A1F" w:rsidRDefault="00C81A1F" w:rsidP="00B82DAF">
      <w:pPr>
        <w:suppressAutoHyphens/>
        <w:ind w:left="788" w:firstLine="0"/>
        <w:rPr>
          <w:i/>
        </w:rPr>
      </w:pPr>
      <w:r>
        <w:rPr>
          <w:i/>
        </w:rPr>
        <w:lastRenderedPageBreak/>
        <w:t>„</w:t>
      </w:r>
      <w:r w:rsidR="004666FC" w:rsidRPr="00C81A1F">
        <w:rPr>
          <w:i/>
        </w:rPr>
        <w:t xml:space="preserve">Cena biletu generuje pozory elitarności teatru czy opery. Nawet bilet 35 złotych, to teoretycznie nie jest dużo, ale przypadku studenta to są 3 dni życia. Wszystko generują pieniądze. </w:t>
      </w:r>
    </w:p>
    <w:p w:rsidR="004666FC" w:rsidRPr="00C81A1F" w:rsidRDefault="00570F93" w:rsidP="00B82DAF">
      <w:pPr>
        <w:suppressAutoHyphens/>
        <w:ind w:left="788" w:firstLine="0"/>
        <w:rPr>
          <w:i/>
        </w:rPr>
      </w:pPr>
      <w:r>
        <w:rPr>
          <w:i/>
        </w:rPr>
        <w:t>„</w:t>
      </w:r>
      <w:r w:rsidR="004666FC" w:rsidRPr="00C81A1F">
        <w:rPr>
          <w:i/>
        </w:rPr>
        <w:t>Może trzeba kłaść nacisk na urząd miasta, może idźmy w tym kierunku.</w:t>
      </w:r>
      <w:r>
        <w:rPr>
          <w:i/>
        </w:rPr>
        <w:t>”</w:t>
      </w:r>
      <w:r w:rsidR="004666FC" w:rsidRPr="00C81A1F">
        <w:rPr>
          <w:i/>
        </w:rPr>
        <w:t xml:space="preserve"> </w:t>
      </w:r>
    </w:p>
    <w:p w:rsidR="004666FC" w:rsidRDefault="00C81A1F" w:rsidP="00B82DAF">
      <w:pPr>
        <w:suppressAutoHyphens/>
        <w:ind w:left="788" w:firstLine="0"/>
        <w:rPr>
          <w:i/>
        </w:rPr>
      </w:pPr>
      <w:r>
        <w:rPr>
          <w:i/>
        </w:rPr>
        <w:t>„</w:t>
      </w:r>
      <w:r w:rsidR="004666FC" w:rsidRPr="00C81A1F">
        <w:rPr>
          <w:i/>
        </w:rPr>
        <w:t xml:space="preserve">Rzeczywiście to jest dobry kierunek, takie dofinansowania. Mamy już taki zasób dzieci, które wymagają tej edukacji kulturalnej. Jeżeli </w:t>
      </w:r>
      <w:proofErr w:type="gramStart"/>
      <w:r w:rsidR="004666FC" w:rsidRPr="00C81A1F">
        <w:rPr>
          <w:i/>
        </w:rPr>
        <w:t>idziemy w jakość</w:t>
      </w:r>
      <w:proofErr w:type="gramEnd"/>
      <w:r w:rsidR="004666FC" w:rsidRPr="00C81A1F">
        <w:rPr>
          <w:i/>
        </w:rPr>
        <w:t>, a nie w ilość</w:t>
      </w:r>
      <w:r w:rsidR="00CF4A97">
        <w:rPr>
          <w:i/>
        </w:rPr>
        <w:t>,</w:t>
      </w:r>
      <w:r w:rsidR="004666FC" w:rsidRPr="00C81A1F">
        <w:rPr>
          <w:i/>
        </w:rPr>
        <w:t xml:space="preserve"> to nie chodzi o to, żeby tych dzieci było dużo. Wyjście do kina z jednym dzieckiem wymaga już zainwestowania pewnej kwoty. Wyjście dwa razy w tygodniu z dzieckiem to </w:t>
      </w:r>
      <w:r w:rsidR="00CF4A97">
        <w:rPr>
          <w:i/>
        </w:rPr>
        <w:t xml:space="preserve">w </w:t>
      </w:r>
      <w:r w:rsidR="004666FC" w:rsidRPr="00C81A1F">
        <w:rPr>
          <w:i/>
        </w:rPr>
        <w:t>przypadku przeciętnej rodziny to są wysokie koszty.</w:t>
      </w:r>
      <w:r>
        <w:rPr>
          <w:i/>
        </w:rPr>
        <w:t>”</w:t>
      </w:r>
    </w:p>
    <w:p w:rsidR="004666FC" w:rsidRDefault="00570F93" w:rsidP="00B82DAF">
      <w:pPr>
        <w:suppressAutoHyphens/>
        <w:ind w:left="788" w:firstLine="0"/>
        <w:rPr>
          <w:i/>
        </w:rPr>
      </w:pPr>
      <w:r>
        <w:rPr>
          <w:i/>
        </w:rPr>
        <w:t>„</w:t>
      </w:r>
      <w:r w:rsidR="004666FC" w:rsidRPr="00C81A1F">
        <w:rPr>
          <w:i/>
        </w:rPr>
        <w:t>Należałoby zdobyć sprzymierzeńców. Na przykład korporacje taksówkowe potrafiły do nas przywieźć dzieci niepe</w:t>
      </w:r>
      <w:r w:rsidR="00CF4A97">
        <w:rPr>
          <w:i/>
        </w:rPr>
        <w:t>łnosprawne. Stać ich było na coś</w:t>
      </w:r>
      <w:r w:rsidR="004666FC" w:rsidRPr="00C81A1F">
        <w:rPr>
          <w:i/>
        </w:rPr>
        <w:t xml:space="preserve"> takiego. Tych korporacji jest kilka, może trzeba do nich</w:t>
      </w:r>
      <w:r>
        <w:rPr>
          <w:i/>
        </w:rPr>
        <w:t xml:space="preserve"> dotrzeć. Albo inni pracodawcy.”</w:t>
      </w:r>
    </w:p>
    <w:p w:rsidR="00766998" w:rsidRPr="00C81A1F" w:rsidRDefault="00766998" w:rsidP="00B82DAF">
      <w:pPr>
        <w:suppressAutoHyphens/>
        <w:ind w:left="788" w:firstLine="0"/>
        <w:rPr>
          <w:i/>
        </w:rPr>
      </w:pPr>
      <w:r>
        <w:rPr>
          <w:i/>
        </w:rPr>
        <w:t>„</w:t>
      </w:r>
      <w:r w:rsidRPr="00C81A1F">
        <w:rPr>
          <w:i/>
        </w:rPr>
        <w:t>Jesteśmy nastawieni, żeby dać każdemu szanse udziału w kulturze, ale nie może być tak, że mamy ograniczony budżet. Może rzeczywiście trzeba jakoś inaczej przemy</w:t>
      </w:r>
      <w:r w:rsidR="00CF4A97">
        <w:rPr>
          <w:i/>
        </w:rPr>
        <w:t>śleć tę kartę rodzinną. Chyba, ż</w:t>
      </w:r>
      <w:r w:rsidRPr="00C81A1F">
        <w:rPr>
          <w:i/>
        </w:rPr>
        <w:t>e się pojawią dodatkowe pieniądze w budżecie, które są na to przewidziane.</w:t>
      </w:r>
      <w:r>
        <w:rPr>
          <w:i/>
        </w:rPr>
        <w:t>”</w:t>
      </w:r>
    </w:p>
    <w:p w:rsidR="001D76DF" w:rsidRDefault="001D76DF" w:rsidP="00B82DAF">
      <w:pPr>
        <w:suppressAutoHyphens/>
      </w:pPr>
      <w:r>
        <w:t>Zwracano także uwagę na konieczność większej promocji kultury i edukacji społeczeństwa, która powinna się rozpocząć od najmłodszych lat. Tylko dzięki takim zabiegom więcej osób</w:t>
      </w:r>
      <w:r w:rsidR="00CF4A97">
        <w:t>,</w:t>
      </w:r>
      <w:r>
        <w:t xml:space="preserve"> np. zamiast pójść do kina</w:t>
      </w:r>
      <w:r w:rsidR="00CF4A97">
        <w:t>, wybierze</w:t>
      </w:r>
      <w:r>
        <w:t xml:space="preserve"> teatr</w:t>
      </w:r>
      <w:r w:rsidR="00CF4A97">
        <w:t>.</w:t>
      </w:r>
    </w:p>
    <w:p w:rsidR="004666FC" w:rsidRPr="00C81A1F" w:rsidRDefault="001D76DF" w:rsidP="00B82DAF">
      <w:pPr>
        <w:suppressAutoHyphens/>
        <w:ind w:left="788" w:firstLine="0"/>
        <w:rPr>
          <w:i/>
        </w:rPr>
      </w:pPr>
      <w:r>
        <w:rPr>
          <w:i/>
        </w:rPr>
        <w:t xml:space="preserve"> </w:t>
      </w:r>
      <w:r w:rsidR="00570F93">
        <w:rPr>
          <w:i/>
        </w:rPr>
        <w:t>„</w:t>
      </w:r>
      <w:r w:rsidR="004666FC" w:rsidRPr="00C81A1F">
        <w:rPr>
          <w:i/>
        </w:rPr>
        <w:t>Zdarzają się promocje, ale ludzi trzeba nauczyć do uczestnictwa w kulturze i zachęcić ich do tego. Trzeba postawić na edukację, promocję. Żeby ludzie wybrali też teatr, a nie tylko kino.</w:t>
      </w:r>
      <w:r w:rsidR="00570F93">
        <w:rPr>
          <w:i/>
        </w:rPr>
        <w:t>”</w:t>
      </w:r>
      <w:r w:rsidR="004666FC" w:rsidRPr="00C81A1F">
        <w:rPr>
          <w:i/>
        </w:rPr>
        <w:t xml:space="preserve"> </w:t>
      </w:r>
    </w:p>
    <w:p w:rsidR="004666FC" w:rsidRPr="00C81A1F" w:rsidRDefault="007D6A83" w:rsidP="00B82DAF">
      <w:pPr>
        <w:suppressAutoHyphens/>
        <w:ind w:left="788" w:firstLine="0"/>
        <w:rPr>
          <w:i/>
        </w:rPr>
      </w:pPr>
      <w:r>
        <w:rPr>
          <w:i/>
        </w:rPr>
        <w:t>„To, ż</w:t>
      </w:r>
      <w:r w:rsidR="004666FC" w:rsidRPr="00C81A1F">
        <w:rPr>
          <w:i/>
        </w:rPr>
        <w:t>e wybieramy kino</w:t>
      </w:r>
      <w:r w:rsidR="00CF4A97">
        <w:rPr>
          <w:i/>
        </w:rPr>
        <w:t>,</w:t>
      </w:r>
      <w:r w:rsidR="004666FC" w:rsidRPr="00C81A1F">
        <w:rPr>
          <w:i/>
        </w:rPr>
        <w:t xml:space="preserve"> wynika z tego, że większość osób nie ma świadomości, że jest coś</w:t>
      </w:r>
      <w:r w:rsidR="00CF4A97">
        <w:rPr>
          <w:i/>
        </w:rPr>
        <w:t>,</w:t>
      </w:r>
      <w:r w:rsidR="004666FC" w:rsidRPr="00C81A1F">
        <w:rPr>
          <w:i/>
        </w:rPr>
        <w:t xml:space="preserve"> co może być zamiennikiem. Na przykład wchodzi do kina premiera Disneya przez 3 tygodnie. Równie dobrze możemy iść do filharmonii, tylko, że często rodzic nie ma świadomości, że takie rzeczy w ogóle istni</w:t>
      </w:r>
      <w:r w:rsidR="00D557EA">
        <w:rPr>
          <w:i/>
        </w:rPr>
        <w:t>eją i że możemy się tam wybrać.”</w:t>
      </w:r>
      <w:r w:rsidR="004666FC" w:rsidRPr="00C81A1F">
        <w:rPr>
          <w:i/>
        </w:rPr>
        <w:t xml:space="preserve"> </w:t>
      </w:r>
    </w:p>
    <w:p w:rsidR="004666FC" w:rsidRPr="00C81A1F" w:rsidRDefault="00D557EA" w:rsidP="00B82DAF">
      <w:pPr>
        <w:suppressAutoHyphens/>
        <w:ind w:left="788" w:firstLine="0"/>
        <w:rPr>
          <w:i/>
        </w:rPr>
      </w:pPr>
      <w:r>
        <w:rPr>
          <w:i/>
        </w:rPr>
        <w:t>„</w:t>
      </w:r>
      <w:r w:rsidR="004666FC" w:rsidRPr="00C81A1F">
        <w:rPr>
          <w:i/>
        </w:rPr>
        <w:t>Jak już idziemy do teatru czy do opery to już nawet się ludzie zaczynają ubierać tak samo, czyli dresy czy dżinsy. Jestem tak uwrażliwiona na to, a jak jeszcze k</w:t>
      </w:r>
      <w:r w:rsidR="00CF4A97">
        <w:rPr>
          <w:i/>
        </w:rPr>
        <w:t>t</w:t>
      </w:r>
      <w:r w:rsidR="004666FC" w:rsidRPr="00C81A1F">
        <w:rPr>
          <w:i/>
        </w:rPr>
        <w:t>oś w czapce przyj</w:t>
      </w:r>
      <w:r w:rsidR="00766998">
        <w:rPr>
          <w:i/>
        </w:rPr>
        <w:t>dzie.”</w:t>
      </w:r>
    </w:p>
    <w:p w:rsidR="004666FC" w:rsidRPr="00C81A1F" w:rsidRDefault="00766998" w:rsidP="00B82DAF">
      <w:pPr>
        <w:suppressAutoHyphens/>
        <w:ind w:left="788" w:firstLine="0"/>
        <w:rPr>
          <w:i/>
        </w:rPr>
      </w:pPr>
      <w:r>
        <w:rPr>
          <w:i/>
        </w:rPr>
        <w:t>„</w:t>
      </w:r>
      <w:r w:rsidR="004666FC" w:rsidRPr="00C81A1F">
        <w:rPr>
          <w:i/>
        </w:rPr>
        <w:t>Tak naprawdę edukacja powinna się zaczynać od żłobka czy przedszkola. Trzeba zacząć rozmawiać z rodzicami tych dzieci, bo ktoś powinien ich wychowywać</w:t>
      </w:r>
      <w:r w:rsidR="00CF4A97">
        <w:rPr>
          <w:i/>
        </w:rPr>
        <w:t>,</w:t>
      </w:r>
      <w:r w:rsidR="004666FC" w:rsidRPr="00C81A1F">
        <w:rPr>
          <w:i/>
        </w:rPr>
        <w:t xml:space="preserve"> żeby byli otwarci na to</w:t>
      </w:r>
      <w:r w:rsidR="00CF4A97">
        <w:rPr>
          <w:i/>
        </w:rPr>
        <w:t>,</w:t>
      </w:r>
      <w:r w:rsidR="004666FC" w:rsidRPr="00C81A1F">
        <w:rPr>
          <w:i/>
        </w:rPr>
        <w:t xml:space="preserve"> jak daleko kultura może pomóc w rozwoju dziecka.</w:t>
      </w:r>
      <w:r>
        <w:rPr>
          <w:i/>
        </w:rPr>
        <w:t>”</w:t>
      </w:r>
      <w:r w:rsidR="004666FC" w:rsidRPr="00C81A1F">
        <w:rPr>
          <w:i/>
        </w:rPr>
        <w:t xml:space="preserve"> </w:t>
      </w:r>
    </w:p>
    <w:p w:rsidR="004666FC" w:rsidRPr="007A0382" w:rsidRDefault="004666FC" w:rsidP="00B82DAF">
      <w:pPr>
        <w:pStyle w:val="Akapitzlist"/>
        <w:suppressAutoHyphens/>
        <w:autoSpaceDE w:val="0"/>
        <w:spacing w:before="240" w:after="0" w:line="240" w:lineRule="auto"/>
        <w:ind w:left="360"/>
        <w:rPr>
          <w:i/>
          <w:color w:val="FF0000"/>
        </w:rPr>
      </w:pPr>
    </w:p>
    <w:p w:rsidR="004666FC" w:rsidRPr="00B653D9" w:rsidRDefault="004666FC" w:rsidP="00B82DAF">
      <w:pPr>
        <w:suppressAutoHyphens/>
        <w:autoSpaceDE w:val="0"/>
        <w:spacing w:before="240" w:after="0" w:line="240" w:lineRule="auto"/>
      </w:pPr>
    </w:p>
    <w:p w:rsidR="004666FC" w:rsidRPr="00B653D9" w:rsidRDefault="004666FC" w:rsidP="00B82DAF">
      <w:pPr>
        <w:suppressAutoHyphens/>
        <w:autoSpaceDE w:val="0"/>
        <w:spacing w:after="0" w:line="240" w:lineRule="auto"/>
        <w:rPr>
          <w:b/>
        </w:rPr>
      </w:pPr>
    </w:p>
    <w:p w:rsidR="004666FC" w:rsidRPr="00E21BEA" w:rsidRDefault="004666FC" w:rsidP="00B82DAF">
      <w:pPr>
        <w:suppressAutoHyphens/>
      </w:pPr>
    </w:p>
    <w:p w:rsidR="00EC6E4E" w:rsidRDefault="00A01C33" w:rsidP="00B82DAF">
      <w:pPr>
        <w:pStyle w:val="Nagwek1"/>
        <w:suppressAutoHyphens/>
      </w:pPr>
      <w:r>
        <w:br w:type="column"/>
      </w:r>
      <w:bookmarkStart w:id="95" w:name="_Toc370881383"/>
      <w:r>
        <w:lastRenderedPageBreak/>
        <w:t>Wnioski</w:t>
      </w:r>
      <w:bookmarkEnd w:id="95"/>
      <w:r>
        <w:t xml:space="preserve"> </w:t>
      </w:r>
    </w:p>
    <w:p w:rsidR="00022A76" w:rsidRDefault="00022A76" w:rsidP="00B82DAF">
      <w:pPr>
        <w:suppressAutoHyphens/>
        <w:ind w:firstLine="0"/>
        <w:rPr>
          <w:b/>
          <w:i/>
        </w:rPr>
      </w:pPr>
      <w:r w:rsidRPr="00022A76">
        <w:rPr>
          <w:b/>
          <w:i/>
        </w:rPr>
        <w:t>Ocena infrastruktury kulturalnej w regionie z perspektywy pracowników instytucji kultury mieszkańców</w:t>
      </w:r>
    </w:p>
    <w:p w:rsidR="00DD3CFE" w:rsidRDefault="00022A76" w:rsidP="00B82DAF">
      <w:pPr>
        <w:suppressAutoHyphens/>
      </w:pPr>
      <w:r>
        <w:t>Takż</w:t>
      </w:r>
      <w:r w:rsidR="00CF4A97">
        <w:t>e pracownicy instytucji kultury utożsamiają ją</w:t>
      </w:r>
      <w:r>
        <w:t xml:space="preserve"> przede wszystkim z instytucjami kultury, jej dziedzinami, czy poprzez pryzmat wydarzeń kulturalnych. Skojarzenia związane były także z kulturą słowa i dobrymi manierami</w:t>
      </w:r>
      <w:r w:rsidR="00DD3CFE">
        <w:t>.</w:t>
      </w:r>
    </w:p>
    <w:p w:rsidR="00022A76" w:rsidRDefault="00DD3CFE" w:rsidP="00B82DAF">
      <w:pPr>
        <w:suppressAutoHyphens/>
      </w:pPr>
      <w:r>
        <w:t>W ogólnej ocenie oferta kulturalna województwa została oceniona pozytywnie. Ponownie zaakcentowano, że najlepsze warunki do korzystania z kultury oferują duże ośrodki miejskie, w tym przede wszystkim Szczecin, a także miasta</w:t>
      </w:r>
      <w:r w:rsidR="00CF4A97">
        <w:t>,</w:t>
      </w:r>
      <w:r>
        <w:t xml:space="preserve"> takie jak</w:t>
      </w:r>
      <w:r w:rsidR="00CF4A97">
        <w:t>:</w:t>
      </w:r>
      <w:r>
        <w:t xml:space="preserve"> Kołobrzeg, Koszalin, Stargard, Szczecinek, Świnoujście.</w:t>
      </w:r>
    </w:p>
    <w:p w:rsidR="006F35D7" w:rsidRDefault="006F35D7" w:rsidP="00B82DAF">
      <w:pPr>
        <w:suppressAutoHyphens/>
      </w:pPr>
      <w:r>
        <w:t>Jako najatrakcyjniejsze instytucje wymieniano przede wszystkim te, które maj</w:t>
      </w:r>
      <w:r w:rsidR="00CF4A97">
        <w:t>ą siedzibę właśnie w Szczecinie</w:t>
      </w:r>
      <w:r>
        <w:t xml:space="preserve"> czy </w:t>
      </w:r>
      <w:proofErr w:type="gramStart"/>
      <w:r>
        <w:t xml:space="preserve">Koszalinie. </w:t>
      </w:r>
      <w:proofErr w:type="gramEnd"/>
      <w:r>
        <w:t>Najatrakcyjniejszymi wydarzen</w:t>
      </w:r>
      <w:r w:rsidR="007A6497">
        <w:t>iami kulturalnymi województwa są</w:t>
      </w:r>
      <w:r>
        <w:t xml:space="preserve"> przede wszystkim liczne festiwale odbywające się w przede wszystkim w Szczecinie i Koszalinie, a także wydarzenia takie jak zlot żaglowców The </w:t>
      </w:r>
      <w:proofErr w:type="spellStart"/>
      <w:r>
        <w:t>Tall</w:t>
      </w:r>
      <w:proofErr w:type="spellEnd"/>
      <w:r>
        <w:t xml:space="preserve"> </w:t>
      </w:r>
      <w:proofErr w:type="spellStart"/>
      <w:r>
        <w:t>Ships</w:t>
      </w:r>
      <w:proofErr w:type="spellEnd"/>
      <w:r>
        <w:t xml:space="preserve"> </w:t>
      </w:r>
      <w:proofErr w:type="spellStart"/>
      <w:r>
        <w:t>Races</w:t>
      </w:r>
      <w:proofErr w:type="spellEnd"/>
      <w:r>
        <w:t xml:space="preserve">, Karuzela </w:t>
      </w:r>
      <w:proofErr w:type="spellStart"/>
      <w:r>
        <w:t>Cooltury</w:t>
      </w:r>
      <w:proofErr w:type="spellEnd"/>
      <w:r>
        <w:t>, Dni Morza, czy Noc Muzeów.</w:t>
      </w:r>
    </w:p>
    <w:p w:rsidR="00F935A6" w:rsidRDefault="00861886" w:rsidP="00B82DAF">
      <w:pPr>
        <w:suppressAutoHyphens/>
      </w:pPr>
      <w:r>
        <w:t>Podobnie jak w badaniu mieszkańców, poszczególne aspekty dotyczące funkcjonowania instytucji kultury</w:t>
      </w:r>
      <w:r w:rsidR="00D76ABF">
        <w:t>,</w:t>
      </w:r>
      <w:r>
        <w:t xml:space="preserve"> takich jak</w:t>
      </w:r>
      <w:r w:rsidR="00D76ABF">
        <w:t>:</w:t>
      </w:r>
      <w:r>
        <w:t xml:space="preserve"> muzea, teatry, domy i ośrodki kultury, instytucje muzyczne oraz biblioteki oceniono na poziomie dobrym. Natomiast pod kątem najlepszej przystępności cen wydarzeń kulturalnych ocenione z</w:t>
      </w:r>
      <w:r w:rsidR="00C67052">
        <w:t xml:space="preserve">ostały </w:t>
      </w:r>
      <w:r>
        <w:t>muzea oraz domy i ośrodki kultury.</w:t>
      </w:r>
    </w:p>
    <w:p w:rsidR="00CF34C3" w:rsidRDefault="00C67052" w:rsidP="00B82DAF">
      <w:pPr>
        <w:suppressAutoHyphens/>
      </w:pPr>
      <w:r>
        <w:t>Do głównych szans rozwoju województwa zaliczono przede wszystkim aspekt finansowy, w tym zwiększone dofinansowanie oraz pozyskiwanie dodatkowych źródeł finansowania poprzez fundusze</w:t>
      </w:r>
      <w:r w:rsidR="00D76ABF">
        <w:t xml:space="preserve"> unijne, programy ministerialne</w:t>
      </w:r>
      <w:r>
        <w:t xml:space="preserve"> czy od sponsorów. </w:t>
      </w:r>
      <w:r w:rsidR="00CF34C3">
        <w:t>Istotnym czynniki</w:t>
      </w:r>
      <w:r w:rsidR="00D76ABF">
        <w:t>em rozwoju instytucji kultury w </w:t>
      </w:r>
      <w:r w:rsidR="00CF34C3">
        <w:t>województwie jest także kapitał ludzki, w tym przede wszystkim kadra posiadająca kierunkowe wykształcenie oraz odpowiednio dobrana kadra kierownicza.</w:t>
      </w:r>
    </w:p>
    <w:p w:rsidR="00861886" w:rsidRDefault="00D76ABF" w:rsidP="00B82DAF">
      <w:pPr>
        <w:suppressAutoHyphens/>
      </w:pPr>
      <w:r>
        <w:t>Kwestie finansowe także</w:t>
      </w:r>
      <w:r w:rsidR="00C67052">
        <w:t xml:space="preserve"> </w:t>
      </w:r>
      <w:proofErr w:type="gramStart"/>
      <w:r>
        <w:t xml:space="preserve">wskazano </w:t>
      </w:r>
      <w:r w:rsidR="00C67052">
        <w:t>jako</w:t>
      </w:r>
      <w:proofErr w:type="gramEnd"/>
      <w:r w:rsidR="00C67052">
        <w:t xml:space="preserve"> główną barierę dla rozwoju kultury w województwie. </w:t>
      </w:r>
      <w:r w:rsidR="00CF34C3">
        <w:t>Zwraca uwagę na fakt</w:t>
      </w:r>
      <w:r w:rsidR="00410834">
        <w:t>, że społeczeństwa bardzo często nie stać na uczestniczenie w kulturze. Problem ten w szczególności dotyczy rodzin z dziećmi.</w:t>
      </w:r>
    </w:p>
    <w:p w:rsidR="00C67052" w:rsidRDefault="00C67052" w:rsidP="00B82DAF">
      <w:pPr>
        <w:suppressAutoHyphens/>
        <w:ind w:firstLine="0"/>
        <w:rPr>
          <w:b/>
          <w:i/>
        </w:rPr>
      </w:pPr>
      <w:r w:rsidRPr="00C67052">
        <w:rPr>
          <w:b/>
          <w:i/>
        </w:rPr>
        <w:t>Sposoby i strategie budowania oferty przez instytucje kultury</w:t>
      </w:r>
    </w:p>
    <w:p w:rsidR="0051797C" w:rsidRDefault="00C67052" w:rsidP="00B82DAF">
      <w:pPr>
        <w:suppressAutoHyphens/>
      </w:pPr>
      <w:r>
        <w:t>Kluczowymi czynnikami, którymi kierują się instytucje kultury</w:t>
      </w:r>
      <w:r w:rsidR="00D76ABF">
        <w:t>,</w:t>
      </w:r>
      <w:r>
        <w:t xml:space="preserve"> tworząc ofertę</w:t>
      </w:r>
      <w:r w:rsidR="00D76ABF">
        <w:t>,</w:t>
      </w:r>
      <w:r>
        <w:t xml:space="preserve"> są kwestie finansowe oraz opinia społeczna. </w:t>
      </w:r>
      <w:r w:rsidR="0051797C">
        <w:t>Potwierdzono, że dopasowanie oferty kulturalnej do preferencji społeczności pozytywnie wpływa na wzrost zainteresowania prowadzonymi działaniami.</w:t>
      </w:r>
      <w:r w:rsidR="003C285E">
        <w:t xml:space="preserve"> Ponadto zakres działalności poszczególnych instytucji jest ściśle związany z obraną misją.</w:t>
      </w:r>
    </w:p>
    <w:p w:rsidR="00C67052" w:rsidRDefault="00C67052" w:rsidP="00B82DAF">
      <w:pPr>
        <w:suppressAutoHyphens/>
      </w:pPr>
      <w:r>
        <w:t xml:space="preserve">Przeprowadzanie badań opinii rynku nie jest powszechne, głównie z </w:t>
      </w:r>
      <w:r w:rsidR="0051797C">
        <w:t>przyczyn</w:t>
      </w:r>
      <w:r>
        <w:t xml:space="preserve"> ekonomicznych</w:t>
      </w:r>
      <w:r w:rsidR="00D76ABF">
        <w:t>. Z </w:t>
      </w:r>
      <w:r w:rsidR="0051797C">
        <w:t>tego też powodu instytucje często samodzielnie prowadzą takie badania, analizują frekwencję poszczególnych imprez, rezerwacji biletów lub wykorzystują Internet oraz portale społecznościowe do zbierania opinii.</w:t>
      </w:r>
    </w:p>
    <w:p w:rsidR="003C285E" w:rsidRDefault="003C285E" w:rsidP="00B82DAF">
      <w:pPr>
        <w:suppressAutoHyphens/>
      </w:pPr>
      <w:r>
        <w:t>Zwracano uwagę na fakt, że instytucje kultury nie do końca mogą ulegać gustom odbiorców. Zadaniem kultury jest również kreowanie tych gustów. Z pewnością znane nazwiska przyciągają większą rzeszę odbiorców, jednakże pomimo tego faktu instytucje nie rezygnują z promocji np. artystów regionalnych.</w:t>
      </w:r>
    </w:p>
    <w:p w:rsidR="003C285E" w:rsidRDefault="003C285E" w:rsidP="00B82DAF">
      <w:pPr>
        <w:suppressAutoHyphens/>
      </w:pPr>
      <w:r>
        <w:t>Przy tworzeniu oferty kulturalnej, instytucje bardzo często współpracują z innymi organizacjami kultury, władzami samorządowymi, instytucjami pozarządowymi, mediami czy oświatą. Współpraca ta nie tylko ma wymiar reg</w:t>
      </w:r>
      <w:r w:rsidR="005F1DF8">
        <w:t>ionalny, ale także ogólnopolski</w:t>
      </w:r>
      <w:r>
        <w:t xml:space="preserve"> czy międzynarodowy.</w:t>
      </w:r>
    </w:p>
    <w:p w:rsidR="00C14884" w:rsidRDefault="00C14884" w:rsidP="00B82DAF">
      <w:pPr>
        <w:suppressAutoHyphens/>
        <w:ind w:firstLine="0"/>
        <w:rPr>
          <w:b/>
          <w:i/>
        </w:rPr>
      </w:pPr>
      <w:r w:rsidRPr="00C14884">
        <w:rPr>
          <w:b/>
          <w:i/>
        </w:rPr>
        <w:lastRenderedPageBreak/>
        <w:t>Źródła finansowania instytucji kultury</w:t>
      </w:r>
    </w:p>
    <w:p w:rsidR="0055486A" w:rsidRDefault="00C14884" w:rsidP="00B82DAF">
      <w:pPr>
        <w:suppressAutoHyphens/>
      </w:pPr>
      <w:r>
        <w:t>Źródła finansowania instytucji kultury to przede wszystkim środki pochodzące z samorządu terytorialnego, budżetu państwa</w:t>
      </w:r>
      <w:r w:rsidR="002F7A1C">
        <w:t>, czy dochody własne pochodzące m</w:t>
      </w:r>
      <w:r w:rsidR="005F1DF8">
        <w:t>.</w:t>
      </w:r>
      <w:r w:rsidR="002F7A1C">
        <w:t>in. ze sprzedaży biletów.</w:t>
      </w:r>
      <w:r w:rsidR="004A3D6E">
        <w:t xml:space="preserve"> </w:t>
      </w:r>
    </w:p>
    <w:p w:rsidR="004A3D6E" w:rsidRDefault="004A3D6E" w:rsidP="00B82DAF">
      <w:pPr>
        <w:suppressAutoHyphens/>
      </w:pPr>
      <w:r>
        <w:t>Dodatkowymi źródłami są finansowe pozyskiwane od sponsorów, ze środków unijnych, Ministerstwa Kultury i Dziedzictwa Narodowego, czy pochodzące</w:t>
      </w:r>
      <w:r w:rsidR="00895BAA">
        <w:t xml:space="preserve"> ze współpracy z innymi instytucjami, w tym instytucjami pozarządowymi i fundacjami takimi jak np. </w:t>
      </w:r>
      <w:r>
        <w:t>Fundacj</w:t>
      </w:r>
      <w:r w:rsidR="00895BAA">
        <w:t>a</w:t>
      </w:r>
      <w:r>
        <w:t xml:space="preserve"> Współpracy Polsko-Niemieckiej.</w:t>
      </w:r>
    </w:p>
    <w:p w:rsidR="0055486A" w:rsidRDefault="0055486A" w:rsidP="00B82DAF">
      <w:pPr>
        <w:suppressAutoHyphens/>
      </w:pPr>
      <w:r>
        <w:t>Zwracano także uwagę, że pozyskiwanie dodatkowych źródeł pochodzących ze środków unijnych, środków ministerialnych, czy konkursów staje się coraz bardziej problematyczne. Przyczyną jest przede wszystkim duża konkurencja oraz konieczność posiadania wkładu własnego.</w:t>
      </w:r>
    </w:p>
    <w:p w:rsidR="00C14884" w:rsidRPr="00C14884" w:rsidRDefault="002D4519" w:rsidP="00B82DAF">
      <w:pPr>
        <w:suppressAutoHyphens/>
      </w:pPr>
      <w:r>
        <w:t>Badani w większości przyznali, że środki</w:t>
      </w:r>
      <w:r w:rsidR="005F1DF8">
        <w:t>,</w:t>
      </w:r>
      <w:r>
        <w:t xml:space="preserve"> jakimi dysponują</w:t>
      </w:r>
      <w:r w:rsidR="005F1DF8">
        <w:t>,</w:t>
      </w:r>
      <w:r>
        <w:t xml:space="preserve"> nie umożliwiają </w:t>
      </w:r>
      <w:proofErr w:type="gramStart"/>
      <w:r>
        <w:t>poprawy jakości</w:t>
      </w:r>
      <w:proofErr w:type="gramEnd"/>
      <w:r>
        <w:t xml:space="preserve"> prowadzonych działań</w:t>
      </w:r>
      <w:r w:rsidR="005305DD">
        <w:t>. Przyznano także, że kwestia finansowa jest głównym czynnikiem, który determinuje atrakcyjność</w:t>
      </w:r>
      <w:r w:rsidR="0055486A">
        <w:t xml:space="preserve"> oferty kulturalnej. Dzięki wyższym dotacjom możliwy jest rozwój oferty kulturalnej oraz angażowanie artystów „z wyższej półki”.</w:t>
      </w:r>
    </w:p>
    <w:p w:rsidR="00C14884" w:rsidRPr="00C67052" w:rsidRDefault="00C14884" w:rsidP="00B82DAF">
      <w:pPr>
        <w:suppressAutoHyphens/>
      </w:pPr>
    </w:p>
    <w:p w:rsidR="00074ECB" w:rsidRDefault="00074ECB" w:rsidP="00B82DAF">
      <w:pPr>
        <w:pStyle w:val="Nagwek1"/>
        <w:numPr>
          <w:ilvl w:val="0"/>
          <w:numId w:val="0"/>
        </w:numPr>
        <w:suppressAutoHyphens/>
        <w:ind w:left="357" w:hanging="357"/>
        <w:sectPr w:rsidR="00074ECB" w:rsidSect="00627D3B">
          <w:headerReference w:type="default" r:id="rId45"/>
          <w:footerReference w:type="default" r:id="rId46"/>
          <w:headerReference w:type="first" r:id="rId47"/>
          <w:footerReference w:type="first" r:id="rId48"/>
          <w:pgSz w:w="11906" w:h="16838"/>
          <w:pgMar w:top="1417" w:right="1417" w:bottom="1417" w:left="1417" w:header="708" w:footer="708" w:gutter="0"/>
          <w:pgBorders w:display="firstPage" w:offsetFrom="page">
            <w:top w:val="single" w:sz="36" w:space="24" w:color="4F81BD" w:themeColor="accent1"/>
            <w:left w:val="single" w:sz="36" w:space="24" w:color="4F81BD" w:themeColor="accent1"/>
            <w:bottom w:val="single" w:sz="36" w:space="24" w:color="4F81BD" w:themeColor="accent1"/>
            <w:right w:val="single" w:sz="36" w:space="24" w:color="4F81BD" w:themeColor="accent1"/>
          </w:pgBorders>
          <w:cols w:space="708"/>
          <w:titlePg/>
          <w:docGrid w:linePitch="360"/>
        </w:sectPr>
      </w:pPr>
      <w:bookmarkStart w:id="96" w:name="_Toc370881384"/>
    </w:p>
    <w:p w:rsidR="00E53669" w:rsidRDefault="005D37B1" w:rsidP="00B82DAF">
      <w:pPr>
        <w:pStyle w:val="Nagwek1"/>
        <w:numPr>
          <w:ilvl w:val="0"/>
          <w:numId w:val="0"/>
        </w:numPr>
        <w:suppressAutoHyphens/>
        <w:ind w:left="357" w:hanging="357"/>
      </w:pPr>
      <w:r>
        <w:lastRenderedPageBreak/>
        <w:t>Wnioski końcowe i r</w:t>
      </w:r>
      <w:r w:rsidR="00E53669">
        <w:t>ekomendacje</w:t>
      </w:r>
      <w:bookmarkEnd w:id="96"/>
    </w:p>
    <w:tbl>
      <w:tblPr>
        <w:tblW w:w="146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5812"/>
        <w:gridCol w:w="4536"/>
        <w:gridCol w:w="3664"/>
      </w:tblGrid>
      <w:tr w:rsidR="008A3290" w:rsidTr="008A3290">
        <w:trPr>
          <w:tblHeader/>
        </w:trPr>
        <w:tc>
          <w:tcPr>
            <w:tcW w:w="675" w:type="dxa"/>
            <w:shd w:val="clear" w:color="auto" w:fill="DBE5F1" w:themeFill="accent1" w:themeFillTint="33"/>
            <w:vAlign w:val="center"/>
          </w:tcPr>
          <w:p w:rsidR="008A3290" w:rsidRPr="008A3290" w:rsidRDefault="008A3290" w:rsidP="008A3290">
            <w:pPr>
              <w:suppressAutoHyphens/>
              <w:spacing w:before="240" w:line="240" w:lineRule="auto"/>
              <w:ind w:firstLine="0"/>
              <w:rPr>
                <w:rFonts w:ascii="Century Gothic" w:hAnsi="Century Gothic"/>
                <w:b/>
                <w:color w:val="1F497D"/>
              </w:rPr>
            </w:pPr>
            <w:r w:rsidRPr="008A3290">
              <w:rPr>
                <w:rFonts w:ascii="Century Gothic" w:hAnsi="Century Gothic"/>
                <w:b/>
                <w:color w:val="1F497D"/>
              </w:rPr>
              <w:t>Lp.</w:t>
            </w:r>
          </w:p>
        </w:tc>
        <w:tc>
          <w:tcPr>
            <w:tcW w:w="5812" w:type="dxa"/>
            <w:shd w:val="clear" w:color="auto" w:fill="DBE5F1" w:themeFill="accent1" w:themeFillTint="33"/>
            <w:vAlign w:val="center"/>
          </w:tcPr>
          <w:p w:rsidR="008A3290" w:rsidRPr="00074ECB" w:rsidRDefault="008A3290" w:rsidP="008A3290">
            <w:pPr>
              <w:suppressAutoHyphens/>
              <w:spacing w:before="240" w:line="240" w:lineRule="auto"/>
              <w:ind w:firstLine="0"/>
              <w:rPr>
                <w:rFonts w:ascii="Century Gothic" w:hAnsi="Century Gothic"/>
                <w:b/>
                <w:color w:val="1F497D"/>
              </w:rPr>
            </w:pPr>
            <w:r w:rsidRPr="00074ECB">
              <w:rPr>
                <w:rFonts w:ascii="Century Gothic" w:hAnsi="Century Gothic"/>
                <w:b/>
                <w:color w:val="1F497D"/>
              </w:rPr>
              <w:t>Wnioski</w:t>
            </w:r>
          </w:p>
        </w:tc>
        <w:tc>
          <w:tcPr>
            <w:tcW w:w="4536" w:type="dxa"/>
            <w:shd w:val="clear" w:color="auto" w:fill="DBE5F1" w:themeFill="accent1" w:themeFillTint="33"/>
            <w:vAlign w:val="center"/>
          </w:tcPr>
          <w:p w:rsidR="008A3290" w:rsidRPr="00074ECB" w:rsidRDefault="008A3290" w:rsidP="008A3290">
            <w:pPr>
              <w:spacing w:before="240" w:line="240" w:lineRule="auto"/>
              <w:ind w:firstLine="0"/>
              <w:jc w:val="left"/>
              <w:rPr>
                <w:rFonts w:ascii="Century Gothic" w:eastAsia="Times New Roman" w:hAnsi="Century Gothic"/>
                <w:b/>
                <w:color w:val="1F497D"/>
                <w:lang w:eastAsia="pl-PL" w:bidi="en-US"/>
              </w:rPr>
            </w:pPr>
            <w:r w:rsidRPr="00074ECB">
              <w:rPr>
                <w:rFonts w:ascii="Century Gothic" w:eastAsia="Times New Roman" w:hAnsi="Century Gothic"/>
                <w:b/>
                <w:color w:val="1F497D"/>
                <w:lang w:eastAsia="pl-PL" w:bidi="en-US"/>
              </w:rPr>
              <w:t>Rekomendacje</w:t>
            </w:r>
          </w:p>
        </w:tc>
        <w:tc>
          <w:tcPr>
            <w:tcW w:w="3664" w:type="dxa"/>
            <w:shd w:val="clear" w:color="auto" w:fill="DBE5F1" w:themeFill="accent1" w:themeFillTint="33"/>
            <w:vAlign w:val="center"/>
          </w:tcPr>
          <w:p w:rsidR="008A3290" w:rsidRPr="00074ECB" w:rsidRDefault="008A3290" w:rsidP="008A3290">
            <w:pPr>
              <w:spacing w:before="240" w:line="240" w:lineRule="auto"/>
              <w:ind w:firstLine="0"/>
              <w:jc w:val="left"/>
              <w:rPr>
                <w:rFonts w:ascii="Century Gothic" w:eastAsia="Times New Roman" w:hAnsi="Century Gothic"/>
                <w:b/>
                <w:color w:val="1F497D"/>
                <w:lang w:eastAsia="pl-PL" w:bidi="en-US"/>
              </w:rPr>
            </w:pPr>
            <w:r w:rsidRPr="00074ECB">
              <w:rPr>
                <w:rFonts w:ascii="Century Gothic" w:eastAsia="Times New Roman" w:hAnsi="Century Gothic"/>
                <w:b/>
                <w:color w:val="1F497D"/>
                <w:lang w:eastAsia="pl-PL" w:bidi="en-US"/>
              </w:rPr>
              <w:t>Działania</w:t>
            </w:r>
          </w:p>
        </w:tc>
      </w:tr>
      <w:tr w:rsidR="008A3290" w:rsidTr="008A3290">
        <w:tc>
          <w:tcPr>
            <w:tcW w:w="675" w:type="dxa"/>
            <w:vMerge w:val="restart"/>
            <w:shd w:val="clear" w:color="auto" w:fill="F1F5F9"/>
            <w:vAlign w:val="center"/>
          </w:tcPr>
          <w:p w:rsidR="008A3290" w:rsidRPr="008A3290" w:rsidRDefault="008A3290" w:rsidP="008A3290">
            <w:pPr>
              <w:suppressAutoHyphens/>
              <w:spacing w:after="0" w:line="240" w:lineRule="auto"/>
              <w:ind w:firstLine="0"/>
              <w:rPr>
                <w:rFonts w:ascii="Century Gothic" w:hAnsi="Century Gothic"/>
                <w:b/>
                <w:color w:val="1F497D"/>
              </w:rPr>
            </w:pPr>
            <w:r w:rsidRPr="008A3290">
              <w:rPr>
                <w:b/>
                <w:color w:val="1F497D"/>
              </w:rPr>
              <w:t>1.</w:t>
            </w:r>
          </w:p>
        </w:tc>
        <w:tc>
          <w:tcPr>
            <w:tcW w:w="14012" w:type="dxa"/>
            <w:gridSpan w:val="3"/>
            <w:shd w:val="clear" w:color="auto" w:fill="F1F5F9"/>
            <w:vAlign w:val="center"/>
          </w:tcPr>
          <w:p w:rsidR="008A3290" w:rsidRPr="00074ECB" w:rsidRDefault="008A3290" w:rsidP="008A3290">
            <w:pPr>
              <w:spacing w:before="240" w:line="240" w:lineRule="auto"/>
              <w:ind w:firstLine="0"/>
              <w:jc w:val="center"/>
              <w:rPr>
                <w:rFonts w:ascii="Century Gothic" w:eastAsia="Times New Roman" w:hAnsi="Century Gothic"/>
                <w:b/>
                <w:color w:val="1F497D"/>
                <w:lang w:eastAsia="pl-PL" w:bidi="en-US"/>
              </w:rPr>
            </w:pPr>
            <w:r w:rsidRPr="008A3290">
              <w:rPr>
                <w:b/>
                <w:color w:val="1F497D"/>
              </w:rPr>
              <w:t>Znajomość oferty kulturalnej w regionie oraz obiegu informacji z nią związanego</w:t>
            </w:r>
          </w:p>
        </w:tc>
      </w:tr>
      <w:tr w:rsidR="008A3290" w:rsidTr="008A3290">
        <w:tc>
          <w:tcPr>
            <w:tcW w:w="675" w:type="dxa"/>
            <w:vMerge/>
            <w:shd w:val="clear" w:color="auto" w:fill="F1F5F9"/>
            <w:vAlign w:val="center"/>
          </w:tcPr>
          <w:p w:rsidR="008A3290" w:rsidRPr="008A3290" w:rsidRDefault="008A3290" w:rsidP="00074ECB">
            <w:pPr>
              <w:suppressAutoHyphens/>
              <w:spacing w:after="0" w:line="240" w:lineRule="auto"/>
              <w:ind w:firstLine="0"/>
              <w:rPr>
                <w:b/>
                <w:color w:val="1F497D"/>
              </w:rPr>
            </w:pPr>
          </w:p>
        </w:tc>
        <w:tc>
          <w:tcPr>
            <w:tcW w:w="5812" w:type="dxa"/>
            <w:shd w:val="clear" w:color="auto" w:fill="F1F5F9"/>
            <w:vAlign w:val="center"/>
          </w:tcPr>
          <w:p w:rsidR="008A3290" w:rsidRPr="00575A97" w:rsidRDefault="008A3290" w:rsidP="008A3290">
            <w:pPr>
              <w:pStyle w:val="Akapitzlist"/>
              <w:numPr>
                <w:ilvl w:val="0"/>
                <w:numId w:val="58"/>
              </w:numPr>
              <w:suppressAutoHyphens/>
              <w:spacing w:after="0" w:line="240" w:lineRule="auto"/>
              <w:ind w:left="360"/>
              <w:rPr>
                <w:color w:val="1F497D"/>
              </w:rPr>
            </w:pPr>
            <w:r w:rsidRPr="00575A97">
              <w:rPr>
                <w:color w:val="1F497D"/>
              </w:rPr>
              <w:t xml:space="preserve">Znajomość lokalnej oferty kulturalnej </w:t>
            </w:r>
            <w:r>
              <w:rPr>
                <w:color w:val="1F497D"/>
              </w:rPr>
              <w:t xml:space="preserve">wśród mieszkańców województwa </w:t>
            </w:r>
            <w:r w:rsidRPr="00575A97">
              <w:rPr>
                <w:color w:val="1F497D"/>
              </w:rPr>
              <w:t xml:space="preserve">jest ograniczona. Tylko niewiele ponad ¼ ankietowanych deklarowała </w:t>
            </w:r>
            <w:r w:rsidRPr="00575A97">
              <w:rPr>
                <w:i/>
                <w:color w:val="1F497D"/>
              </w:rPr>
              <w:t>dobrą</w:t>
            </w:r>
            <w:r w:rsidRPr="00575A97">
              <w:rPr>
                <w:color w:val="1F497D"/>
              </w:rPr>
              <w:t xml:space="preserve"> lub </w:t>
            </w:r>
            <w:r w:rsidRPr="00575A97">
              <w:rPr>
                <w:i/>
                <w:color w:val="1F497D"/>
              </w:rPr>
              <w:t>bardzo dobrą</w:t>
            </w:r>
            <w:r w:rsidRPr="00575A97">
              <w:rPr>
                <w:color w:val="1F497D"/>
              </w:rPr>
              <w:t xml:space="preserve"> znajomość tej oferty, ponad połowa (53,8%) respondentów zna ją jedynie </w:t>
            </w:r>
            <w:r w:rsidRPr="00575A97">
              <w:rPr>
                <w:i/>
                <w:color w:val="1F497D"/>
              </w:rPr>
              <w:t>przeciętnie</w:t>
            </w:r>
            <w:r w:rsidRPr="00575A97">
              <w:rPr>
                <w:color w:val="1F497D"/>
              </w:rPr>
              <w:t xml:space="preserve"> lub </w:t>
            </w:r>
            <w:r w:rsidRPr="00575A97">
              <w:rPr>
                <w:i/>
                <w:color w:val="1F497D"/>
              </w:rPr>
              <w:t>słabo</w:t>
            </w:r>
            <w:r w:rsidRPr="00575A97">
              <w:rPr>
                <w:color w:val="1F497D"/>
              </w:rPr>
              <w:t xml:space="preserve">, a pozostałe 20% badanych </w:t>
            </w:r>
            <w:r w:rsidRPr="00575A97">
              <w:rPr>
                <w:i/>
                <w:color w:val="1F497D"/>
              </w:rPr>
              <w:t>nie zna jej w ogóle</w:t>
            </w:r>
            <w:r w:rsidRPr="00575A97">
              <w:rPr>
                <w:color w:val="1F497D"/>
              </w:rPr>
              <w:t xml:space="preserve"> lub twierdzi, że ich </w:t>
            </w:r>
            <w:r w:rsidRPr="00575A97">
              <w:rPr>
                <w:i/>
                <w:color w:val="1F497D"/>
              </w:rPr>
              <w:t>miejsce zamieszkania nie posiada żadnej oferty kulturalnej</w:t>
            </w:r>
            <w:r w:rsidRPr="00575A97">
              <w:rPr>
                <w:color w:val="1F497D"/>
              </w:rPr>
              <w:t xml:space="preserve">. Należy podkreślić, że deklarowana znajomość lokalnej oferty kulturalnej jest odwrotnie proporcjonalna do wieku respondentów, tzn., że im starsi badani tym ich wiedza w tym zakresie jest niższa. </w:t>
            </w:r>
          </w:p>
          <w:p w:rsidR="008A3290" w:rsidRPr="00575A97" w:rsidRDefault="008A3290" w:rsidP="008A3290">
            <w:pPr>
              <w:pStyle w:val="Akapitzlist"/>
              <w:numPr>
                <w:ilvl w:val="0"/>
                <w:numId w:val="58"/>
              </w:numPr>
              <w:suppressAutoHyphens/>
              <w:spacing w:after="0" w:line="240" w:lineRule="auto"/>
              <w:ind w:left="360"/>
              <w:rPr>
                <w:color w:val="1F497D"/>
              </w:rPr>
            </w:pPr>
            <w:r w:rsidRPr="00575A97">
              <w:rPr>
                <w:color w:val="1F497D"/>
              </w:rPr>
              <w:t xml:space="preserve">Brak znajomości lokalnej oferty kulturalnej przekłada się na jej stosunkowo niską ocenę. Tylko 1/3 badanych deklarujących jakąkolwiek znajomość tej oferty ocenia ją </w:t>
            </w:r>
            <w:r w:rsidRPr="00FD24AC">
              <w:rPr>
                <w:i/>
                <w:color w:val="1F497D"/>
              </w:rPr>
              <w:t>dobrze</w:t>
            </w:r>
            <w:r w:rsidRPr="00575A97">
              <w:rPr>
                <w:color w:val="1F497D"/>
              </w:rPr>
              <w:t xml:space="preserve"> lub </w:t>
            </w:r>
            <w:r w:rsidRPr="00FD24AC">
              <w:rPr>
                <w:i/>
                <w:color w:val="1F497D"/>
              </w:rPr>
              <w:t>bardzo dobrze</w:t>
            </w:r>
            <w:r w:rsidRPr="00575A97">
              <w:rPr>
                <w:color w:val="1F497D"/>
              </w:rPr>
              <w:t>. Pozostałe ponad 60% respondentów postrzega ją najwyżej</w:t>
            </w:r>
            <w:r w:rsidR="00A06F7D">
              <w:rPr>
                <w:color w:val="1F497D"/>
              </w:rPr>
              <w:t>,</w:t>
            </w:r>
            <w:r w:rsidRPr="00575A97">
              <w:rPr>
                <w:color w:val="1F497D"/>
              </w:rPr>
              <w:t xml:space="preserve"> jako </w:t>
            </w:r>
            <w:r w:rsidRPr="00FD24AC">
              <w:rPr>
                <w:i/>
                <w:color w:val="1F497D"/>
              </w:rPr>
              <w:t>przeciętną</w:t>
            </w:r>
            <w:r w:rsidRPr="00575A97">
              <w:rPr>
                <w:color w:val="1F497D"/>
              </w:rPr>
              <w:t xml:space="preserve">, a w tym prawie 25% twierdzi, że jest </w:t>
            </w:r>
            <w:r w:rsidRPr="00FD24AC">
              <w:rPr>
                <w:i/>
                <w:color w:val="1F497D"/>
              </w:rPr>
              <w:t>słaba</w:t>
            </w:r>
            <w:r w:rsidRPr="00575A97">
              <w:rPr>
                <w:color w:val="1F497D"/>
              </w:rPr>
              <w:t xml:space="preserve"> lub </w:t>
            </w:r>
            <w:r w:rsidRPr="00FD24AC">
              <w:rPr>
                <w:i/>
                <w:color w:val="1F497D"/>
              </w:rPr>
              <w:t>bardzo słaba</w:t>
            </w:r>
            <w:r w:rsidRPr="00575A97">
              <w:rPr>
                <w:color w:val="1F497D"/>
              </w:rPr>
              <w:t xml:space="preserve">. </w:t>
            </w:r>
          </w:p>
          <w:p w:rsidR="008A3290" w:rsidRPr="00575A97" w:rsidRDefault="008A3290" w:rsidP="008A3290">
            <w:pPr>
              <w:pStyle w:val="Akapitzlist"/>
              <w:numPr>
                <w:ilvl w:val="0"/>
                <w:numId w:val="58"/>
              </w:numPr>
              <w:suppressAutoHyphens/>
              <w:spacing w:after="0" w:line="240" w:lineRule="auto"/>
              <w:ind w:left="360"/>
              <w:rPr>
                <w:color w:val="1F497D"/>
              </w:rPr>
            </w:pPr>
            <w:r w:rsidRPr="00575A97">
              <w:rPr>
                <w:color w:val="1F497D"/>
              </w:rPr>
              <w:t xml:space="preserve">Również na poziomie wojewódzkim znajomość oferty kulturalnej jest ograniczona, ponieważ ¼ ankietowanych </w:t>
            </w:r>
            <w:r w:rsidRPr="00FD24AC">
              <w:rPr>
                <w:i/>
                <w:color w:val="1F497D"/>
              </w:rPr>
              <w:t>nie zna jej w ogóle</w:t>
            </w:r>
            <w:r w:rsidRPr="00575A97">
              <w:rPr>
                <w:color w:val="1F497D"/>
              </w:rPr>
              <w:t xml:space="preserve">. Ponadto podobnie jak w przypadku oferty lokalnej również wojewódzka oceniana jest stosunkowo nisko. Tylko 1/3 respondentów postrzega ją </w:t>
            </w:r>
            <w:r w:rsidRPr="00FD24AC">
              <w:rPr>
                <w:i/>
                <w:color w:val="1F497D"/>
              </w:rPr>
              <w:t>dobrze</w:t>
            </w:r>
            <w:r w:rsidRPr="00575A97">
              <w:rPr>
                <w:color w:val="1F497D"/>
              </w:rPr>
              <w:t xml:space="preserve"> lub </w:t>
            </w:r>
            <w:r w:rsidRPr="00FD24AC">
              <w:rPr>
                <w:i/>
                <w:color w:val="1F497D"/>
              </w:rPr>
              <w:t>bardzo dobrze</w:t>
            </w:r>
            <w:r w:rsidRPr="00575A97">
              <w:rPr>
                <w:color w:val="1F497D"/>
              </w:rPr>
              <w:t xml:space="preserve">, a około 40% twierdzi, że jest najwyżej </w:t>
            </w:r>
            <w:r w:rsidRPr="00FD24AC">
              <w:rPr>
                <w:i/>
                <w:color w:val="1F497D"/>
              </w:rPr>
              <w:t>przeciętna</w:t>
            </w:r>
            <w:r w:rsidRPr="00575A97">
              <w:rPr>
                <w:color w:val="1F497D"/>
              </w:rPr>
              <w:t xml:space="preserve"> lub nawet </w:t>
            </w:r>
            <w:r w:rsidRPr="00FD24AC">
              <w:rPr>
                <w:i/>
                <w:color w:val="1F497D"/>
              </w:rPr>
              <w:t>słaba</w:t>
            </w:r>
            <w:r w:rsidRPr="00575A97">
              <w:rPr>
                <w:color w:val="1F497D"/>
              </w:rPr>
              <w:t xml:space="preserve"> i </w:t>
            </w:r>
            <w:r w:rsidRPr="00FD24AC">
              <w:rPr>
                <w:i/>
                <w:color w:val="1F497D"/>
              </w:rPr>
              <w:t>bardzo słaba</w:t>
            </w:r>
            <w:r w:rsidRPr="00575A97">
              <w:rPr>
                <w:color w:val="1F497D"/>
              </w:rPr>
              <w:t xml:space="preserve">. </w:t>
            </w:r>
          </w:p>
          <w:p w:rsidR="008A3290" w:rsidRPr="00497F15" w:rsidRDefault="008A3290" w:rsidP="008A3290">
            <w:pPr>
              <w:pStyle w:val="Akapitzlist"/>
              <w:numPr>
                <w:ilvl w:val="0"/>
                <w:numId w:val="60"/>
              </w:numPr>
              <w:suppressAutoHyphens/>
              <w:spacing w:after="0" w:line="240" w:lineRule="auto"/>
              <w:ind w:left="310"/>
              <w:rPr>
                <w:b/>
                <w:i/>
                <w:color w:val="1F497D"/>
              </w:rPr>
            </w:pPr>
            <w:r w:rsidRPr="00575A97">
              <w:rPr>
                <w:color w:val="1F497D"/>
              </w:rPr>
              <w:t xml:space="preserve">Głównym źródłami informacji o dostępnej ofercie kulturalnej są: Internet, uliczne plakaty i bilbordy oraz lokalna prasa. Rzadziej informacje na ten temat docierają od osób z najbliższego otoczenia, TV, radia czy rozdawanych ulotek.  </w:t>
            </w:r>
          </w:p>
        </w:tc>
        <w:tc>
          <w:tcPr>
            <w:tcW w:w="4536" w:type="dxa"/>
            <w:shd w:val="clear" w:color="auto" w:fill="F1F5F9"/>
            <w:vAlign w:val="center"/>
          </w:tcPr>
          <w:p w:rsidR="008A3290" w:rsidRPr="002060F3" w:rsidRDefault="008A3290" w:rsidP="002060F3">
            <w:pPr>
              <w:numPr>
                <w:ilvl w:val="0"/>
                <w:numId w:val="64"/>
              </w:numPr>
              <w:spacing w:after="0" w:line="240" w:lineRule="auto"/>
              <w:ind w:left="176" w:hanging="219"/>
              <w:jc w:val="left"/>
              <w:rPr>
                <w:rFonts w:eastAsia="Times New Roman"/>
                <w:i/>
                <w:color w:val="1F497D"/>
                <w:lang w:eastAsia="pl-PL" w:bidi="en-US"/>
              </w:rPr>
            </w:pPr>
            <w:r w:rsidRPr="002060F3">
              <w:rPr>
                <w:rFonts w:eastAsia="Times New Roman"/>
                <w:i/>
                <w:color w:val="1F497D"/>
                <w:lang w:eastAsia="pl-PL" w:bidi="en-US"/>
              </w:rPr>
              <w:t>Zarząd Województwa we współpracy z loka</w:t>
            </w:r>
            <w:r w:rsidRPr="002060F3">
              <w:rPr>
                <w:rFonts w:eastAsia="Times New Roman"/>
                <w:i/>
                <w:color w:val="1F497D"/>
                <w:lang w:eastAsia="pl-PL" w:bidi="en-US"/>
              </w:rPr>
              <w:t>l</w:t>
            </w:r>
            <w:r w:rsidRPr="002060F3">
              <w:rPr>
                <w:rFonts w:eastAsia="Times New Roman"/>
                <w:i/>
                <w:color w:val="1F497D"/>
                <w:lang w:eastAsia="pl-PL" w:bidi="en-US"/>
              </w:rPr>
              <w:t>nymi samorządami powinien skupić się na większej promocji wydarzeń kulturalnych z</w:t>
            </w:r>
            <w:r w:rsidRPr="002060F3">
              <w:rPr>
                <w:rFonts w:eastAsia="Times New Roman"/>
                <w:i/>
                <w:color w:val="1F497D"/>
                <w:lang w:eastAsia="pl-PL" w:bidi="en-US"/>
              </w:rPr>
              <w:t>a</w:t>
            </w:r>
            <w:r w:rsidRPr="002060F3">
              <w:rPr>
                <w:rFonts w:eastAsia="Times New Roman"/>
                <w:i/>
                <w:color w:val="1F497D"/>
                <w:lang w:eastAsia="pl-PL" w:bidi="en-US"/>
              </w:rPr>
              <w:t>równo o zasięgu lokalnym, jak i wojewódzkim.  Wykorzystanie marki województwa czy p</w:t>
            </w:r>
            <w:r w:rsidRPr="002060F3">
              <w:rPr>
                <w:rFonts w:eastAsia="Times New Roman"/>
                <w:i/>
                <w:color w:val="1F497D"/>
                <w:lang w:eastAsia="pl-PL" w:bidi="en-US"/>
              </w:rPr>
              <w:t>o</w:t>
            </w:r>
            <w:r w:rsidRPr="002060F3">
              <w:rPr>
                <w:rFonts w:eastAsia="Times New Roman"/>
                <w:i/>
                <w:color w:val="1F497D"/>
                <w:lang w:eastAsia="pl-PL" w:bidi="en-US"/>
              </w:rPr>
              <w:t>szczególnych samorządów mogłoby pozyty</w:t>
            </w:r>
            <w:r w:rsidRPr="002060F3">
              <w:rPr>
                <w:rFonts w:eastAsia="Times New Roman"/>
                <w:i/>
                <w:color w:val="1F497D"/>
                <w:lang w:eastAsia="pl-PL" w:bidi="en-US"/>
              </w:rPr>
              <w:t>w</w:t>
            </w:r>
            <w:r w:rsidRPr="002060F3">
              <w:rPr>
                <w:rFonts w:eastAsia="Times New Roman"/>
                <w:i/>
                <w:color w:val="1F497D"/>
                <w:lang w:eastAsia="pl-PL" w:bidi="en-US"/>
              </w:rPr>
              <w:t>nie wpłynąć na zwiększenie frekwencji.</w:t>
            </w:r>
          </w:p>
          <w:p w:rsidR="008A3290" w:rsidRPr="002060F3" w:rsidRDefault="008A3290" w:rsidP="002060F3">
            <w:pPr>
              <w:numPr>
                <w:ilvl w:val="0"/>
                <w:numId w:val="64"/>
              </w:numPr>
              <w:spacing w:after="0" w:line="240" w:lineRule="auto"/>
              <w:ind w:left="176" w:hanging="219"/>
              <w:jc w:val="left"/>
              <w:rPr>
                <w:rFonts w:eastAsia="Times New Roman"/>
                <w:i/>
                <w:color w:val="1F497D"/>
                <w:lang w:eastAsia="pl-PL" w:bidi="en-US"/>
              </w:rPr>
            </w:pPr>
            <w:r w:rsidRPr="002060F3">
              <w:rPr>
                <w:rFonts w:eastAsia="Times New Roman"/>
                <w:i/>
                <w:color w:val="1F497D"/>
                <w:lang w:eastAsia="pl-PL" w:bidi="en-US"/>
              </w:rPr>
              <w:t>W działalność informacyjną na temat bież</w:t>
            </w:r>
            <w:r w:rsidRPr="002060F3">
              <w:rPr>
                <w:rFonts w:eastAsia="Times New Roman"/>
                <w:i/>
                <w:color w:val="1F497D"/>
                <w:lang w:eastAsia="pl-PL" w:bidi="en-US"/>
              </w:rPr>
              <w:t>ą</w:t>
            </w:r>
            <w:r w:rsidRPr="002060F3">
              <w:rPr>
                <w:rFonts w:eastAsia="Times New Roman"/>
                <w:i/>
                <w:color w:val="1F497D"/>
                <w:lang w:eastAsia="pl-PL" w:bidi="en-US"/>
              </w:rPr>
              <w:t>cych wydarzeń powinny włączać się także media lokalne, prasa, radio i telewizja.</w:t>
            </w:r>
          </w:p>
          <w:p w:rsidR="008A3290" w:rsidRPr="00575A97" w:rsidRDefault="008A3290" w:rsidP="00074ECB">
            <w:pPr>
              <w:spacing w:after="0" w:line="240" w:lineRule="auto"/>
              <w:jc w:val="left"/>
              <w:rPr>
                <w:rFonts w:eastAsia="Times New Roman"/>
                <w:i/>
                <w:color w:val="1F497D"/>
                <w:lang w:eastAsia="pl-PL" w:bidi="en-US"/>
              </w:rPr>
            </w:pPr>
          </w:p>
        </w:tc>
        <w:tc>
          <w:tcPr>
            <w:tcW w:w="3664" w:type="dxa"/>
            <w:shd w:val="clear" w:color="auto" w:fill="F1F5F9"/>
            <w:vAlign w:val="center"/>
          </w:tcPr>
          <w:p w:rsidR="008A3290" w:rsidRPr="00497F15" w:rsidRDefault="008A3290" w:rsidP="00497F15">
            <w:pPr>
              <w:numPr>
                <w:ilvl w:val="0"/>
                <w:numId w:val="64"/>
              </w:numPr>
              <w:spacing w:after="0" w:line="240" w:lineRule="auto"/>
              <w:ind w:left="176" w:hanging="219"/>
              <w:jc w:val="left"/>
              <w:rPr>
                <w:rFonts w:eastAsia="Times New Roman"/>
                <w:i/>
                <w:color w:val="1F497D"/>
                <w:lang w:eastAsia="pl-PL" w:bidi="en-US"/>
              </w:rPr>
            </w:pPr>
            <w:r w:rsidRPr="00575A97">
              <w:rPr>
                <w:rFonts w:eastAsia="Times New Roman"/>
                <w:i/>
                <w:color w:val="1F497D"/>
                <w:lang w:eastAsia="pl-PL" w:bidi="en-US"/>
              </w:rPr>
              <w:t>Opracowanie planu działań i podj</w:t>
            </w:r>
            <w:r w:rsidRPr="00575A97">
              <w:rPr>
                <w:rFonts w:eastAsia="Times New Roman"/>
                <w:i/>
                <w:color w:val="1F497D"/>
                <w:lang w:eastAsia="pl-PL" w:bidi="en-US"/>
              </w:rPr>
              <w:t>ę</w:t>
            </w:r>
            <w:r w:rsidRPr="00575A97">
              <w:rPr>
                <w:rFonts w:eastAsia="Times New Roman"/>
                <w:i/>
                <w:color w:val="1F497D"/>
                <w:lang w:eastAsia="pl-PL" w:bidi="en-US"/>
              </w:rPr>
              <w:t>cie konkretnych przedsięwzięć w kierunku realizacji strategicznych i operacyjnych celów polityki kultura</w:t>
            </w:r>
            <w:r w:rsidRPr="00575A97">
              <w:rPr>
                <w:rFonts w:eastAsia="Times New Roman"/>
                <w:i/>
                <w:color w:val="1F497D"/>
                <w:lang w:eastAsia="pl-PL" w:bidi="en-US"/>
              </w:rPr>
              <w:t>l</w:t>
            </w:r>
            <w:r w:rsidRPr="00575A97">
              <w:rPr>
                <w:rFonts w:eastAsia="Times New Roman"/>
                <w:i/>
                <w:color w:val="1F497D"/>
                <w:lang w:eastAsia="pl-PL" w:bidi="en-US"/>
              </w:rPr>
              <w:t>nej województwa;</w:t>
            </w:r>
          </w:p>
          <w:p w:rsidR="008A3290" w:rsidRPr="00497F15" w:rsidRDefault="008A3290" w:rsidP="00497F15">
            <w:pPr>
              <w:numPr>
                <w:ilvl w:val="0"/>
                <w:numId w:val="64"/>
              </w:numPr>
              <w:spacing w:after="0" w:line="240" w:lineRule="auto"/>
              <w:ind w:left="176" w:hanging="219"/>
              <w:jc w:val="left"/>
              <w:rPr>
                <w:rFonts w:eastAsia="Times New Roman"/>
                <w:i/>
                <w:color w:val="1F497D"/>
                <w:lang w:eastAsia="pl-PL" w:bidi="en-US"/>
              </w:rPr>
            </w:pPr>
            <w:r w:rsidRPr="00575A97">
              <w:rPr>
                <w:rFonts w:eastAsia="Times New Roman"/>
                <w:i/>
                <w:color w:val="1F497D"/>
                <w:lang w:eastAsia="pl-PL" w:bidi="en-US"/>
              </w:rPr>
              <w:t>Zaangażowanie w realizację w/w działań podmiotów funkcjonujących na poziomie lokalnym i regionalnym;</w:t>
            </w:r>
          </w:p>
          <w:p w:rsidR="008A3290" w:rsidRPr="00497F15" w:rsidRDefault="008A3290" w:rsidP="00497F15">
            <w:pPr>
              <w:numPr>
                <w:ilvl w:val="0"/>
                <w:numId w:val="64"/>
              </w:numPr>
              <w:spacing w:after="0" w:line="240" w:lineRule="auto"/>
              <w:ind w:left="176" w:hanging="219"/>
              <w:jc w:val="left"/>
              <w:rPr>
                <w:rFonts w:eastAsia="Times New Roman"/>
                <w:i/>
                <w:color w:val="1F497D"/>
                <w:lang w:eastAsia="pl-PL" w:bidi="en-US"/>
              </w:rPr>
            </w:pPr>
            <w:r w:rsidRPr="00575A97">
              <w:rPr>
                <w:rFonts w:eastAsia="Times New Roman"/>
                <w:i/>
                <w:color w:val="1F497D"/>
                <w:lang w:eastAsia="pl-PL" w:bidi="en-US"/>
              </w:rPr>
              <w:t xml:space="preserve">Opracowanie i podjęcie działań zwiększających identyfikowalność wśród mieszkańców instytucji kultury działających na poziomie lokalnym i </w:t>
            </w:r>
            <w:r>
              <w:rPr>
                <w:rFonts w:eastAsia="Times New Roman"/>
                <w:i/>
                <w:color w:val="1F497D"/>
                <w:lang w:eastAsia="pl-PL" w:bidi="en-US"/>
              </w:rPr>
              <w:t>wojewódzkim oraz ich oferty kult</w:t>
            </w:r>
            <w:r>
              <w:rPr>
                <w:rFonts w:eastAsia="Times New Roman"/>
                <w:i/>
                <w:color w:val="1F497D"/>
                <w:lang w:eastAsia="pl-PL" w:bidi="en-US"/>
              </w:rPr>
              <w:t>u</w:t>
            </w:r>
            <w:r>
              <w:rPr>
                <w:rFonts w:eastAsia="Times New Roman"/>
                <w:i/>
                <w:color w:val="1F497D"/>
                <w:lang w:eastAsia="pl-PL" w:bidi="en-US"/>
              </w:rPr>
              <w:t>ralnej</w:t>
            </w:r>
            <w:r w:rsidRPr="00575A97">
              <w:rPr>
                <w:rFonts w:eastAsia="Times New Roman"/>
                <w:i/>
                <w:color w:val="1F497D"/>
                <w:lang w:eastAsia="pl-PL" w:bidi="en-US"/>
              </w:rPr>
              <w:t>;</w:t>
            </w:r>
          </w:p>
          <w:p w:rsidR="008A3290" w:rsidRPr="00497F15" w:rsidRDefault="008A3290" w:rsidP="00497F15">
            <w:pPr>
              <w:numPr>
                <w:ilvl w:val="0"/>
                <w:numId w:val="64"/>
              </w:numPr>
              <w:spacing w:after="0" w:line="240" w:lineRule="auto"/>
              <w:ind w:left="176" w:hanging="219"/>
              <w:jc w:val="left"/>
              <w:rPr>
                <w:rFonts w:eastAsia="Times New Roman"/>
                <w:i/>
                <w:color w:val="1F497D"/>
                <w:lang w:eastAsia="pl-PL" w:bidi="en-US"/>
              </w:rPr>
            </w:pPr>
            <w:r w:rsidRPr="00575A97">
              <w:rPr>
                <w:rFonts w:eastAsia="Times New Roman"/>
                <w:i/>
                <w:color w:val="1F497D"/>
                <w:lang w:eastAsia="pl-PL" w:bidi="en-US"/>
              </w:rPr>
              <w:t>Rewizja dotychczasowych działań promujących ofertę kulturalną woj</w:t>
            </w:r>
            <w:r w:rsidRPr="00575A97">
              <w:rPr>
                <w:rFonts w:eastAsia="Times New Roman"/>
                <w:i/>
                <w:color w:val="1F497D"/>
                <w:lang w:eastAsia="pl-PL" w:bidi="en-US"/>
              </w:rPr>
              <w:t>e</w:t>
            </w:r>
            <w:r w:rsidRPr="00575A97">
              <w:rPr>
                <w:rFonts w:eastAsia="Times New Roman"/>
                <w:i/>
                <w:color w:val="1F497D"/>
                <w:lang w:eastAsia="pl-PL" w:bidi="en-US"/>
              </w:rPr>
              <w:t>wództwa;</w:t>
            </w:r>
          </w:p>
          <w:p w:rsidR="008A3290" w:rsidRPr="00497F15" w:rsidRDefault="008A3290" w:rsidP="00497F15">
            <w:pPr>
              <w:numPr>
                <w:ilvl w:val="0"/>
                <w:numId w:val="64"/>
              </w:numPr>
              <w:spacing w:after="0" w:line="240" w:lineRule="auto"/>
              <w:ind w:left="176" w:hanging="219"/>
              <w:jc w:val="left"/>
              <w:rPr>
                <w:rFonts w:eastAsia="Times New Roman"/>
                <w:i/>
                <w:color w:val="1F497D"/>
                <w:lang w:eastAsia="pl-PL" w:bidi="en-US"/>
              </w:rPr>
            </w:pPr>
            <w:r w:rsidRPr="00575A97">
              <w:rPr>
                <w:rFonts w:eastAsia="Times New Roman"/>
                <w:i/>
                <w:color w:val="1F497D"/>
                <w:lang w:eastAsia="pl-PL" w:bidi="en-US"/>
              </w:rPr>
              <w:t>Opracowanie i podjęcie działań informacyjno-promocyjnych preze</w:t>
            </w:r>
            <w:r w:rsidRPr="00575A97">
              <w:rPr>
                <w:rFonts w:eastAsia="Times New Roman"/>
                <w:i/>
                <w:color w:val="1F497D"/>
                <w:lang w:eastAsia="pl-PL" w:bidi="en-US"/>
              </w:rPr>
              <w:t>n</w:t>
            </w:r>
            <w:r w:rsidRPr="00575A97">
              <w:rPr>
                <w:rFonts w:eastAsia="Times New Roman"/>
                <w:i/>
                <w:color w:val="1F497D"/>
                <w:lang w:eastAsia="pl-PL" w:bidi="en-US"/>
              </w:rPr>
              <w:t>tujących zakres działalności instyt</w:t>
            </w:r>
            <w:r w:rsidRPr="00575A97">
              <w:rPr>
                <w:rFonts w:eastAsia="Times New Roman"/>
                <w:i/>
                <w:color w:val="1F497D"/>
                <w:lang w:eastAsia="pl-PL" w:bidi="en-US"/>
              </w:rPr>
              <w:t>u</w:t>
            </w:r>
            <w:r w:rsidRPr="00575A97">
              <w:rPr>
                <w:rFonts w:eastAsia="Times New Roman"/>
                <w:i/>
                <w:color w:val="1F497D"/>
                <w:lang w:eastAsia="pl-PL" w:bidi="en-US"/>
              </w:rPr>
              <w:t>cji kultury na poziomie lokalnym i wojewódzkim;</w:t>
            </w:r>
          </w:p>
          <w:p w:rsidR="008A3290" w:rsidRPr="00497F15" w:rsidRDefault="008A3290" w:rsidP="00497F15">
            <w:pPr>
              <w:numPr>
                <w:ilvl w:val="0"/>
                <w:numId w:val="64"/>
              </w:numPr>
              <w:spacing w:after="0" w:line="240" w:lineRule="auto"/>
              <w:ind w:left="176" w:hanging="219"/>
              <w:jc w:val="left"/>
              <w:rPr>
                <w:rFonts w:eastAsia="Times New Roman"/>
                <w:i/>
                <w:color w:val="1F497D"/>
                <w:lang w:eastAsia="pl-PL" w:bidi="en-US"/>
              </w:rPr>
            </w:pPr>
            <w:r w:rsidRPr="00575A97">
              <w:rPr>
                <w:rFonts w:eastAsia="Times New Roman"/>
                <w:i/>
                <w:color w:val="1F497D"/>
                <w:lang w:eastAsia="pl-PL" w:bidi="en-US"/>
              </w:rPr>
              <w:t xml:space="preserve">Rozbudowa systemu informacji kulturalnej (np. powołanie </w:t>
            </w:r>
            <w:r>
              <w:rPr>
                <w:rFonts w:eastAsia="Times New Roman"/>
                <w:i/>
                <w:color w:val="1F497D"/>
                <w:lang w:eastAsia="pl-PL" w:bidi="en-US"/>
              </w:rPr>
              <w:t>punktów informacji kulturalnej);</w:t>
            </w:r>
          </w:p>
          <w:p w:rsidR="008A3290" w:rsidRPr="00497F15" w:rsidRDefault="008A3290" w:rsidP="00497F15">
            <w:pPr>
              <w:numPr>
                <w:ilvl w:val="0"/>
                <w:numId w:val="64"/>
              </w:numPr>
              <w:spacing w:after="0" w:line="240" w:lineRule="auto"/>
              <w:ind w:left="176" w:hanging="219"/>
              <w:jc w:val="left"/>
              <w:rPr>
                <w:rFonts w:eastAsia="Times New Roman"/>
                <w:i/>
                <w:color w:val="1F497D"/>
                <w:lang w:eastAsia="pl-PL" w:bidi="en-US"/>
              </w:rPr>
            </w:pPr>
            <w:r w:rsidRPr="00575A97">
              <w:rPr>
                <w:rFonts w:eastAsia="Times New Roman"/>
                <w:i/>
                <w:color w:val="1F497D"/>
                <w:lang w:eastAsia="pl-PL" w:bidi="en-US"/>
              </w:rPr>
              <w:t xml:space="preserve">Opracowanie systemu przekazu informacji za pośrednictwem e-maila i </w:t>
            </w:r>
            <w:proofErr w:type="spellStart"/>
            <w:r w:rsidRPr="00575A97">
              <w:rPr>
                <w:rFonts w:eastAsia="Times New Roman"/>
                <w:i/>
                <w:color w:val="1F497D"/>
                <w:lang w:eastAsia="pl-PL" w:bidi="en-US"/>
              </w:rPr>
              <w:t>newsletterów</w:t>
            </w:r>
            <w:proofErr w:type="spellEnd"/>
            <w:r w:rsidRPr="00575A97">
              <w:rPr>
                <w:rFonts w:eastAsia="Times New Roman"/>
                <w:i/>
                <w:color w:val="1F497D"/>
                <w:lang w:eastAsia="pl-PL" w:bidi="en-US"/>
              </w:rPr>
              <w:t>;</w:t>
            </w:r>
          </w:p>
          <w:p w:rsidR="008A3290" w:rsidRPr="00497F15" w:rsidRDefault="008A3290" w:rsidP="00497F15">
            <w:pPr>
              <w:numPr>
                <w:ilvl w:val="0"/>
                <w:numId w:val="64"/>
              </w:numPr>
              <w:spacing w:after="0" w:line="240" w:lineRule="auto"/>
              <w:ind w:left="176" w:hanging="219"/>
              <w:jc w:val="left"/>
              <w:rPr>
                <w:rFonts w:eastAsia="Times New Roman"/>
                <w:i/>
                <w:color w:val="1F497D"/>
                <w:lang w:eastAsia="pl-PL" w:bidi="en-US"/>
              </w:rPr>
            </w:pPr>
            <w:r w:rsidRPr="00575A97">
              <w:rPr>
                <w:rFonts w:eastAsia="Times New Roman"/>
                <w:i/>
                <w:color w:val="1F497D"/>
                <w:lang w:eastAsia="pl-PL" w:bidi="en-US"/>
              </w:rPr>
              <w:t>Opracowanie systemu SMS-owego przekazywania informacji;</w:t>
            </w:r>
          </w:p>
        </w:tc>
      </w:tr>
      <w:tr w:rsidR="008A3290" w:rsidTr="008A3290">
        <w:tc>
          <w:tcPr>
            <w:tcW w:w="675" w:type="dxa"/>
            <w:vMerge w:val="restart"/>
            <w:vAlign w:val="center"/>
          </w:tcPr>
          <w:p w:rsidR="008A3290" w:rsidRDefault="008A3290" w:rsidP="008A3290">
            <w:pPr>
              <w:suppressAutoHyphens/>
              <w:spacing w:after="0" w:line="240" w:lineRule="auto"/>
              <w:ind w:firstLine="0"/>
              <w:rPr>
                <w:b/>
                <w:color w:val="1F497D"/>
              </w:rPr>
            </w:pPr>
            <w:r>
              <w:rPr>
                <w:b/>
                <w:color w:val="1F497D"/>
              </w:rPr>
              <w:lastRenderedPageBreak/>
              <w:t>2.</w:t>
            </w:r>
          </w:p>
        </w:tc>
        <w:tc>
          <w:tcPr>
            <w:tcW w:w="14012" w:type="dxa"/>
            <w:gridSpan w:val="3"/>
            <w:vAlign w:val="center"/>
          </w:tcPr>
          <w:p w:rsidR="008A3290" w:rsidRPr="008A3290" w:rsidRDefault="008A3290" w:rsidP="008A3290">
            <w:pPr>
              <w:suppressAutoHyphens/>
              <w:spacing w:before="240" w:line="240" w:lineRule="auto"/>
              <w:ind w:firstLine="0"/>
              <w:jc w:val="center"/>
              <w:rPr>
                <w:b/>
                <w:i/>
                <w:color w:val="1F497D"/>
              </w:rPr>
            </w:pPr>
            <w:r w:rsidRPr="008A3290">
              <w:rPr>
                <w:b/>
                <w:color w:val="1F497D"/>
              </w:rPr>
              <w:t>Dotychczasowe formy aktywności kulturalnej mieszkańców</w:t>
            </w:r>
          </w:p>
        </w:tc>
      </w:tr>
      <w:tr w:rsidR="008A3290" w:rsidTr="008A3290">
        <w:tc>
          <w:tcPr>
            <w:tcW w:w="675" w:type="dxa"/>
            <w:vMerge/>
            <w:vAlign w:val="center"/>
          </w:tcPr>
          <w:p w:rsidR="008A3290" w:rsidRPr="008A3290" w:rsidRDefault="008A3290" w:rsidP="006E0D2A">
            <w:pPr>
              <w:suppressAutoHyphens/>
              <w:spacing w:after="0" w:line="240" w:lineRule="auto"/>
              <w:ind w:firstLine="0"/>
              <w:rPr>
                <w:b/>
                <w:color w:val="1F497D"/>
              </w:rPr>
            </w:pPr>
          </w:p>
        </w:tc>
        <w:tc>
          <w:tcPr>
            <w:tcW w:w="5812" w:type="dxa"/>
            <w:vAlign w:val="center"/>
          </w:tcPr>
          <w:p w:rsidR="008A3290" w:rsidRPr="00575A97" w:rsidRDefault="008A3290" w:rsidP="008A3290">
            <w:pPr>
              <w:pStyle w:val="Akapitzlist"/>
              <w:numPr>
                <w:ilvl w:val="0"/>
                <w:numId w:val="60"/>
              </w:numPr>
              <w:suppressAutoHyphens/>
              <w:spacing w:after="0" w:line="240" w:lineRule="auto"/>
              <w:ind w:left="360"/>
              <w:rPr>
                <w:color w:val="1F497D"/>
              </w:rPr>
            </w:pPr>
            <w:r w:rsidRPr="00575A97">
              <w:rPr>
                <w:color w:val="1F497D"/>
              </w:rPr>
              <w:t>Pozytywnym aspektem jest fakt, że największy odsetek badanych, opisując siebie</w:t>
            </w:r>
            <w:r w:rsidR="00A06F7D">
              <w:rPr>
                <w:color w:val="1F497D"/>
              </w:rPr>
              <w:t>,</w:t>
            </w:r>
            <w:r w:rsidRPr="00575A97">
              <w:rPr>
                <w:color w:val="1F497D"/>
              </w:rPr>
              <w:t xml:space="preserve"> jako uczestnika kultury, zadeklarował, że bardzo </w:t>
            </w:r>
            <w:proofErr w:type="gramStart"/>
            <w:r w:rsidRPr="00575A97">
              <w:rPr>
                <w:color w:val="1F497D"/>
              </w:rPr>
              <w:t>lubi</w:t>
            </w:r>
            <w:proofErr w:type="gramEnd"/>
            <w:r w:rsidRPr="00575A97">
              <w:rPr>
                <w:color w:val="1F497D"/>
              </w:rPr>
              <w:t xml:space="preserve"> uczestniczyć w wydarzeniach kulturalnych.</w:t>
            </w:r>
            <w:r w:rsidRPr="00575A97">
              <w:rPr>
                <w:i/>
                <w:color w:val="1F497D"/>
              </w:rPr>
              <w:t xml:space="preserve"> </w:t>
            </w:r>
            <w:r w:rsidRPr="00575A97">
              <w:rPr>
                <w:color w:val="1F497D"/>
              </w:rPr>
              <w:t>Jednak uczestnictwo to dotyczy głównie imprez o charakterze masowym takich jak koncerty i festyny, rzadziej natomiast elementów kultury wysokiej (spektakli, wystaw, widowisk, opery i operetki). W opinii ankietowanych przewaga masowych imprez nad kameralnymi wydarzeniami kulturalnymi tkwi w tym, że ich uczestnicy mają większą szansę znalezienia czegoś odpowiedniego dla swoich zainteresowań z racji urozmaiconej oferty.</w:t>
            </w:r>
          </w:p>
          <w:p w:rsidR="008A3290" w:rsidRPr="00575A97" w:rsidRDefault="008A3290" w:rsidP="008A3290">
            <w:pPr>
              <w:pStyle w:val="Akapitzlist"/>
              <w:numPr>
                <w:ilvl w:val="0"/>
                <w:numId w:val="60"/>
              </w:numPr>
              <w:suppressAutoHyphens/>
              <w:spacing w:after="0" w:line="240" w:lineRule="auto"/>
              <w:ind w:left="360"/>
              <w:rPr>
                <w:b/>
                <w:i/>
                <w:color w:val="1F497D"/>
              </w:rPr>
            </w:pPr>
            <w:r w:rsidRPr="00575A97">
              <w:rPr>
                <w:color w:val="1F497D"/>
              </w:rPr>
              <w:t>Mieszkańcy stosunkowo często ograniczają swoje uczestnictwo w kulturze do jego biernych form</w:t>
            </w:r>
            <w:r w:rsidR="00A06F7D">
              <w:rPr>
                <w:color w:val="1F497D"/>
              </w:rPr>
              <w:t>,</w:t>
            </w:r>
            <w:r w:rsidRPr="00575A97">
              <w:rPr>
                <w:color w:val="1F497D"/>
              </w:rPr>
              <w:t xml:space="preserve"> za jakie uznać należy oglądanie telewizji lub słuchanie muzyki i czytanie książek. Ważne jest, że poziom tych deklaracji wzrasta wraz z wiekiem ankietowanych tzn., że im starsi respondenci tym bardziej bierne formy uczestnictwa w kulturze.</w:t>
            </w:r>
          </w:p>
          <w:p w:rsidR="008A3290" w:rsidRPr="00575A97" w:rsidRDefault="008A3290" w:rsidP="008A3290">
            <w:pPr>
              <w:pStyle w:val="Akapitzlist"/>
              <w:numPr>
                <w:ilvl w:val="0"/>
                <w:numId w:val="60"/>
              </w:numPr>
              <w:suppressAutoHyphens/>
              <w:spacing w:after="0" w:line="240" w:lineRule="auto"/>
              <w:ind w:left="360"/>
              <w:rPr>
                <w:b/>
                <w:i/>
                <w:color w:val="1F497D"/>
              </w:rPr>
            </w:pPr>
            <w:r w:rsidRPr="00575A97">
              <w:rPr>
                <w:color w:val="1F497D"/>
              </w:rPr>
              <w:t>Za niepokojący wynik można uznać de</w:t>
            </w:r>
            <w:r>
              <w:rPr>
                <w:color w:val="1F497D"/>
              </w:rPr>
              <w:t xml:space="preserve">klarację 22,2% badanych o braku </w:t>
            </w:r>
            <w:r w:rsidRPr="00575A97">
              <w:rPr>
                <w:color w:val="1F497D"/>
              </w:rPr>
              <w:t>uczestnictwa w jakimkolwiek wydarzeniu kulturalnym. Sytuacja taka argumentowane jest głównie brakiem czasu i odpowiedniej oferty. Spory odsetek osób badanych potwierdził, że przeszkodą jest również brak finansów oraz odległość od miejsca zamieszkania.</w:t>
            </w:r>
          </w:p>
          <w:p w:rsidR="008A3290" w:rsidRPr="00575A97" w:rsidRDefault="008A3290" w:rsidP="008A3290">
            <w:pPr>
              <w:pStyle w:val="Akapitzlist"/>
              <w:numPr>
                <w:ilvl w:val="0"/>
                <w:numId w:val="60"/>
              </w:numPr>
              <w:suppressAutoHyphens/>
              <w:spacing w:after="0" w:line="240" w:lineRule="auto"/>
              <w:ind w:left="360"/>
              <w:rPr>
                <w:b/>
                <w:i/>
                <w:color w:val="1F497D"/>
              </w:rPr>
            </w:pPr>
            <w:r w:rsidRPr="00575A97">
              <w:rPr>
                <w:color w:val="1F497D"/>
              </w:rPr>
              <w:t xml:space="preserve">Zdecydowana większość ankietowanych deklarujących aktywne (poza domem) formy uczestnictwa w kulturze podejmuje je nie częściej niż raz na kilka miesięcy lub rzadziej. </w:t>
            </w:r>
          </w:p>
          <w:p w:rsidR="008A3290" w:rsidRPr="00575A97" w:rsidRDefault="008A3290" w:rsidP="008A3290">
            <w:pPr>
              <w:pStyle w:val="Akapitzlist"/>
              <w:numPr>
                <w:ilvl w:val="0"/>
                <w:numId w:val="60"/>
              </w:numPr>
              <w:suppressAutoHyphens/>
              <w:spacing w:after="0" w:line="240" w:lineRule="auto"/>
              <w:ind w:left="360"/>
              <w:rPr>
                <w:b/>
                <w:i/>
                <w:color w:val="1F497D"/>
              </w:rPr>
            </w:pPr>
            <w:r w:rsidRPr="00575A97">
              <w:rPr>
                <w:color w:val="1F497D"/>
              </w:rPr>
              <w:t xml:space="preserve">W wyborze oferty kulturalnej badani kierują się głównie walorami artystycznymi (atrakcyjną </w:t>
            </w:r>
            <w:r>
              <w:rPr>
                <w:color w:val="1F497D"/>
              </w:rPr>
              <w:t>ofertą, interesującym programem</w:t>
            </w:r>
            <w:r w:rsidRPr="00575A97">
              <w:rPr>
                <w:color w:val="1F497D"/>
              </w:rPr>
              <w:t>,</w:t>
            </w:r>
            <w:r>
              <w:rPr>
                <w:color w:val="1F497D"/>
              </w:rPr>
              <w:t xml:space="preserve"> </w:t>
            </w:r>
            <w:r w:rsidRPr="00575A97">
              <w:rPr>
                <w:color w:val="1F497D"/>
              </w:rPr>
              <w:t xml:space="preserve">obsadą artystyczną). Nie mniej istotna jest również kwestia ekonomiczna (cena biletu). Co ważne na </w:t>
            </w:r>
            <w:r w:rsidRPr="00575A97">
              <w:rPr>
                <w:color w:val="1F497D"/>
              </w:rPr>
              <w:lastRenderedPageBreak/>
              <w:t xml:space="preserve">podjęcie decyzji o uczestnictwie w konkretnym przedsięwzięciu stosunkowo niewielki wpływ mają opinie najbliższych, reklama oraz prestiż </w:t>
            </w:r>
            <w:proofErr w:type="gramStart"/>
            <w:r w:rsidRPr="00575A97">
              <w:rPr>
                <w:color w:val="1F497D"/>
              </w:rPr>
              <w:t xml:space="preserve">organizatora. </w:t>
            </w:r>
            <w:proofErr w:type="gramEnd"/>
          </w:p>
          <w:p w:rsidR="008A3290" w:rsidRPr="00575A97" w:rsidRDefault="008A3290" w:rsidP="008A3290">
            <w:pPr>
              <w:pStyle w:val="Akapitzlist"/>
              <w:numPr>
                <w:ilvl w:val="0"/>
                <w:numId w:val="60"/>
              </w:numPr>
              <w:suppressAutoHyphens/>
              <w:spacing w:after="0" w:line="240" w:lineRule="auto"/>
              <w:ind w:left="360"/>
              <w:rPr>
                <w:b/>
                <w:i/>
                <w:color w:val="1F497D"/>
              </w:rPr>
            </w:pPr>
            <w:r w:rsidRPr="00575A97">
              <w:rPr>
                <w:color w:val="1F497D"/>
              </w:rPr>
              <w:t>Do najczęściej odwiedzanych instytucji kultury należą kina, biblioteki oraz teatry. Natomiast zdecydowanie najrzadziej mieszkańcy zachodniopomorskiego wybierają się do opery lub filharmonii. Dwie pierwsze z wymienianych instytucji odwiedzane są z częstotliwością raz w miesiącu lub raz na kilka miesięcy, w przypadku pozostałych instytucji częstotliwość spada do raz na kilka miesięcy lub raz na pół roku. Należy również zaznaczyć</w:t>
            </w:r>
            <w:r>
              <w:rPr>
                <w:color w:val="1F497D"/>
              </w:rPr>
              <w:t>,</w:t>
            </w:r>
            <w:r w:rsidRPr="00575A97">
              <w:rPr>
                <w:color w:val="1F497D"/>
              </w:rPr>
              <w:t xml:space="preserve"> że około 1/5 ankietowanych nie odwiedzą żadnych instytucji kultury. </w:t>
            </w:r>
          </w:p>
          <w:p w:rsidR="008A3290" w:rsidRPr="00575A97" w:rsidRDefault="008A3290" w:rsidP="008A3290">
            <w:pPr>
              <w:pStyle w:val="Akapitzlist"/>
              <w:numPr>
                <w:ilvl w:val="0"/>
                <w:numId w:val="59"/>
              </w:numPr>
              <w:suppressAutoHyphens/>
              <w:spacing w:after="0" w:line="240" w:lineRule="auto"/>
              <w:ind w:left="360"/>
              <w:rPr>
                <w:color w:val="1F497D"/>
              </w:rPr>
            </w:pPr>
            <w:r w:rsidRPr="00575A97">
              <w:rPr>
                <w:color w:val="1F497D"/>
              </w:rPr>
              <w:t xml:space="preserve">Zdecydowana większość respondentów nie odczuwa braku w swoim miejscu zamieszkania instytucji kultury takich jak biblioteki, domy i ośrodki kultury, filharmonie, galerie sztuki, teatry, muzea, kina i opery. </w:t>
            </w:r>
          </w:p>
          <w:p w:rsidR="008A3290" w:rsidRPr="00610E2E" w:rsidRDefault="008A3290" w:rsidP="008A3290">
            <w:pPr>
              <w:pStyle w:val="Akapitzlist"/>
              <w:numPr>
                <w:ilvl w:val="0"/>
                <w:numId w:val="59"/>
              </w:numPr>
              <w:suppressAutoHyphens/>
              <w:spacing w:after="0" w:line="240" w:lineRule="auto"/>
              <w:ind w:left="360"/>
              <w:rPr>
                <w:color w:val="1F497D"/>
              </w:rPr>
            </w:pPr>
            <w:r w:rsidRPr="00575A97">
              <w:rPr>
                <w:color w:val="1F497D"/>
              </w:rPr>
              <w:t>W przypadku 2/3 ankietowanych średnie miesięczne wydatki na kulturę wynoszą maksymalnie 100 złotych, przy czym nieco mniej niż połowa wydaje 50 złotych lub mniej. Ograniczenia budżetowe dotyczą głownie osób najmło</w:t>
            </w:r>
            <w:r>
              <w:rPr>
                <w:color w:val="1F497D"/>
              </w:rPr>
              <w:t>dszych (</w:t>
            </w:r>
            <w:r w:rsidRPr="00575A97">
              <w:rPr>
                <w:color w:val="1F497D"/>
              </w:rPr>
              <w:t xml:space="preserve">24 lata i mniej) oraz najstarszych (55-64 lata; 65 lat i więcej). </w:t>
            </w:r>
          </w:p>
        </w:tc>
        <w:tc>
          <w:tcPr>
            <w:tcW w:w="4536" w:type="dxa"/>
            <w:vAlign w:val="center"/>
          </w:tcPr>
          <w:p w:rsidR="008A3290" w:rsidRPr="002060F3" w:rsidRDefault="008A3290" w:rsidP="002060F3">
            <w:pPr>
              <w:numPr>
                <w:ilvl w:val="0"/>
                <w:numId w:val="64"/>
              </w:numPr>
              <w:spacing w:after="0" w:line="240" w:lineRule="auto"/>
              <w:ind w:left="176" w:hanging="219"/>
              <w:jc w:val="left"/>
              <w:rPr>
                <w:rFonts w:eastAsia="Times New Roman"/>
                <w:i/>
                <w:color w:val="1F497D"/>
                <w:lang w:eastAsia="pl-PL" w:bidi="en-US"/>
              </w:rPr>
            </w:pPr>
            <w:r w:rsidRPr="002060F3">
              <w:rPr>
                <w:rFonts w:eastAsia="Times New Roman"/>
                <w:i/>
                <w:color w:val="1F497D"/>
                <w:lang w:eastAsia="pl-PL" w:bidi="en-US"/>
              </w:rPr>
              <w:lastRenderedPageBreak/>
              <w:t>Zarząd Województwa powinien stworzyć pla</w:t>
            </w:r>
            <w:r w:rsidRPr="002060F3">
              <w:rPr>
                <w:rFonts w:eastAsia="Times New Roman"/>
                <w:i/>
                <w:color w:val="1F497D"/>
                <w:lang w:eastAsia="pl-PL" w:bidi="en-US"/>
              </w:rPr>
              <w:t>t</w:t>
            </w:r>
            <w:r w:rsidRPr="002060F3">
              <w:rPr>
                <w:rFonts w:eastAsia="Times New Roman"/>
                <w:i/>
                <w:color w:val="1F497D"/>
                <w:lang w:eastAsia="pl-PL" w:bidi="en-US"/>
              </w:rPr>
              <w:t>formę współpracy zrzeszającą zarówno inst</w:t>
            </w:r>
            <w:r w:rsidRPr="002060F3">
              <w:rPr>
                <w:rFonts w:eastAsia="Times New Roman"/>
                <w:i/>
                <w:color w:val="1F497D"/>
                <w:lang w:eastAsia="pl-PL" w:bidi="en-US"/>
              </w:rPr>
              <w:t>y</w:t>
            </w:r>
            <w:r w:rsidRPr="002060F3">
              <w:rPr>
                <w:rFonts w:eastAsia="Times New Roman"/>
                <w:i/>
                <w:color w:val="1F497D"/>
                <w:lang w:eastAsia="pl-PL" w:bidi="en-US"/>
              </w:rPr>
              <w:t>tucje kultury, organizacje samorządowe, st</w:t>
            </w:r>
            <w:r w:rsidRPr="002060F3">
              <w:rPr>
                <w:rFonts w:eastAsia="Times New Roman"/>
                <w:i/>
                <w:color w:val="1F497D"/>
                <w:lang w:eastAsia="pl-PL" w:bidi="en-US"/>
              </w:rPr>
              <w:t>o</w:t>
            </w:r>
            <w:r w:rsidRPr="002060F3">
              <w:rPr>
                <w:rFonts w:eastAsia="Times New Roman"/>
                <w:i/>
                <w:color w:val="1F497D"/>
                <w:lang w:eastAsia="pl-PL" w:bidi="en-US"/>
              </w:rPr>
              <w:t>warzyszenia, jak i fundacje, co przede wszys</w:t>
            </w:r>
            <w:r w:rsidRPr="002060F3">
              <w:rPr>
                <w:rFonts w:eastAsia="Times New Roman"/>
                <w:i/>
                <w:color w:val="1F497D"/>
                <w:lang w:eastAsia="pl-PL" w:bidi="en-US"/>
              </w:rPr>
              <w:t>t</w:t>
            </w:r>
            <w:r w:rsidRPr="002060F3">
              <w:rPr>
                <w:rFonts w:eastAsia="Times New Roman"/>
                <w:i/>
                <w:color w:val="1F497D"/>
                <w:lang w:eastAsia="pl-PL" w:bidi="en-US"/>
              </w:rPr>
              <w:t>kim ułatwiłoby instytucjom pozyskiwanie d</w:t>
            </w:r>
            <w:r w:rsidRPr="002060F3">
              <w:rPr>
                <w:rFonts w:eastAsia="Times New Roman"/>
                <w:i/>
                <w:color w:val="1F497D"/>
                <w:lang w:eastAsia="pl-PL" w:bidi="en-US"/>
              </w:rPr>
              <w:t>o</w:t>
            </w:r>
            <w:r w:rsidRPr="002060F3">
              <w:rPr>
                <w:rFonts w:eastAsia="Times New Roman"/>
                <w:i/>
                <w:color w:val="1F497D"/>
                <w:lang w:eastAsia="pl-PL" w:bidi="en-US"/>
              </w:rPr>
              <w:t>datkowych źródeł finansowych, jak również lepszy przepływ informacji na temat wydarzeń kulturalnych organizowanych w regionie.</w:t>
            </w:r>
          </w:p>
          <w:p w:rsidR="008A3290" w:rsidRPr="00575A97" w:rsidRDefault="008A3290" w:rsidP="00074ECB">
            <w:pPr>
              <w:spacing w:after="0" w:line="240" w:lineRule="auto"/>
              <w:jc w:val="left"/>
              <w:rPr>
                <w:rFonts w:eastAsia="Times New Roman"/>
                <w:i/>
                <w:color w:val="1F497D"/>
                <w:lang w:eastAsia="pl-PL" w:bidi="en-US"/>
              </w:rPr>
            </w:pPr>
          </w:p>
        </w:tc>
        <w:tc>
          <w:tcPr>
            <w:tcW w:w="3664" w:type="dxa"/>
            <w:vAlign w:val="center"/>
          </w:tcPr>
          <w:p w:rsidR="008A3290" w:rsidRPr="00497F15" w:rsidRDefault="008A3290" w:rsidP="00497F15">
            <w:pPr>
              <w:numPr>
                <w:ilvl w:val="0"/>
                <w:numId w:val="64"/>
              </w:numPr>
              <w:spacing w:after="0" w:line="240" w:lineRule="auto"/>
              <w:ind w:left="176" w:hanging="219"/>
              <w:jc w:val="left"/>
              <w:rPr>
                <w:rFonts w:eastAsia="Times New Roman"/>
                <w:i/>
                <w:color w:val="1F497D"/>
                <w:lang w:eastAsia="pl-PL" w:bidi="en-US"/>
              </w:rPr>
            </w:pPr>
            <w:r w:rsidRPr="00575A97">
              <w:rPr>
                <w:rFonts w:eastAsia="Times New Roman"/>
                <w:i/>
                <w:color w:val="1F497D"/>
                <w:lang w:eastAsia="pl-PL" w:bidi="en-US"/>
              </w:rPr>
              <w:t>Opracowanie propozycji współpracy instytucji kultury z podmiotami o</w:t>
            </w:r>
            <w:r w:rsidRPr="00575A97">
              <w:rPr>
                <w:rFonts w:eastAsia="Times New Roman"/>
                <w:i/>
                <w:color w:val="1F497D"/>
                <w:lang w:eastAsia="pl-PL" w:bidi="en-US"/>
              </w:rPr>
              <w:t>d</w:t>
            </w:r>
            <w:r w:rsidRPr="00575A97">
              <w:rPr>
                <w:rFonts w:eastAsia="Times New Roman"/>
                <w:i/>
                <w:color w:val="1F497D"/>
                <w:lang w:eastAsia="pl-PL" w:bidi="en-US"/>
              </w:rPr>
              <w:t>powiedzialnymi za promocję jedn</w:t>
            </w:r>
            <w:r w:rsidRPr="00575A97">
              <w:rPr>
                <w:rFonts w:eastAsia="Times New Roman"/>
                <w:i/>
                <w:color w:val="1F497D"/>
                <w:lang w:eastAsia="pl-PL" w:bidi="en-US"/>
              </w:rPr>
              <w:t>o</w:t>
            </w:r>
            <w:r w:rsidRPr="00575A97">
              <w:rPr>
                <w:rFonts w:eastAsia="Times New Roman"/>
                <w:i/>
                <w:color w:val="1F497D"/>
                <w:lang w:eastAsia="pl-PL" w:bidi="en-US"/>
              </w:rPr>
              <w:t xml:space="preserve">stek administracyjnych, na </w:t>
            </w:r>
            <w:proofErr w:type="gramStart"/>
            <w:r w:rsidRPr="00575A97">
              <w:rPr>
                <w:rFonts w:eastAsia="Times New Roman"/>
                <w:i/>
                <w:color w:val="1F497D"/>
                <w:lang w:eastAsia="pl-PL" w:bidi="en-US"/>
              </w:rPr>
              <w:t>terenie których</w:t>
            </w:r>
            <w:proofErr w:type="gramEnd"/>
            <w:r w:rsidRPr="00575A97">
              <w:rPr>
                <w:rFonts w:eastAsia="Times New Roman"/>
                <w:i/>
                <w:color w:val="1F497D"/>
                <w:lang w:eastAsia="pl-PL" w:bidi="en-US"/>
              </w:rPr>
              <w:t xml:space="preserve"> instytucje te funkcjonują oraz województwa;</w:t>
            </w:r>
          </w:p>
          <w:p w:rsidR="008A3290" w:rsidRPr="00DF4C19" w:rsidRDefault="008A3290" w:rsidP="00DF4C19">
            <w:pPr>
              <w:numPr>
                <w:ilvl w:val="0"/>
                <w:numId w:val="64"/>
              </w:numPr>
              <w:spacing w:after="0" w:line="240" w:lineRule="auto"/>
              <w:ind w:left="176" w:hanging="219"/>
              <w:jc w:val="left"/>
              <w:rPr>
                <w:rFonts w:eastAsia="Times New Roman"/>
                <w:i/>
                <w:color w:val="1F497D"/>
                <w:lang w:eastAsia="pl-PL" w:bidi="en-US"/>
              </w:rPr>
            </w:pPr>
            <w:r w:rsidRPr="00575A97">
              <w:rPr>
                <w:rFonts w:eastAsia="Times New Roman"/>
                <w:i/>
                <w:color w:val="1F497D"/>
                <w:lang w:eastAsia="pl-PL" w:bidi="en-US"/>
              </w:rPr>
              <w:t>Zorganizowanie i podjęcie współpr</w:t>
            </w:r>
            <w:r w:rsidRPr="00575A97">
              <w:rPr>
                <w:rFonts w:eastAsia="Times New Roman"/>
                <w:i/>
                <w:color w:val="1F497D"/>
                <w:lang w:eastAsia="pl-PL" w:bidi="en-US"/>
              </w:rPr>
              <w:t>a</w:t>
            </w:r>
            <w:r w:rsidRPr="00575A97">
              <w:rPr>
                <w:rFonts w:eastAsia="Times New Roman"/>
                <w:i/>
                <w:color w:val="1F497D"/>
                <w:lang w:eastAsia="pl-PL" w:bidi="en-US"/>
              </w:rPr>
              <w:t>cy lokalnych instytucji kultury prow</w:t>
            </w:r>
            <w:r w:rsidRPr="00575A97">
              <w:rPr>
                <w:rFonts w:eastAsia="Times New Roman"/>
                <w:i/>
                <w:color w:val="1F497D"/>
                <w:lang w:eastAsia="pl-PL" w:bidi="en-US"/>
              </w:rPr>
              <w:t>a</w:t>
            </w:r>
            <w:r w:rsidRPr="00575A97">
              <w:rPr>
                <w:rFonts w:eastAsia="Times New Roman"/>
                <w:i/>
                <w:color w:val="1F497D"/>
                <w:lang w:eastAsia="pl-PL" w:bidi="en-US"/>
              </w:rPr>
              <w:t>dzących określony typ działalności (np.: teatry, muzea, domy kultury, itp.) w poszczególnych jednostkach administracyjnych w celu opracow</w:t>
            </w:r>
            <w:r w:rsidRPr="00575A97">
              <w:rPr>
                <w:rFonts w:eastAsia="Times New Roman"/>
                <w:i/>
                <w:color w:val="1F497D"/>
                <w:lang w:eastAsia="pl-PL" w:bidi="en-US"/>
              </w:rPr>
              <w:t>a</w:t>
            </w:r>
            <w:r w:rsidRPr="00575A97">
              <w:rPr>
                <w:rFonts w:eastAsia="Times New Roman"/>
                <w:i/>
                <w:color w:val="1F497D"/>
                <w:lang w:eastAsia="pl-PL" w:bidi="en-US"/>
              </w:rPr>
              <w:t>nia wspólnej oferty kulturalnej opi</w:t>
            </w:r>
            <w:r w:rsidRPr="00575A97">
              <w:rPr>
                <w:rFonts w:eastAsia="Times New Roman"/>
                <w:i/>
                <w:color w:val="1F497D"/>
                <w:lang w:eastAsia="pl-PL" w:bidi="en-US"/>
              </w:rPr>
              <w:t>e</w:t>
            </w:r>
            <w:r w:rsidRPr="00575A97">
              <w:rPr>
                <w:rFonts w:eastAsia="Times New Roman"/>
                <w:i/>
                <w:color w:val="1F497D"/>
                <w:lang w:eastAsia="pl-PL" w:bidi="en-US"/>
              </w:rPr>
              <w:t>rającej się na wykorzystaniu zróżn</w:t>
            </w:r>
            <w:r w:rsidRPr="00575A97">
              <w:rPr>
                <w:rFonts w:eastAsia="Times New Roman"/>
                <w:i/>
                <w:color w:val="1F497D"/>
                <w:lang w:eastAsia="pl-PL" w:bidi="en-US"/>
              </w:rPr>
              <w:t>i</w:t>
            </w:r>
            <w:r w:rsidRPr="00575A97">
              <w:rPr>
                <w:rFonts w:eastAsia="Times New Roman"/>
                <w:i/>
                <w:color w:val="1F497D"/>
                <w:lang w:eastAsia="pl-PL" w:bidi="en-US"/>
              </w:rPr>
              <w:t xml:space="preserve">cowanego potencjału; </w:t>
            </w:r>
          </w:p>
          <w:p w:rsidR="008A3290" w:rsidRPr="00575A97" w:rsidRDefault="008A3290" w:rsidP="00497F15">
            <w:pPr>
              <w:numPr>
                <w:ilvl w:val="0"/>
                <w:numId w:val="64"/>
              </w:numPr>
              <w:spacing w:after="0" w:line="240" w:lineRule="auto"/>
              <w:ind w:left="176" w:hanging="219"/>
              <w:jc w:val="left"/>
              <w:rPr>
                <w:rFonts w:eastAsia="Times New Roman"/>
                <w:i/>
                <w:color w:val="1F497D"/>
                <w:lang w:eastAsia="pl-PL" w:bidi="en-US"/>
              </w:rPr>
            </w:pPr>
            <w:r w:rsidRPr="00575A97">
              <w:rPr>
                <w:rFonts w:eastAsia="Times New Roman"/>
                <w:i/>
                <w:color w:val="1F497D"/>
                <w:lang w:eastAsia="pl-PL" w:bidi="en-US"/>
              </w:rPr>
              <w:t>Inwentaryzacja i ewaluacja istniej</w:t>
            </w:r>
            <w:r w:rsidRPr="00575A97">
              <w:rPr>
                <w:rFonts w:eastAsia="Times New Roman"/>
                <w:i/>
                <w:color w:val="1F497D"/>
                <w:lang w:eastAsia="pl-PL" w:bidi="en-US"/>
              </w:rPr>
              <w:t>ą</w:t>
            </w:r>
            <w:r w:rsidRPr="00575A97">
              <w:rPr>
                <w:rFonts w:eastAsia="Times New Roman"/>
                <w:i/>
                <w:color w:val="1F497D"/>
                <w:lang w:eastAsia="pl-PL" w:bidi="en-US"/>
              </w:rPr>
              <w:t>cej bazy internetowej dot. kultury i rozrywki w województwie (stworz</w:t>
            </w:r>
            <w:r w:rsidRPr="00575A97">
              <w:rPr>
                <w:rFonts w:eastAsia="Times New Roman"/>
                <w:i/>
                <w:color w:val="1F497D"/>
                <w:lang w:eastAsia="pl-PL" w:bidi="en-US"/>
              </w:rPr>
              <w:t>e</w:t>
            </w:r>
            <w:r w:rsidRPr="00575A97">
              <w:rPr>
                <w:rFonts w:eastAsia="Times New Roman"/>
                <w:i/>
                <w:color w:val="1F497D"/>
                <w:lang w:eastAsia="pl-PL" w:bidi="en-US"/>
              </w:rPr>
              <w:t>nie nowych lub rozbudowanie istni</w:t>
            </w:r>
            <w:r w:rsidRPr="00575A97">
              <w:rPr>
                <w:rFonts w:eastAsia="Times New Roman"/>
                <w:i/>
                <w:color w:val="1F497D"/>
                <w:lang w:eastAsia="pl-PL" w:bidi="en-US"/>
              </w:rPr>
              <w:t>e</w:t>
            </w:r>
            <w:r w:rsidRPr="00575A97">
              <w:rPr>
                <w:rFonts w:eastAsia="Times New Roman"/>
                <w:i/>
                <w:color w:val="1F497D"/>
                <w:lang w:eastAsia="pl-PL" w:bidi="en-US"/>
              </w:rPr>
              <w:t>jących portali i stron internetowych zawierających aktualne informacje);</w:t>
            </w:r>
          </w:p>
          <w:p w:rsidR="008A3290" w:rsidRPr="00575A97" w:rsidRDefault="008A3290" w:rsidP="00497F15">
            <w:pPr>
              <w:spacing w:after="0" w:line="240" w:lineRule="auto"/>
              <w:ind w:left="176" w:firstLine="0"/>
              <w:jc w:val="left"/>
              <w:rPr>
                <w:rFonts w:eastAsia="Times New Roman"/>
                <w:i/>
                <w:color w:val="1F497D"/>
                <w:lang w:eastAsia="pl-PL" w:bidi="en-US"/>
              </w:rPr>
            </w:pPr>
          </w:p>
        </w:tc>
      </w:tr>
      <w:tr w:rsidR="008A3290" w:rsidTr="008A3290">
        <w:tc>
          <w:tcPr>
            <w:tcW w:w="675" w:type="dxa"/>
            <w:vMerge w:val="restart"/>
            <w:shd w:val="clear" w:color="auto" w:fill="F1F5F9"/>
            <w:vAlign w:val="center"/>
          </w:tcPr>
          <w:p w:rsidR="008A3290" w:rsidRDefault="008A3290" w:rsidP="008A3290">
            <w:pPr>
              <w:suppressAutoHyphens/>
              <w:spacing w:after="0" w:line="240" w:lineRule="auto"/>
              <w:ind w:firstLine="0"/>
              <w:rPr>
                <w:b/>
                <w:color w:val="1F497D"/>
              </w:rPr>
            </w:pPr>
            <w:r>
              <w:rPr>
                <w:b/>
                <w:color w:val="1F497D"/>
              </w:rPr>
              <w:lastRenderedPageBreak/>
              <w:t>3.</w:t>
            </w:r>
          </w:p>
        </w:tc>
        <w:tc>
          <w:tcPr>
            <w:tcW w:w="14012" w:type="dxa"/>
            <w:gridSpan w:val="3"/>
            <w:shd w:val="clear" w:color="auto" w:fill="F1F5F9"/>
            <w:vAlign w:val="center"/>
          </w:tcPr>
          <w:p w:rsidR="008A3290" w:rsidRPr="008A3290" w:rsidRDefault="008A3290" w:rsidP="008A3290">
            <w:pPr>
              <w:suppressAutoHyphens/>
              <w:spacing w:before="240" w:line="240" w:lineRule="auto"/>
              <w:ind w:firstLine="0"/>
              <w:jc w:val="center"/>
              <w:rPr>
                <w:b/>
                <w:i/>
                <w:color w:val="1F497D"/>
              </w:rPr>
            </w:pPr>
            <w:r w:rsidRPr="008A3290">
              <w:rPr>
                <w:b/>
                <w:color w:val="1F497D"/>
              </w:rPr>
              <w:t>Zainteresowanie ofertą kulturalną w przyszłości</w:t>
            </w:r>
            <w:r w:rsidRPr="00575A97">
              <w:rPr>
                <w:b/>
                <w:i/>
                <w:color w:val="1F497D"/>
              </w:rPr>
              <w:t xml:space="preserve"> </w:t>
            </w:r>
          </w:p>
        </w:tc>
      </w:tr>
      <w:tr w:rsidR="008A3290" w:rsidTr="008A3290">
        <w:tc>
          <w:tcPr>
            <w:tcW w:w="675" w:type="dxa"/>
            <w:vMerge/>
            <w:shd w:val="clear" w:color="auto" w:fill="F1F5F9"/>
            <w:vAlign w:val="center"/>
          </w:tcPr>
          <w:p w:rsidR="008A3290" w:rsidRPr="008A3290" w:rsidRDefault="008A3290" w:rsidP="006E0D2A">
            <w:pPr>
              <w:suppressAutoHyphens/>
              <w:spacing w:after="0" w:line="240" w:lineRule="auto"/>
              <w:ind w:firstLine="0"/>
              <w:rPr>
                <w:b/>
                <w:color w:val="1F497D"/>
              </w:rPr>
            </w:pPr>
          </w:p>
        </w:tc>
        <w:tc>
          <w:tcPr>
            <w:tcW w:w="5812" w:type="dxa"/>
            <w:shd w:val="clear" w:color="auto" w:fill="F1F5F9"/>
            <w:vAlign w:val="center"/>
          </w:tcPr>
          <w:p w:rsidR="008A3290" w:rsidRDefault="008A3290" w:rsidP="00497F15">
            <w:pPr>
              <w:pStyle w:val="Akapitzlist"/>
              <w:numPr>
                <w:ilvl w:val="0"/>
                <w:numId w:val="59"/>
              </w:numPr>
              <w:suppressAutoHyphens/>
              <w:spacing w:after="0" w:line="240" w:lineRule="auto"/>
              <w:rPr>
                <w:color w:val="1F497D"/>
              </w:rPr>
            </w:pPr>
            <w:r w:rsidRPr="00575A97">
              <w:rPr>
                <w:color w:val="1F497D"/>
              </w:rPr>
              <w:t>Mieszkańcy zainteresowani są przede wszystkim uczestnictwem w kulturze niskiej (masowej). Deklaracje chęci uczestnictwa dotyczą głównie koncertów, kabaretów, festynów i festiwali, których zdaniem ankietowanych organizuje się zbyt mało. Mniejsze zainteresowanie dotyczy kultury wysokiej (opery, spektakli, wysta</w:t>
            </w:r>
            <w:r>
              <w:rPr>
                <w:color w:val="1F497D"/>
              </w:rPr>
              <w:t>wa, widowisk muzycznych, itp</w:t>
            </w:r>
            <w:proofErr w:type="gramStart"/>
            <w:r>
              <w:rPr>
                <w:color w:val="1F497D"/>
              </w:rPr>
              <w:t xml:space="preserve">.). </w:t>
            </w:r>
            <w:r w:rsidRPr="00575A97">
              <w:rPr>
                <w:color w:val="1F497D"/>
              </w:rPr>
              <w:t>Jednak</w:t>
            </w:r>
            <w:proofErr w:type="gramEnd"/>
            <w:r w:rsidRPr="00575A97">
              <w:rPr>
                <w:color w:val="1F497D"/>
              </w:rPr>
              <w:t xml:space="preserve"> należy podkreślić, że badani bardzo często wskazują na brak tego typu oferty w skali lokalnej. </w:t>
            </w:r>
            <w:proofErr w:type="gramStart"/>
            <w:r w:rsidRPr="00575A97">
              <w:rPr>
                <w:color w:val="1F497D"/>
              </w:rPr>
              <w:t>Prawie co</w:t>
            </w:r>
            <w:proofErr w:type="gramEnd"/>
            <w:r w:rsidRPr="00575A97">
              <w:rPr>
                <w:color w:val="1F497D"/>
              </w:rPr>
              <w:t xml:space="preserve"> dziesiąta badana osoba nie zamierza uczestniczyć w żadnych wydarzeniach </w:t>
            </w:r>
            <w:r w:rsidRPr="00575A97">
              <w:rPr>
                <w:color w:val="1F497D"/>
              </w:rPr>
              <w:lastRenderedPageBreak/>
              <w:t xml:space="preserve">kulturalnych. </w:t>
            </w:r>
          </w:p>
          <w:p w:rsidR="008A3290" w:rsidRPr="00497F15" w:rsidRDefault="008A3290" w:rsidP="008A3290">
            <w:pPr>
              <w:pStyle w:val="Akapitzlist"/>
              <w:suppressAutoHyphens/>
              <w:spacing w:after="0" w:line="240" w:lineRule="auto"/>
              <w:ind w:firstLine="0"/>
              <w:rPr>
                <w:color w:val="1F497D"/>
              </w:rPr>
            </w:pPr>
          </w:p>
        </w:tc>
        <w:tc>
          <w:tcPr>
            <w:tcW w:w="4536" w:type="dxa"/>
            <w:shd w:val="clear" w:color="auto" w:fill="F1F5F9"/>
            <w:vAlign w:val="center"/>
          </w:tcPr>
          <w:p w:rsidR="008A3290" w:rsidRPr="002060F3" w:rsidRDefault="008A3290" w:rsidP="002060F3">
            <w:pPr>
              <w:numPr>
                <w:ilvl w:val="0"/>
                <w:numId w:val="64"/>
              </w:numPr>
              <w:spacing w:after="0" w:line="240" w:lineRule="auto"/>
              <w:ind w:left="176" w:hanging="219"/>
              <w:jc w:val="left"/>
              <w:rPr>
                <w:rFonts w:eastAsia="Times New Roman"/>
                <w:i/>
                <w:color w:val="1F497D"/>
                <w:lang w:eastAsia="pl-PL" w:bidi="en-US"/>
              </w:rPr>
            </w:pPr>
            <w:r w:rsidRPr="002060F3">
              <w:rPr>
                <w:rFonts w:eastAsia="Times New Roman"/>
                <w:i/>
                <w:color w:val="1F497D"/>
                <w:lang w:eastAsia="pl-PL" w:bidi="en-US"/>
              </w:rPr>
              <w:lastRenderedPageBreak/>
              <w:t>Zarząd Województwa we współpracy z loka</w:t>
            </w:r>
            <w:r w:rsidRPr="002060F3">
              <w:rPr>
                <w:rFonts w:eastAsia="Times New Roman"/>
                <w:i/>
                <w:color w:val="1F497D"/>
                <w:lang w:eastAsia="pl-PL" w:bidi="en-US"/>
              </w:rPr>
              <w:t>l</w:t>
            </w:r>
            <w:r w:rsidRPr="002060F3">
              <w:rPr>
                <w:rFonts w:eastAsia="Times New Roman"/>
                <w:i/>
                <w:color w:val="1F497D"/>
                <w:lang w:eastAsia="pl-PL" w:bidi="en-US"/>
              </w:rPr>
              <w:t>nymi samorządami powinien kontynuować działalność związaną z aktywizacją seniorów, w tym oferować zniżki na udział w wydarzeniach kulturalnych.</w:t>
            </w:r>
          </w:p>
          <w:p w:rsidR="008A3290" w:rsidRPr="002060F3" w:rsidRDefault="008A3290" w:rsidP="002060F3">
            <w:pPr>
              <w:numPr>
                <w:ilvl w:val="0"/>
                <w:numId w:val="64"/>
              </w:numPr>
              <w:spacing w:after="0" w:line="240" w:lineRule="auto"/>
              <w:ind w:left="176" w:hanging="219"/>
              <w:jc w:val="left"/>
            </w:pPr>
            <w:r w:rsidRPr="002060F3">
              <w:rPr>
                <w:rFonts w:eastAsia="Times New Roman"/>
                <w:i/>
                <w:color w:val="1F497D"/>
                <w:lang w:eastAsia="pl-PL" w:bidi="en-US"/>
              </w:rPr>
              <w:t>Instytucje kultury powinny organizować wyd</w:t>
            </w:r>
            <w:r w:rsidRPr="002060F3">
              <w:rPr>
                <w:rFonts w:eastAsia="Times New Roman"/>
                <w:i/>
                <w:color w:val="1F497D"/>
                <w:lang w:eastAsia="pl-PL" w:bidi="en-US"/>
              </w:rPr>
              <w:t>a</w:t>
            </w:r>
            <w:r w:rsidRPr="002060F3">
              <w:rPr>
                <w:rFonts w:eastAsia="Times New Roman"/>
                <w:i/>
                <w:color w:val="1F497D"/>
                <w:lang w:eastAsia="pl-PL" w:bidi="en-US"/>
              </w:rPr>
              <w:t>rzenia takie jak Noc Muzeów, dzięki którym skorzystają przede wszystkim osoby, których nie stać na uczestniczenie w kulturze. Jedn</w:t>
            </w:r>
            <w:r w:rsidRPr="002060F3">
              <w:rPr>
                <w:rFonts w:eastAsia="Times New Roman"/>
                <w:i/>
                <w:color w:val="1F497D"/>
                <w:lang w:eastAsia="pl-PL" w:bidi="en-US"/>
              </w:rPr>
              <w:t>o</w:t>
            </w:r>
            <w:r w:rsidRPr="002060F3">
              <w:rPr>
                <w:rFonts w:eastAsia="Times New Roman"/>
                <w:i/>
                <w:color w:val="1F497D"/>
                <w:lang w:eastAsia="pl-PL" w:bidi="en-US"/>
              </w:rPr>
              <w:t>cześnie jest to dobra forma promocji danej i</w:t>
            </w:r>
            <w:r w:rsidRPr="002060F3">
              <w:rPr>
                <w:rFonts w:eastAsia="Times New Roman"/>
                <w:i/>
                <w:color w:val="1F497D"/>
                <w:lang w:eastAsia="pl-PL" w:bidi="en-US"/>
              </w:rPr>
              <w:t>n</w:t>
            </w:r>
            <w:r w:rsidRPr="002060F3">
              <w:rPr>
                <w:rFonts w:eastAsia="Times New Roman"/>
                <w:i/>
                <w:color w:val="1F497D"/>
                <w:lang w:eastAsia="pl-PL" w:bidi="en-US"/>
              </w:rPr>
              <w:t>stytucji.</w:t>
            </w:r>
          </w:p>
        </w:tc>
        <w:tc>
          <w:tcPr>
            <w:tcW w:w="3664" w:type="dxa"/>
            <w:shd w:val="clear" w:color="auto" w:fill="F1F5F9"/>
            <w:vAlign w:val="center"/>
          </w:tcPr>
          <w:p w:rsidR="008A3290" w:rsidRPr="00C57073" w:rsidRDefault="008A3290" w:rsidP="00610E2E">
            <w:pPr>
              <w:numPr>
                <w:ilvl w:val="0"/>
                <w:numId w:val="64"/>
              </w:numPr>
              <w:spacing w:after="0" w:line="240" w:lineRule="auto"/>
              <w:ind w:left="176" w:hanging="219"/>
              <w:jc w:val="left"/>
              <w:rPr>
                <w:rFonts w:eastAsia="Times New Roman"/>
                <w:i/>
                <w:color w:val="1F497D"/>
                <w:lang w:eastAsia="pl-PL" w:bidi="en-US"/>
              </w:rPr>
            </w:pPr>
            <w:r w:rsidRPr="00575A97">
              <w:rPr>
                <w:rFonts w:eastAsia="Times New Roman"/>
                <w:i/>
                <w:color w:val="1F497D"/>
                <w:lang w:eastAsia="pl-PL" w:bidi="en-US"/>
              </w:rPr>
              <w:t>Opracowanie multimedialnej i int</w:t>
            </w:r>
            <w:r w:rsidRPr="00575A97">
              <w:rPr>
                <w:rFonts w:eastAsia="Times New Roman"/>
                <w:i/>
                <w:color w:val="1F497D"/>
                <w:lang w:eastAsia="pl-PL" w:bidi="en-US"/>
              </w:rPr>
              <w:t>e</w:t>
            </w:r>
            <w:r w:rsidRPr="00575A97">
              <w:rPr>
                <w:rFonts w:eastAsia="Times New Roman"/>
                <w:i/>
                <w:color w:val="1F497D"/>
                <w:lang w:eastAsia="pl-PL" w:bidi="en-US"/>
              </w:rPr>
              <w:t>raktywnej mapy internetowej atrakcji i oferty kulturalnej województwa z</w:t>
            </w:r>
            <w:r w:rsidRPr="00575A97">
              <w:rPr>
                <w:rFonts w:eastAsia="Times New Roman"/>
                <w:i/>
                <w:color w:val="1F497D"/>
                <w:lang w:eastAsia="pl-PL" w:bidi="en-US"/>
              </w:rPr>
              <w:t>a</w:t>
            </w:r>
            <w:r w:rsidRPr="00575A97">
              <w:rPr>
                <w:rFonts w:eastAsia="Times New Roman"/>
                <w:i/>
                <w:color w:val="1F497D"/>
                <w:lang w:eastAsia="pl-PL" w:bidi="en-US"/>
              </w:rPr>
              <w:t>wierającej m.in. propozycje dost</w:t>
            </w:r>
            <w:r w:rsidRPr="00575A97">
              <w:rPr>
                <w:rFonts w:eastAsia="Times New Roman"/>
                <w:i/>
                <w:color w:val="1F497D"/>
                <w:lang w:eastAsia="pl-PL" w:bidi="en-US"/>
              </w:rPr>
              <w:t>o</w:t>
            </w:r>
            <w:r w:rsidRPr="00575A97">
              <w:rPr>
                <w:rFonts w:eastAsia="Times New Roman"/>
                <w:i/>
                <w:color w:val="1F497D"/>
                <w:lang w:eastAsia="pl-PL" w:bidi="en-US"/>
              </w:rPr>
              <w:t>sowane do potrzeb rożnych grup odbiorców (np. zorganizowane grupy szkolne, odbiorcy indywidualni, r</w:t>
            </w:r>
            <w:r w:rsidRPr="00575A97">
              <w:rPr>
                <w:rFonts w:eastAsia="Times New Roman"/>
                <w:i/>
                <w:color w:val="1F497D"/>
                <w:lang w:eastAsia="pl-PL" w:bidi="en-US"/>
              </w:rPr>
              <w:t>o</w:t>
            </w:r>
            <w:r w:rsidRPr="00575A97">
              <w:rPr>
                <w:rFonts w:eastAsia="Times New Roman"/>
                <w:i/>
                <w:color w:val="1F497D"/>
                <w:lang w:eastAsia="pl-PL" w:bidi="en-US"/>
              </w:rPr>
              <w:t>dziny z dziećmi, seniorzy, itp.)</w:t>
            </w:r>
          </w:p>
          <w:p w:rsidR="008A3290" w:rsidRPr="00575A97" w:rsidRDefault="008A3290" w:rsidP="00610E2E">
            <w:pPr>
              <w:spacing w:after="0" w:line="240" w:lineRule="auto"/>
              <w:ind w:left="176" w:firstLine="0"/>
              <w:jc w:val="left"/>
              <w:rPr>
                <w:rFonts w:eastAsia="Times New Roman"/>
                <w:i/>
                <w:color w:val="1F497D"/>
                <w:lang w:eastAsia="pl-PL" w:bidi="en-US"/>
              </w:rPr>
            </w:pPr>
          </w:p>
        </w:tc>
      </w:tr>
      <w:tr w:rsidR="008A3290" w:rsidTr="008A3290">
        <w:tc>
          <w:tcPr>
            <w:tcW w:w="675" w:type="dxa"/>
            <w:vMerge w:val="restart"/>
            <w:vAlign w:val="center"/>
          </w:tcPr>
          <w:p w:rsidR="008A3290" w:rsidRDefault="008A3290" w:rsidP="008A3290">
            <w:pPr>
              <w:suppressAutoHyphens/>
              <w:spacing w:after="0" w:line="240" w:lineRule="auto"/>
              <w:ind w:firstLine="0"/>
              <w:rPr>
                <w:b/>
                <w:color w:val="1F497D"/>
              </w:rPr>
            </w:pPr>
            <w:r>
              <w:rPr>
                <w:b/>
                <w:color w:val="1F497D"/>
              </w:rPr>
              <w:lastRenderedPageBreak/>
              <w:t>4.</w:t>
            </w:r>
          </w:p>
        </w:tc>
        <w:tc>
          <w:tcPr>
            <w:tcW w:w="14012" w:type="dxa"/>
            <w:gridSpan w:val="3"/>
            <w:tcBorders>
              <w:bottom w:val="single" w:sz="8" w:space="0" w:color="auto"/>
            </w:tcBorders>
            <w:vAlign w:val="center"/>
          </w:tcPr>
          <w:p w:rsidR="008A3290" w:rsidRPr="008A3290" w:rsidRDefault="008A3290" w:rsidP="008A3290">
            <w:pPr>
              <w:suppressAutoHyphens/>
              <w:spacing w:before="240" w:line="240" w:lineRule="auto"/>
              <w:ind w:firstLine="0"/>
              <w:jc w:val="center"/>
              <w:rPr>
                <w:b/>
                <w:color w:val="1F497D"/>
              </w:rPr>
            </w:pPr>
            <w:r w:rsidRPr="008A3290">
              <w:rPr>
                <w:b/>
                <w:color w:val="1F497D"/>
              </w:rPr>
              <w:t>Ocena infrastruktury kulturalnej w reg</w:t>
            </w:r>
            <w:r>
              <w:rPr>
                <w:b/>
                <w:color w:val="1F497D"/>
              </w:rPr>
              <w:t>ionie z perspektywy mieszkańców</w:t>
            </w:r>
          </w:p>
        </w:tc>
      </w:tr>
      <w:tr w:rsidR="008A3290" w:rsidTr="008A3290">
        <w:tc>
          <w:tcPr>
            <w:tcW w:w="675" w:type="dxa"/>
            <w:vMerge/>
            <w:tcBorders>
              <w:bottom w:val="single" w:sz="8" w:space="0" w:color="auto"/>
            </w:tcBorders>
            <w:vAlign w:val="center"/>
          </w:tcPr>
          <w:p w:rsidR="008A3290" w:rsidRPr="008A3290" w:rsidRDefault="008A3290" w:rsidP="006E0D2A">
            <w:pPr>
              <w:suppressAutoHyphens/>
              <w:spacing w:after="0" w:line="240" w:lineRule="auto"/>
              <w:ind w:firstLine="0"/>
              <w:rPr>
                <w:b/>
                <w:color w:val="1F497D"/>
              </w:rPr>
            </w:pPr>
          </w:p>
        </w:tc>
        <w:tc>
          <w:tcPr>
            <w:tcW w:w="5812" w:type="dxa"/>
            <w:tcBorders>
              <w:bottom w:val="single" w:sz="8" w:space="0" w:color="auto"/>
            </w:tcBorders>
            <w:vAlign w:val="center"/>
          </w:tcPr>
          <w:p w:rsidR="008A3290" w:rsidRDefault="008A3290" w:rsidP="006E0D2A">
            <w:pPr>
              <w:pStyle w:val="Akapitzlist"/>
              <w:numPr>
                <w:ilvl w:val="0"/>
                <w:numId w:val="59"/>
              </w:numPr>
              <w:suppressAutoHyphens/>
              <w:spacing w:after="0" w:line="240" w:lineRule="auto"/>
            </w:pPr>
            <w:r w:rsidRPr="00575A97">
              <w:rPr>
                <w:color w:val="1F497D"/>
              </w:rPr>
              <w:t xml:space="preserve">W opinii badanych zdecydowanie najlepsze warunki do korzystania z oferty kulturalnej w województwie oferują duże ośrodki miejskie, w tym przede wszystkim Szczecin, a także miasta, takie jak: Kołobrzeg, Koszalin, Świnoujście czy Międzyzdroje. Za najatrakcyjniejsze instytucje uznano liczne teatry, muzea oraz zamki. Natomiast najatrakcyjniejszymi wydarzeniami są festiwale, zlot żaglowców The </w:t>
            </w:r>
            <w:proofErr w:type="spellStart"/>
            <w:r w:rsidRPr="00575A97">
              <w:rPr>
                <w:color w:val="1F497D"/>
              </w:rPr>
              <w:t>Tall</w:t>
            </w:r>
            <w:proofErr w:type="spellEnd"/>
            <w:r w:rsidRPr="00575A97">
              <w:rPr>
                <w:color w:val="1F497D"/>
              </w:rPr>
              <w:t xml:space="preserve"> </w:t>
            </w:r>
            <w:proofErr w:type="spellStart"/>
            <w:r w:rsidRPr="00575A97">
              <w:rPr>
                <w:color w:val="1F497D"/>
              </w:rPr>
              <w:t>Ships</w:t>
            </w:r>
            <w:proofErr w:type="spellEnd"/>
            <w:r w:rsidRPr="00575A97">
              <w:rPr>
                <w:color w:val="1F497D"/>
              </w:rPr>
              <w:t xml:space="preserve"> </w:t>
            </w:r>
            <w:proofErr w:type="spellStart"/>
            <w:r w:rsidRPr="00575A97">
              <w:rPr>
                <w:color w:val="1F497D"/>
              </w:rPr>
              <w:t>Races</w:t>
            </w:r>
            <w:proofErr w:type="spellEnd"/>
            <w:r w:rsidRPr="00575A97">
              <w:rPr>
                <w:color w:val="1F497D"/>
              </w:rPr>
              <w:t>, a także kabarety</w:t>
            </w:r>
            <w:r>
              <w:t>.</w:t>
            </w:r>
          </w:p>
          <w:p w:rsidR="008A3290" w:rsidRPr="00575A97" w:rsidRDefault="008A3290" w:rsidP="006E0D2A">
            <w:pPr>
              <w:pStyle w:val="Akapitzlist"/>
              <w:numPr>
                <w:ilvl w:val="0"/>
                <w:numId w:val="59"/>
              </w:numPr>
              <w:suppressAutoHyphens/>
              <w:spacing w:after="0" w:line="240" w:lineRule="auto"/>
              <w:rPr>
                <w:color w:val="1F497D"/>
              </w:rPr>
            </w:pPr>
            <w:r w:rsidRPr="00575A97">
              <w:rPr>
                <w:color w:val="1F497D"/>
              </w:rPr>
              <w:t xml:space="preserve">Spory odsetek badanych nie potrafił wskazać najatrakcyjniejszych instytucji kultury w województwie (35,1%) oraz najatrakcyjniejszych wydarzeń tego typu (44,6%).  </w:t>
            </w:r>
          </w:p>
          <w:p w:rsidR="008A3290" w:rsidRPr="00575A97" w:rsidRDefault="008A3290" w:rsidP="006E0D2A">
            <w:pPr>
              <w:pStyle w:val="Akapitzlist"/>
              <w:numPr>
                <w:ilvl w:val="0"/>
                <w:numId w:val="59"/>
              </w:numPr>
              <w:suppressAutoHyphens/>
              <w:spacing w:after="0" w:line="240" w:lineRule="auto"/>
              <w:rPr>
                <w:color w:val="1F497D"/>
              </w:rPr>
            </w:pPr>
            <w:r w:rsidRPr="00575A97">
              <w:rPr>
                <w:color w:val="1F497D"/>
              </w:rPr>
              <w:t xml:space="preserve">Mieszkańcy mają istotne trudności w ocenie instytucji kultury jak muzea, teatry, domy i ośrodki kultury, instytucje muzyczne oraz biblioteki pod względem ich oferty, funkcjonowania, przekazywania informacji na temat aktualnych wydarzeń, </w:t>
            </w:r>
            <w:proofErr w:type="gramStart"/>
            <w:r w:rsidRPr="00575A97">
              <w:rPr>
                <w:color w:val="1F497D"/>
              </w:rPr>
              <w:t>dbałości o jakość</w:t>
            </w:r>
            <w:proofErr w:type="gramEnd"/>
            <w:r w:rsidRPr="00575A97">
              <w:rPr>
                <w:color w:val="1F497D"/>
              </w:rPr>
              <w:t xml:space="preserve"> i standard świadczonych usług, otwartość na nowoczesne rozwiązania oraz przyjazność dla odbiorcy. Jednakże z uzyskanych odpowiedzi wynika, że wszystkie ww. aspekty, bez względu na typ instytucji, oceniono na poziomie dobrym.</w:t>
            </w:r>
          </w:p>
          <w:p w:rsidR="008A3290" w:rsidRPr="00575A97" w:rsidRDefault="008A3290" w:rsidP="006E0D2A">
            <w:pPr>
              <w:pStyle w:val="Akapitzlist"/>
              <w:numPr>
                <w:ilvl w:val="0"/>
                <w:numId w:val="59"/>
              </w:numPr>
              <w:suppressAutoHyphens/>
              <w:spacing w:after="0" w:line="240" w:lineRule="auto"/>
              <w:rPr>
                <w:color w:val="1F497D"/>
              </w:rPr>
            </w:pPr>
            <w:r>
              <w:rPr>
                <w:color w:val="1F497D"/>
              </w:rPr>
              <w:t>R</w:t>
            </w:r>
            <w:r w:rsidRPr="00575A97">
              <w:rPr>
                <w:color w:val="1F497D"/>
              </w:rPr>
              <w:t xml:space="preserve">espondenci podkreślili, że brakuje im bieżących informacji o organizowanych wydarzeniach i imprezach kulturalnych, a ceny związane z uczestnictwem w nich niejednokrotnie przekraczają możliwości finansowe przeciętnego mieszkańca. W opinii respondentów brakuje tanich lub całkowicie bezpłatnych rozrywek dla rodzin z dziećmi, na tyle uniwersalnych, żeby zapewniały rozrywkę nie tylko </w:t>
            </w:r>
            <w:r w:rsidRPr="00575A97">
              <w:rPr>
                <w:color w:val="1F497D"/>
              </w:rPr>
              <w:lastRenderedPageBreak/>
              <w:t>dzieciom, ale także dorosłym. Brakuje również zorganizowanych imprez sportowych. Te, które są obecnie organizowane, są promowane na zbyt małą skalę. W opinii respondentów konieczne jest stworzenie kalendarza imprez, w atrakcyjnej formie i rozpowszechnianie go zarówno wśród mieszkańców, jak i turystów.</w:t>
            </w:r>
          </w:p>
          <w:p w:rsidR="008A3290" w:rsidRPr="00575A97" w:rsidRDefault="008A3290" w:rsidP="00074ECB">
            <w:pPr>
              <w:suppressAutoHyphens/>
              <w:spacing w:after="0" w:line="240" w:lineRule="auto"/>
              <w:ind w:firstLine="0"/>
              <w:rPr>
                <w:b/>
                <w:i/>
                <w:color w:val="1F497D"/>
              </w:rPr>
            </w:pPr>
          </w:p>
        </w:tc>
        <w:tc>
          <w:tcPr>
            <w:tcW w:w="4536" w:type="dxa"/>
            <w:tcBorders>
              <w:bottom w:val="single" w:sz="8" w:space="0" w:color="auto"/>
            </w:tcBorders>
            <w:vAlign w:val="center"/>
          </w:tcPr>
          <w:p w:rsidR="008A3290" w:rsidRPr="002060F3" w:rsidRDefault="008A3290" w:rsidP="002060F3">
            <w:pPr>
              <w:numPr>
                <w:ilvl w:val="0"/>
                <w:numId w:val="64"/>
              </w:numPr>
              <w:spacing w:after="0" w:line="240" w:lineRule="auto"/>
              <w:ind w:left="176" w:hanging="219"/>
              <w:jc w:val="left"/>
              <w:rPr>
                <w:rFonts w:eastAsia="Times New Roman"/>
                <w:i/>
                <w:color w:val="1F497D"/>
                <w:lang w:eastAsia="pl-PL" w:bidi="en-US"/>
              </w:rPr>
            </w:pPr>
            <w:r w:rsidRPr="002060F3">
              <w:rPr>
                <w:rFonts w:eastAsia="Times New Roman"/>
                <w:i/>
                <w:color w:val="1F497D"/>
                <w:lang w:eastAsia="pl-PL" w:bidi="en-US"/>
              </w:rPr>
              <w:lastRenderedPageBreak/>
              <w:t>Instytucje kultury powinny promować wśród mieszkańców korzyści, jakie płyną z uczestniczenia w kulturze, w tym również w wydarzeniach tzw. kultury wysokiej. Dzięki t</w:t>
            </w:r>
            <w:r w:rsidRPr="002060F3">
              <w:rPr>
                <w:rFonts w:eastAsia="Times New Roman"/>
                <w:i/>
                <w:color w:val="1F497D"/>
                <w:lang w:eastAsia="pl-PL" w:bidi="en-US"/>
              </w:rPr>
              <w:t>a</w:t>
            </w:r>
            <w:r w:rsidRPr="002060F3">
              <w:rPr>
                <w:rFonts w:eastAsia="Times New Roman"/>
                <w:i/>
                <w:color w:val="1F497D"/>
                <w:lang w:eastAsia="pl-PL" w:bidi="en-US"/>
              </w:rPr>
              <w:t>kim zabiegom instytucje kultury mają szansę stać się konkurencyjną formą spędzania czasu wolnego</w:t>
            </w:r>
          </w:p>
          <w:p w:rsidR="008A3290" w:rsidRPr="002060F3" w:rsidRDefault="008A3290" w:rsidP="002060F3">
            <w:pPr>
              <w:numPr>
                <w:ilvl w:val="0"/>
                <w:numId w:val="64"/>
              </w:numPr>
              <w:spacing w:after="0" w:line="240" w:lineRule="auto"/>
              <w:ind w:left="176" w:hanging="219"/>
              <w:jc w:val="left"/>
              <w:rPr>
                <w:rFonts w:eastAsia="Times New Roman"/>
                <w:i/>
                <w:color w:val="1F497D"/>
                <w:lang w:eastAsia="pl-PL" w:bidi="en-US"/>
              </w:rPr>
            </w:pPr>
            <w:r w:rsidRPr="002060F3">
              <w:rPr>
                <w:rFonts w:eastAsia="Times New Roman"/>
                <w:i/>
                <w:color w:val="1F497D"/>
                <w:lang w:eastAsia="pl-PL" w:bidi="en-US"/>
              </w:rPr>
              <w:t>Instytucje kultury powinny prowadzić działania edukacyjne skierowane do wszystkich grup wiekowych, od najmłodszych – dzieci i mł</w:t>
            </w:r>
            <w:r w:rsidRPr="002060F3">
              <w:rPr>
                <w:rFonts w:eastAsia="Times New Roman"/>
                <w:i/>
                <w:color w:val="1F497D"/>
                <w:lang w:eastAsia="pl-PL" w:bidi="en-US"/>
              </w:rPr>
              <w:t>o</w:t>
            </w:r>
            <w:r w:rsidRPr="002060F3">
              <w:rPr>
                <w:rFonts w:eastAsia="Times New Roman"/>
                <w:i/>
                <w:color w:val="1F497D"/>
                <w:lang w:eastAsia="pl-PL" w:bidi="en-US"/>
              </w:rPr>
              <w:t>dzieży, po seniorów. Tylko takie działania m</w:t>
            </w:r>
            <w:r w:rsidRPr="002060F3">
              <w:rPr>
                <w:rFonts w:eastAsia="Times New Roman"/>
                <w:i/>
                <w:color w:val="1F497D"/>
                <w:lang w:eastAsia="pl-PL" w:bidi="en-US"/>
              </w:rPr>
              <w:t>o</w:t>
            </w:r>
            <w:r w:rsidRPr="002060F3">
              <w:rPr>
                <w:rFonts w:eastAsia="Times New Roman"/>
                <w:i/>
                <w:color w:val="1F497D"/>
                <w:lang w:eastAsia="pl-PL" w:bidi="en-US"/>
              </w:rPr>
              <w:t>gą przełamać bariery uczestniczenia w kult</w:t>
            </w:r>
            <w:r w:rsidRPr="002060F3">
              <w:rPr>
                <w:rFonts w:eastAsia="Times New Roman"/>
                <w:i/>
                <w:color w:val="1F497D"/>
                <w:lang w:eastAsia="pl-PL" w:bidi="en-US"/>
              </w:rPr>
              <w:t>u</w:t>
            </w:r>
            <w:r w:rsidRPr="002060F3">
              <w:rPr>
                <w:rFonts w:eastAsia="Times New Roman"/>
                <w:i/>
                <w:color w:val="1F497D"/>
                <w:lang w:eastAsia="pl-PL" w:bidi="en-US"/>
              </w:rPr>
              <w:t xml:space="preserve">rze. </w:t>
            </w:r>
          </w:p>
          <w:p w:rsidR="008A3290" w:rsidRPr="002060F3" w:rsidRDefault="008A3290" w:rsidP="002060F3">
            <w:pPr>
              <w:numPr>
                <w:ilvl w:val="0"/>
                <w:numId w:val="64"/>
              </w:numPr>
              <w:spacing w:after="0" w:line="240" w:lineRule="auto"/>
              <w:ind w:left="176" w:hanging="219"/>
              <w:jc w:val="left"/>
              <w:rPr>
                <w:rFonts w:eastAsia="Times New Roman"/>
                <w:i/>
                <w:color w:val="1F497D"/>
                <w:lang w:eastAsia="pl-PL" w:bidi="en-US"/>
              </w:rPr>
            </w:pPr>
            <w:r w:rsidRPr="002060F3">
              <w:rPr>
                <w:rFonts w:eastAsia="Times New Roman"/>
                <w:i/>
                <w:color w:val="1F497D"/>
                <w:lang w:eastAsia="pl-PL" w:bidi="en-US"/>
              </w:rPr>
              <w:t>Działania edukacyjne powinny być także n</w:t>
            </w:r>
            <w:r w:rsidRPr="002060F3">
              <w:rPr>
                <w:rFonts w:eastAsia="Times New Roman"/>
                <w:i/>
                <w:color w:val="1F497D"/>
                <w:lang w:eastAsia="pl-PL" w:bidi="en-US"/>
              </w:rPr>
              <w:t>a</w:t>
            </w:r>
            <w:r w:rsidRPr="002060F3">
              <w:rPr>
                <w:rFonts w:eastAsia="Times New Roman"/>
                <w:i/>
                <w:color w:val="1F497D"/>
                <w:lang w:eastAsia="pl-PL" w:bidi="en-US"/>
              </w:rPr>
              <w:t>kierowane na rozpowszechnianie informacji na temat pożądanego sposobu zachowania, w tym odpowiedniego ubioru, jak również powi</w:t>
            </w:r>
            <w:r w:rsidRPr="002060F3">
              <w:rPr>
                <w:rFonts w:eastAsia="Times New Roman"/>
                <w:i/>
                <w:color w:val="1F497D"/>
                <w:lang w:eastAsia="pl-PL" w:bidi="en-US"/>
              </w:rPr>
              <w:t>n</w:t>
            </w:r>
            <w:r w:rsidRPr="002060F3">
              <w:rPr>
                <w:rFonts w:eastAsia="Times New Roman"/>
                <w:i/>
                <w:color w:val="1F497D"/>
                <w:lang w:eastAsia="pl-PL" w:bidi="en-US"/>
              </w:rPr>
              <w:t>ny informować o samym przebiegu wydarzeń kulturalnych.</w:t>
            </w:r>
          </w:p>
          <w:p w:rsidR="008A3290" w:rsidRPr="002060F3" w:rsidRDefault="008A3290" w:rsidP="002060F3">
            <w:pPr>
              <w:numPr>
                <w:ilvl w:val="0"/>
                <w:numId w:val="64"/>
              </w:numPr>
              <w:spacing w:after="0" w:line="240" w:lineRule="auto"/>
              <w:ind w:left="176" w:hanging="219"/>
              <w:jc w:val="left"/>
              <w:rPr>
                <w:rFonts w:eastAsia="Times New Roman"/>
                <w:i/>
                <w:color w:val="1F497D"/>
                <w:lang w:eastAsia="pl-PL" w:bidi="en-US"/>
              </w:rPr>
            </w:pPr>
            <w:r w:rsidRPr="002060F3">
              <w:rPr>
                <w:rFonts w:eastAsia="Times New Roman"/>
                <w:i/>
                <w:color w:val="1F497D"/>
                <w:lang w:eastAsia="pl-PL" w:bidi="en-US"/>
              </w:rPr>
              <w:t>Działania edukacyjne powinny być także pr</w:t>
            </w:r>
            <w:r w:rsidRPr="002060F3">
              <w:rPr>
                <w:rFonts w:eastAsia="Times New Roman"/>
                <w:i/>
                <w:color w:val="1F497D"/>
                <w:lang w:eastAsia="pl-PL" w:bidi="en-US"/>
              </w:rPr>
              <w:t>o</w:t>
            </w:r>
            <w:r w:rsidRPr="002060F3">
              <w:rPr>
                <w:rFonts w:eastAsia="Times New Roman"/>
                <w:i/>
                <w:color w:val="1F497D"/>
                <w:lang w:eastAsia="pl-PL" w:bidi="en-US"/>
              </w:rPr>
              <w:t>wadzone przez jednostki edukacyjne, p</w:t>
            </w:r>
            <w:r w:rsidRPr="002060F3">
              <w:rPr>
                <w:rFonts w:eastAsia="Times New Roman"/>
                <w:i/>
                <w:color w:val="1F497D"/>
                <w:lang w:eastAsia="pl-PL" w:bidi="en-US"/>
              </w:rPr>
              <w:t>o</w:t>
            </w:r>
            <w:r w:rsidRPr="002060F3">
              <w:rPr>
                <w:rFonts w:eastAsia="Times New Roman"/>
                <w:i/>
                <w:color w:val="1F497D"/>
                <w:lang w:eastAsia="pl-PL" w:bidi="en-US"/>
              </w:rPr>
              <w:t>cząwszy od przedszkoli, a skończywszy na szkołach wyższych. Dzięki takim zabiegom gust odbiorcy jest kształtowany od najmło</w:t>
            </w:r>
            <w:r w:rsidRPr="002060F3">
              <w:rPr>
                <w:rFonts w:eastAsia="Times New Roman"/>
                <w:i/>
                <w:color w:val="1F497D"/>
                <w:lang w:eastAsia="pl-PL" w:bidi="en-US"/>
              </w:rPr>
              <w:t>d</w:t>
            </w:r>
            <w:r w:rsidRPr="002060F3">
              <w:rPr>
                <w:rFonts w:eastAsia="Times New Roman"/>
                <w:i/>
                <w:color w:val="1F497D"/>
                <w:lang w:eastAsia="pl-PL" w:bidi="en-US"/>
              </w:rPr>
              <w:t>szych lat.</w:t>
            </w:r>
          </w:p>
          <w:p w:rsidR="008A3290" w:rsidRPr="00575A97" w:rsidRDefault="008A3290" w:rsidP="00074ECB">
            <w:pPr>
              <w:spacing w:after="0" w:line="240" w:lineRule="auto"/>
              <w:jc w:val="left"/>
              <w:rPr>
                <w:rFonts w:eastAsia="Times New Roman"/>
                <w:i/>
                <w:color w:val="1F497D"/>
                <w:lang w:eastAsia="pl-PL" w:bidi="en-US"/>
              </w:rPr>
            </w:pPr>
          </w:p>
        </w:tc>
        <w:tc>
          <w:tcPr>
            <w:tcW w:w="3664" w:type="dxa"/>
            <w:tcBorders>
              <w:bottom w:val="single" w:sz="8" w:space="0" w:color="auto"/>
            </w:tcBorders>
            <w:vAlign w:val="center"/>
          </w:tcPr>
          <w:p w:rsidR="008A3290" w:rsidRPr="00610E2E" w:rsidRDefault="008A3290" w:rsidP="00610E2E">
            <w:pPr>
              <w:numPr>
                <w:ilvl w:val="0"/>
                <w:numId w:val="64"/>
              </w:numPr>
              <w:spacing w:after="0" w:line="240" w:lineRule="auto"/>
              <w:ind w:left="176" w:hanging="219"/>
              <w:jc w:val="left"/>
              <w:rPr>
                <w:rFonts w:eastAsia="Times New Roman"/>
                <w:i/>
                <w:color w:val="1F497D"/>
                <w:lang w:eastAsia="pl-PL" w:bidi="en-US"/>
              </w:rPr>
            </w:pPr>
            <w:r w:rsidRPr="00575A97">
              <w:rPr>
                <w:rFonts w:eastAsia="Times New Roman"/>
                <w:i/>
                <w:color w:val="1F497D"/>
                <w:lang w:eastAsia="pl-PL" w:bidi="en-US"/>
              </w:rPr>
              <w:t>Aktywizacja i partycypacja mies</w:t>
            </w:r>
            <w:r w:rsidRPr="00575A97">
              <w:rPr>
                <w:rFonts w:eastAsia="Times New Roman"/>
                <w:i/>
                <w:color w:val="1F497D"/>
                <w:lang w:eastAsia="pl-PL" w:bidi="en-US"/>
              </w:rPr>
              <w:t>z</w:t>
            </w:r>
            <w:r w:rsidRPr="00575A97">
              <w:rPr>
                <w:rFonts w:eastAsia="Times New Roman"/>
                <w:i/>
                <w:color w:val="1F497D"/>
                <w:lang w:eastAsia="pl-PL" w:bidi="en-US"/>
              </w:rPr>
              <w:t>kańców województwa i przedstaw</w:t>
            </w:r>
            <w:r w:rsidRPr="00575A97">
              <w:rPr>
                <w:rFonts w:eastAsia="Times New Roman"/>
                <w:i/>
                <w:color w:val="1F497D"/>
                <w:lang w:eastAsia="pl-PL" w:bidi="en-US"/>
              </w:rPr>
              <w:t>i</w:t>
            </w:r>
            <w:r w:rsidRPr="00575A97">
              <w:rPr>
                <w:rFonts w:eastAsia="Times New Roman"/>
                <w:i/>
                <w:color w:val="1F497D"/>
                <w:lang w:eastAsia="pl-PL" w:bidi="en-US"/>
              </w:rPr>
              <w:t>cieli lokalnych społeczności w dzi</w:t>
            </w:r>
            <w:r w:rsidRPr="00575A97">
              <w:rPr>
                <w:rFonts w:eastAsia="Times New Roman"/>
                <w:i/>
                <w:color w:val="1F497D"/>
                <w:lang w:eastAsia="pl-PL" w:bidi="en-US"/>
              </w:rPr>
              <w:t>a</w:t>
            </w:r>
            <w:r w:rsidRPr="00575A97">
              <w:rPr>
                <w:rFonts w:eastAsia="Times New Roman"/>
                <w:i/>
                <w:color w:val="1F497D"/>
                <w:lang w:eastAsia="pl-PL" w:bidi="en-US"/>
              </w:rPr>
              <w:t xml:space="preserve">łania promujące </w:t>
            </w:r>
            <w:r>
              <w:rPr>
                <w:rFonts w:eastAsia="Times New Roman"/>
                <w:i/>
                <w:color w:val="1F497D"/>
                <w:lang w:eastAsia="pl-PL" w:bidi="en-US"/>
              </w:rPr>
              <w:t>kulturę</w:t>
            </w:r>
            <w:r w:rsidRPr="00575A97">
              <w:rPr>
                <w:rFonts w:eastAsia="Times New Roman"/>
                <w:i/>
                <w:color w:val="1F497D"/>
                <w:lang w:eastAsia="pl-PL" w:bidi="en-US"/>
              </w:rPr>
              <w:t xml:space="preserve"> (np. konkurs na prywatną stronę internetową, blog, itp. poświęconą kulturze; ko</w:t>
            </w:r>
            <w:r w:rsidRPr="00575A97">
              <w:rPr>
                <w:rFonts w:eastAsia="Times New Roman"/>
                <w:i/>
                <w:color w:val="1F497D"/>
                <w:lang w:eastAsia="pl-PL" w:bidi="en-US"/>
              </w:rPr>
              <w:t>n</w:t>
            </w:r>
            <w:r w:rsidRPr="00575A97">
              <w:rPr>
                <w:rFonts w:eastAsia="Times New Roman"/>
                <w:i/>
                <w:color w:val="1F497D"/>
                <w:lang w:eastAsia="pl-PL" w:bidi="en-US"/>
              </w:rPr>
              <w:t>kurs na rodzinny przewodnik kult</w:t>
            </w:r>
            <w:r w:rsidRPr="00575A97">
              <w:rPr>
                <w:rFonts w:eastAsia="Times New Roman"/>
                <w:i/>
                <w:color w:val="1F497D"/>
                <w:lang w:eastAsia="pl-PL" w:bidi="en-US"/>
              </w:rPr>
              <w:t>u</w:t>
            </w:r>
            <w:r w:rsidRPr="00575A97">
              <w:rPr>
                <w:rFonts w:eastAsia="Times New Roman"/>
                <w:i/>
                <w:color w:val="1F497D"/>
                <w:lang w:eastAsia="pl-PL" w:bidi="en-US"/>
              </w:rPr>
              <w:t>ralny; konkurs dla młodzieży na pr</w:t>
            </w:r>
            <w:r w:rsidRPr="00575A97">
              <w:rPr>
                <w:rFonts w:eastAsia="Times New Roman"/>
                <w:i/>
                <w:color w:val="1F497D"/>
                <w:lang w:eastAsia="pl-PL" w:bidi="en-US"/>
              </w:rPr>
              <w:t>o</w:t>
            </w:r>
            <w:r w:rsidRPr="00575A97">
              <w:rPr>
                <w:rFonts w:eastAsia="Times New Roman"/>
                <w:i/>
                <w:color w:val="1F497D"/>
                <w:lang w:eastAsia="pl-PL" w:bidi="en-US"/>
              </w:rPr>
              <w:t xml:space="preserve">jekt </w:t>
            </w:r>
            <w:r w:rsidRPr="00575A97">
              <w:rPr>
                <w:i/>
                <w:color w:val="1F497D"/>
              </w:rPr>
              <w:t>pobudzający aktywności kult</w:t>
            </w:r>
            <w:r w:rsidRPr="00575A97">
              <w:rPr>
                <w:i/>
                <w:color w:val="1F497D"/>
              </w:rPr>
              <w:t>u</w:t>
            </w:r>
            <w:r w:rsidRPr="00575A97">
              <w:rPr>
                <w:i/>
                <w:color w:val="1F497D"/>
              </w:rPr>
              <w:t>ralną odpowiadający za potrzeby i zainteresowania młodzieży „zróbmy coś dla siebie”</w:t>
            </w:r>
            <w:r w:rsidRPr="00575A97">
              <w:rPr>
                <w:rFonts w:eastAsia="Times New Roman"/>
                <w:i/>
                <w:color w:val="1F497D"/>
                <w:lang w:eastAsia="pl-PL" w:bidi="en-US"/>
              </w:rPr>
              <w:t xml:space="preserve">, itp.);  </w:t>
            </w:r>
          </w:p>
          <w:p w:rsidR="008A3290" w:rsidRPr="009271A0" w:rsidRDefault="008A3290" w:rsidP="00610E2E">
            <w:pPr>
              <w:numPr>
                <w:ilvl w:val="0"/>
                <w:numId w:val="64"/>
              </w:numPr>
              <w:spacing w:after="0" w:line="240" w:lineRule="auto"/>
              <w:ind w:left="176" w:hanging="219"/>
              <w:jc w:val="left"/>
              <w:rPr>
                <w:rFonts w:eastAsia="Times New Roman"/>
                <w:i/>
                <w:color w:val="1F497D"/>
                <w:lang w:eastAsia="pl-PL" w:bidi="en-US"/>
              </w:rPr>
            </w:pPr>
            <w:r w:rsidRPr="009271A0">
              <w:rPr>
                <w:i/>
                <w:color w:val="1F497D"/>
              </w:rPr>
              <w:t xml:space="preserve">Opracowanie i </w:t>
            </w:r>
            <w:r>
              <w:rPr>
                <w:i/>
                <w:color w:val="1F497D"/>
              </w:rPr>
              <w:t>w</w:t>
            </w:r>
            <w:r w:rsidRPr="009271A0">
              <w:rPr>
                <w:i/>
                <w:color w:val="1F497D"/>
              </w:rPr>
              <w:t xml:space="preserve">drożenie </w:t>
            </w:r>
            <w:r>
              <w:rPr>
                <w:i/>
                <w:color w:val="1F497D"/>
              </w:rPr>
              <w:t>rozbud</w:t>
            </w:r>
            <w:r>
              <w:rPr>
                <w:i/>
                <w:color w:val="1F497D"/>
              </w:rPr>
              <w:t>o</w:t>
            </w:r>
            <w:r>
              <w:rPr>
                <w:i/>
                <w:color w:val="1F497D"/>
              </w:rPr>
              <w:t xml:space="preserve">wanych </w:t>
            </w:r>
            <w:r w:rsidRPr="009271A0">
              <w:rPr>
                <w:i/>
                <w:color w:val="1F497D"/>
              </w:rPr>
              <w:t>programów dla wybranych grup społecznych (młodzież, rodziny wielodzietne, seniorzy</w:t>
            </w:r>
            <w:r>
              <w:rPr>
                <w:i/>
                <w:color w:val="1F497D"/>
              </w:rPr>
              <w:t>, itp.) umożl</w:t>
            </w:r>
            <w:r>
              <w:rPr>
                <w:i/>
                <w:color w:val="1F497D"/>
              </w:rPr>
              <w:t>i</w:t>
            </w:r>
            <w:r>
              <w:rPr>
                <w:i/>
                <w:color w:val="1F497D"/>
              </w:rPr>
              <w:t>wiających</w:t>
            </w:r>
            <w:r w:rsidRPr="009271A0">
              <w:rPr>
                <w:i/>
                <w:color w:val="1F497D"/>
              </w:rPr>
              <w:t xml:space="preserve"> dofinansowanie i/lub obn</w:t>
            </w:r>
            <w:r w:rsidRPr="009271A0">
              <w:rPr>
                <w:i/>
                <w:color w:val="1F497D"/>
              </w:rPr>
              <w:t>i</w:t>
            </w:r>
            <w:r w:rsidRPr="009271A0">
              <w:rPr>
                <w:i/>
                <w:color w:val="1F497D"/>
              </w:rPr>
              <w:t xml:space="preserve">żenie kosztów zawiązanych z uczestnictwem w kulturze wysokiej; </w:t>
            </w:r>
          </w:p>
          <w:p w:rsidR="008A3290" w:rsidRPr="00610E2E" w:rsidRDefault="008A3290" w:rsidP="00610E2E">
            <w:pPr>
              <w:numPr>
                <w:ilvl w:val="0"/>
                <w:numId w:val="64"/>
              </w:numPr>
              <w:spacing w:after="0" w:line="240" w:lineRule="auto"/>
              <w:ind w:left="176" w:hanging="219"/>
              <w:jc w:val="left"/>
              <w:rPr>
                <w:rFonts w:eastAsia="Times New Roman"/>
                <w:i/>
                <w:color w:val="1F497D"/>
                <w:lang w:eastAsia="pl-PL" w:bidi="en-US"/>
              </w:rPr>
            </w:pPr>
            <w:r w:rsidRPr="009271A0">
              <w:rPr>
                <w:i/>
                <w:color w:val="1F497D"/>
              </w:rPr>
              <w:t>Opracowanie i wdrożenie działań edukacyjnych skierowanych do wszystkich grup wiekowych, (od najmłodszych – dzieci i młodzieży, po seniorów) służących wzrostowi odczuwania potrzeb udziału i korz</w:t>
            </w:r>
            <w:r w:rsidRPr="009271A0">
              <w:rPr>
                <w:i/>
                <w:color w:val="1F497D"/>
              </w:rPr>
              <w:t>y</w:t>
            </w:r>
            <w:r w:rsidRPr="009271A0">
              <w:rPr>
                <w:i/>
                <w:color w:val="1F497D"/>
              </w:rPr>
              <w:t xml:space="preserve">stania z oferty kulturalnej (w tym przede wszystkim elementów kultury wysokiej); </w:t>
            </w:r>
          </w:p>
          <w:p w:rsidR="008A3290" w:rsidRPr="00575A97" w:rsidRDefault="008A3290" w:rsidP="00610E2E">
            <w:pPr>
              <w:spacing w:after="0" w:line="240" w:lineRule="auto"/>
              <w:ind w:left="176" w:firstLine="0"/>
              <w:jc w:val="left"/>
              <w:rPr>
                <w:rFonts w:eastAsia="Times New Roman"/>
                <w:i/>
                <w:color w:val="1F497D"/>
                <w:lang w:eastAsia="pl-PL" w:bidi="en-US"/>
              </w:rPr>
            </w:pPr>
          </w:p>
        </w:tc>
      </w:tr>
      <w:tr w:rsidR="00627D3B" w:rsidTr="00EE0DFC">
        <w:tc>
          <w:tcPr>
            <w:tcW w:w="675" w:type="dxa"/>
            <w:vMerge w:val="restart"/>
            <w:tcBorders>
              <w:top w:val="single" w:sz="8" w:space="0" w:color="auto"/>
            </w:tcBorders>
            <w:shd w:val="clear" w:color="auto" w:fill="F1F5F9"/>
            <w:vAlign w:val="center"/>
          </w:tcPr>
          <w:p w:rsidR="00627D3B" w:rsidRDefault="00627D3B" w:rsidP="00627D3B">
            <w:pPr>
              <w:suppressAutoHyphens/>
              <w:spacing w:after="0" w:line="240" w:lineRule="auto"/>
              <w:ind w:firstLine="0"/>
              <w:rPr>
                <w:b/>
                <w:color w:val="1F497D"/>
              </w:rPr>
            </w:pPr>
            <w:r>
              <w:rPr>
                <w:b/>
                <w:color w:val="1F497D"/>
              </w:rPr>
              <w:lastRenderedPageBreak/>
              <w:t>5.</w:t>
            </w:r>
          </w:p>
        </w:tc>
        <w:tc>
          <w:tcPr>
            <w:tcW w:w="14012" w:type="dxa"/>
            <w:gridSpan w:val="3"/>
            <w:tcBorders>
              <w:top w:val="single" w:sz="8" w:space="0" w:color="auto"/>
            </w:tcBorders>
            <w:shd w:val="clear" w:color="auto" w:fill="F1F5F9"/>
            <w:vAlign w:val="center"/>
          </w:tcPr>
          <w:p w:rsidR="00627D3B" w:rsidRPr="00627D3B" w:rsidRDefault="00627D3B" w:rsidP="00627D3B">
            <w:pPr>
              <w:suppressAutoHyphens/>
              <w:spacing w:before="240" w:line="240" w:lineRule="auto"/>
              <w:ind w:firstLine="0"/>
              <w:jc w:val="center"/>
              <w:rPr>
                <w:b/>
                <w:i/>
                <w:color w:val="1F497D"/>
              </w:rPr>
            </w:pPr>
            <w:r w:rsidRPr="00627D3B">
              <w:rPr>
                <w:b/>
                <w:color w:val="1F497D"/>
              </w:rPr>
              <w:t>Ocena infrastruktury kulturalnej w regionie z perspektywy pracowników instytucji kultury mieszkańców</w:t>
            </w:r>
          </w:p>
        </w:tc>
      </w:tr>
      <w:tr w:rsidR="00627D3B" w:rsidTr="00BC6289">
        <w:tc>
          <w:tcPr>
            <w:tcW w:w="675" w:type="dxa"/>
            <w:vMerge/>
            <w:shd w:val="clear" w:color="auto" w:fill="F1F5F9"/>
            <w:vAlign w:val="center"/>
          </w:tcPr>
          <w:p w:rsidR="00627D3B" w:rsidRPr="008A3290" w:rsidRDefault="00627D3B" w:rsidP="00074ECB">
            <w:pPr>
              <w:suppressAutoHyphens/>
              <w:spacing w:after="0" w:line="240" w:lineRule="auto"/>
              <w:ind w:firstLine="0"/>
              <w:rPr>
                <w:b/>
                <w:color w:val="1F497D"/>
              </w:rPr>
            </w:pPr>
          </w:p>
        </w:tc>
        <w:tc>
          <w:tcPr>
            <w:tcW w:w="5812" w:type="dxa"/>
            <w:tcBorders>
              <w:top w:val="single" w:sz="8" w:space="0" w:color="auto"/>
            </w:tcBorders>
            <w:shd w:val="clear" w:color="auto" w:fill="F1F5F9"/>
            <w:vAlign w:val="center"/>
          </w:tcPr>
          <w:p w:rsidR="00627D3B" w:rsidRPr="00575A97" w:rsidRDefault="00627D3B" w:rsidP="005D37B1">
            <w:pPr>
              <w:pStyle w:val="Akapitzlist"/>
              <w:numPr>
                <w:ilvl w:val="0"/>
                <w:numId w:val="61"/>
              </w:numPr>
              <w:suppressAutoHyphens/>
              <w:spacing w:after="0" w:line="240" w:lineRule="auto"/>
              <w:rPr>
                <w:color w:val="1F497D"/>
              </w:rPr>
            </w:pPr>
            <w:r w:rsidRPr="00575A97">
              <w:rPr>
                <w:color w:val="1F497D"/>
              </w:rPr>
              <w:t xml:space="preserve">Ocena lokalnej i wojewódzkiej oferty kulturalnej dokonana przez kadrę instytucji kultury jest znacząco wyższa niż prezentowana w opiniach mieszkańców. Az 76,7% ankietowanych ocenia ją dobrze lub bardzo dobrze w skali lokalnej, a 63.3% </w:t>
            </w:r>
            <w:proofErr w:type="gramStart"/>
            <w:r w:rsidRPr="00575A97">
              <w:rPr>
                <w:color w:val="1F497D"/>
              </w:rPr>
              <w:t>w</w:t>
            </w:r>
            <w:proofErr w:type="gramEnd"/>
            <w:r w:rsidRPr="00575A97">
              <w:rPr>
                <w:color w:val="1F497D"/>
              </w:rPr>
              <w:t xml:space="preserve"> skali wojewódzkiej. </w:t>
            </w:r>
          </w:p>
          <w:p w:rsidR="00627D3B" w:rsidRPr="00575A97" w:rsidRDefault="00627D3B" w:rsidP="005D37B1">
            <w:pPr>
              <w:pStyle w:val="Akapitzlist"/>
              <w:numPr>
                <w:ilvl w:val="0"/>
                <w:numId w:val="61"/>
              </w:numPr>
              <w:suppressAutoHyphens/>
              <w:spacing w:after="0" w:line="240" w:lineRule="auto"/>
              <w:rPr>
                <w:color w:val="1F497D"/>
              </w:rPr>
            </w:pPr>
            <w:r w:rsidRPr="00575A97">
              <w:rPr>
                <w:color w:val="1F497D"/>
              </w:rPr>
              <w:t>Podobnie jak wśród mieszkańców również w gronie badanych pracowników kultury dominuje przekonanie, że najlepsze warunki do korzystania z kultury oferują duże ośrodki miejskie, w tym przede wszystkim Szczecin, a także miasta, takie jak: Kołobrzeg, Koszalin, Stargard, Szczecinek, Świnoujście. Jako najatrakcyjniejsze instytucje wymieniano przede wszystkim te, które mają siedzibę właśnie</w:t>
            </w:r>
            <w:r>
              <w:rPr>
                <w:color w:val="1F497D"/>
              </w:rPr>
              <w:t xml:space="preserve"> największych miastach </w:t>
            </w:r>
            <w:proofErr w:type="gramStart"/>
            <w:r>
              <w:rPr>
                <w:color w:val="1F497D"/>
              </w:rPr>
              <w:t xml:space="preserve">regionu. </w:t>
            </w:r>
            <w:proofErr w:type="gramEnd"/>
            <w:r w:rsidRPr="00575A97">
              <w:rPr>
                <w:color w:val="1F497D"/>
              </w:rPr>
              <w:t xml:space="preserve">Najatrakcyjniejszymi wydarzeniami kulturalnymi województwa są przede wszystkim liczne festiwale, a także wydarzenia takie jak zlot żaglowców The </w:t>
            </w:r>
            <w:proofErr w:type="spellStart"/>
            <w:r w:rsidRPr="00575A97">
              <w:rPr>
                <w:color w:val="1F497D"/>
              </w:rPr>
              <w:t>Tall</w:t>
            </w:r>
            <w:proofErr w:type="spellEnd"/>
            <w:r w:rsidRPr="00575A97">
              <w:rPr>
                <w:color w:val="1F497D"/>
              </w:rPr>
              <w:t xml:space="preserve"> </w:t>
            </w:r>
            <w:proofErr w:type="spellStart"/>
            <w:r w:rsidRPr="00575A97">
              <w:rPr>
                <w:color w:val="1F497D"/>
              </w:rPr>
              <w:t>Ships</w:t>
            </w:r>
            <w:proofErr w:type="spellEnd"/>
            <w:r w:rsidRPr="00575A97">
              <w:rPr>
                <w:color w:val="1F497D"/>
              </w:rPr>
              <w:t xml:space="preserve"> </w:t>
            </w:r>
            <w:proofErr w:type="spellStart"/>
            <w:r w:rsidRPr="00575A97">
              <w:rPr>
                <w:color w:val="1F497D"/>
              </w:rPr>
              <w:t>Races</w:t>
            </w:r>
            <w:proofErr w:type="spellEnd"/>
            <w:r w:rsidRPr="00575A97">
              <w:rPr>
                <w:color w:val="1F497D"/>
              </w:rPr>
              <w:t xml:space="preserve">, Karuzela </w:t>
            </w:r>
            <w:proofErr w:type="spellStart"/>
            <w:r w:rsidRPr="00575A97">
              <w:rPr>
                <w:color w:val="1F497D"/>
              </w:rPr>
              <w:t>Cooltury</w:t>
            </w:r>
            <w:proofErr w:type="spellEnd"/>
            <w:r w:rsidRPr="00575A97">
              <w:rPr>
                <w:color w:val="1F497D"/>
              </w:rPr>
              <w:t>, Dni Morza, czy Noc Muzeów.</w:t>
            </w:r>
          </w:p>
          <w:p w:rsidR="00627D3B" w:rsidRPr="00575A97" w:rsidRDefault="00627D3B" w:rsidP="005D37B1">
            <w:pPr>
              <w:pStyle w:val="Akapitzlist"/>
              <w:numPr>
                <w:ilvl w:val="0"/>
                <w:numId w:val="61"/>
              </w:numPr>
              <w:suppressAutoHyphens/>
              <w:spacing w:after="0" w:line="240" w:lineRule="auto"/>
              <w:rPr>
                <w:color w:val="1F497D"/>
              </w:rPr>
            </w:pPr>
            <w:r w:rsidRPr="00575A97">
              <w:rPr>
                <w:color w:val="1F497D"/>
              </w:rPr>
              <w:t>Podobnie jak w badaniu mieszkańców, poszczególne aspekty dotyczące funkcjonowania instytucji kultury, takich jak: muzea, teatry, domy i ośrodki kultury, instytucje muzyczne oraz biblioteki, oceniono na poziomie dobrym. Natomiast pod kątem najlepszej przystępności cen wydarzeń kulturalnych ocenione zostały muzea oraz domy i ośrodki kultury.</w:t>
            </w:r>
          </w:p>
          <w:p w:rsidR="00627D3B" w:rsidRPr="00575A97" w:rsidRDefault="00627D3B" w:rsidP="005D37B1">
            <w:pPr>
              <w:pStyle w:val="Akapitzlist"/>
              <w:numPr>
                <w:ilvl w:val="0"/>
                <w:numId w:val="61"/>
              </w:numPr>
              <w:suppressAutoHyphens/>
              <w:spacing w:after="0" w:line="240" w:lineRule="auto"/>
              <w:rPr>
                <w:color w:val="1F497D"/>
              </w:rPr>
            </w:pPr>
            <w:r w:rsidRPr="00575A97">
              <w:rPr>
                <w:color w:val="1F497D"/>
              </w:rPr>
              <w:lastRenderedPageBreak/>
              <w:t xml:space="preserve">Do głównych szans rozwoju województwa zaliczono przede wszystkim aspekt finansowy, w tym zwiększone dofinansowanie oraz pozyskiwanie dodatkowych źródeł finansowania poprzez fundusze unijne, programy ministerialne czy od sponsorów. Istotnym czynnikiem rozwoju instytucji kultury w województwie jest także kapitał ludzki, w tym przede wszystkim kadra posiadająca kierunkowe wykształcenie oraz odpowiednio dobrana kadra kierownicza. Ponadto zwracano uwagę na konieczność rozszerzania oferty kulturalnej odpowiadającej na potrzeby zróżnicowanych grup odbiorców w tym również indywidualnych. </w:t>
            </w:r>
          </w:p>
          <w:p w:rsidR="00627D3B" w:rsidRPr="00575A97" w:rsidRDefault="00627D3B" w:rsidP="005D37B1">
            <w:pPr>
              <w:pStyle w:val="Akapitzlist"/>
              <w:numPr>
                <w:ilvl w:val="0"/>
                <w:numId w:val="61"/>
              </w:numPr>
              <w:suppressAutoHyphens/>
              <w:spacing w:after="0" w:line="240" w:lineRule="auto"/>
              <w:rPr>
                <w:color w:val="1F497D"/>
              </w:rPr>
            </w:pPr>
            <w:r w:rsidRPr="00575A97">
              <w:rPr>
                <w:color w:val="1F497D"/>
              </w:rPr>
              <w:t xml:space="preserve">Dostrzegane zagrożenia to przede wszystkim brak lub ograniczony dostęp do środków finansowych niezbędnych dla funkcjonowania instytucji kultury na odpowiednim poziomie.  Ponadto zagrożeniem dla rozwoju kultury mogą być braki odpowiedniej kadry odpowiedzialnej za tworzenie atrakcyjnej oferty dla mieszkańców. Zagrożenia te determinują dostrzeganie trzeciego z kolei </w:t>
            </w:r>
            <w:proofErr w:type="gramStart"/>
            <w:r w:rsidRPr="00575A97">
              <w:rPr>
                <w:color w:val="1F497D"/>
              </w:rPr>
              <w:t>zagrożenia</w:t>
            </w:r>
            <w:r w:rsidR="00597E0A">
              <w:rPr>
                <w:color w:val="1F497D"/>
              </w:rPr>
              <w:t xml:space="preserve"> </w:t>
            </w:r>
            <w:bookmarkStart w:id="97" w:name="_GoBack"/>
            <w:bookmarkEnd w:id="97"/>
            <w:r w:rsidRPr="00575A97">
              <w:rPr>
                <w:color w:val="1F497D"/>
              </w:rPr>
              <w:t>jakim</w:t>
            </w:r>
            <w:proofErr w:type="gramEnd"/>
            <w:r w:rsidRPr="00575A97">
              <w:rPr>
                <w:color w:val="1F497D"/>
              </w:rPr>
              <w:t xml:space="preserve"> jest brak zainteresowania społeczeństwa – potencjalnych odbiorców oferty kulturalnej.</w:t>
            </w:r>
          </w:p>
          <w:p w:rsidR="00627D3B" w:rsidRPr="00575A97" w:rsidRDefault="00627D3B" w:rsidP="005D37B1">
            <w:pPr>
              <w:pStyle w:val="Akapitzlist"/>
              <w:numPr>
                <w:ilvl w:val="0"/>
                <w:numId w:val="61"/>
              </w:numPr>
              <w:suppressAutoHyphens/>
              <w:spacing w:after="0" w:line="240" w:lineRule="auto"/>
              <w:rPr>
                <w:color w:val="1F497D"/>
              </w:rPr>
            </w:pPr>
            <w:r w:rsidRPr="00575A97">
              <w:rPr>
                <w:color w:val="1F497D"/>
              </w:rPr>
              <w:t xml:space="preserve">Kadra instytucji kultury dostrzega istnie zagrożenie w ukierunkowaniu zainteresowań mieszkańców głównie kulturą w formie masowej rozrywki. </w:t>
            </w:r>
          </w:p>
          <w:p w:rsidR="00627D3B" w:rsidRDefault="00627D3B" w:rsidP="00497F15">
            <w:pPr>
              <w:pStyle w:val="Akapitzlist"/>
              <w:numPr>
                <w:ilvl w:val="0"/>
                <w:numId w:val="61"/>
              </w:numPr>
              <w:suppressAutoHyphens/>
              <w:spacing w:after="0" w:line="240" w:lineRule="auto"/>
              <w:rPr>
                <w:color w:val="1F497D"/>
              </w:rPr>
            </w:pPr>
            <w:r w:rsidRPr="00575A97">
              <w:rPr>
                <w:color w:val="1F497D"/>
              </w:rPr>
              <w:t xml:space="preserve">Za istotne źródło braku lub ograniczonego zainteresowanie kulturą ze strony mieszańców jest w opiniach badanych przedstawicieli instytucji, brak odpowiedniej reklamy i rozpowszechniania informacji na temat oferty instytucji kultury i wydarzeń kulturalnych. </w:t>
            </w:r>
          </w:p>
          <w:p w:rsidR="00627D3B" w:rsidRDefault="00627D3B" w:rsidP="00627D3B">
            <w:pPr>
              <w:pStyle w:val="Akapitzlist"/>
              <w:suppressAutoHyphens/>
              <w:spacing w:after="0" w:line="240" w:lineRule="auto"/>
              <w:ind w:firstLine="0"/>
              <w:rPr>
                <w:color w:val="1F497D"/>
              </w:rPr>
            </w:pPr>
          </w:p>
          <w:p w:rsidR="00627D3B" w:rsidRPr="00497F15" w:rsidRDefault="00627D3B" w:rsidP="00627D3B">
            <w:pPr>
              <w:pStyle w:val="Akapitzlist"/>
              <w:suppressAutoHyphens/>
              <w:spacing w:after="0" w:line="240" w:lineRule="auto"/>
              <w:ind w:firstLine="0"/>
              <w:rPr>
                <w:color w:val="1F497D"/>
              </w:rPr>
            </w:pPr>
          </w:p>
        </w:tc>
        <w:tc>
          <w:tcPr>
            <w:tcW w:w="4536" w:type="dxa"/>
            <w:tcBorders>
              <w:top w:val="single" w:sz="8" w:space="0" w:color="auto"/>
            </w:tcBorders>
            <w:shd w:val="clear" w:color="auto" w:fill="F1F5F9"/>
            <w:vAlign w:val="center"/>
          </w:tcPr>
          <w:p w:rsidR="00627D3B" w:rsidRPr="00322329" w:rsidRDefault="00627D3B" w:rsidP="00322329">
            <w:pPr>
              <w:numPr>
                <w:ilvl w:val="0"/>
                <w:numId w:val="64"/>
              </w:numPr>
              <w:spacing w:after="0" w:line="240" w:lineRule="auto"/>
              <w:ind w:left="176" w:hanging="219"/>
              <w:jc w:val="left"/>
              <w:rPr>
                <w:rFonts w:eastAsia="Times New Roman"/>
                <w:i/>
                <w:color w:val="1F497D"/>
                <w:lang w:eastAsia="pl-PL" w:bidi="en-US"/>
              </w:rPr>
            </w:pPr>
            <w:r w:rsidRPr="002060F3">
              <w:rPr>
                <w:rFonts w:eastAsia="Times New Roman"/>
                <w:i/>
                <w:color w:val="1F497D"/>
                <w:lang w:eastAsia="pl-PL" w:bidi="en-US"/>
              </w:rPr>
              <w:lastRenderedPageBreak/>
              <w:t>Zarząd województwa wraz z władzami sam</w:t>
            </w:r>
            <w:r w:rsidRPr="002060F3">
              <w:rPr>
                <w:rFonts w:eastAsia="Times New Roman"/>
                <w:i/>
                <w:color w:val="1F497D"/>
                <w:lang w:eastAsia="pl-PL" w:bidi="en-US"/>
              </w:rPr>
              <w:t>o</w:t>
            </w:r>
            <w:r w:rsidRPr="002060F3">
              <w:rPr>
                <w:rFonts w:eastAsia="Times New Roman"/>
                <w:i/>
                <w:color w:val="1F497D"/>
                <w:lang w:eastAsia="pl-PL" w:bidi="en-US"/>
              </w:rPr>
              <w:t>rządowymi powinien wspierać partnerstwa l</w:t>
            </w:r>
            <w:r w:rsidRPr="002060F3">
              <w:rPr>
                <w:rFonts w:eastAsia="Times New Roman"/>
                <w:i/>
                <w:color w:val="1F497D"/>
                <w:lang w:eastAsia="pl-PL" w:bidi="en-US"/>
              </w:rPr>
              <w:t>o</w:t>
            </w:r>
            <w:r w:rsidRPr="002060F3">
              <w:rPr>
                <w:rFonts w:eastAsia="Times New Roman"/>
                <w:i/>
                <w:color w:val="1F497D"/>
                <w:lang w:eastAsia="pl-PL" w:bidi="en-US"/>
              </w:rPr>
              <w:t>kalne działające przede wszystkim na obsz</w:t>
            </w:r>
            <w:r w:rsidRPr="002060F3">
              <w:rPr>
                <w:rFonts w:eastAsia="Times New Roman"/>
                <w:i/>
                <w:color w:val="1F497D"/>
                <w:lang w:eastAsia="pl-PL" w:bidi="en-US"/>
              </w:rPr>
              <w:t>a</w:t>
            </w:r>
            <w:r w:rsidRPr="002060F3">
              <w:rPr>
                <w:rFonts w:eastAsia="Times New Roman"/>
                <w:i/>
                <w:color w:val="1F497D"/>
                <w:lang w:eastAsia="pl-PL" w:bidi="en-US"/>
              </w:rPr>
              <w:t xml:space="preserve">rach wiejskich i prowincjach, w taki sposób zmniejszony zostanie dystans pomiędzy uczestnictwem w kulturze w Szczecinie, a resztą województwa. </w:t>
            </w:r>
          </w:p>
        </w:tc>
        <w:tc>
          <w:tcPr>
            <w:tcW w:w="3664" w:type="dxa"/>
            <w:tcBorders>
              <w:top w:val="single" w:sz="8" w:space="0" w:color="auto"/>
            </w:tcBorders>
            <w:shd w:val="clear" w:color="auto" w:fill="F1F5F9"/>
            <w:vAlign w:val="center"/>
          </w:tcPr>
          <w:p w:rsidR="00627D3B" w:rsidRPr="00497F15" w:rsidRDefault="00627D3B" w:rsidP="00497F15">
            <w:pPr>
              <w:numPr>
                <w:ilvl w:val="0"/>
                <w:numId w:val="64"/>
              </w:numPr>
              <w:spacing w:after="0" w:line="240" w:lineRule="auto"/>
              <w:ind w:left="176" w:hanging="219"/>
              <w:jc w:val="left"/>
              <w:rPr>
                <w:rFonts w:eastAsia="Times New Roman"/>
                <w:i/>
                <w:color w:val="1F497D"/>
                <w:lang w:eastAsia="pl-PL" w:bidi="en-US"/>
              </w:rPr>
            </w:pPr>
            <w:r w:rsidRPr="00E15EC8">
              <w:rPr>
                <w:rFonts w:eastAsia="Times New Roman"/>
                <w:i/>
                <w:color w:val="1F497D"/>
              </w:rPr>
              <w:t>Opracowanie spójnego systemu komunikacji wewnętr</w:t>
            </w:r>
            <w:r>
              <w:rPr>
                <w:rFonts w:eastAsia="Times New Roman"/>
                <w:i/>
                <w:color w:val="1F497D"/>
              </w:rPr>
              <w:t>znej służącemu szybkiej wymianie</w:t>
            </w:r>
            <w:r w:rsidRPr="00E15EC8">
              <w:rPr>
                <w:rFonts w:eastAsia="Times New Roman"/>
                <w:i/>
                <w:color w:val="1F497D"/>
              </w:rPr>
              <w:t xml:space="preserve"> oraz swobodn</w:t>
            </w:r>
            <w:r w:rsidRPr="00E15EC8">
              <w:rPr>
                <w:rFonts w:eastAsia="Times New Roman"/>
                <w:i/>
                <w:color w:val="1F497D"/>
              </w:rPr>
              <w:t>e</w:t>
            </w:r>
            <w:r w:rsidRPr="00E15EC8">
              <w:rPr>
                <w:rFonts w:eastAsia="Times New Roman"/>
                <w:i/>
                <w:color w:val="1F497D"/>
              </w:rPr>
              <w:t xml:space="preserve">mu dostępowi </w:t>
            </w:r>
            <w:r>
              <w:rPr>
                <w:rFonts w:eastAsia="Times New Roman"/>
                <w:i/>
                <w:color w:val="1F497D"/>
              </w:rPr>
              <w:t>instytucji kultury</w:t>
            </w:r>
            <w:r w:rsidRPr="00E15EC8">
              <w:rPr>
                <w:rFonts w:eastAsia="Times New Roman"/>
                <w:i/>
                <w:color w:val="1F497D"/>
              </w:rPr>
              <w:t xml:space="preserve"> do informacji;</w:t>
            </w:r>
          </w:p>
          <w:p w:rsidR="00627D3B" w:rsidRPr="00497F15" w:rsidRDefault="00627D3B" w:rsidP="00497F15">
            <w:pPr>
              <w:numPr>
                <w:ilvl w:val="0"/>
                <w:numId w:val="64"/>
              </w:numPr>
              <w:spacing w:after="0" w:line="240" w:lineRule="auto"/>
              <w:ind w:left="176" w:hanging="219"/>
              <w:jc w:val="left"/>
              <w:rPr>
                <w:rFonts w:eastAsia="Times New Roman" w:cs="Arial"/>
                <w:i/>
                <w:color w:val="1F497D"/>
                <w:lang w:eastAsia="pl-PL" w:bidi="en-US"/>
              </w:rPr>
            </w:pPr>
            <w:r w:rsidRPr="00575A97">
              <w:rPr>
                <w:rFonts w:eastAsia="Times New Roman"/>
                <w:i/>
                <w:color w:val="1F497D"/>
              </w:rPr>
              <w:t>Opracowanie sieci powiązań instyt</w:t>
            </w:r>
            <w:r w:rsidRPr="00575A97">
              <w:rPr>
                <w:rFonts w:eastAsia="Times New Roman"/>
                <w:i/>
                <w:color w:val="1F497D"/>
              </w:rPr>
              <w:t>u</w:t>
            </w:r>
            <w:r w:rsidRPr="00575A97">
              <w:rPr>
                <w:rFonts w:eastAsia="Times New Roman"/>
                <w:i/>
                <w:color w:val="1F497D"/>
              </w:rPr>
              <w:t xml:space="preserve">cji kultury z klientami indywidualnymi w celu wykorzystania </w:t>
            </w:r>
            <w:proofErr w:type="gramStart"/>
            <w:r w:rsidRPr="00575A97">
              <w:rPr>
                <w:rFonts w:eastAsia="Times New Roman"/>
                <w:i/>
                <w:color w:val="1F497D"/>
              </w:rPr>
              <w:t>jej jako</w:t>
            </w:r>
            <w:proofErr w:type="gramEnd"/>
            <w:r w:rsidRPr="00575A97">
              <w:rPr>
                <w:rFonts w:eastAsia="Times New Roman"/>
                <w:i/>
                <w:color w:val="1F497D"/>
              </w:rPr>
              <w:t xml:space="preserve"> pla</w:t>
            </w:r>
            <w:r w:rsidRPr="00575A97">
              <w:rPr>
                <w:rFonts w:eastAsia="Times New Roman"/>
                <w:i/>
                <w:color w:val="1F497D"/>
              </w:rPr>
              <w:t>t</w:t>
            </w:r>
            <w:r w:rsidRPr="00575A97">
              <w:rPr>
                <w:rFonts w:eastAsia="Times New Roman"/>
                <w:i/>
                <w:color w:val="1F497D"/>
              </w:rPr>
              <w:t xml:space="preserve">formy komunikacyjnej umożliwiającej </w:t>
            </w:r>
            <w:r>
              <w:rPr>
                <w:rFonts w:eastAsia="Times New Roman"/>
                <w:i/>
                <w:color w:val="1F497D"/>
              </w:rPr>
              <w:t>dokonywanie systematycznego m</w:t>
            </w:r>
            <w:r>
              <w:rPr>
                <w:rFonts w:eastAsia="Times New Roman"/>
                <w:i/>
                <w:color w:val="1F497D"/>
              </w:rPr>
              <w:t>o</w:t>
            </w:r>
            <w:r>
              <w:rPr>
                <w:rFonts w:eastAsia="Times New Roman"/>
                <w:i/>
                <w:color w:val="1F497D"/>
              </w:rPr>
              <w:t>nitoringu potrzeb potencjalnych klientów oraz przekazywanie im a</w:t>
            </w:r>
            <w:r>
              <w:rPr>
                <w:rFonts w:eastAsia="Times New Roman"/>
                <w:i/>
                <w:color w:val="1F497D"/>
              </w:rPr>
              <w:t>k</w:t>
            </w:r>
            <w:r>
              <w:rPr>
                <w:rFonts w:eastAsia="Times New Roman"/>
                <w:i/>
                <w:color w:val="1F497D"/>
              </w:rPr>
              <w:t>tualnej oferty kulturowej;</w:t>
            </w:r>
          </w:p>
          <w:p w:rsidR="00627D3B" w:rsidRPr="00575A97" w:rsidRDefault="00627D3B" w:rsidP="005D37B1">
            <w:pPr>
              <w:numPr>
                <w:ilvl w:val="0"/>
                <w:numId w:val="64"/>
              </w:numPr>
              <w:spacing w:after="0" w:line="240" w:lineRule="auto"/>
              <w:ind w:left="176" w:hanging="219"/>
              <w:jc w:val="left"/>
              <w:rPr>
                <w:rFonts w:eastAsia="Times New Roman" w:cs="Arial"/>
                <w:i/>
                <w:color w:val="1F497D"/>
                <w:lang w:eastAsia="pl-PL" w:bidi="en-US"/>
              </w:rPr>
            </w:pPr>
            <w:r w:rsidRPr="00575A97">
              <w:rPr>
                <w:rFonts w:eastAsia="Times New Roman" w:cs="Arial"/>
                <w:i/>
                <w:color w:val="1F497D"/>
              </w:rPr>
              <w:t>Opracowanie sieci powiązań instyt</w:t>
            </w:r>
            <w:r w:rsidRPr="00575A97">
              <w:rPr>
                <w:rFonts w:eastAsia="Times New Roman" w:cs="Arial"/>
                <w:i/>
                <w:color w:val="1F497D"/>
              </w:rPr>
              <w:t>u</w:t>
            </w:r>
            <w:r w:rsidRPr="00575A97">
              <w:rPr>
                <w:rFonts w:eastAsia="Times New Roman" w:cs="Arial"/>
                <w:i/>
                <w:color w:val="1F497D"/>
              </w:rPr>
              <w:t>cji kultury z klientami instytucjona</w:t>
            </w:r>
            <w:r w:rsidRPr="00575A97">
              <w:rPr>
                <w:rFonts w:eastAsia="Times New Roman" w:cs="Arial"/>
                <w:i/>
                <w:color w:val="1F497D"/>
              </w:rPr>
              <w:t>l</w:t>
            </w:r>
            <w:r w:rsidRPr="00575A97">
              <w:rPr>
                <w:rFonts w:eastAsia="Times New Roman" w:cs="Arial"/>
                <w:i/>
                <w:color w:val="1F497D"/>
              </w:rPr>
              <w:t>nymi (np. przedstawicielami lokaln</w:t>
            </w:r>
            <w:r w:rsidRPr="00575A97">
              <w:rPr>
                <w:rFonts w:eastAsia="Times New Roman" w:cs="Arial"/>
                <w:i/>
                <w:color w:val="1F497D"/>
              </w:rPr>
              <w:t>e</w:t>
            </w:r>
            <w:r w:rsidRPr="00575A97">
              <w:rPr>
                <w:rFonts w:eastAsia="Times New Roman" w:cs="Arial"/>
                <w:i/>
                <w:color w:val="1F497D"/>
              </w:rPr>
              <w:t>go biznesu</w:t>
            </w:r>
            <w:r>
              <w:rPr>
                <w:rFonts w:eastAsia="Times New Roman" w:cs="Arial"/>
                <w:i/>
                <w:color w:val="1F497D"/>
              </w:rPr>
              <w:t>, szkołami, administracją publiczną, itp.</w:t>
            </w:r>
            <w:r w:rsidRPr="00575A97">
              <w:rPr>
                <w:rFonts w:eastAsia="Times New Roman" w:cs="Arial"/>
                <w:i/>
                <w:color w:val="1F497D"/>
              </w:rPr>
              <w:t xml:space="preserve">) w celu wykorzystania </w:t>
            </w:r>
            <w:proofErr w:type="gramStart"/>
            <w:r w:rsidRPr="00575A97">
              <w:rPr>
                <w:rFonts w:eastAsia="Times New Roman" w:cs="Arial"/>
                <w:i/>
                <w:color w:val="1F497D"/>
              </w:rPr>
              <w:t>jej jako</w:t>
            </w:r>
            <w:proofErr w:type="gramEnd"/>
            <w:r w:rsidRPr="00575A97">
              <w:rPr>
                <w:rFonts w:eastAsia="Times New Roman" w:cs="Arial"/>
                <w:i/>
                <w:color w:val="1F497D"/>
              </w:rPr>
              <w:t xml:space="preserve"> platformy komunikacyjnej umożliwiającej </w:t>
            </w:r>
            <w:r>
              <w:rPr>
                <w:rFonts w:eastAsia="Times New Roman"/>
                <w:i/>
                <w:color w:val="1F497D"/>
              </w:rPr>
              <w:t>dokonywanie syst</w:t>
            </w:r>
            <w:r>
              <w:rPr>
                <w:rFonts w:eastAsia="Times New Roman"/>
                <w:i/>
                <w:color w:val="1F497D"/>
              </w:rPr>
              <w:t>e</w:t>
            </w:r>
            <w:r>
              <w:rPr>
                <w:rFonts w:eastAsia="Times New Roman"/>
                <w:i/>
                <w:color w:val="1F497D"/>
              </w:rPr>
              <w:t>matycznego monitoringu potrzeb p</w:t>
            </w:r>
            <w:r>
              <w:rPr>
                <w:rFonts w:eastAsia="Times New Roman"/>
                <w:i/>
                <w:color w:val="1F497D"/>
              </w:rPr>
              <w:t>o</w:t>
            </w:r>
            <w:r>
              <w:rPr>
                <w:rFonts w:eastAsia="Times New Roman"/>
                <w:i/>
                <w:color w:val="1F497D"/>
              </w:rPr>
              <w:t>tencjalnych klientów oraz przekaz</w:t>
            </w:r>
            <w:r>
              <w:rPr>
                <w:rFonts w:eastAsia="Times New Roman"/>
                <w:i/>
                <w:color w:val="1F497D"/>
              </w:rPr>
              <w:t>y</w:t>
            </w:r>
            <w:r>
              <w:rPr>
                <w:rFonts w:eastAsia="Times New Roman"/>
                <w:i/>
                <w:color w:val="1F497D"/>
              </w:rPr>
              <w:t xml:space="preserve">wanie im aktualnej oferty kulturowej; </w:t>
            </w:r>
          </w:p>
          <w:p w:rsidR="00627D3B" w:rsidRDefault="00627D3B" w:rsidP="00BF6CFB">
            <w:pPr>
              <w:spacing w:after="0" w:line="240" w:lineRule="auto"/>
              <w:ind w:left="176" w:firstLine="0"/>
              <w:jc w:val="left"/>
            </w:pPr>
          </w:p>
        </w:tc>
      </w:tr>
      <w:tr w:rsidR="00627D3B" w:rsidTr="00E13D0C">
        <w:tc>
          <w:tcPr>
            <w:tcW w:w="675" w:type="dxa"/>
            <w:vMerge w:val="restart"/>
            <w:vAlign w:val="center"/>
          </w:tcPr>
          <w:p w:rsidR="00627D3B" w:rsidRPr="008A3290" w:rsidRDefault="00627D3B" w:rsidP="00627D3B">
            <w:pPr>
              <w:suppressAutoHyphens/>
              <w:spacing w:after="0" w:line="240" w:lineRule="auto"/>
              <w:ind w:firstLine="0"/>
              <w:rPr>
                <w:b/>
                <w:color w:val="1F497D"/>
              </w:rPr>
            </w:pPr>
            <w:r>
              <w:rPr>
                <w:b/>
                <w:color w:val="1F497D"/>
              </w:rPr>
              <w:lastRenderedPageBreak/>
              <w:t>6.</w:t>
            </w:r>
          </w:p>
        </w:tc>
        <w:tc>
          <w:tcPr>
            <w:tcW w:w="14012" w:type="dxa"/>
            <w:gridSpan w:val="3"/>
            <w:vAlign w:val="center"/>
          </w:tcPr>
          <w:p w:rsidR="00627D3B" w:rsidRPr="00627D3B" w:rsidRDefault="00627D3B" w:rsidP="00627D3B">
            <w:pPr>
              <w:suppressAutoHyphens/>
              <w:spacing w:before="240" w:line="240" w:lineRule="auto"/>
              <w:ind w:firstLine="0"/>
              <w:jc w:val="center"/>
              <w:rPr>
                <w:b/>
                <w:i/>
                <w:color w:val="1F497D"/>
              </w:rPr>
            </w:pPr>
            <w:r w:rsidRPr="00627D3B">
              <w:rPr>
                <w:b/>
                <w:color w:val="1F497D"/>
              </w:rPr>
              <w:t>Sposoby i strategie budowania oferty przez instytucje kultury</w:t>
            </w:r>
          </w:p>
        </w:tc>
      </w:tr>
      <w:tr w:rsidR="00627D3B" w:rsidTr="008A3290">
        <w:tc>
          <w:tcPr>
            <w:tcW w:w="675" w:type="dxa"/>
            <w:vMerge/>
            <w:vAlign w:val="center"/>
          </w:tcPr>
          <w:p w:rsidR="00627D3B" w:rsidRPr="008A3290" w:rsidRDefault="00627D3B" w:rsidP="00A960AB">
            <w:pPr>
              <w:suppressAutoHyphens/>
              <w:spacing w:after="0" w:line="240" w:lineRule="auto"/>
              <w:ind w:firstLine="0"/>
              <w:rPr>
                <w:b/>
                <w:color w:val="1F497D"/>
              </w:rPr>
            </w:pPr>
          </w:p>
        </w:tc>
        <w:tc>
          <w:tcPr>
            <w:tcW w:w="5812" w:type="dxa"/>
            <w:vAlign w:val="center"/>
          </w:tcPr>
          <w:p w:rsidR="00627D3B" w:rsidRPr="00C6054F" w:rsidRDefault="00627D3B" w:rsidP="00A960AB">
            <w:pPr>
              <w:pStyle w:val="Akapitzlist"/>
              <w:numPr>
                <w:ilvl w:val="0"/>
                <w:numId w:val="62"/>
              </w:numPr>
              <w:suppressAutoHyphens/>
              <w:spacing w:after="0" w:line="240" w:lineRule="auto"/>
            </w:pPr>
            <w:r w:rsidRPr="00575A97">
              <w:rPr>
                <w:color w:val="1F497D"/>
              </w:rPr>
              <w:t>Kluczowymi czynnikami, którymi kierują się instytucje kultury, tworząc ofertę, są kwestie finansowe oraz opinia społeczna. Potwierdzono, że dopasowanie oferty kulturalnej do preferencji społeczności pozytywnie wpływa na wzrost zainteresowania prowadzonymi działaniami. Ponadto zakres działalności poszczególnych instytucji jest ściśle związany z obraną misją. Jednak należy podkreślić, że przeprowadzanie badań opinii rynku nie jest powszechne, głównie z przyczyn ekonomicznych. Z tego też powodu instytucje często samodzielnie prowadzą takie badania, analizują frekwencję poszczególnych imprez, rezerwacji biletów lub wykorzystują Internet oraz portale społecznościowe do zbierania opinii.</w:t>
            </w:r>
          </w:p>
          <w:p w:rsidR="00627D3B" w:rsidRPr="00575A97" w:rsidRDefault="00627D3B" w:rsidP="00A960AB">
            <w:pPr>
              <w:pStyle w:val="Akapitzlist"/>
              <w:numPr>
                <w:ilvl w:val="0"/>
                <w:numId w:val="62"/>
              </w:numPr>
              <w:suppressAutoHyphens/>
              <w:spacing w:after="0" w:line="240" w:lineRule="auto"/>
              <w:rPr>
                <w:color w:val="1F497D"/>
              </w:rPr>
            </w:pPr>
            <w:r w:rsidRPr="00575A97">
              <w:rPr>
                <w:color w:val="1F497D"/>
              </w:rPr>
              <w:t xml:space="preserve">Przy tworzeniu oferty kulturalnej, instytucje kierują się głównie możliwościami finansowymi oraz uzyskanymi opinani społecznymi. </w:t>
            </w:r>
          </w:p>
          <w:p w:rsidR="00627D3B" w:rsidRPr="00A960AB" w:rsidRDefault="00627D3B" w:rsidP="00A960AB">
            <w:pPr>
              <w:pStyle w:val="Akapitzlist"/>
              <w:numPr>
                <w:ilvl w:val="0"/>
                <w:numId w:val="62"/>
              </w:numPr>
              <w:suppressAutoHyphens/>
              <w:spacing w:after="0" w:line="240" w:lineRule="auto"/>
              <w:rPr>
                <w:color w:val="1F497D"/>
              </w:rPr>
            </w:pPr>
            <w:r>
              <w:rPr>
                <w:color w:val="1F497D"/>
              </w:rPr>
              <w:t>I</w:t>
            </w:r>
            <w:r w:rsidRPr="00575A97">
              <w:rPr>
                <w:color w:val="1F497D"/>
              </w:rPr>
              <w:t>nstytucje bardzo często współpracują z innymi organizacjami kultury, władzami samorządowymi, instytucjami pozarządowymi, mediami czy oświatą. Współpraca ta nie tylko ma wymiar regionalny, ale także ogólnopolski czy międzynarodowy.</w:t>
            </w:r>
          </w:p>
        </w:tc>
        <w:tc>
          <w:tcPr>
            <w:tcW w:w="4536" w:type="dxa"/>
            <w:vAlign w:val="center"/>
          </w:tcPr>
          <w:p w:rsidR="00627D3B" w:rsidRPr="002060F3" w:rsidRDefault="00627D3B" w:rsidP="002060F3">
            <w:pPr>
              <w:numPr>
                <w:ilvl w:val="0"/>
                <w:numId w:val="64"/>
              </w:numPr>
              <w:spacing w:after="0" w:line="240" w:lineRule="auto"/>
              <w:ind w:left="176" w:hanging="219"/>
              <w:jc w:val="left"/>
              <w:rPr>
                <w:rFonts w:eastAsia="Times New Roman"/>
                <w:i/>
                <w:color w:val="1F497D"/>
                <w:lang w:eastAsia="pl-PL" w:bidi="en-US"/>
              </w:rPr>
            </w:pPr>
            <w:r w:rsidRPr="002060F3">
              <w:rPr>
                <w:rFonts w:eastAsia="Times New Roman"/>
                <w:i/>
                <w:color w:val="1F497D"/>
                <w:lang w:eastAsia="pl-PL" w:bidi="en-US"/>
              </w:rPr>
              <w:t xml:space="preserve">Instytucje kultury posiadające stałe grupy odbiorców powinny przekazywać innym tzw. dobre praktyki, w jaki sposób budować i utrzymać stały kontakt z odbiorcą. </w:t>
            </w:r>
          </w:p>
          <w:p w:rsidR="00627D3B" w:rsidRPr="00E15EC8" w:rsidRDefault="00627D3B" w:rsidP="00DF4C19">
            <w:pPr>
              <w:spacing w:after="0" w:line="240" w:lineRule="auto"/>
              <w:ind w:left="720" w:firstLine="0"/>
              <w:jc w:val="left"/>
              <w:rPr>
                <w:rFonts w:eastAsia="Times New Roman"/>
                <w:i/>
                <w:color w:val="1F497D"/>
              </w:rPr>
            </w:pPr>
          </w:p>
        </w:tc>
        <w:tc>
          <w:tcPr>
            <w:tcW w:w="3664" w:type="dxa"/>
            <w:vAlign w:val="center"/>
          </w:tcPr>
          <w:p w:rsidR="00627D3B" w:rsidRPr="00BF6CFB" w:rsidRDefault="00627D3B" w:rsidP="00BF6CFB">
            <w:pPr>
              <w:numPr>
                <w:ilvl w:val="0"/>
                <w:numId w:val="64"/>
              </w:numPr>
              <w:spacing w:after="0" w:line="240" w:lineRule="auto"/>
              <w:ind w:left="176" w:hanging="219"/>
              <w:jc w:val="left"/>
              <w:rPr>
                <w:rFonts w:eastAsia="Times New Roman"/>
                <w:i/>
                <w:color w:val="1F497D"/>
                <w:lang w:eastAsia="pl-PL" w:bidi="en-US"/>
              </w:rPr>
            </w:pPr>
            <w:r w:rsidRPr="00575A97">
              <w:rPr>
                <w:rFonts w:eastAsia="Times New Roman"/>
                <w:i/>
                <w:color w:val="1F497D"/>
              </w:rPr>
              <w:t xml:space="preserve">Opracowanie spójnego </w:t>
            </w:r>
            <w:r>
              <w:rPr>
                <w:rFonts w:eastAsia="Times New Roman"/>
                <w:i/>
                <w:color w:val="1F497D"/>
              </w:rPr>
              <w:t>systemu ewaluacji i monitoringu</w:t>
            </w:r>
            <w:r w:rsidRPr="00575A97">
              <w:rPr>
                <w:rFonts w:eastAsia="Times New Roman"/>
                <w:i/>
                <w:color w:val="1F497D"/>
              </w:rPr>
              <w:t xml:space="preserve"> (pozyskiw</w:t>
            </w:r>
            <w:r w:rsidRPr="00575A97">
              <w:rPr>
                <w:rFonts w:eastAsia="Times New Roman"/>
                <w:i/>
                <w:color w:val="1F497D"/>
              </w:rPr>
              <w:t>a</w:t>
            </w:r>
            <w:r w:rsidRPr="00575A97">
              <w:rPr>
                <w:rFonts w:eastAsia="Times New Roman"/>
                <w:i/>
                <w:color w:val="1F497D"/>
              </w:rPr>
              <w:t>nia opinii klientów i użytkowników) obejmującego różnorodność zast</w:t>
            </w:r>
            <w:r w:rsidRPr="00575A97">
              <w:rPr>
                <w:rFonts w:eastAsia="Times New Roman"/>
                <w:i/>
                <w:color w:val="1F497D"/>
              </w:rPr>
              <w:t>o</w:t>
            </w:r>
            <w:r w:rsidRPr="00575A97">
              <w:rPr>
                <w:rFonts w:eastAsia="Times New Roman"/>
                <w:i/>
                <w:color w:val="1F497D"/>
              </w:rPr>
              <w:t>sowanych metod i technik bada</w:t>
            </w:r>
            <w:r w:rsidRPr="00575A97">
              <w:rPr>
                <w:rFonts w:eastAsia="Times New Roman"/>
                <w:i/>
                <w:color w:val="1F497D"/>
              </w:rPr>
              <w:t>w</w:t>
            </w:r>
            <w:r w:rsidRPr="00575A97">
              <w:rPr>
                <w:rFonts w:eastAsia="Times New Roman"/>
                <w:i/>
                <w:color w:val="1F497D"/>
              </w:rPr>
              <w:t>czych oraz systematyczność ich z</w:t>
            </w:r>
            <w:r w:rsidRPr="00575A97">
              <w:rPr>
                <w:rFonts w:eastAsia="Times New Roman"/>
                <w:i/>
                <w:color w:val="1F497D"/>
              </w:rPr>
              <w:t>a</w:t>
            </w:r>
            <w:r w:rsidRPr="00575A97">
              <w:rPr>
                <w:rFonts w:eastAsia="Times New Roman"/>
                <w:i/>
                <w:color w:val="1F497D"/>
              </w:rPr>
              <w:t>stosowania;</w:t>
            </w:r>
          </w:p>
          <w:p w:rsidR="00627D3B" w:rsidRPr="00BF6CFB" w:rsidRDefault="00627D3B" w:rsidP="00BF6CFB">
            <w:pPr>
              <w:numPr>
                <w:ilvl w:val="0"/>
                <w:numId w:val="64"/>
              </w:numPr>
              <w:spacing w:after="0" w:line="240" w:lineRule="auto"/>
              <w:ind w:left="176" w:hanging="219"/>
              <w:jc w:val="left"/>
              <w:rPr>
                <w:rFonts w:eastAsia="Times New Roman"/>
                <w:i/>
                <w:color w:val="1F497D"/>
                <w:lang w:eastAsia="pl-PL" w:bidi="en-US"/>
              </w:rPr>
            </w:pPr>
            <w:r>
              <w:rPr>
                <w:rFonts w:eastAsia="Times New Roman"/>
                <w:i/>
                <w:color w:val="1F497D"/>
                <w:lang w:eastAsia="pl-PL" w:bidi="en-US"/>
              </w:rPr>
              <w:t>Opracowanie i wdrożenie systemu wsparcia dla lokalnych instytucji ku</w:t>
            </w:r>
            <w:r>
              <w:rPr>
                <w:rFonts w:eastAsia="Times New Roman"/>
                <w:i/>
                <w:color w:val="1F497D"/>
                <w:lang w:eastAsia="pl-PL" w:bidi="en-US"/>
              </w:rPr>
              <w:t>l</w:t>
            </w:r>
            <w:r>
              <w:rPr>
                <w:rFonts w:eastAsia="Times New Roman"/>
                <w:i/>
                <w:color w:val="1F497D"/>
                <w:lang w:eastAsia="pl-PL" w:bidi="en-US"/>
              </w:rPr>
              <w:t>tury ze strony najprężniej działaj</w:t>
            </w:r>
            <w:r>
              <w:rPr>
                <w:rFonts w:eastAsia="Times New Roman"/>
                <w:i/>
                <w:color w:val="1F497D"/>
                <w:lang w:eastAsia="pl-PL" w:bidi="en-US"/>
              </w:rPr>
              <w:t>ą</w:t>
            </w:r>
            <w:r>
              <w:rPr>
                <w:rFonts w:eastAsia="Times New Roman"/>
                <w:i/>
                <w:color w:val="1F497D"/>
                <w:lang w:eastAsia="pl-PL" w:bidi="en-US"/>
              </w:rPr>
              <w:t>cych ośrodków funkcjonujących na poziomie wojewódzkim;</w:t>
            </w:r>
          </w:p>
        </w:tc>
      </w:tr>
      <w:tr w:rsidR="00627D3B" w:rsidTr="00627D3B">
        <w:tc>
          <w:tcPr>
            <w:tcW w:w="675" w:type="dxa"/>
            <w:vMerge w:val="restart"/>
            <w:shd w:val="clear" w:color="auto" w:fill="F1F5F9"/>
            <w:vAlign w:val="center"/>
          </w:tcPr>
          <w:p w:rsidR="00627D3B" w:rsidRPr="008A3290" w:rsidRDefault="00627D3B" w:rsidP="00627D3B">
            <w:pPr>
              <w:suppressAutoHyphens/>
              <w:spacing w:after="0" w:line="240" w:lineRule="auto"/>
              <w:ind w:firstLine="0"/>
              <w:rPr>
                <w:b/>
                <w:color w:val="1F497D"/>
              </w:rPr>
            </w:pPr>
            <w:r>
              <w:rPr>
                <w:b/>
                <w:color w:val="1F497D"/>
              </w:rPr>
              <w:t>7.</w:t>
            </w:r>
          </w:p>
        </w:tc>
        <w:tc>
          <w:tcPr>
            <w:tcW w:w="14012" w:type="dxa"/>
            <w:gridSpan w:val="3"/>
            <w:shd w:val="clear" w:color="auto" w:fill="F1F5F9"/>
            <w:vAlign w:val="center"/>
          </w:tcPr>
          <w:p w:rsidR="00627D3B" w:rsidRPr="00627D3B" w:rsidRDefault="00627D3B" w:rsidP="00627D3B">
            <w:pPr>
              <w:suppressAutoHyphens/>
              <w:spacing w:before="240" w:line="240" w:lineRule="auto"/>
              <w:ind w:firstLine="0"/>
              <w:jc w:val="center"/>
              <w:rPr>
                <w:b/>
                <w:i/>
                <w:color w:val="1F497D"/>
              </w:rPr>
            </w:pPr>
            <w:r w:rsidRPr="00627D3B">
              <w:rPr>
                <w:b/>
                <w:color w:val="1F497D"/>
              </w:rPr>
              <w:t>Źródła finansowania instytucji kultury</w:t>
            </w:r>
          </w:p>
        </w:tc>
      </w:tr>
      <w:tr w:rsidR="00627D3B" w:rsidTr="00627D3B">
        <w:tc>
          <w:tcPr>
            <w:tcW w:w="675" w:type="dxa"/>
            <w:vMerge/>
            <w:shd w:val="clear" w:color="auto" w:fill="F1F5F9"/>
            <w:vAlign w:val="center"/>
          </w:tcPr>
          <w:p w:rsidR="00627D3B" w:rsidRPr="008A3290" w:rsidRDefault="00627D3B" w:rsidP="00A960AB">
            <w:pPr>
              <w:suppressAutoHyphens/>
              <w:spacing w:after="0" w:line="240" w:lineRule="auto"/>
              <w:ind w:firstLine="0"/>
              <w:rPr>
                <w:b/>
                <w:color w:val="1F497D"/>
              </w:rPr>
            </w:pPr>
          </w:p>
        </w:tc>
        <w:tc>
          <w:tcPr>
            <w:tcW w:w="5812" w:type="dxa"/>
            <w:shd w:val="clear" w:color="auto" w:fill="F1F5F9"/>
            <w:vAlign w:val="center"/>
          </w:tcPr>
          <w:p w:rsidR="00627D3B" w:rsidRPr="00A960AB" w:rsidRDefault="00627D3B" w:rsidP="00A960AB">
            <w:pPr>
              <w:pStyle w:val="Akapitzlist"/>
              <w:numPr>
                <w:ilvl w:val="0"/>
                <w:numId w:val="63"/>
              </w:numPr>
              <w:suppressAutoHyphens/>
              <w:spacing w:after="0" w:line="240" w:lineRule="auto"/>
              <w:rPr>
                <w:b/>
                <w:i/>
                <w:color w:val="1F497D"/>
              </w:rPr>
            </w:pPr>
            <w:r w:rsidRPr="00575A97">
              <w:rPr>
                <w:color w:val="1F497D"/>
              </w:rPr>
              <w:t xml:space="preserve">Źródła finansowania instytucji kultury to przede wszystkim środki pochodzące z samorządu terytorialnego, budżetu państwa, czy dochody własne pochodzące m.in. ze sprzedaży biletów. Dodatkowymi źródłami są finansowe pozyskiwane od sponsorów, ze środków unijnych, Ministerstwa Kultury i Dziedzictwa Narodowego, czy pochodzące ze współpracy z innymi </w:t>
            </w:r>
            <w:r w:rsidRPr="00575A97">
              <w:rPr>
                <w:color w:val="1F497D"/>
              </w:rPr>
              <w:lastRenderedPageBreak/>
              <w:t>instytucjami, w tym instytucjami pozarządowymi i fundacjami takimi jak np. Fundacja Współpracy Polsko-Niemieckiej. Jednak zwracano także uwagę, że pozyskiwanie dodatkowych źródeł pochodzących ze środków unijnych, środków ministerialnych, czy konkursów staje się coraz bardziej problematyczne. Przyczyną jest przede wszystkim duża konkurencja oraz konieczność posiadania wkładu własnego.</w:t>
            </w:r>
          </w:p>
          <w:p w:rsidR="00627D3B" w:rsidRPr="00575A97" w:rsidRDefault="00627D3B" w:rsidP="00A960AB">
            <w:pPr>
              <w:pStyle w:val="Akapitzlist"/>
              <w:numPr>
                <w:ilvl w:val="0"/>
                <w:numId w:val="63"/>
              </w:numPr>
              <w:suppressAutoHyphens/>
              <w:spacing w:after="0" w:line="240" w:lineRule="auto"/>
              <w:rPr>
                <w:b/>
                <w:i/>
                <w:color w:val="1F497D"/>
              </w:rPr>
            </w:pPr>
            <w:r w:rsidRPr="00575A97">
              <w:rPr>
                <w:color w:val="1F497D"/>
              </w:rPr>
              <w:t xml:space="preserve">Badani w większości przyznali, że środki, jakimi dysponują, nie umożliwiają </w:t>
            </w:r>
            <w:proofErr w:type="gramStart"/>
            <w:r w:rsidRPr="00575A97">
              <w:rPr>
                <w:color w:val="1F497D"/>
              </w:rPr>
              <w:t>poprawy jakości</w:t>
            </w:r>
            <w:proofErr w:type="gramEnd"/>
            <w:r w:rsidRPr="00575A97">
              <w:rPr>
                <w:color w:val="1F497D"/>
              </w:rPr>
              <w:t xml:space="preserve"> prowadzonych działań. Przyznano także, że kwestia finansowa jest głównym czynnikiem, który determinuje ograniczoną atrakcyjność oferty kulturalnej. Dzięki wyższym dotacjom możliwy byłby istotny rozwój oferty kulturalnej.</w:t>
            </w:r>
          </w:p>
        </w:tc>
        <w:tc>
          <w:tcPr>
            <w:tcW w:w="4536" w:type="dxa"/>
            <w:shd w:val="clear" w:color="auto" w:fill="F1F5F9"/>
            <w:vAlign w:val="center"/>
          </w:tcPr>
          <w:p w:rsidR="00627D3B" w:rsidRDefault="00627D3B" w:rsidP="002060F3">
            <w:pPr>
              <w:numPr>
                <w:ilvl w:val="0"/>
                <w:numId w:val="64"/>
              </w:numPr>
              <w:spacing w:after="0" w:line="240" w:lineRule="auto"/>
              <w:ind w:left="176" w:hanging="219"/>
              <w:jc w:val="left"/>
            </w:pPr>
            <w:r w:rsidRPr="002060F3">
              <w:rPr>
                <w:rFonts w:eastAsia="Times New Roman"/>
                <w:i/>
                <w:color w:val="1F497D"/>
                <w:lang w:eastAsia="pl-PL" w:bidi="en-US"/>
              </w:rPr>
              <w:lastRenderedPageBreak/>
              <w:t>Instytucje kultury, tworząc ofertę kulturalną, powinny uwzględniać zarówno walory art</w:t>
            </w:r>
            <w:r w:rsidRPr="002060F3">
              <w:rPr>
                <w:rFonts w:eastAsia="Times New Roman"/>
                <w:i/>
                <w:color w:val="1F497D"/>
                <w:lang w:eastAsia="pl-PL" w:bidi="en-US"/>
              </w:rPr>
              <w:t>y</w:t>
            </w:r>
            <w:r w:rsidRPr="002060F3">
              <w:rPr>
                <w:rFonts w:eastAsia="Times New Roman"/>
                <w:i/>
                <w:color w:val="1F497D"/>
                <w:lang w:eastAsia="pl-PL" w:bidi="en-US"/>
              </w:rPr>
              <w:t>styczne danego wydarzenia, jak również ki</w:t>
            </w:r>
            <w:r w:rsidRPr="002060F3">
              <w:rPr>
                <w:rFonts w:eastAsia="Times New Roman"/>
                <w:i/>
                <w:color w:val="1F497D"/>
                <w:lang w:eastAsia="pl-PL" w:bidi="en-US"/>
              </w:rPr>
              <w:t>e</w:t>
            </w:r>
            <w:r w:rsidRPr="002060F3">
              <w:rPr>
                <w:rFonts w:eastAsia="Times New Roman"/>
                <w:i/>
                <w:color w:val="1F497D"/>
                <w:lang w:eastAsia="pl-PL" w:bidi="en-US"/>
              </w:rPr>
              <w:t>rować ofertę do węższych grup odbiorców m.in. rodzin z dziećmi, osób starszych czy p</w:t>
            </w:r>
            <w:r w:rsidRPr="002060F3">
              <w:rPr>
                <w:rFonts w:eastAsia="Times New Roman"/>
                <w:i/>
                <w:color w:val="1F497D"/>
                <w:lang w:eastAsia="pl-PL" w:bidi="en-US"/>
              </w:rPr>
              <w:t>a</w:t>
            </w:r>
            <w:r w:rsidRPr="002060F3">
              <w:rPr>
                <w:rFonts w:eastAsia="Times New Roman"/>
                <w:i/>
                <w:color w:val="1F497D"/>
                <w:lang w:eastAsia="pl-PL" w:bidi="en-US"/>
              </w:rPr>
              <w:t>sjonatów konkretnej tematyki, tak, by ta oferta odpowiadała zróżnicowanym gustom i zaint</w:t>
            </w:r>
            <w:r w:rsidRPr="002060F3">
              <w:rPr>
                <w:rFonts w:eastAsia="Times New Roman"/>
                <w:i/>
                <w:color w:val="1F497D"/>
                <w:lang w:eastAsia="pl-PL" w:bidi="en-US"/>
              </w:rPr>
              <w:t>e</w:t>
            </w:r>
            <w:r w:rsidRPr="002060F3">
              <w:rPr>
                <w:rFonts w:eastAsia="Times New Roman"/>
                <w:i/>
                <w:color w:val="1F497D"/>
                <w:lang w:eastAsia="pl-PL" w:bidi="en-US"/>
              </w:rPr>
              <w:lastRenderedPageBreak/>
              <w:t>resowaniom</w:t>
            </w:r>
          </w:p>
          <w:p w:rsidR="00627D3B" w:rsidRPr="00E15EC8" w:rsidRDefault="00627D3B" w:rsidP="002060F3">
            <w:pPr>
              <w:spacing w:after="0" w:line="240" w:lineRule="auto"/>
              <w:jc w:val="left"/>
              <w:rPr>
                <w:rFonts w:eastAsia="Times New Roman"/>
                <w:i/>
                <w:color w:val="1F497D"/>
              </w:rPr>
            </w:pPr>
          </w:p>
        </w:tc>
        <w:tc>
          <w:tcPr>
            <w:tcW w:w="3664" w:type="dxa"/>
            <w:shd w:val="clear" w:color="auto" w:fill="F1F5F9"/>
            <w:vAlign w:val="center"/>
          </w:tcPr>
          <w:p w:rsidR="00627D3B" w:rsidRDefault="00627D3B" w:rsidP="00BF6CFB">
            <w:pPr>
              <w:numPr>
                <w:ilvl w:val="0"/>
                <w:numId w:val="64"/>
              </w:numPr>
              <w:spacing w:after="0" w:line="240" w:lineRule="auto"/>
              <w:ind w:left="176" w:hanging="219"/>
              <w:jc w:val="left"/>
              <w:rPr>
                <w:rFonts w:eastAsia="Times New Roman"/>
                <w:i/>
                <w:color w:val="1F497D"/>
                <w:lang w:eastAsia="pl-PL" w:bidi="en-US"/>
              </w:rPr>
            </w:pPr>
            <w:r w:rsidRPr="00C63F61">
              <w:rPr>
                <w:rFonts w:eastAsia="Times New Roman"/>
                <w:i/>
                <w:color w:val="1F497D"/>
              </w:rPr>
              <w:lastRenderedPageBreak/>
              <w:t>Op</w:t>
            </w:r>
            <w:r>
              <w:rPr>
                <w:rFonts w:eastAsia="Times New Roman"/>
                <w:i/>
                <w:color w:val="1F497D"/>
              </w:rPr>
              <w:t xml:space="preserve">racowanie </w:t>
            </w:r>
            <w:r w:rsidRPr="00C63F61">
              <w:rPr>
                <w:rFonts w:eastAsia="Times New Roman"/>
                <w:i/>
                <w:color w:val="1F497D"/>
              </w:rPr>
              <w:t>systemu szk</w:t>
            </w:r>
            <w:r w:rsidRPr="00C63F61">
              <w:rPr>
                <w:rFonts w:eastAsia="Times New Roman"/>
                <w:i/>
                <w:color w:val="1F497D"/>
              </w:rPr>
              <w:t>o</w:t>
            </w:r>
            <w:r w:rsidRPr="00C63F61">
              <w:rPr>
                <w:rFonts w:eastAsia="Times New Roman"/>
                <w:i/>
                <w:color w:val="1F497D"/>
              </w:rPr>
              <w:t>leń</w:t>
            </w:r>
            <w:r>
              <w:rPr>
                <w:rFonts w:eastAsia="Times New Roman"/>
                <w:i/>
                <w:color w:val="1F497D"/>
              </w:rPr>
              <w:t>/warsztatów</w:t>
            </w:r>
            <w:r w:rsidRPr="00C63F61">
              <w:rPr>
                <w:rFonts w:eastAsia="Times New Roman"/>
                <w:i/>
                <w:color w:val="1F497D"/>
              </w:rPr>
              <w:t xml:space="preserve"> pracowniczych w z</w:t>
            </w:r>
            <w:r w:rsidRPr="00C63F61">
              <w:rPr>
                <w:rFonts w:eastAsia="Times New Roman"/>
                <w:i/>
                <w:color w:val="1F497D"/>
              </w:rPr>
              <w:t>a</w:t>
            </w:r>
            <w:r w:rsidRPr="00C63F61">
              <w:rPr>
                <w:rFonts w:eastAsia="Times New Roman"/>
                <w:i/>
                <w:color w:val="1F497D"/>
              </w:rPr>
              <w:t xml:space="preserve">kresie </w:t>
            </w:r>
            <w:r>
              <w:rPr>
                <w:rFonts w:eastAsia="Times New Roman"/>
                <w:i/>
                <w:color w:val="1F497D"/>
              </w:rPr>
              <w:t xml:space="preserve">tworzenia oferty kulturalnej </w:t>
            </w:r>
            <w:r w:rsidRPr="00C63F61">
              <w:rPr>
                <w:rFonts w:eastAsia="Times New Roman"/>
                <w:i/>
                <w:color w:val="1F497D"/>
              </w:rPr>
              <w:t>realizowanych w oparciu o wykorz</w:t>
            </w:r>
            <w:r w:rsidRPr="00C63F61">
              <w:rPr>
                <w:rFonts w:eastAsia="Times New Roman"/>
                <w:i/>
                <w:color w:val="1F497D"/>
              </w:rPr>
              <w:t>y</w:t>
            </w:r>
            <w:r w:rsidRPr="00C63F61">
              <w:rPr>
                <w:rFonts w:eastAsia="Times New Roman"/>
                <w:i/>
                <w:color w:val="1F497D"/>
              </w:rPr>
              <w:t>stanie p</w:t>
            </w:r>
            <w:r>
              <w:rPr>
                <w:rFonts w:eastAsia="Times New Roman"/>
                <w:i/>
                <w:color w:val="1F497D"/>
              </w:rPr>
              <w:t>osiadanego potencjału k</w:t>
            </w:r>
            <w:r>
              <w:rPr>
                <w:rFonts w:eastAsia="Times New Roman"/>
                <w:i/>
                <w:color w:val="1F497D"/>
              </w:rPr>
              <w:t>a</w:t>
            </w:r>
            <w:r>
              <w:rPr>
                <w:rFonts w:eastAsia="Times New Roman"/>
                <w:i/>
                <w:color w:val="1F497D"/>
              </w:rPr>
              <w:t>drowego instytucji na poziomie l</w:t>
            </w:r>
            <w:r>
              <w:rPr>
                <w:rFonts w:eastAsia="Times New Roman"/>
                <w:i/>
                <w:color w:val="1F497D"/>
              </w:rPr>
              <w:t>o</w:t>
            </w:r>
            <w:r>
              <w:rPr>
                <w:rFonts w:eastAsia="Times New Roman"/>
                <w:i/>
                <w:color w:val="1F497D"/>
              </w:rPr>
              <w:t>kalnym i wojewódzkim;</w:t>
            </w:r>
          </w:p>
          <w:p w:rsidR="00627D3B" w:rsidRPr="00C57073" w:rsidRDefault="00627D3B" w:rsidP="00BF6CFB">
            <w:pPr>
              <w:numPr>
                <w:ilvl w:val="0"/>
                <w:numId w:val="64"/>
              </w:numPr>
              <w:spacing w:after="0" w:line="240" w:lineRule="auto"/>
              <w:ind w:left="176" w:hanging="219"/>
              <w:jc w:val="left"/>
              <w:rPr>
                <w:rFonts w:eastAsia="Times New Roman"/>
                <w:i/>
                <w:color w:val="1F497D"/>
                <w:lang w:eastAsia="pl-PL" w:bidi="en-US"/>
              </w:rPr>
            </w:pPr>
            <w:r w:rsidRPr="00C63F61">
              <w:rPr>
                <w:rFonts w:eastAsia="Times New Roman"/>
                <w:i/>
                <w:color w:val="1F497D"/>
                <w:lang w:eastAsia="pl-PL" w:bidi="en-US"/>
              </w:rPr>
              <w:lastRenderedPageBreak/>
              <w:t xml:space="preserve">Opracowanie </w:t>
            </w:r>
            <w:r>
              <w:rPr>
                <w:rFonts w:eastAsia="Times New Roman"/>
                <w:i/>
                <w:color w:val="1F497D"/>
                <w:lang w:eastAsia="pl-PL" w:bidi="en-US"/>
              </w:rPr>
              <w:t>systemu szk</w:t>
            </w:r>
            <w:r>
              <w:rPr>
                <w:rFonts w:eastAsia="Times New Roman"/>
                <w:i/>
                <w:color w:val="1F497D"/>
                <w:lang w:eastAsia="pl-PL" w:bidi="en-US"/>
              </w:rPr>
              <w:t>o</w:t>
            </w:r>
            <w:r>
              <w:rPr>
                <w:rFonts w:eastAsia="Times New Roman"/>
                <w:i/>
                <w:color w:val="1F497D"/>
                <w:lang w:eastAsia="pl-PL" w:bidi="en-US"/>
              </w:rPr>
              <w:t xml:space="preserve">leń/warsztatów </w:t>
            </w:r>
            <w:r w:rsidRPr="00C63F61">
              <w:rPr>
                <w:rFonts w:eastAsia="Times New Roman"/>
                <w:i/>
                <w:color w:val="1F497D"/>
                <w:lang w:eastAsia="pl-PL" w:bidi="en-US"/>
              </w:rPr>
              <w:t>pracowniczych sł</w:t>
            </w:r>
            <w:r w:rsidRPr="00C63F61">
              <w:rPr>
                <w:rFonts w:eastAsia="Times New Roman"/>
                <w:i/>
                <w:color w:val="1F497D"/>
                <w:lang w:eastAsia="pl-PL" w:bidi="en-US"/>
              </w:rPr>
              <w:t>u</w:t>
            </w:r>
            <w:r w:rsidRPr="00C63F61">
              <w:rPr>
                <w:rFonts w:eastAsia="Times New Roman"/>
                <w:i/>
                <w:color w:val="1F497D"/>
                <w:lang w:eastAsia="pl-PL" w:bidi="en-US"/>
              </w:rPr>
              <w:t>żących</w:t>
            </w:r>
            <w:r w:rsidRPr="00C63F61">
              <w:rPr>
                <w:rFonts w:cs="Arial"/>
                <w:sz w:val="18"/>
                <w:szCs w:val="18"/>
              </w:rPr>
              <w:t xml:space="preserve"> </w:t>
            </w:r>
            <w:r>
              <w:rPr>
                <w:rFonts w:cs="Arial"/>
                <w:i/>
                <w:color w:val="1F497D"/>
              </w:rPr>
              <w:t>eliminacji</w:t>
            </w:r>
            <w:r w:rsidRPr="00C63F61">
              <w:rPr>
                <w:rFonts w:cs="Arial"/>
                <w:i/>
                <w:color w:val="1F497D"/>
              </w:rPr>
              <w:t xml:space="preserve"> bariery aplikacyjnej wynikającej z braku odpowiednich kompetencji oraz wiedzy potrzebnej do skutecznego aplikowania o </w:t>
            </w:r>
            <w:r>
              <w:rPr>
                <w:rFonts w:cs="Arial"/>
                <w:i/>
                <w:color w:val="1F497D"/>
              </w:rPr>
              <w:t>z</w:t>
            </w:r>
            <w:r>
              <w:rPr>
                <w:rFonts w:cs="Arial"/>
                <w:i/>
                <w:color w:val="1F497D"/>
              </w:rPr>
              <w:t>e</w:t>
            </w:r>
            <w:r>
              <w:rPr>
                <w:rFonts w:cs="Arial"/>
                <w:i/>
                <w:color w:val="1F497D"/>
              </w:rPr>
              <w:t>wnętrzne/dodatkowe środki finans</w:t>
            </w:r>
            <w:r>
              <w:rPr>
                <w:rFonts w:cs="Arial"/>
                <w:i/>
                <w:color w:val="1F497D"/>
              </w:rPr>
              <w:t>o</w:t>
            </w:r>
            <w:r>
              <w:rPr>
                <w:rFonts w:cs="Arial"/>
                <w:i/>
                <w:color w:val="1F497D"/>
              </w:rPr>
              <w:t xml:space="preserve">we potrzebne do wzbogacenia oferty kulturalnej; </w:t>
            </w:r>
          </w:p>
          <w:p w:rsidR="00627D3B" w:rsidRPr="00C57073" w:rsidRDefault="00627D3B" w:rsidP="00134DE4">
            <w:pPr>
              <w:numPr>
                <w:ilvl w:val="0"/>
                <w:numId w:val="64"/>
              </w:numPr>
              <w:spacing w:after="0" w:line="240" w:lineRule="auto"/>
              <w:ind w:left="176" w:hanging="219"/>
              <w:jc w:val="left"/>
              <w:rPr>
                <w:rFonts w:eastAsia="Times New Roman"/>
                <w:i/>
                <w:color w:val="1F497D"/>
                <w:lang w:eastAsia="pl-PL" w:bidi="en-US"/>
              </w:rPr>
            </w:pPr>
            <w:r w:rsidRPr="00C63F61">
              <w:rPr>
                <w:rFonts w:eastAsia="Times New Roman"/>
                <w:i/>
                <w:color w:val="1F497D"/>
                <w:lang w:eastAsia="pl-PL" w:bidi="en-US"/>
              </w:rPr>
              <w:t xml:space="preserve">Opracowanie i wdrożenie systemu wsparcia finansowego dla instytucji kultury służącego eliminacji </w:t>
            </w:r>
            <w:r w:rsidRPr="00C63F61">
              <w:rPr>
                <w:rFonts w:cs="Arial"/>
                <w:i/>
                <w:color w:val="1F497D"/>
              </w:rPr>
              <w:t>bariery finansowej wynikającej z braku środków niezbędnych do pokrycia wkładu własnego</w:t>
            </w:r>
            <w:r>
              <w:rPr>
                <w:rFonts w:cs="Arial"/>
                <w:i/>
                <w:color w:val="1F497D"/>
              </w:rPr>
              <w:t xml:space="preserve"> przy aplikowaniu o zewnętrze/dodatkowe środki fina</w:t>
            </w:r>
            <w:r>
              <w:rPr>
                <w:rFonts w:cs="Arial"/>
                <w:i/>
                <w:color w:val="1F497D"/>
              </w:rPr>
              <w:t>n</w:t>
            </w:r>
            <w:r>
              <w:rPr>
                <w:rFonts w:cs="Arial"/>
                <w:i/>
                <w:color w:val="1F497D"/>
              </w:rPr>
              <w:t>sowe;</w:t>
            </w:r>
          </w:p>
          <w:p w:rsidR="00627D3B" w:rsidRPr="00BF6CFB" w:rsidRDefault="00627D3B" w:rsidP="00BF6CFB">
            <w:pPr>
              <w:numPr>
                <w:ilvl w:val="0"/>
                <w:numId w:val="64"/>
              </w:numPr>
              <w:spacing w:after="0" w:line="240" w:lineRule="auto"/>
              <w:ind w:left="176" w:hanging="219"/>
              <w:jc w:val="left"/>
              <w:rPr>
                <w:rFonts w:eastAsia="Times New Roman"/>
                <w:i/>
                <w:color w:val="1F497D"/>
                <w:lang w:eastAsia="pl-PL" w:bidi="en-US"/>
              </w:rPr>
            </w:pPr>
            <w:r>
              <w:rPr>
                <w:rFonts w:eastAsia="Times New Roman"/>
                <w:i/>
                <w:color w:val="1F497D"/>
                <w:lang w:eastAsia="pl-PL" w:bidi="en-US"/>
              </w:rPr>
              <w:t xml:space="preserve">Opracowanie i wdrożenie systemu nagród dla pracowników instytucji kultury skutecznie aplikujących o zewnętrzne/dodatkowe </w:t>
            </w:r>
            <w:r>
              <w:rPr>
                <w:rFonts w:cs="Arial"/>
                <w:i/>
                <w:color w:val="1F497D"/>
              </w:rPr>
              <w:t>środki fina</w:t>
            </w:r>
            <w:r>
              <w:rPr>
                <w:rFonts w:cs="Arial"/>
                <w:i/>
                <w:color w:val="1F497D"/>
              </w:rPr>
              <w:t>n</w:t>
            </w:r>
            <w:r>
              <w:rPr>
                <w:rFonts w:cs="Arial"/>
                <w:i/>
                <w:color w:val="1F497D"/>
              </w:rPr>
              <w:t>sowe potrzebne do wzbogacenia oferty kulturalnej;</w:t>
            </w:r>
          </w:p>
        </w:tc>
      </w:tr>
    </w:tbl>
    <w:p w:rsidR="005D37B1" w:rsidRPr="005D37B1" w:rsidRDefault="005D37B1" w:rsidP="005D37B1"/>
    <w:p w:rsidR="00A731F4" w:rsidRDefault="00A731F4" w:rsidP="00B82DAF">
      <w:pPr>
        <w:pStyle w:val="Nagwek1"/>
        <w:numPr>
          <w:ilvl w:val="0"/>
          <w:numId w:val="0"/>
        </w:numPr>
        <w:suppressAutoHyphens/>
        <w:ind w:left="357" w:hanging="357"/>
        <w:rPr>
          <w:color w:val="1F497D" w:themeColor="text2"/>
        </w:rPr>
        <w:sectPr w:rsidR="00A731F4" w:rsidSect="006E0D2A">
          <w:pgSz w:w="16838" w:h="11906" w:orient="landscape" w:code="9"/>
          <w:pgMar w:top="1418" w:right="1418" w:bottom="1418" w:left="1418" w:header="709" w:footer="709" w:gutter="0"/>
          <w:cols w:space="708"/>
          <w:titlePg/>
          <w:docGrid w:linePitch="360"/>
        </w:sectPr>
      </w:pPr>
      <w:bookmarkStart w:id="98" w:name="_Toc370881385"/>
    </w:p>
    <w:p w:rsidR="00EA5B88" w:rsidRPr="00184ECD" w:rsidRDefault="00EA5B88" w:rsidP="00B82DAF">
      <w:pPr>
        <w:pStyle w:val="Nagwek1"/>
        <w:numPr>
          <w:ilvl w:val="0"/>
          <w:numId w:val="0"/>
        </w:numPr>
        <w:suppressAutoHyphens/>
        <w:ind w:left="357" w:hanging="357"/>
        <w:rPr>
          <w:color w:val="1F497D" w:themeColor="text2"/>
        </w:rPr>
      </w:pPr>
      <w:r w:rsidRPr="00184ECD">
        <w:rPr>
          <w:color w:val="1F497D" w:themeColor="text2"/>
        </w:rPr>
        <w:lastRenderedPageBreak/>
        <w:t>Spis tabel</w:t>
      </w:r>
      <w:bookmarkEnd w:id="98"/>
    </w:p>
    <w:p w:rsidR="00F3372F" w:rsidRPr="00F3372F" w:rsidRDefault="00EA5B88" w:rsidP="00F3372F">
      <w:pPr>
        <w:pStyle w:val="Spisilustracji"/>
        <w:tabs>
          <w:tab w:val="right" w:leader="dot" w:pos="9062"/>
        </w:tabs>
        <w:ind w:firstLine="0"/>
        <w:rPr>
          <w:rFonts w:ascii="Century Gothic" w:eastAsiaTheme="minorEastAsia" w:hAnsi="Century Gothic"/>
          <w:noProof/>
          <w:sz w:val="22"/>
          <w:szCs w:val="22"/>
          <w:lang w:eastAsia="pl-PL"/>
        </w:rPr>
      </w:pPr>
      <w:r>
        <w:fldChar w:fldCharType="begin"/>
      </w:r>
      <w:r>
        <w:instrText xml:space="preserve"> TOC \h \z \c "Tabela" </w:instrText>
      </w:r>
      <w:r>
        <w:fldChar w:fldCharType="separate"/>
      </w:r>
      <w:hyperlink w:anchor="_Toc370381519" w:history="1">
        <w:r w:rsidR="00F3372F" w:rsidRPr="00F3372F">
          <w:rPr>
            <w:rStyle w:val="Hipercze"/>
            <w:rFonts w:ascii="Century Gothic" w:hAnsi="Century Gothic"/>
            <w:noProof/>
          </w:rPr>
          <w:t>Tabela 1. Rozkład próby względem powiatów.</w:t>
        </w:r>
        <w:r w:rsidR="00F3372F" w:rsidRPr="00F3372F">
          <w:rPr>
            <w:rFonts w:ascii="Century Gothic" w:hAnsi="Century Gothic"/>
            <w:noProof/>
            <w:webHidden/>
          </w:rPr>
          <w:tab/>
        </w:r>
        <w:r w:rsidR="00F3372F" w:rsidRPr="00F3372F">
          <w:rPr>
            <w:rFonts w:ascii="Century Gothic" w:hAnsi="Century Gothic"/>
            <w:noProof/>
            <w:webHidden/>
          </w:rPr>
          <w:fldChar w:fldCharType="begin"/>
        </w:r>
        <w:r w:rsidR="00F3372F" w:rsidRPr="00F3372F">
          <w:rPr>
            <w:rFonts w:ascii="Century Gothic" w:hAnsi="Century Gothic"/>
            <w:noProof/>
            <w:webHidden/>
          </w:rPr>
          <w:instrText xml:space="preserve"> PAGEREF _Toc370381519 \h </w:instrText>
        </w:r>
        <w:r w:rsidR="00F3372F" w:rsidRPr="00F3372F">
          <w:rPr>
            <w:rFonts w:ascii="Century Gothic" w:hAnsi="Century Gothic"/>
            <w:noProof/>
            <w:webHidden/>
          </w:rPr>
        </w:r>
        <w:r w:rsidR="00F3372F" w:rsidRPr="00F3372F">
          <w:rPr>
            <w:rFonts w:ascii="Century Gothic" w:hAnsi="Century Gothic"/>
            <w:noProof/>
            <w:webHidden/>
          </w:rPr>
          <w:fldChar w:fldCharType="separate"/>
        </w:r>
        <w:r w:rsidR="00CB374F">
          <w:rPr>
            <w:rFonts w:ascii="Century Gothic" w:hAnsi="Century Gothic"/>
            <w:noProof/>
            <w:webHidden/>
          </w:rPr>
          <w:t>6</w:t>
        </w:r>
        <w:r w:rsidR="00F3372F" w:rsidRPr="00F3372F">
          <w:rPr>
            <w:rFonts w:ascii="Century Gothic" w:hAnsi="Century Gothic"/>
            <w:noProof/>
            <w:webHidden/>
          </w:rPr>
          <w:fldChar w:fldCharType="end"/>
        </w:r>
      </w:hyperlink>
    </w:p>
    <w:p w:rsidR="00F3372F" w:rsidRPr="00F3372F" w:rsidRDefault="00412F26" w:rsidP="00F3372F">
      <w:pPr>
        <w:pStyle w:val="Spisilustracji"/>
        <w:tabs>
          <w:tab w:val="right" w:leader="dot" w:pos="9062"/>
        </w:tabs>
        <w:ind w:firstLine="0"/>
        <w:rPr>
          <w:rFonts w:ascii="Century Gothic" w:eastAsiaTheme="minorEastAsia" w:hAnsi="Century Gothic"/>
          <w:noProof/>
          <w:sz w:val="22"/>
          <w:szCs w:val="22"/>
          <w:lang w:eastAsia="pl-PL"/>
        </w:rPr>
      </w:pPr>
      <w:hyperlink w:anchor="_Toc370381520" w:history="1">
        <w:r w:rsidR="00F3372F" w:rsidRPr="00F3372F">
          <w:rPr>
            <w:rStyle w:val="Hipercze"/>
            <w:rFonts w:ascii="Century Gothic" w:hAnsi="Century Gothic"/>
            <w:noProof/>
          </w:rPr>
          <w:t>Tabela 2. Charakterystyka gospodarki województwa zachodniopomorskiego.</w:t>
        </w:r>
        <w:r w:rsidR="00F3372F" w:rsidRPr="00F3372F">
          <w:rPr>
            <w:rFonts w:ascii="Century Gothic" w:hAnsi="Century Gothic"/>
            <w:noProof/>
            <w:webHidden/>
          </w:rPr>
          <w:tab/>
        </w:r>
        <w:r w:rsidR="00F3372F" w:rsidRPr="00F3372F">
          <w:rPr>
            <w:rFonts w:ascii="Century Gothic" w:hAnsi="Century Gothic"/>
            <w:noProof/>
            <w:webHidden/>
          </w:rPr>
          <w:fldChar w:fldCharType="begin"/>
        </w:r>
        <w:r w:rsidR="00F3372F" w:rsidRPr="00F3372F">
          <w:rPr>
            <w:rFonts w:ascii="Century Gothic" w:hAnsi="Century Gothic"/>
            <w:noProof/>
            <w:webHidden/>
          </w:rPr>
          <w:instrText xml:space="preserve"> PAGEREF _Toc370381520 \h </w:instrText>
        </w:r>
        <w:r w:rsidR="00F3372F" w:rsidRPr="00F3372F">
          <w:rPr>
            <w:rFonts w:ascii="Century Gothic" w:hAnsi="Century Gothic"/>
            <w:noProof/>
            <w:webHidden/>
          </w:rPr>
        </w:r>
        <w:r w:rsidR="00F3372F" w:rsidRPr="00F3372F">
          <w:rPr>
            <w:rFonts w:ascii="Century Gothic" w:hAnsi="Century Gothic"/>
            <w:noProof/>
            <w:webHidden/>
          </w:rPr>
          <w:fldChar w:fldCharType="separate"/>
        </w:r>
        <w:r w:rsidR="00CB374F">
          <w:rPr>
            <w:rFonts w:ascii="Century Gothic" w:hAnsi="Century Gothic"/>
            <w:noProof/>
            <w:webHidden/>
          </w:rPr>
          <w:t>8</w:t>
        </w:r>
        <w:r w:rsidR="00F3372F" w:rsidRPr="00F3372F">
          <w:rPr>
            <w:rFonts w:ascii="Century Gothic" w:hAnsi="Century Gothic"/>
            <w:noProof/>
            <w:webHidden/>
          </w:rPr>
          <w:fldChar w:fldCharType="end"/>
        </w:r>
      </w:hyperlink>
    </w:p>
    <w:p w:rsidR="00F3372F" w:rsidRPr="00F3372F" w:rsidRDefault="00412F26" w:rsidP="00F3372F">
      <w:pPr>
        <w:pStyle w:val="Spisilustracji"/>
        <w:tabs>
          <w:tab w:val="right" w:leader="dot" w:pos="9062"/>
        </w:tabs>
        <w:ind w:firstLine="0"/>
        <w:rPr>
          <w:rFonts w:ascii="Century Gothic" w:eastAsiaTheme="minorEastAsia" w:hAnsi="Century Gothic"/>
          <w:noProof/>
          <w:sz w:val="22"/>
          <w:szCs w:val="22"/>
          <w:lang w:eastAsia="pl-PL"/>
        </w:rPr>
      </w:pPr>
      <w:hyperlink w:anchor="_Toc370381521" w:history="1">
        <w:r w:rsidR="00F3372F" w:rsidRPr="00F3372F">
          <w:rPr>
            <w:rStyle w:val="Hipercze"/>
            <w:rFonts w:ascii="Century Gothic" w:hAnsi="Century Gothic"/>
            <w:noProof/>
          </w:rPr>
          <w:t>Tabela 3. Instytucje kultury w Szczecinie i województwie zachodniopomorskim w 2012 r.</w:t>
        </w:r>
        <w:r w:rsidR="00F3372F" w:rsidRPr="00F3372F">
          <w:rPr>
            <w:rFonts w:ascii="Century Gothic" w:hAnsi="Century Gothic"/>
            <w:noProof/>
            <w:webHidden/>
          </w:rPr>
          <w:tab/>
        </w:r>
        <w:r w:rsidR="00F3372F" w:rsidRPr="00F3372F">
          <w:rPr>
            <w:rFonts w:ascii="Century Gothic" w:hAnsi="Century Gothic"/>
            <w:noProof/>
            <w:webHidden/>
          </w:rPr>
          <w:fldChar w:fldCharType="begin"/>
        </w:r>
        <w:r w:rsidR="00F3372F" w:rsidRPr="00F3372F">
          <w:rPr>
            <w:rFonts w:ascii="Century Gothic" w:hAnsi="Century Gothic"/>
            <w:noProof/>
            <w:webHidden/>
          </w:rPr>
          <w:instrText xml:space="preserve"> PAGEREF _Toc370381521 \h </w:instrText>
        </w:r>
        <w:r w:rsidR="00F3372F" w:rsidRPr="00F3372F">
          <w:rPr>
            <w:rFonts w:ascii="Century Gothic" w:hAnsi="Century Gothic"/>
            <w:noProof/>
            <w:webHidden/>
          </w:rPr>
        </w:r>
        <w:r w:rsidR="00F3372F" w:rsidRPr="00F3372F">
          <w:rPr>
            <w:rFonts w:ascii="Century Gothic" w:hAnsi="Century Gothic"/>
            <w:noProof/>
            <w:webHidden/>
          </w:rPr>
          <w:fldChar w:fldCharType="separate"/>
        </w:r>
        <w:r w:rsidR="00CB374F">
          <w:rPr>
            <w:rFonts w:ascii="Century Gothic" w:hAnsi="Century Gothic"/>
            <w:noProof/>
            <w:webHidden/>
          </w:rPr>
          <w:t>15</w:t>
        </w:r>
        <w:r w:rsidR="00F3372F" w:rsidRPr="00F3372F">
          <w:rPr>
            <w:rFonts w:ascii="Century Gothic" w:hAnsi="Century Gothic"/>
            <w:noProof/>
            <w:webHidden/>
          </w:rPr>
          <w:fldChar w:fldCharType="end"/>
        </w:r>
      </w:hyperlink>
    </w:p>
    <w:p w:rsidR="00F3372F" w:rsidRPr="00F3372F" w:rsidRDefault="00412F26" w:rsidP="00F3372F">
      <w:pPr>
        <w:pStyle w:val="Spisilustracji"/>
        <w:tabs>
          <w:tab w:val="right" w:leader="dot" w:pos="9062"/>
        </w:tabs>
        <w:ind w:firstLine="0"/>
        <w:rPr>
          <w:rFonts w:ascii="Century Gothic" w:eastAsiaTheme="minorEastAsia" w:hAnsi="Century Gothic"/>
          <w:noProof/>
          <w:sz w:val="22"/>
          <w:szCs w:val="22"/>
          <w:lang w:eastAsia="pl-PL"/>
        </w:rPr>
      </w:pPr>
      <w:hyperlink w:anchor="_Toc370381522" w:history="1">
        <w:r w:rsidR="00F3372F" w:rsidRPr="00F3372F">
          <w:rPr>
            <w:rStyle w:val="Hipercze"/>
            <w:rFonts w:ascii="Century Gothic" w:hAnsi="Century Gothic"/>
            <w:noProof/>
          </w:rPr>
          <w:t>Tabela 4. Placówki biblioteczne w województwie zachodniopomorskim.</w:t>
        </w:r>
        <w:r w:rsidR="00F3372F" w:rsidRPr="00F3372F">
          <w:rPr>
            <w:rFonts w:ascii="Century Gothic" w:hAnsi="Century Gothic"/>
            <w:noProof/>
            <w:webHidden/>
          </w:rPr>
          <w:tab/>
        </w:r>
        <w:r w:rsidR="00F3372F" w:rsidRPr="00F3372F">
          <w:rPr>
            <w:rFonts w:ascii="Century Gothic" w:hAnsi="Century Gothic"/>
            <w:noProof/>
            <w:webHidden/>
          </w:rPr>
          <w:fldChar w:fldCharType="begin"/>
        </w:r>
        <w:r w:rsidR="00F3372F" w:rsidRPr="00F3372F">
          <w:rPr>
            <w:rFonts w:ascii="Century Gothic" w:hAnsi="Century Gothic"/>
            <w:noProof/>
            <w:webHidden/>
          </w:rPr>
          <w:instrText xml:space="preserve"> PAGEREF _Toc370381522 \h </w:instrText>
        </w:r>
        <w:r w:rsidR="00F3372F" w:rsidRPr="00F3372F">
          <w:rPr>
            <w:rFonts w:ascii="Century Gothic" w:hAnsi="Century Gothic"/>
            <w:noProof/>
            <w:webHidden/>
          </w:rPr>
        </w:r>
        <w:r w:rsidR="00F3372F" w:rsidRPr="00F3372F">
          <w:rPr>
            <w:rFonts w:ascii="Century Gothic" w:hAnsi="Century Gothic"/>
            <w:noProof/>
            <w:webHidden/>
          </w:rPr>
          <w:fldChar w:fldCharType="separate"/>
        </w:r>
        <w:r w:rsidR="00CB374F">
          <w:rPr>
            <w:rFonts w:ascii="Century Gothic" w:hAnsi="Century Gothic"/>
            <w:noProof/>
            <w:webHidden/>
          </w:rPr>
          <w:t>15</w:t>
        </w:r>
        <w:r w:rsidR="00F3372F" w:rsidRPr="00F3372F">
          <w:rPr>
            <w:rFonts w:ascii="Century Gothic" w:hAnsi="Century Gothic"/>
            <w:noProof/>
            <w:webHidden/>
          </w:rPr>
          <w:fldChar w:fldCharType="end"/>
        </w:r>
      </w:hyperlink>
    </w:p>
    <w:p w:rsidR="00F3372F" w:rsidRPr="00F3372F" w:rsidRDefault="00412F26" w:rsidP="00F3372F">
      <w:pPr>
        <w:pStyle w:val="Spisilustracji"/>
        <w:tabs>
          <w:tab w:val="right" w:leader="dot" w:pos="9062"/>
        </w:tabs>
        <w:ind w:firstLine="0"/>
        <w:rPr>
          <w:rFonts w:ascii="Century Gothic" w:eastAsiaTheme="minorEastAsia" w:hAnsi="Century Gothic"/>
          <w:noProof/>
          <w:sz w:val="22"/>
          <w:szCs w:val="22"/>
          <w:lang w:eastAsia="pl-PL"/>
        </w:rPr>
      </w:pPr>
      <w:hyperlink w:anchor="_Toc370381523" w:history="1">
        <w:r w:rsidR="00F3372F" w:rsidRPr="00F3372F">
          <w:rPr>
            <w:rStyle w:val="Hipercze"/>
            <w:rFonts w:ascii="Century Gothic" w:hAnsi="Century Gothic"/>
            <w:noProof/>
          </w:rPr>
          <w:t>Tabela 5. Wskaźniki wykorzystania bibliotek.</w:t>
        </w:r>
        <w:r w:rsidR="00F3372F" w:rsidRPr="00F3372F">
          <w:rPr>
            <w:rFonts w:ascii="Century Gothic" w:hAnsi="Century Gothic"/>
            <w:noProof/>
            <w:webHidden/>
          </w:rPr>
          <w:tab/>
        </w:r>
        <w:r w:rsidR="00F3372F" w:rsidRPr="00F3372F">
          <w:rPr>
            <w:rFonts w:ascii="Century Gothic" w:hAnsi="Century Gothic"/>
            <w:noProof/>
            <w:webHidden/>
          </w:rPr>
          <w:fldChar w:fldCharType="begin"/>
        </w:r>
        <w:r w:rsidR="00F3372F" w:rsidRPr="00F3372F">
          <w:rPr>
            <w:rFonts w:ascii="Century Gothic" w:hAnsi="Century Gothic"/>
            <w:noProof/>
            <w:webHidden/>
          </w:rPr>
          <w:instrText xml:space="preserve"> PAGEREF _Toc370381523 \h </w:instrText>
        </w:r>
        <w:r w:rsidR="00F3372F" w:rsidRPr="00F3372F">
          <w:rPr>
            <w:rFonts w:ascii="Century Gothic" w:hAnsi="Century Gothic"/>
            <w:noProof/>
            <w:webHidden/>
          </w:rPr>
        </w:r>
        <w:r w:rsidR="00F3372F" w:rsidRPr="00F3372F">
          <w:rPr>
            <w:rFonts w:ascii="Century Gothic" w:hAnsi="Century Gothic"/>
            <w:noProof/>
            <w:webHidden/>
          </w:rPr>
          <w:fldChar w:fldCharType="separate"/>
        </w:r>
        <w:r w:rsidR="00CB374F">
          <w:rPr>
            <w:rFonts w:ascii="Century Gothic" w:hAnsi="Century Gothic"/>
            <w:noProof/>
            <w:webHidden/>
          </w:rPr>
          <w:t>16</w:t>
        </w:r>
        <w:r w:rsidR="00F3372F" w:rsidRPr="00F3372F">
          <w:rPr>
            <w:rFonts w:ascii="Century Gothic" w:hAnsi="Century Gothic"/>
            <w:noProof/>
            <w:webHidden/>
          </w:rPr>
          <w:fldChar w:fldCharType="end"/>
        </w:r>
      </w:hyperlink>
    </w:p>
    <w:p w:rsidR="00F3372F" w:rsidRPr="00F3372F" w:rsidRDefault="00412F26" w:rsidP="00F3372F">
      <w:pPr>
        <w:pStyle w:val="Spisilustracji"/>
        <w:tabs>
          <w:tab w:val="right" w:leader="dot" w:pos="9062"/>
        </w:tabs>
        <w:ind w:firstLine="0"/>
        <w:rPr>
          <w:rFonts w:ascii="Century Gothic" w:eastAsiaTheme="minorEastAsia" w:hAnsi="Century Gothic"/>
          <w:noProof/>
          <w:sz w:val="22"/>
          <w:szCs w:val="22"/>
          <w:lang w:eastAsia="pl-PL"/>
        </w:rPr>
      </w:pPr>
      <w:hyperlink w:anchor="_Toc370381524" w:history="1">
        <w:r w:rsidR="00F3372F" w:rsidRPr="00F3372F">
          <w:rPr>
            <w:rStyle w:val="Hipercze"/>
            <w:rFonts w:ascii="Century Gothic" w:hAnsi="Century Gothic"/>
            <w:noProof/>
          </w:rPr>
          <w:t>Tabela 6. Domy i ośrodki kultury, kluby i świetlice w województwie zachodniopomorskim.</w:t>
        </w:r>
        <w:r w:rsidR="00F3372F" w:rsidRPr="00F3372F">
          <w:rPr>
            <w:rFonts w:ascii="Century Gothic" w:hAnsi="Century Gothic"/>
            <w:noProof/>
            <w:webHidden/>
          </w:rPr>
          <w:tab/>
        </w:r>
        <w:r w:rsidR="00F3372F" w:rsidRPr="00F3372F">
          <w:rPr>
            <w:rFonts w:ascii="Century Gothic" w:hAnsi="Century Gothic"/>
            <w:noProof/>
            <w:webHidden/>
          </w:rPr>
          <w:fldChar w:fldCharType="begin"/>
        </w:r>
        <w:r w:rsidR="00F3372F" w:rsidRPr="00F3372F">
          <w:rPr>
            <w:rFonts w:ascii="Century Gothic" w:hAnsi="Century Gothic"/>
            <w:noProof/>
            <w:webHidden/>
          </w:rPr>
          <w:instrText xml:space="preserve"> PAGEREF _Toc370381524 \h </w:instrText>
        </w:r>
        <w:r w:rsidR="00F3372F" w:rsidRPr="00F3372F">
          <w:rPr>
            <w:rFonts w:ascii="Century Gothic" w:hAnsi="Century Gothic"/>
            <w:noProof/>
            <w:webHidden/>
          </w:rPr>
        </w:r>
        <w:r w:rsidR="00F3372F" w:rsidRPr="00F3372F">
          <w:rPr>
            <w:rFonts w:ascii="Century Gothic" w:hAnsi="Century Gothic"/>
            <w:noProof/>
            <w:webHidden/>
          </w:rPr>
          <w:fldChar w:fldCharType="separate"/>
        </w:r>
        <w:r w:rsidR="00CB374F">
          <w:rPr>
            <w:rFonts w:ascii="Century Gothic" w:hAnsi="Century Gothic"/>
            <w:noProof/>
            <w:webHidden/>
          </w:rPr>
          <w:t>16</w:t>
        </w:r>
        <w:r w:rsidR="00F3372F" w:rsidRPr="00F3372F">
          <w:rPr>
            <w:rFonts w:ascii="Century Gothic" w:hAnsi="Century Gothic"/>
            <w:noProof/>
            <w:webHidden/>
          </w:rPr>
          <w:fldChar w:fldCharType="end"/>
        </w:r>
      </w:hyperlink>
    </w:p>
    <w:p w:rsidR="00F3372F" w:rsidRPr="00F3372F" w:rsidRDefault="00412F26" w:rsidP="00F3372F">
      <w:pPr>
        <w:pStyle w:val="Spisilustracji"/>
        <w:tabs>
          <w:tab w:val="right" w:leader="dot" w:pos="9062"/>
        </w:tabs>
        <w:ind w:firstLine="0"/>
        <w:rPr>
          <w:rFonts w:ascii="Century Gothic" w:eastAsiaTheme="minorEastAsia" w:hAnsi="Century Gothic"/>
          <w:noProof/>
          <w:sz w:val="22"/>
          <w:szCs w:val="22"/>
          <w:lang w:eastAsia="pl-PL"/>
        </w:rPr>
      </w:pPr>
      <w:hyperlink w:anchor="_Toc370381525" w:history="1">
        <w:r w:rsidR="00F3372F" w:rsidRPr="00F3372F">
          <w:rPr>
            <w:rStyle w:val="Hipercze"/>
            <w:rFonts w:ascii="Century Gothic" w:hAnsi="Century Gothic"/>
            <w:noProof/>
          </w:rPr>
          <w:t>Tabela 7. Działalność domów, ośrodków kultury, klubów i świetlic (imprezy).</w:t>
        </w:r>
        <w:r w:rsidR="00F3372F" w:rsidRPr="00F3372F">
          <w:rPr>
            <w:rFonts w:ascii="Century Gothic" w:hAnsi="Century Gothic"/>
            <w:noProof/>
            <w:webHidden/>
          </w:rPr>
          <w:tab/>
        </w:r>
        <w:r w:rsidR="00F3372F" w:rsidRPr="00F3372F">
          <w:rPr>
            <w:rFonts w:ascii="Century Gothic" w:hAnsi="Century Gothic"/>
            <w:noProof/>
            <w:webHidden/>
          </w:rPr>
          <w:fldChar w:fldCharType="begin"/>
        </w:r>
        <w:r w:rsidR="00F3372F" w:rsidRPr="00F3372F">
          <w:rPr>
            <w:rFonts w:ascii="Century Gothic" w:hAnsi="Century Gothic"/>
            <w:noProof/>
            <w:webHidden/>
          </w:rPr>
          <w:instrText xml:space="preserve"> PAGEREF _Toc370381525 \h </w:instrText>
        </w:r>
        <w:r w:rsidR="00F3372F" w:rsidRPr="00F3372F">
          <w:rPr>
            <w:rFonts w:ascii="Century Gothic" w:hAnsi="Century Gothic"/>
            <w:noProof/>
            <w:webHidden/>
          </w:rPr>
        </w:r>
        <w:r w:rsidR="00F3372F" w:rsidRPr="00F3372F">
          <w:rPr>
            <w:rFonts w:ascii="Century Gothic" w:hAnsi="Century Gothic"/>
            <w:noProof/>
            <w:webHidden/>
          </w:rPr>
          <w:fldChar w:fldCharType="separate"/>
        </w:r>
        <w:r w:rsidR="00CB374F">
          <w:rPr>
            <w:rFonts w:ascii="Century Gothic" w:hAnsi="Century Gothic"/>
            <w:noProof/>
            <w:webHidden/>
          </w:rPr>
          <w:t>17</w:t>
        </w:r>
        <w:r w:rsidR="00F3372F" w:rsidRPr="00F3372F">
          <w:rPr>
            <w:rFonts w:ascii="Century Gothic" w:hAnsi="Century Gothic"/>
            <w:noProof/>
            <w:webHidden/>
          </w:rPr>
          <w:fldChar w:fldCharType="end"/>
        </w:r>
      </w:hyperlink>
    </w:p>
    <w:p w:rsidR="00F3372F" w:rsidRPr="00F3372F" w:rsidRDefault="00412F26" w:rsidP="00F3372F">
      <w:pPr>
        <w:pStyle w:val="Spisilustracji"/>
        <w:tabs>
          <w:tab w:val="right" w:leader="dot" w:pos="9062"/>
        </w:tabs>
        <w:ind w:firstLine="0"/>
        <w:rPr>
          <w:rFonts w:ascii="Century Gothic" w:eastAsiaTheme="minorEastAsia" w:hAnsi="Century Gothic"/>
          <w:noProof/>
          <w:sz w:val="22"/>
          <w:szCs w:val="22"/>
          <w:lang w:eastAsia="pl-PL"/>
        </w:rPr>
      </w:pPr>
      <w:hyperlink w:anchor="_Toc370381526" w:history="1">
        <w:r w:rsidR="00F3372F" w:rsidRPr="00F3372F">
          <w:rPr>
            <w:rStyle w:val="Hipercze"/>
            <w:rFonts w:ascii="Century Gothic" w:hAnsi="Century Gothic"/>
            <w:noProof/>
          </w:rPr>
          <w:t>Tabela 8. Działalność domów, ośrodków kultury, klubów i świetlic (uczestnicy imprez).</w:t>
        </w:r>
        <w:r w:rsidR="00F3372F" w:rsidRPr="00F3372F">
          <w:rPr>
            <w:rFonts w:ascii="Century Gothic" w:hAnsi="Century Gothic"/>
            <w:noProof/>
            <w:webHidden/>
          </w:rPr>
          <w:tab/>
        </w:r>
        <w:r w:rsidR="00F3372F" w:rsidRPr="00F3372F">
          <w:rPr>
            <w:rFonts w:ascii="Century Gothic" w:hAnsi="Century Gothic"/>
            <w:noProof/>
            <w:webHidden/>
          </w:rPr>
          <w:fldChar w:fldCharType="begin"/>
        </w:r>
        <w:r w:rsidR="00F3372F" w:rsidRPr="00F3372F">
          <w:rPr>
            <w:rFonts w:ascii="Century Gothic" w:hAnsi="Century Gothic"/>
            <w:noProof/>
            <w:webHidden/>
          </w:rPr>
          <w:instrText xml:space="preserve"> PAGEREF _Toc370381526 \h </w:instrText>
        </w:r>
        <w:r w:rsidR="00F3372F" w:rsidRPr="00F3372F">
          <w:rPr>
            <w:rFonts w:ascii="Century Gothic" w:hAnsi="Century Gothic"/>
            <w:noProof/>
            <w:webHidden/>
          </w:rPr>
        </w:r>
        <w:r w:rsidR="00F3372F" w:rsidRPr="00F3372F">
          <w:rPr>
            <w:rFonts w:ascii="Century Gothic" w:hAnsi="Century Gothic"/>
            <w:noProof/>
            <w:webHidden/>
          </w:rPr>
          <w:fldChar w:fldCharType="separate"/>
        </w:r>
        <w:r w:rsidR="00CB374F">
          <w:rPr>
            <w:rFonts w:ascii="Century Gothic" w:hAnsi="Century Gothic"/>
            <w:noProof/>
            <w:webHidden/>
          </w:rPr>
          <w:t>17</w:t>
        </w:r>
        <w:r w:rsidR="00F3372F" w:rsidRPr="00F3372F">
          <w:rPr>
            <w:rFonts w:ascii="Century Gothic" w:hAnsi="Century Gothic"/>
            <w:noProof/>
            <w:webHidden/>
          </w:rPr>
          <w:fldChar w:fldCharType="end"/>
        </w:r>
      </w:hyperlink>
    </w:p>
    <w:p w:rsidR="00F3372F" w:rsidRPr="00F3372F" w:rsidRDefault="00412F26" w:rsidP="00F3372F">
      <w:pPr>
        <w:pStyle w:val="Spisilustracji"/>
        <w:tabs>
          <w:tab w:val="right" w:leader="dot" w:pos="9062"/>
        </w:tabs>
        <w:ind w:firstLine="0"/>
        <w:rPr>
          <w:rFonts w:ascii="Century Gothic" w:eastAsiaTheme="minorEastAsia" w:hAnsi="Century Gothic"/>
          <w:noProof/>
          <w:sz w:val="22"/>
          <w:szCs w:val="22"/>
          <w:lang w:eastAsia="pl-PL"/>
        </w:rPr>
      </w:pPr>
      <w:hyperlink w:anchor="_Toc370381527" w:history="1">
        <w:r w:rsidR="00F3372F" w:rsidRPr="00F3372F">
          <w:rPr>
            <w:rStyle w:val="Hipercze"/>
            <w:rFonts w:ascii="Century Gothic" w:hAnsi="Century Gothic"/>
            <w:noProof/>
          </w:rPr>
          <w:t>Tabela 9. Teatry i instytucje muzyczne w województwie zachodniopomorskim.</w:t>
        </w:r>
        <w:r w:rsidR="00F3372F" w:rsidRPr="00F3372F">
          <w:rPr>
            <w:rFonts w:ascii="Century Gothic" w:hAnsi="Century Gothic"/>
            <w:noProof/>
            <w:webHidden/>
          </w:rPr>
          <w:tab/>
        </w:r>
        <w:r w:rsidR="00F3372F" w:rsidRPr="00F3372F">
          <w:rPr>
            <w:rFonts w:ascii="Century Gothic" w:hAnsi="Century Gothic"/>
            <w:noProof/>
            <w:webHidden/>
          </w:rPr>
          <w:fldChar w:fldCharType="begin"/>
        </w:r>
        <w:r w:rsidR="00F3372F" w:rsidRPr="00F3372F">
          <w:rPr>
            <w:rFonts w:ascii="Century Gothic" w:hAnsi="Century Gothic"/>
            <w:noProof/>
            <w:webHidden/>
          </w:rPr>
          <w:instrText xml:space="preserve"> PAGEREF _Toc370381527 \h </w:instrText>
        </w:r>
        <w:r w:rsidR="00F3372F" w:rsidRPr="00F3372F">
          <w:rPr>
            <w:rFonts w:ascii="Century Gothic" w:hAnsi="Century Gothic"/>
            <w:noProof/>
            <w:webHidden/>
          </w:rPr>
        </w:r>
        <w:r w:rsidR="00F3372F" w:rsidRPr="00F3372F">
          <w:rPr>
            <w:rFonts w:ascii="Century Gothic" w:hAnsi="Century Gothic"/>
            <w:noProof/>
            <w:webHidden/>
          </w:rPr>
          <w:fldChar w:fldCharType="separate"/>
        </w:r>
        <w:r w:rsidR="00CB374F">
          <w:rPr>
            <w:rFonts w:ascii="Century Gothic" w:hAnsi="Century Gothic"/>
            <w:noProof/>
            <w:webHidden/>
          </w:rPr>
          <w:t>17</w:t>
        </w:r>
        <w:r w:rsidR="00F3372F" w:rsidRPr="00F3372F">
          <w:rPr>
            <w:rFonts w:ascii="Century Gothic" w:hAnsi="Century Gothic"/>
            <w:noProof/>
            <w:webHidden/>
          </w:rPr>
          <w:fldChar w:fldCharType="end"/>
        </w:r>
      </w:hyperlink>
    </w:p>
    <w:p w:rsidR="00F3372F" w:rsidRPr="00F3372F" w:rsidRDefault="00412F26" w:rsidP="00F3372F">
      <w:pPr>
        <w:pStyle w:val="Spisilustracji"/>
        <w:tabs>
          <w:tab w:val="right" w:leader="dot" w:pos="9062"/>
        </w:tabs>
        <w:ind w:firstLine="0"/>
        <w:rPr>
          <w:rFonts w:ascii="Century Gothic" w:eastAsiaTheme="minorEastAsia" w:hAnsi="Century Gothic"/>
          <w:noProof/>
          <w:sz w:val="22"/>
          <w:szCs w:val="22"/>
          <w:lang w:eastAsia="pl-PL"/>
        </w:rPr>
      </w:pPr>
      <w:hyperlink w:anchor="_Toc370381528" w:history="1">
        <w:r w:rsidR="00F3372F" w:rsidRPr="00F3372F">
          <w:rPr>
            <w:rStyle w:val="Hipercze"/>
            <w:rFonts w:ascii="Century Gothic" w:hAnsi="Century Gothic"/>
            <w:noProof/>
          </w:rPr>
          <w:t>Tabela 10. Cechy teatrów i instytucji.</w:t>
        </w:r>
        <w:r w:rsidR="00F3372F" w:rsidRPr="00F3372F">
          <w:rPr>
            <w:rFonts w:ascii="Century Gothic" w:hAnsi="Century Gothic"/>
            <w:noProof/>
            <w:webHidden/>
          </w:rPr>
          <w:tab/>
        </w:r>
        <w:r w:rsidR="00F3372F" w:rsidRPr="00F3372F">
          <w:rPr>
            <w:rFonts w:ascii="Century Gothic" w:hAnsi="Century Gothic"/>
            <w:noProof/>
            <w:webHidden/>
          </w:rPr>
          <w:fldChar w:fldCharType="begin"/>
        </w:r>
        <w:r w:rsidR="00F3372F" w:rsidRPr="00F3372F">
          <w:rPr>
            <w:rFonts w:ascii="Century Gothic" w:hAnsi="Century Gothic"/>
            <w:noProof/>
            <w:webHidden/>
          </w:rPr>
          <w:instrText xml:space="preserve"> PAGEREF _Toc370381528 \h </w:instrText>
        </w:r>
        <w:r w:rsidR="00F3372F" w:rsidRPr="00F3372F">
          <w:rPr>
            <w:rFonts w:ascii="Century Gothic" w:hAnsi="Century Gothic"/>
            <w:noProof/>
            <w:webHidden/>
          </w:rPr>
        </w:r>
        <w:r w:rsidR="00F3372F" w:rsidRPr="00F3372F">
          <w:rPr>
            <w:rFonts w:ascii="Century Gothic" w:hAnsi="Century Gothic"/>
            <w:noProof/>
            <w:webHidden/>
          </w:rPr>
          <w:fldChar w:fldCharType="separate"/>
        </w:r>
        <w:r w:rsidR="00CB374F">
          <w:rPr>
            <w:rFonts w:ascii="Century Gothic" w:hAnsi="Century Gothic"/>
            <w:noProof/>
            <w:webHidden/>
          </w:rPr>
          <w:t>18</w:t>
        </w:r>
        <w:r w:rsidR="00F3372F" w:rsidRPr="00F3372F">
          <w:rPr>
            <w:rFonts w:ascii="Century Gothic" w:hAnsi="Century Gothic"/>
            <w:noProof/>
            <w:webHidden/>
          </w:rPr>
          <w:fldChar w:fldCharType="end"/>
        </w:r>
      </w:hyperlink>
    </w:p>
    <w:p w:rsidR="00F3372F" w:rsidRPr="00F3372F" w:rsidRDefault="00412F26" w:rsidP="00F3372F">
      <w:pPr>
        <w:pStyle w:val="Spisilustracji"/>
        <w:tabs>
          <w:tab w:val="right" w:leader="dot" w:pos="9062"/>
        </w:tabs>
        <w:ind w:firstLine="0"/>
        <w:rPr>
          <w:rFonts w:ascii="Century Gothic" w:eastAsiaTheme="minorEastAsia" w:hAnsi="Century Gothic"/>
          <w:noProof/>
          <w:sz w:val="22"/>
          <w:szCs w:val="22"/>
          <w:lang w:eastAsia="pl-PL"/>
        </w:rPr>
      </w:pPr>
      <w:hyperlink w:anchor="_Toc370381529" w:history="1">
        <w:r w:rsidR="00F3372F" w:rsidRPr="00F3372F">
          <w:rPr>
            <w:rStyle w:val="Hipercze"/>
            <w:rFonts w:ascii="Century Gothic" w:hAnsi="Century Gothic"/>
            <w:noProof/>
          </w:rPr>
          <w:t>Tabela 11. Obiekty działalności wystawienniczej w województwie zachodniopomorskim.</w:t>
        </w:r>
        <w:r w:rsidR="00F3372F" w:rsidRPr="00F3372F">
          <w:rPr>
            <w:rFonts w:ascii="Century Gothic" w:hAnsi="Century Gothic"/>
            <w:noProof/>
            <w:webHidden/>
          </w:rPr>
          <w:tab/>
        </w:r>
        <w:r w:rsidR="00F3372F" w:rsidRPr="00F3372F">
          <w:rPr>
            <w:rFonts w:ascii="Century Gothic" w:hAnsi="Century Gothic"/>
            <w:noProof/>
            <w:webHidden/>
          </w:rPr>
          <w:fldChar w:fldCharType="begin"/>
        </w:r>
        <w:r w:rsidR="00F3372F" w:rsidRPr="00F3372F">
          <w:rPr>
            <w:rFonts w:ascii="Century Gothic" w:hAnsi="Century Gothic"/>
            <w:noProof/>
            <w:webHidden/>
          </w:rPr>
          <w:instrText xml:space="preserve"> PAGEREF _Toc370381529 \h </w:instrText>
        </w:r>
        <w:r w:rsidR="00F3372F" w:rsidRPr="00F3372F">
          <w:rPr>
            <w:rFonts w:ascii="Century Gothic" w:hAnsi="Century Gothic"/>
            <w:noProof/>
            <w:webHidden/>
          </w:rPr>
        </w:r>
        <w:r w:rsidR="00F3372F" w:rsidRPr="00F3372F">
          <w:rPr>
            <w:rFonts w:ascii="Century Gothic" w:hAnsi="Century Gothic"/>
            <w:noProof/>
            <w:webHidden/>
          </w:rPr>
          <w:fldChar w:fldCharType="separate"/>
        </w:r>
        <w:r w:rsidR="00CB374F">
          <w:rPr>
            <w:rFonts w:ascii="Century Gothic" w:hAnsi="Century Gothic"/>
            <w:noProof/>
            <w:webHidden/>
          </w:rPr>
          <w:t>19</w:t>
        </w:r>
        <w:r w:rsidR="00F3372F" w:rsidRPr="00F3372F">
          <w:rPr>
            <w:rFonts w:ascii="Century Gothic" w:hAnsi="Century Gothic"/>
            <w:noProof/>
            <w:webHidden/>
          </w:rPr>
          <w:fldChar w:fldCharType="end"/>
        </w:r>
      </w:hyperlink>
    </w:p>
    <w:p w:rsidR="00F3372F" w:rsidRPr="00F3372F" w:rsidRDefault="00412F26" w:rsidP="00F3372F">
      <w:pPr>
        <w:pStyle w:val="Spisilustracji"/>
        <w:tabs>
          <w:tab w:val="right" w:leader="dot" w:pos="9062"/>
        </w:tabs>
        <w:ind w:firstLine="0"/>
        <w:rPr>
          <w:rFonts w:ascii="Century Gothic" w:eastAsiaTheme="minorEastAsia" w:hAnsi="Century Gothic"/>
          <w:noProof/>
          <w:sz w:val="22"/>
          <w:szCs w:val="22"/>
          <w:lang w:eastAsia="pl-PL"/>
        </w:rPr>
      </w:pPr>
      <w:hyperlink w:anchor="_Toc370381530" w:history="1">
        <w:r w:rsidR="00F3372F" w:rsidRPr="00F3372F">
          <w:rPr>
            <w:rStyle w:val="Hipercze"/>
            <w:rFonts w:ascii="Century Gothic" w:hAnsi="Century Gothic"/>
            <w:noProof/>
          </w:rPr>
          <w:t>Tabela 12. Cechy galerii w 2010 r.</w:t>
        </w:r>
        <w:r w:rsidR="00F3372F" w:rsidRPr="00F3372F">
          <w:rPr>
            <w:rFonts w:ascii="Century Gothic" w:hAnsi="Century Gothic"/>
            <w:noProof/>
            <w:webHidden/>
          </w:rPr>
          <w:tab/>
        </w:r>
        <w:r w:rsidR="00F3372F" w:rsidRPr="00F3372F">
          <w:rPr>
            <w:rFonts w:ascii="Century Gothic" w:hAnsi="Century Gothic"/>
            <w:noProof/>
            <w:webHidden/>
          </w:rPr>
          <w:fldChar w:fldCharType="begin"/>
        </w:r>
        <w:r w:rsidR="00F3372F" w:rsidRPr="00F3372F">
          <w:rPr>
            <w:rFonts w:ascii="Century Gothic" w:hAnsi="Century Gothic"/>
            <w:noProof/>
            <w:webHidden/>
          </w:rPr>
          <w:instrText xml:space="preserve"> PAGEREF _Toc370381530 \h </w:instrText>
        </w:r>
        <w:r w:rsidR="00F3372F" w:rsidRPr="00F3372F">
          <w:rPr>
            <w:rFonts w:ascii="Century Gothic" w:hAnsi="Century Gothic"/>
            <w:noProof/>
            <w:webHidden/>
          </w:rPr>
        </w:r>
        <w:r w:rsidR="00F3372F" w:rsidRPr="00F3372F">
          <w:rPr>
            <w:rFonts w:ascii="Century Gothic" w:hAnsi="Century Gothic"/>
            <w:noProof/>
            <w:webHidden/>
          </w:rPr>
          <w:fldChar w:fldCharType="separate"/>
        </w:r>
        <w:r w:rsidR="00CB374F">
          <w:rPr>
            <w:rFonts w:ascii="Century Gothic" w:hAnsi="Century Gothic"/>
            <w:noProof/>
            <w:webHidden/>
          </w:rPr>
          <w:t>19</w:t>
        </w:r>
        <w:r w:rsidR="00F3372F" w:rsidRPr="00F3372F">
          <w:rPr>
            <w:rFonts w:ascii="Century Gothic" w:hAnsi="Century Gothic"/>
            <w:noProof/>
            <w:webHidden/>
          </w:rPr>
          <w:fldChar w:fldCharType="end"/>
        </w:r>
      </w:hyperlink>
    </w:p>
    <w:p w:rsidR="00F3372F" w:rsidRPr="00F3372F" w:rsidRDefault="00412F26" w:rsidP="00F3372F">
      <w:pPr>
        <w:pStyle w:val="Spisilustracji"/>
        <w:tabs>
          <w:tab w:val="right" w:leader="dot" w:pos="9062"/>
        </w:tabs>
        <w:ind w:firstLine="0"/>
        <w:rPr>
          <w:rFonts w:ascii="Century Gothic" w:eastAsiaTheme="minorEastAsia" w:hAnsi="Century Gothic"/>
          <w:noProof/>
          <w:sz w:val="22"/>
          <w:szCs w:val="22"/>
          <w:lang w:eastAsia="pl-PL"/>
        </w:rPr>
      </w:pPr>
      <w:hyperlink w:anchor="_Toc370381531" w:history="1">
        <w:r w:rsidR="00F3372F" w:rsidRPr="00F3372F">
          <w:rPr>
            <w:rStyle w:val="Hipercze"/>
            <w:rFonts w:ascii="Century Gothic" w:hAnsi="Century Gothic"/>
            <w:noProof/>
          </w:rPr>
          <w:t>Tabela 13. Kina stałe w województwie zachodniopomorskim.</w:t>
        </w:r>
        <w:r w:rsidR="00F3372F" w:rsidRPr="00F3372F">
          <w:rPr>
            <w:rFonts w:ascii="Century Gothic" w:hAnsi="Century Gothic"/>
            <w:noProof/>
            <w:webHidden/>
          </w:rPr>
          <w:tab/>
        </w:r>
        <w:r w:rsidR="00F3372F" w:rsidRPr="00F3372F">
          <w:rPr>
            <w:rFonts w:ascii="Century Gothic" w:hAnsi="Century Gothic"/>
            <w:noProof/>
            <w:webHidden/>
          </w:rPr>
          <w:fldChar w:fldCharType="begin"/>
        </w:r>
        <w:r w:rsidR="00F3372F" w:rsidRPr="00F3372F">
          <w:rPr>
            <w:rFonts w:ascii="Century Gothic" w:hAnsi="Century Gothic"/>
            <w:noProof/>
            <w:webHidden/>
          </w:rPr>
          <w:instrText xml:space="preserve"> PAGEREF _Toc370381531 \h </w:instrText>
        </w:r>
        <w:r w:rsidR="00F3372F" w:rsidRPr="00F3372F">
          <w:rPr>
            <w:rFonts w:ascii="Century Gothic" w:hAnsi="Century Gothic"/>
            <w:noProof/>
            <w:webHidden/>
          </w:rPr>
        </w:r>
        <w:r w:rsidR="00F3372F" w:rsidRPr="00F3372F">
          <w:rPr>
            <w:rFonts w:ascii="Century Gothic" w:hAnsi="Century Gothic"/>
            <w:noProof/>
            <w:webHidden/>
          </w:rPr>
          <w:fldChar w:fldCharType="separate"/>
        </w:r>
        <w:r w:rsidR="00CB374F">
          <w:rPr>
            <w:rFonts w:ascii="Century Gothic" w:hAnsi="Century Gothic"/>
            <w:noProof/>
            <w:webHidden/>
          </w:rPr>
          <w:t>19</w:t>
        </w:r>
        <w:r w:rsidR="00F3372F" w:rsidRPr="00F3372F">
          <w:rPr>
            <w:rFonts w:ascii="Century Gothic" w:hAnsi="Century Gothic"/>
            <w:noProof/>
            <w:webHidden/>
          </w:rPr>
          <w:fldChar w:fldCharType="end"/>
        </w:r>
      </w:hyperlink>
    </w:p>
    <w:p w:rsidR="00F3372F" w:rsidRPr="00F3372F" w:rsidRDefault="00412F26" w:rsidP="00F3372F">
      <w:pPr>
        <w:pStyle w:val="Spisilustracji"/>
        <w:tabs>
          <w:tab w:val="right" w:leader="dot" w:pos="9062"/>
        </w:tabs>
        <w:ind w:firstLine="0"/>
        <w:rPr>
          <w:rFonts w:ascii="Century Gothic" w:eastAsiaTheme="minorEastAsia" w:hAnsi="Century Gothic"/>
          <w:noProof/>
          <w:sz w:val="22"/>
          <w:szCs w:val="22"/>
          <w:lang w:eastAsia="pl-PL"/>
        </w:rPr>
      </w:pPr>
      <w:hyperlink w:anchor="_Toc370381532" w:history="1">
        <w:r w:rsidR="00F3372F" w:rsidRPr="00F3372F">
          <w:rPr>
            <w:rStyle w:val="Hipercze"/>
            <w:rFonts w:ascii="Century Gothic" w:hAnsi="Century Gothic"/>
            <w:noProof/>
          </w:rPr>
          <w:t>Tabela 14. Muzea w województwie zachodniopomorskim.</w:t>
        </w:r>
        <w:r w:rsidR="00F3372F" w:rsidRPr="00F3372F">
          <w:rPr>
            <w:rFonts w:ascii="Century Gothic" w:hAnsi="Century Gothic"/>
            <w:noProof/>
            <w:webHidden/>
          </w:rPr>
          <w:tab/>
        </w:r>
        <w:r w:rsidR="00F3372F" w:rsidRPr="00F3372F">
          <w:rPr>
            <w:rFonts w:ascii="Century Gothic" w:hAnsi="Century Gothic"/>
            <w:noProof/>
            <w:webHidden/>
          </w:rPr>
          <w:fldChar w:fldCharType="begin"/>
        </w:r>
        <w:r w:rsidR="00F3372F" w:rsidRPr="00F3372F">
          <w:rPr>
            <w:rFonts w:ascii="Century Gothic" w:hAnsi="Century Gothic"/>
            <w:noProof/>
            <w:webHidden/>
          </w:rPr>
          <w:instrText xml:space="preserve"> PAGEREF _Toc370381532 \h </w:instrText>
        </w:r>
        <w:r w:rsidR="00F3372F" w:rsidRPr="00F3372F">
          <w:rPr>
            <w:rFonts w:ascii="Century Gothic" w:hAnsi="Century Gothic"/>
            <w:noProof/>
            <w:webHidden/>
          </w:rPr>
        </w:r>
        <w:r w:rsidR="00F3372F" w:rsidRPr="00F3372F">
          <w:rPr>
            <w:rFonts w:ascii="Century Gothic" w:hAnsi="Century Gothic"/>
            <w:noProof/>
            <w:webHidden/>
          </w:rPr>
          <w:fldChar w:fldCharType="separate"/>
        </w:r>
        <w:r w:rsidR="00CB374F">
          <w:rPr>
            <w:rFonts w:ascii="Century Gothic" w:hAnsi="Century Gothic"/>
            <w:noProof/>
            <w:webHidden/>
          </w:rPr>
          <w:t>20</w:t>
        </w:r>
        <w:r w:rsidR="00F3372F" w:rsidRPr="00F3372F">
          <w:rPr>
            <w:rFonts w:ascii="Century Gothic" w:hAnsi="Century Gothic"/>
            <w:noProof/>
            <w:webHidden/>
          </w:rPr>
          <w:fldChar w:fldCharType="end"/>
        </w:r>
      </w:hyperlink>
    </w:p>
    <w:p w:rsidR="00F3372F" w:rsidRPr="00F3372F" w:rsidRDefault="00412F26" w:rsidP="00F3372F">
      <w:pPr>
        <w:pStyle w:val="Spisilustracji"/>
        <w:tabs>
          <w:tab w:val="right" w:leader="dot" w:pos="9062"/>
        </w:tabs>
        <w:ind w:firstLine="0"/>
        <w:rPr>
          <w:rFonts w:ascii="Century Gothic" w:eastAsiaTheme="minorEastAsia" w:hAnsi="Century Gothic"/>
          <w:noProof/>
          <w:sz w:val="22"/>
          <w:szCs w:val="22"/>
          <w:lang w:eastAsia="pl-PL"/>
        </w:rPr>
      </w:pPr>
      <w:hyperlink w:anchor="_Toc370381533" w:history="1">
        <w:r w:rsidR="00F3372F" w:rsidRPr="00F3372F">
          <w:rPr>
            <w:rStyle w:val="Hipercze"/>
            <w:rFonts w:ascii="Century Gothic" w:hAnsi="Century Gothic"/>
            <w:noProof/>
          </w:rPr>
          <w:t>Tabela 15. Imprezy oświatowe w muzeach.</w:t>
        </w:r>
        <w:r w:rsidR="00F3372F" w:rsidRPr="00F3372F">
          <w:rPr>
            <w:rFonts w:ascii="Century Gothic" w:hAnsi="Century Gothic"/>
            <w:noProof/>
            <w:webHidden/>
          </w:rPr>
          <w:tab/>
        </w:r>
        <w:r w:rsidR="00F3372F" w:rsidRPr="00F3372F">
          <w:rPr>
            <w:rFonts w:ascii="Century Gothic" w:hAnsi="Century Gothic"/>
            <w:noProof/>
            <w:webHidden/>
          </w:rPr>
          <w:fldChar w:fldCharType="begin"/>
        </w:r>
        <w:r w:rsidR="00F3372F" w:rsidRPr="00F3372F">
          <w:rPr>
            <w:rFonts w:ascii="Century Gothic" w:hAnsi="Century Gothic"/>
            <w:noProof/>
            <w:webHidden/>
          </w:rPr>
          <w:instrText xml:space="preserve"> PAGEREF _Toc370381533 \h </w:instrText>
        </w:r>
        <w:r w:rsidR="00F3372F" w:rsidRPr="00F3372F">
          <w:rPr>
            <w:rFonts w:ascii="Century Gothic" w:hAnsi="Century Gothic"/>
            <w:noProof/>
            <w:webHidden/>
          </w:rPr>
        </w:r>
        <w:r w:rsidR="00F3372F" w:rsidRPr="00F3372F">
          <w:rPr>
            <w:rFonts w:ascii="Century Gothic" w:hAnsi="Century Gothic"/>
            <w:noProof/>
            <w:webHidden/>
          </w:rPr>
          <w:fldChar w:fldCharType="separate"/>
        </w:r>
        <w:r w:rsidR="00CB374F">
          <w:rPr>
            <w:rFonts w:ascii="Century Gothic" w:hAnsi="Century Gothic"/>
            <w:noProof/>
            <w:webHidden/>
          </w:rPr>
          <w:t>20</w:t>
        </w:r>
        <w:r w:rsidR="00F3372F" w:rsidRPr="00F3372F">
          <w:rPr>
            <w:rFonts w:ascii="Century Gothic" w:hAnsi="Century Gothic"/>
            <w:noProof/>
            <w:webHidden/>
          </w:rPr>
          <w:fldChar w:fldCharType="end"/>
        </w:r>
      </w:hyperlink>
    </w:p>
    <w:p w:rsidR="00F3372F" w:rsidRPr="00F3372F" w:rsidRDefault="00412F26" w:rsidP="00F3372F">
      <w:pPr>
        <w:pStyle w:val="Spisilustracji"/>
        <w:tabs>
          <w:tab w:val="right" w:leader="dot" w:pos="9062"/>
        </w:tabs>
        <w:ind w:firstLine="0"/>
        <w:rPr>
          <w:rFonts w:ascii="Century Gothic" w:eastAsiaTheme="minorEastAsia" w:hAnsi="Century Gothic"/>
          <w:noProof/>
          <w:sz w:val="22"/>
          <w:szCs w:val="22"/>
          <w:lang w:eastAsia="pl-PL"/>
        </w:rPr>
      </w:pPr>
      <w:hyperlink w:anchor="_Toc370381534" w:history="1">
        <w:r w:rsidR="00F3372F" w:rsidRPr="00F3372F">
          <w:rPr>
            <w:rStyle w:val="Hipercze"/>
            <w:rFonts w:ascii="Century Gothic" w:hAnsi="Century Gothic"/>
            <w:noProof/>
          </w:rPr>
          <w:t>Tabela 16. Muzea w województwie zachodniopomorskim w 2010 r. według rodzajów.</w:t>
        </w:r>
        <w:r w:rsidR="00F3372F" w:rsidRPr="00F3372F">
          <w:rPr>
            <w:rFonts w:ascii="Century Gothic" w:hAnsi="Century Gothic"/>
            <w:noProof/>
            <w:webHidden/>
          </w:rPr>
          <w:tab/>
        </w:r>
        <w:r w:rsidR="00F3372F" w:rsidRPr="00F3372F">
          <w:rPr>
            <w:rFonts w:ascii="Century Gothic" w:hAnsi="Century Gothic"/>
            <w:noProof/>
            <w:webHidden/>
          </w:rPr>
          <w:fldChar w:fldCharType="begin"/>
        </w:r>
        <w:r w:rsidR="00F3372F" w:rsidRPr="00F3372F">
          <w:rPr>
            <w:rFonts w:ascii="Century Gothic" w:hAnsi="Century Gothic"/>
            <w:noProof/>
            <w:webHidden/>
          </w:rPr>
          <w:instrText xml:space="preserve"> PAGEREF _Toc370381534 \h </w:instrText>
        </w:r>
        <w:r w:rsidR="00F3372F" w:rsidRPr="00F3372F">
          <w:rPr>
            <w:rFonts w:ascii="Century Gothic" w:hAnsi="Century Gothic"/>
            <w:noProof/>
            <w:webHidden/>
          </w:rPr>
        </w:r>
        <w:r w:rsidR="00F3372F" w:rsidRPr="00F3372F">
          <w:rPr>
            <w:rFonts w:ascii="Century Gothic" w:hAnsi="Century Gothic"/>
            <w:noProof/>
            <w:webHidden/>
          </w:rPr>
          <w:fldChar w:fldCharType="separate"/>
        </w:r>
        <w:r w:rsidR="00CB374F">
          <w:rPr>
            <w:rFonts w:ascii="Century Gothic" w:hAnsi="Century Gothic"/>
            <w:noProof/>
            <w:webHidden/>
          </w:rPr>
          <w:t>21</w:t>
        </w:r>
        <w:r w:rsidR="00F3372F" w:rsidRPr="00F3372F">
          <w:rPr>
            <w:rFonts w:ascii="Century Gothic" w:hAnsi="Century Gothic"/>
            <w:noProof/>
            <w:webHidden/>
          </w:rPr>
          <w:fldChar w:fldCharType="end"/>
        </w:r>
      </w:hyperlink>
    </w:p>
    <w:p w:rsidR="00F3372F" w:rsidRPr="00F3372F" w:rsidRDefault="00412F26" w:rsidP="00F3372F">
      <w:pPr>
        <w:pStyle w:val="Spisilustracji"/>
        <w:tabs>
          <w:tab w:val="right" w:leader="dot" w:pos="9062"/>
        </w:tabs>
        <w:ind w:firstLine="0"/>
        <w:rPr>
          <w:rFonts w:ascii="Century Gothic" w:eastAsiaTheme="minorEastAsia" w:hAnsi="Century Gothic"/>
          <w:noProof/>
          <w:sz w:val="22"/>
          <w:szCs w:val="22"/>
          <w:lang w:eastAsia="pl-PL"/>
        </w:rPr>
      </w:pPr>
      <w:hyperlink w:anchor="_Toc370381535" w:history="1">
        <w:r w:rsidR="00F3372F" w:rsidRPr="00F3372F">
          <w:rPr>
            <w:rStyle w:val="Hipercze"/>
            <w:rFonts w:ascii="Century Gothic" w:hAnsi="Century Gothic"/>
            <w:noProof/>
          </w:rPr>
          <w:t>Tabela 17. Instytucje kultury w poszczególnych województwach.</w:t>
        </w:r>
        <w:r w:rsidR="00F3372F" w:rsidRPr="00F3372F">
          <w:rPr>
            <w:rFonts w:ascii="Century Gothic" w:hAnsi="Century Gothic"/>
            <w:noProof/>
            <w:webHidden/>
          </w:rPr>
          <w:tab/>
        </w:r>
        <w:r w:rsidR="00F3372F" w:rsidRPr="00F3372F">
          <w:rPr>
            <w:rFonts w:ascii="Century Gothic" w:hAnsi="Century Gothic"/>
            <w:noProof/>
            <w:webHidden/>
          </w:rPr>
          <w:fldChar w:fldCharType="begin"/>
        </w:r>
        <w:r w:rsidR="00F3372F" w:rsidRPr="00F3372F">
          <w:rPr>
            <w:rFonts w:ascii="Century Gothic" w:hAnsi="Century Gothic"/>
            <w:noProof/>
            <w:webHidden/>
          </w:rPr>
          <w:instrText xml:space="preserve"> PAGEREF _Toc370381535 \h </w:instrText>
        </w:r>
        <w:r w:rsidR="00F3372F" w:rsidRPr="00F3372F">
          <w:rPr>
            <w:rFonts w:ascii="Century Gothic" w:hAnsi="Century Gothic"/>
            <w:noProof/>
            <w:webHidden/>
          </w:rPr>
        </w:r>
        <w:r w:rsidR="00F3372F" w:rsidRPr="00F3372F">
          <w:rPr>
            <w:rFonts w:ascii="Century Gothic" w:hAnsi="Century Gothic"/>
            <w:noProof/>
            <w:webHidden/>
          </w:rPr>
          <w:fldChar w:fldCharType="separate"/>
        </w:r>
        <w:r w:rsidR="00CB374F">
          <w:rPr>
            <w:rFonts w:ascii="Century Gothic" w:hAnsi="Century Gothic"/>
            <w:noProof/>
            <w:webHidden/>
          </w:rPr>
          <w:t>21</w:t>
        </w:r>
        <w:r w:rsidR="00F3372F" w:rsidRPr="00F3372F">
          <w:rPr>
            <w:rFonts w:ascii="Century Gothic" w:hAnsi="Century Gothic"/>
            <w:noProof/>
            <w:webHidden/>
          </w:rPr>
          <w:fldChar w:fldCharType="end"/>
        </w:r>
      </w:hyperlink>
    </w:p>
    <w:p w:rsidR="00F3372F" w:rsidRPr="00F3372F" w:rsidRDefault="00412F26" w:rsidP="00F3372F">
      <w:pPr>
        <w:pStyle w:val="Spisilustracji"/>
        <w:tabs>
          <w:tab w:val="right" w:leader="dot" w:pos="9062"/>
        </w:tabs>
        <w:ind w:firstLine="0"/>
        <w:rPr>
          <w:rFonts w:ascii="Century Gothic" w:eastAsiaTheme="minorEastAsia" w:hAnsi="Century Gothic"/>
          <w:noProof/>
          <w:sz w:val="22"/>
          <w:szCs w:val="22"/>
          <w:lang w:eastAsia="pl-PL"/>
        </w:rPr>
      </w:pPr>
      <w:hyperlink w:anchor="_Toc370381536" w:history="1">
        <w:r w:rsidR="00F3372F" w:rsidRPr="00F3372F">
          <w:rPr>
            <w:rStyle w:val="Hipercze"/>
            <w:rFonts w:ascii="Century Gothic" w:hAnsi="Century Gothic"/>
            <w:noProof/>
          </w:rPr>
          <w:t>Tabela 18. Wydatki budżetów jednostek samorządu terytorialnego województwa zachodniopomorskiego na kulturę i ochronę dziedzictwa narodowego na 1 mieszkańca (w złotych)</w:t>
        </w:r>
        <w:r w:rsidR="00F3372F" w:rsidRPr="00F3372F">
          <w:rPr>
            <w:rFonts w:ascii="Century Gothic" w:hAnsi="Century Gothic"/>
            <w:noProof/>
            <w:webHidden/>
          </w:rPr>
          <w:tab/>
        </w:r>
        <w:r w:rsidR="00F3372F" w:rsidRPr="00F3372F">
          <w:rPr>
            <w:rFonts w:ascii="Century Gothic" w:hAnsi="Century Gothic"/>
            <w:noProof/>
            <w:webHidden/>
          </w:rPr>
          <w:fldChar w:fldCharType="begin"/>
        </w:r>
        <w:r w:rsidR="00F3372F" w:rsidRPr="00F3372F">
          <w:rPr>
            <w:rFonts w:ascii="Century Gothic" w:hAnsi="Century Gothic"/>
            <w:noProof/>
            <w:webHidden/>
          </w:rPr>
          <w:instrText xml:space="preserve"> PAGEREF _Toc370381536 \h </w:instrText>
        </w:r>
        <w:r w:rsidR="00F3372F" w:rsidRPr="00F3372F">
          <w:rPr>
            <w:rFonts w:ascii="Century Gothic" w:hAnsi="Century Gothic"/>
            <w:noProof/>
            <w:webHidden/>
          </w:rPr>
        </w:r>
        <w:r w:rsidR="00F3372F" w:rsidRPr="00F3372F">
          <w:rPr>
            <w:rFonts w:ascii="Century Gothic" w:hAnsi="Century Gothic"/>
            <w:noProof/>
            <w:webHidden/>
          </w:rPr>
          <w:fldChar w:fldCharType="separate"/>
        </w:r>
        <w:r w:rsidR="00CB374F">
          <w:rPr>
            <w:rFonts w:ascii="Century Gothic" w:hAnsi="Century Gothic"/>
            <w:noProof/>
            <w:webHidden/>
          </w:rPr>
          <w:t>22</w:t>
        </w:r>
        <w:r w:rsidR="00F3372F" w:rsidRPr="00F3372F">
          <w:rPr>
            <w:rFonts w:ascii="Century Gothic" w:hAnsi="Century Gothic"/>
            <w:noProof/>
            <w:webHidden/>
          </w:rPr>
          <w:fldChar w:fldCharType="end"/>
        </w:r>
      </w:hyperlink>
    </w:p>
    <w:p w:rsidR="00F3372F" w:rsidRPr="00F3372F" w:rsidRDefault="00412F26" w:rsidP="00F3372F">
      <w:pPr>
        <w:pStyle w:val="Spisilustracji"/>
        <w:tabs>
          <w:tab w:val="right" w:leader="dot" w:pos="9062"/>
        </w:tabs>
        <w:ind w:firstLine="0"/>
        <w:rPr>
          <w:rFonts w:ascii="Century Gothic" w:eastAsiaTheme="minorEastAsia" w:hAnsi="Century Gothic"/>
          <w:noProof/>
          <w:sz w:val="22"/>
          <w:szCs w:val="22"/>
          <w:lang w:eastAsia="pl-PL"/>
        </w:rPr>
      </w:pPr>
      <w:hyperlink w:anchor="_Toc370381537" w:history="1">
        <w:r w:rsidR="00F3372F" w:rsidRPr="00F3372F">
          <w:rPr>
            <w:rStyle w:val="Hipercze"/>
            <w:rFonts w:ascii="Century Gothic" w:hAnsi="Century Gothic"/>
            <w:noProof/>
          </w:rPr>
          <w:t>Tabela 19. Przeciętne miesięczne wydatki na rekreację i kulturę na 1 osobę w gospodarstwach domowych w województwie zachodniopomorskim (w złotych)</w:t>
        </w:r>
        <w:r w:rsidR="00F3372F" w:rsidRPr="00F3372F">
          <w:rPr>
            <w:rFonts w:ascii="Century Gothic" w:hAnsi="Century Gothic"/>
            <w:noProof/>
            <w:webHidden/>
          </w:rPr>
          <w:tab/>
        </w:r>
        <w:r w:rsidR="00F3372F" w:rsidRPr="00F3372F">
          <w:rPr>
            <w:rFonts w:ascii="Century Gothic" w:hAnsi="Century Gothic"/>
            <w:noProof/>
            <w:webHidden/>
          </w:rPr>
          <w:fldChar w:fldCharType="begin"/>
        </w:r>
        <w:r w:rsidR="00F3372F" w:rsidRPr="00F3372F">
          <w:rPr>
            <w:rFonts w:ascii="Century Gothic" w:hAnsi="Century Gothic"/>
            <w:noProof/>
            <w:webHidden/>
          </w:rPr>
          <w:instrText xml:space="preserve"> PAGEREF _Toc370381537 \h </w:instrText>
        </w:r>
        <w:r w:rsidR="00F3372F" w:rsidRPr="00F3372F">
          <w:rPr>
            <w:rFonts w:ascii="Century Gothic" w:hAnsi="Century Gothic"/>
            <w:noProof/>
            <w:webHidden/>
          </w:rPr>
        </w:r>
        <w:r w:rsidR="00F3372F" w:rsidRPr="00F3372F">
          <w:rPr>
            <w:rFonts w:ascii="Century Gothic" w:hAnsi="Century Gothic"/>
            <w:noProof/>
            <w:webHidden/>
          </w:rPr>
          <w:fldChar w:fldCharType="separate"/>
        </w:r>
        <w:r w:rsidR="00CB374F">
          <w:rPr>
            <w:rFonts w:ascii="Century Gothic" w:hAnsi="Century Gothic"/>
            <w:noProof/>
            <w:webHidden/>
          </w:rPr>
          <w:t>23</w:t>
        </w:r>
        <w:r w:rsidR="00F3372F" w:rsidRPr="00F3372F">
          <w:rPr>
            <w:rFonts w:ascii="Century Gothic" w:hAnsi="Century Gothic"/>
            <w:noProof/>
            <w:webHidden/>
          </w:rPr>
          <w:fldChar w:fldCharType="end"/>
        </w:r>
      </w:hyperlink>
    </w:p>
    <w:p w:rsidR="00F3372F" w:rsidRPr="00F3372F" w:rsidRDefault="00412F26" w:rsidP="00F3372F">
      <w:pPr>
        <w:pStyle w:val="Spisilustracji"/>
        <w:tabs>
          <w:tab w:val="right" w:leader="dot" w:pos="9062"/>
        </w:tabs>
        <w:ind w:firstLine="0"/>
        <w:rPr>
          <w:rFonts w:ascii="Century Gothic" w:eastAsiaTheme="minorEastAsia" w:hAnsi="Century Gothic"/>
          <w:noProof/>
          <w:sz w:val="22"/>
          <w:szCs w:val="22"/>
          <w:lang w:eastAsia="pl-PL"/>
        </w:rPr>
      </w:pPr>
      <w:hyperlink w:anchor="_Toc370381538" w:history="1">
        <w:r w:rsidR="00F3372F" w:rsidRPr="00F3372F">
          <w:rPr>
            <w:rStyle w:val="Hipercze"/>
            <w:rFonts w:ascii="Century Gothic" w:hAnsi="Century Gothic"/>
            <w:noProof/>
          </w:rPr>
          <w:t>Tabela 20. Na ile dobrze jest Panu/i znana oferta kulturalna swojego miejsca zamieszkania? Z uwzględnieniem płci i wieku respondentów.</w:t>
        </w:r>
        <w:r w:rsidR="00F3372F" w:rsidRPr="00F3372F">
          <w:rPr>
            <w:rFonts w:ascii="Century Gothic" w:hAnsi="Century Gothic"/>
            <w:noProof/>
            <w:webHidden/>
          </w:rPr>
          <w:tab/>
        </w:r>
        <w:r w:rsidR="00F3372F" w:rsidRPr="00F3372F">
          <w:rPr>
            <w:rFonts w:ascii="Century Gothic" w:hAnsi="Century Gothic"/>
            <w:noProof/>
            <w:webHidden/>
          </w:rPr>
          <w:fldChar w:fldCharType="begin"/>
        </w:r>
        <w:r w:rsidR="00F3372F" w:rsidRPr="00F3372F">
          <w:rPr>
            <w:rFonts w:ascii="Century Gothic" w:hAnsi="Century Gothic"/>
            <w:noProof/>
            <w:webHidden/>
          </w:rPr>
          <w:instrText xml:space="preserve"> PAGEREF _Toc370381538 \h </w:instrText>
        </w:r>
        <w:r w:rsidR="00F3372F" w:rsidRPr="00F3372F">
          <w:rPr>
            <w:rFonts w:ascii="Century Gothic" w:hAnsi="Century Gothic"/>
            <w:noProof/>
            <w:webHidden/>
          </w:rPr>
        </w:r>
        <w:r w:rsidR="00F3372F" w:rsidRPr="00F3372F">
          <w:rPr>
            <w:rFonts w:ascii="Century Gothic" w:hAnsi="Century Gothic"/>
            <w:noProof/>
            <w:webHidden/>
          </w:rPr>
          <w:fldChar w:fldCharType="separate"/>
        </w:r>
        <w:r w:rsidR="00CB374F">
          <w:rPr>
            <w:rFonts w:ascii="Century Gothic" w:hAnsi="Century Gothic"/>
            <w:noProof/>
            <w:webHidden/>
          </w:rPr>
          <w:t>25</w:t>
        </w:r>
        <w:r w:rsidR="00F3372F" w:rsidRPr="00F3372F">
          <w:rPr>
            <w:rFonts w:ascii="Century Gothic" w:hAnsi="Century Gothic"/>
            <w:noProof/>
            <w:webHidden/>
          </w:rPr>
          <w:fldChar w:fldCharType="end"/>
        </w:r>
      </w:hyperlink>
    </w:p>
    <w:p w:rsidR="00F3372F" w:rsidRPr="00F3372F" w:rsidRDefault="00412F26" w:rsidP="00F3372F">
      <w:pPr>
        <w:pStyle w:val="Spisilustracji"/>
        <w:tabs>
          <w:tab w:val="right" w:leader="dot" w:pos="9062"/>
        </w:tabs>
        <w:ind w:firstLine="0"/>
        <w:rPr>
          <w:rFonts w:ascii="Century Gothic" w:eastAsiaTheme="minorEastAsia" w:hAnsi="Century Gothic"/>
          <w:noProof/>
          <w:sz w:val="22"/>
          <w:szCs w:val="22"/>
          <w:lang w:eastAsia="pl-PL"/>
        </w:rPr>
      </w:pPr>
      <w:hyperlink w:anchor="_Toc370381539" w:history="1">
        <w:r w:rsidR="00F3372F" w:rsidRPr="00F3372F">
          <w:rPr>
            <w:rStyle w:val="Hipercze"/>
            <w:rFonts w:ascii="Century Gothic" w:hAnsi="Century Gothic"/>
            <w:noProof/>
          </w:rPr>
          <w:t>Tabela 21. Które ze sformułowań najlepiej opisuje Pana/ią jako uczestnika kultury? Z uwzględnieniem płci i wieku respondentów.</w:t>
        </w:r>
        <w:r w:rsidR="00F3372F" w:rsidRPr="00F3372F">
          <w:rPr>
            <w:rFonts w:ascii="Century Gothic" w:hAnsi="Century Gothic"/>
            <w:noProof/>
            <w:webHidden/>
          </w:rPr>
          <w:tab/>
        </w:r>
        <w:r w:rsidR="00F3372F" w:rsidRPr="00F3372F">
          <w:rPr>
            <w:rFonts w:ascii="Century Gothic" w:hAnsi="Century Gothic"/>
            <w:noProof/>
            <w:webHidden/>
          </w:rPr>
          <w:fldChar w:fldCharType="begin"/>
        </w:r>
        <w:r w:rsidR="00F3372F" w:rsidRPr="00F3372F">
          <w:rPr>
            <w:rFonts w:ascii="Century Gothic" w:hAnsi="Century Gothic"/>
            <w:noProof/>
            <w:webHidden/>
          </w:rPr>
          <w:instrText xml:space="preserve"> PAGEREF _Toc370381539 \h </w:instrText>
        </w:r>
        <w:r w:rsidR="00F3372F" w:rsidRPr="00F3372F">
          <w:rPr>
            <w:rFonts w:ascii="Century Gothic" w:hAnsi="Century Gothic"/>
            <w:noProof/>
            <w:webHidden/>
          </w:rPr>
        </w:r>
        <w:r w:rsidR="00F3372F" w:rsidRPr="00F3372F">
          <w:rPr>
            <w:rFonts w:ascii="Century Gothic" w:hAnsi="Century Gothic"/>
            <w:noProof/>
            <w:webHidden/>
          </w:rPr>
          <w:fldChar w:fldCharType="separate"/>
        </w:r>
        <w:r w:rsidR="00CB374F">
          <w:rPr>
            <w:rFonts w:ascii="Century Gothic" w:hAnsi="Century Gothic"/>
            <w:noProof/>
            <w:webHidden/>
          </w:rPr>
          <w:t>29</w:t>
        </w:r>
        <w:r w:rsidR="00F3372F" w:rsidRPr="00F3372F">
          <w:rPr>
            <w:rFonts w:ascii="Century Gothic" w:hAnsi="Century Gothic"/>
            <w:noProof/>
            <w:webHidden/>
          </w:rPr>
          <w:fldChar w:fldCharType="end"/>
        </w:r>
      </w:hyperlink>
    </w:p>
    <w:p w:rsidR="00F3372F" w:rsidRPr="00F3372F" w:rsidRDefault="00412F26" w:rsidP="00F3372F">
      <w:pPr>
        <w:pStyle w:val="Spisilustracji"/>
        <w:tabs>
          <w:tab w:val="right" w:leader="dot" w:pos="9062"/>
        </w:tabs>
        <w:ind w:firstLine="0"/>
        <w:rPr>
          <w:rFonts w:ascii="Century Gothic" w:eastAsiaTheme="minorEastAsia" w:hAnsi="Century Gothic"/>
          <w:noProof/>
          <w:sz w:val="22"/>
          <w:szCs w:val="22"/>
          <w:lang w:eastAsia="pl-PL"/>
        </w:rPr>
      </w:pPr>
      <w:hyperlink w:anchor="_Toc370381540" w:history="1">
        <w:r w:rsidR="00F3372F" w:rsidRPr="00F3372F">
          <w:rPr>
            <w:rStyle w:val="Hipercze"/>
            <w:rFonts w:ascii="Century Gothic" w:hAnsi="Century Gothic"/>
            <w:noProof/>
          </w:rPr>
          <w:t>Tabela 22.Jak często uczestniczy Pan/i w tych wydarzeniach?</w:t>
        </w:r>
        <w:r w:rsidR="00F3372F" w:rsidRPr="00F3372F">
          <w:rPr>
            <w:rFonts w:ascii="Century Gothic" w:hAnsi="Century Gothic"/>
            <w:noProof/>
            <w:webHidden/>
          </w:rPr>
          <w:tab/>
        </w:r>
        <w:r w:rsidR="00F3372F" w:rsidRPr="00F3372F">
          <w:rPr>
            <w:rFonts w:ascii="Century Gothic" w:hAnsi="Century Gothic"/>
            <w:noProof/>
            <w:webHidden/>
          </w:rPr>
          <w:fldChar w:fldCharType="begin"/>
        </w:r>
        <w:r w:rsidR="00F3372F" w:rsidRPr="00F3372F">
          <w:rPr>
            <w:rFonts w:ascii="Century Gothic" w:hAnsi="Century Gothic"/>
            <w:noProof/>
            <w:webHidden/>
          </w:rPr>
          <w:instrText xml:space="preserve"> PAGEREF _Toc370381540 \h </w:instrText>
        </w:r>
        <w:r w:rsidR="00F3372F" w:rsidRPr="00F3372F">
          <w:rPr>
            <w:rFonts w:ascii="Century Gothic" w:hAnsi="Century Gothic"/>
            <w:noProof/>
            <w:webHidden/>
          </w:rPr>
        </w:r>
        <w:r w:rsidR="00F3372F" w:rsidRPr="00F3372F">
          <w:rPr>
            <w:rFonts w:ascii="Century Gothic" w:hAnsi="Century Gothic"/>
            <w:noProof/>
            <w:webHidden/>
          </w:rPr>
          <w:fldChar w:fldCharType="separate"/>
        </w:r>
        <w:r w:rsidR="00CB374F">
          <w:rPr>
            <w:rFonts w:ascii="Century Gothic" w:hAnsi="Century Gothic"/>
            <w:noProof/>
            <w:webHidden/>
          </w:rPr>
          <w:t>30</w:t>
        </w:r>
        <w:r w:rsidR="00F3372F" w:rsidRPr="00F3372F">
          <w:rPr>
            <w:rFonts w:ascii="Century Gothic" w:hAnsi="Century Gothic"/>
            <w:noProof/>
            <w:webHidden/>
          </w:rPr>
          <w:fldChar w:fldCharType="end"/>
        </w:r>
      </w:hyperlink>
    </w:p>
    <w:p w:rsidR="00F3372F" w:rsidRPr="00F3372F" w:rsidRDefault="00412F26" w:rsidP="00F3372F">
      <w:pPr>
        <w:pStyle w:val="Spisilustracji"/>
        <w:tabs>
          <w:tab w:val="right" w:leader="dot" w:pos="9062"/>
        </w:tabs>
        <w:ind w:firstLine="0"/>
        <w:rPr>
          <w:rFonts w:ascii="Century Gothic" w:eastAsiaTheme="minorEastAsia" w:hAnsi="Century Gothic"/>
          <w:noProof/>
          <w:sz w:val="22"/>
          <w:szCs w:val="22"/>
          <w:lang w:eastAsia="pl-PL"/>
        </w:rPr>
      </w:pPr>
      <w:hyperlink w:anchor="_Toc370381541" w:history="1">
        <w:r w:rsidR="00F3372F" w:rsidRPr="00F3372F">
          <w:rPr>
            <w:rStyle w:val="Hipercze"/>
            <w:rFonts w:ascii="Century Gothic" w:hAnsi="Century Gothic"/>
            <w:noProof/>
          </w:rPr>
          <w:t>Tabela 23. Czym się Pan/i kieruje przy wyborze oferty kulturalnej? Z uwzględnieniem płci i wieku respondentów.</w:t>
        </w:r>
        <w:r w:rsidR="00F3372F" w:rsidRPr="00F3372F">
          <w:rPr>
            <w:rFonts w:ascii="Century Gothic" w:hAnsi="Century Gothic"/>
            <w:noProof/>
            <w:webHidden/>
          </w:rPr>
          <w:tab/>
        </w:r>
        <w:r w:rsidR="00F3372F" w:rsidRPr="00F3372F">
          <w:rPr>
            <w:rFonts w:ascii="Century Gothic" w:hAnsi="Century Gothic"/>
            <w:noProof/>
            <w:webHidden/>
          </w:rPr>
          <w:fldChar w:fldCharType="begin"/>
        </w:r>
        <w:r w:rsidR="00F3372F" w:rsidRPr="00F3372F">
          <w:rPr>
            <w:rFonts w:ascii="Century Gothic" w:hAnsi="Century Gothic"/>
            <w:noProof/>
            <w:webHidden/>
          </w:rPr>
          <w:instrText xml:space="preserve"> PAGEREF _Toc370381541 \h </w:instrText>
        </w:r>
        <w:r w:rsidR="00F3372F" w:rsidRPr="00F3372F">
          <w:rPr>
            <w:rFonts w:ascii="Century Gothic" w:hAnsi="Century Gothic"/>
            <w:noProof/>
            <w:webHidden/>
          </w:rPr>
        </w:r>
        <w:r w:rsidR="00F3372F" w:rsidRPr="00F3372F">
          <w:rPr>
            <w:rFonts w:ascii="Century Gothic" w:hAnsi="Century Gothic"/>
            <w:noProof/>
            <w:webHidden/>
          </w:rPr>
          <w:fldChar w:fldCharType="separate"/>
        </w:r>
        <w:r w:rsidR="00CB374F">
          <w:rPr>
            <w:rFonts w:ascii="Century Gothic" w:hAnsi="Century Gothic"/>
            <w:noProof/>
            <w:webHidden/>
          </w:rPr>
          <w:t>30</w:t>
        </w:r>
        <w:r w:rsidR="00F3372F" w:rsidRPr="00F3372F">
          <w:rPr>
            <w:rFonts w:ascii="Century Gothic" w:hAnsi="Century Gothic"/>
            <w:noProof/>
            <w:webHidden/>
          </w:rPr>
          <w:fldChar w:fldCharType="end"/>
        </w:r>
      </w:hyperlink>
    </w:p>
    <w:p w:rsidR="00F3372F" w:rsidRPr="00F3372F" w:rsidRDefault="00412F26" w:rsidP="00F3372F">
      <w:pPr>
        <w:pStyle w:val="Spisilustracji"/>
        <w:tabs>
          <w:tab w:val="right" w:leader="dot" w:pos="9062"/>
        </w:tabs>
        <w:ind w:firstLine="0"/>
        <w:rPr>
          <w:rFonts w:ascii="Century Gothic" w:eastAsiaTheme="minorEastAsia" w:hAnsi="Century Gothic"/>
          <w:noProof/>
          <w:sz w:val="22"/>
          <w:szCs w:val="22"/>
          <w:lang w:eastAsia="pl-PL"/>
        </w:rPr>
      </w:pPr>
      <w:hyperlink w:anchor="_Toc370381542" w:history="1">
        <w:r w:rsidR="00F3372F" w:rsidRPr="00F3372F">
          <w:rPr>
            <w:rStyle w:val="Hipercze"/>
            <w:rFonts w:ascii="Century Gothic" w:hAnsi="Century Gothic"/>
            <w:noProof/>
          </w:rPr>
          <w:t>Tabela 24. Jakie są Pana/i główne powody nieuczestniczenia w wydarzeniach kulturalnych? Z uwzględnieniem płci i wieku respondentów.</w:t>
        </w:r>
        <w:r w:rsidR="00F3372F" w:rsidRPr="00F3372F">
          <w:rPr>
            <w:rFonts w:ascii="Century Gothic" w:hAnsi="Century Gothic"/>
            <w:noProof/>
            <w:webHidden/>
          </w:rPr>
          <w:tab/>
        </w:r>
        <w:r w:rsidR="00F3372F" w:rsidRPr="00F3372F">
          <w:rPr>
            <w:rFonts w:ascii="Century Gothic" w:hAnsi="Century Gothic"/>
            <w:noProof/>
            <w:webHidden/>
          </w:rPr>
          <w:fldChar w:fldCharType="begin"/>
        </w:r>
        <w:r w:rsidR="00F3372F" w:rsidRPr="00F3372F">
          <w:rPr>
            <w:rFonts w:ascii="Century Gothic" w:hAnsi="Century Gothic"/>
            <w:noProof/>
            <w:webHidden/>
          </w:rPr>
          <w:instrText xml:space="preserve"> PAGEREF _Toc370381542 \h </w:instrText>
        </w:r>
        <w:r w:rsidR="00F3372F" w:rsidRPr="00F3372F">
          <w:rPr>
            <w:rFonts w:ascii="Century Gothic" w:hAnsi="Century Gothic"/>
            <w:noProof/>
            <w:webHidden/>
          </w:rPr>
        </w:r>
        <w:r w:rsidR="00F3372F" w:rsidRPr="00F3372F">
          <w:rPr>
            <w:rFonts w:ascii="Century Gothic" w:hAnsi="Century Gothic"/>
            <w:noProof/>
            <w:webHidden/>
          </w:rPr>
          <w:fldChar w:fldCharType="separate"/>
        </w:r>
        <w:r w:rsidR="00CB374F">
          <w:rPr>
            <w:rFonts w:ascii="Century Gothic" w:hAnsi="Century Gothic"/>
            <w:noProof/>
            <w:webHidden/>
          </w:rPr>
          <w:t>31</w:t>
        </w:r>
        <w:r w:rsidR="00F3372F" w:rsidRPr="00F3372F">
          <w:rPr>
            <w:rFonts w:ascii="Century Gothic" w:hAnsi="Century Gothic"/>
            <w:noProof/>
            <w:webHidden/>
          </w:rPr>
          <w:fldChar w:fldCharType="end"/>
        </w:r>
      </w:hyperlink>
    </w:p>
    <w:p w:rsidR="00F3372F" w:rsidRPr="00F3372F" w:rsidRDefault="00412F26" w:rsidP="00F3372F">
      <w:pPr>
        <w:pStyle w:val="Spisilustracji"/>
        <w:tabs>
          <w:tab w:val="right" w:leader="dot" w:pos="9062"/>
        </w:tabs>
        <w:ind w:firstLine="0"/>
        <w:rPr>
          <w:rFonts w:ascii="Century Gothic" w:eastAsiaTheme="minorEastAsia" w:hAnsi="Century Gothic"/>
          <w:noProof/>
          <w:sz w:val="22"/>
          <w:szCs w:val="22"/>
          <w:lang w:eastAsia="pl-PL"/>
        </w:rPr>
      </w:pPr>
      <w:hyperlink w:anchor="_Toc370381543" w:history="1">
        <w:r w:rsidR="00F3372F" w:rsidRPr="00F3372F">
          <w:rPr>
            <w:rStyle w:val="Hipercze"/>
            <w:rFonts w:ascii="Century Gothic" w:hAnsi="Century Gothic"/>
            <w:noProof/>
          </w:rPr>
          <w:t>Tabela 25. Ile średnio miesięcznie wydaje Pan/i na uczestniczenie w wydarzeniach kulturalnych? Z uwzględnieniem płci i wieku respondentów.</w:t>
        </w:r>
        <w:r w:rsidR="00F3372F" w:rsidRPr="00F3372F">
          <w:rPr>
            <w:rFonts w:ascii="Century Gothic" w:hAnsi="Century Gothic"/>
            <w:noProof/>
            <w:webHidden/>
          </w:rPr>
          <w:tab/>
        </w:r>
        <w:r w:rsidR="00F3372F" w:rsidRPr="00F3372F">
          <w:rPr>
            <w:rFonts w:ascii="Century Gothic" w:hAnsi="Century Gothic"/>
            <w:noProof/>
            <w:webHidden/>
          </w:rPr>
          <w:fldChar w:fldCharType="begin"/>
        </w:r>
        <w:r w:rsidR="00F3372F" w:rsidRPr="00F3372F">
          <w:rPr>
            <w:rFonts w:ascii="Century Gothic" w:hAnsi="Century Gothic"/>
            <w:noProof/>
            <w:webHidden/>
          </w:rPr>
          <w:instrText xml:space="preserve"> PAGEREF _Toc370381543 \h </w:instrText>
        </w:r>
        <w:r w:rsidR="00F3372F" w:rsidRPr="00F3372F">
          <w:rPr>
            <w:rFonts w:ascii="Century Gothic" w:hAnsi="Century Gothic"/>
            <w:noProof/>
            <w:webHidden/>
          </w:rPr>
        </w:r>
        <w:r w:rsidR="00F3372F" w:rsidRPr="00F3372F">
          <w:rPr>
            <w:rFonts w:ascii="Century Gothic" w:hAnsi="Century Gothic"/>
            <w:noProof/>
            <w:webHidden/>
          </w:rPr>
          <w:fldChar w:fldCharType="separate"/>
        </w:r>
        <w:r w:rsidR="00CB374F">
          <w:rPr>
            <w:rFonts w:ascii="Century Gothic" w:hAnsi="Century Gothic"/>
            <w:noProof/>
            <w:webHidden/>
          </w:rPr>
          <w:t>35</w:t>
        </w:r>
        <w:r w:rsidR="00F3372F" w:rsidRPr="00F3372F">
          <w:rPr>
            <w:rFonts w:ascii="Century Gothic" w:hAnsi="Century Gothic"/>
            <w:noProof/>
            <w:webHidden/>
          </w:rPr>
          <w:fldChar w:fldCharType="end"/>
        </w:r>
      </w:hyperlink>
    </w:p>
    <w:p w:rsidR="00F3372F" w:rsidRPr="00F3372F" w:rsidRDefault="00412F26" w:rsidP="00F3372F">
      <w:pPr>
        <w:pStyle w:val="Spisilustracji"/>
        <w:tabs>
          <w:tab w:val="right" w:leader="dot" w:pos="9062"/>
        </w:tabs>
        <w:ind w:firstLine="0"/>
        <w:rPr>
          <w:rFonts w:ascii="Century Gothic" w:eastAsiaTheme="minorEastAsia" w:hAnsi="Century Gothic"/>
          <w:noProof/>
          <w:sz w:val="22"/>
          <w:szCs w:val="22"/>
          <w:lang w:eastAsia="pl-PL"/>
        </w:rPr>
      </w:pPr>
      <w:hyperlink w:anchor="_Toc370381544" w:history="1">
        <w:r w:rsidR="00F3372F" w:rsidRPr="00F3372F">
          <w:rPr>
            <w:rStyle w:val="Hipercze"/>
            <w:rFonts w:ascii="Century Gothic" w:hAnsi="Century Gothic"/>
            <w:noProof/>
          </w:rPr>
          <w:t>Tabela 26. Najatrakcyjniejsze instytucje w województwie zachodniopomorskim.</w:t>
        </w:r>
        <w:r w:rsidR="00F3372F" w:rsidRPr="00F3372F">
          <w:rPr>
            <w:rFonts w:ascii="Century Gothic" w:hAnsi="Century Gothic"/>
            <w:noProof/>
            <w:webHidden/>
          </w:rPr>
          <w:tab/>
        </w:r>
        <w:r w:rsidR="00F3372F" w:rsidRPr="00F3372F">
          <w:rPr>
            <w:rFonts w:ascii="Century Gothic" w:hAnsi="Century Gothic"/>
            <w:noProof/>
            <w:webHidden/>
          </w:rPr>
          <w:fldChar w:fldCharType="begin"/>
        </w:r>
        <w:r w:rsidR="00F3372F" w:rsidRPr="00F3372F">
          <w:rPr>
            <w:rFonts w:ascii="Century Gothic" w:hAnsi="Century Gothic"/>
            <w:noProof/>
            <w:webHidden/>
          </w:rPr>
          <w:instrText xml:space="preserve"> PAGEREF _Toc370381544 \h </w:instrText>
        </w:r>
        <w:r w:rsidR="00F3372F" w:rsidRPr="00F3372F">
          <w:rPr>
            <w:rFonts w:ascii="Century Gothic" w:hAnsi="Century Gothic"/>
            <w:noProof/>
            <w:webHidden/>
          </w:rPr>
        </w:r>
        <w:r w:rsidR="00F3372F" w:rsidRPr="00F3372F">
          <w:rPr>
            <w:rFonts w:ascii="Century Gothic" w:hAnsi="Century Gothic"/>
            <w:noProof/>
            <w:webHidden/>
          </w:rPr>
          <w:fldChar w:fldCharType="separate"/>
        </w:r>
        <w:r w:rsidR="00CB374F">
          <w:rPr>
            <w:rFonts w:ascii="Century Gothic" w:hAnsi="Century Gothic"/>
            <w:noProof/>
            <w:webHidden/>
          </w:rPr>
          <w:t>46</w:t>
        </w:r>
        <w:r w:rsidR="00F3372F" w:rsidRPr="00F3372F">
          <w:rPr>
            <w:rFonts w:ascii="Century Gothic" w:hAnsi="Century Gothic"/>
            <w:noProof/>
            <w:webHidden/>
          </w:rPr>
          <w:fldChar w:fldCharType="end"/>
        </w:r>
      </w:hyperlink>
    </w:p>
    <w:p w:rsidR="00F3372F" w:rsidRPr="00F3372F" w:rsidRDefault="00412F26" w:rsidP="00F3372F">
      <w:pPr>
        <w:pStyle w:val="Spisilustracji"/>
        <w:tabs>
          <w:tab w:val="right" w:leader="dot" w:pos="9062"/>
        </w:tabs>
        <w:ind w:firstLine="0"/>
        <w:rPr>
          <w:rFonts w:ascii="Century Gothic" w:eastAsiaTheme="minorEastAsia" w:hAnsi="Century Gothic"/>
          <w:noProof/>
          <w:sz w:val="22"/>
          <w:szCs w:val="22"/>
          <w:lang w:eastAsia="pl-PL"/>
        </w:rPr>
      </w:pPr>
      <w:hyperlink w:anchor="_Toc370381545" w:history="1">
        <w:r w:rsidR="00F3372F" w:rsidRPr="00F3372F">
          <w:rPr>
            <w:rStyle w:val="Hipercze"/>
            <w:rFonts w:ascii="Century Gothic" w:hAnsi="Century Gothic"/>
            <w:noProof/>
          </w:rPr>
          <w:t>Tabela 27. Najatrakcyjniejsze wydarzenia kulturalne odbywające się w województwie zachodniopomorskim.</w:t>
        </w:r>
        <w:r w:rsidR="00F3372F" w:rsidRPr="00F3372F">
          <w:rPr>
            <w:rFonts w:ascii="Century Gothic" w:hAnsi="Century Gothic"/>
            <w:noProof/>
            <w:webHidden/>
          </w:rPr>
          <w:tab/>
        </w:r>
        <w:r w:rsidR="00F3372F" w:rsidRPr="00F3372F">
          <w:rPr>
            <w:rFonts w:ascii="Century Gothic" w:hAnsi="Century Gothic"/>
            <w:noProof/>
            <w:webHidden/>
          </w:rPr>
          <w:fldChar w:fldCharType="begin"/>
        </w:r>
        <w:r w:rsidR="00F3372F" w:rsidRPr="00F3372F">
          <w:rPr>
            <w:rFonts w:ascii="Century Gothic" w:hAnsi="Century Gothic"/>
            <w:noProof/>
            <w:webHidden/>
          </w:rPr>
          <w:instrText xml:space="preserve"> PAGEREF _Toc370381545 \h </w:instrText>
        </w:r>
        <w:r w:rsidR="00F3372F" w:rsidRPr="00F3372F">
          <w:rPr>
            <w:rFonts w:ascii="Century Gothic" w:hAnsi="Century Gothic"/>
            <w:noProof/>
            <w:webHidden/>
          </w:rPr>
        </w:r>
        <w:r w:rsidR="00F3372F" w:rsidRPr="00F3372F">
          <w:rPr>
            <w:rFonts w:ascii="Century Gothic" w:hAnsi="Century Gothic"/>
            <w:noProof/>
            <w:webHidden/>
          </w:rPr>
          <w:fldChar w:fldCharType="separate"/>
        </w:r>
        <w:r w:rsidR="00CB374F">
          <w:rPr>
            <w:rFonts w:ascii="Century Gothic" w:hAnsi="Century Gothic"/>
            <w:noProof/>
            <w:webHidden/>
          </w:rPr>
          <w:t>47</w:t>
        </w:r>
        <w:r w:rsidR="00F3372F" w:rsidRPr="00F3372F">
          <w:rPr>
            <w:rFonts w:ascii="Century Gothic" w:hAnsi="Century Gothic"/>
            <w:noProof/>
            <w:webHidden/>
          </w:rPr>
          <w:fldChar w:fldCharType="end"/>
        </w:r>
      </w:hyperlink>
    </w:p>
    <w:p w:rsidR="00F3372F" w:rsidRDefault="00412F26" w:rsidP="00F3372F">
      <w:pPr>
        <w:pStyle w:val="Spisilustracji"/>
        <w:tabs>
          <w:tab w:val="right" w:leader="dot" w:pos="9062"/>
        </w:tabs>
        <w:ind w:firstLine="0"/>
        <w:rPr>
          <w:rFonts w:asciiTheme="minorHAnsi" w:eastAsiaTheme="minorEastAsia" w:hAnsiTheme="minorHAnsi"/>
          <w:noProof/>
          <w:sz w:val="22"/>
          <w:szCs w:val="22"/>
          <w:lang w:eastAsia="pl-PL"/>
        </w:rPr>
      </w:pPr>
      <w:hyperlink w:anchor="_Toc370381546" w:history="1">
        <w:r w:rsidR="00F3372F" w:rsidRPr="00F3372F">
          <w:rPr>
            <w:rStyle w:val="Hipercze"/>
            <w:rFonts w:ascii="Century Gothic" w:hAnsi="Century Gothic"/>
            <w:noProof/>
          </w:rPr>
          <w:t>Tabela 28. Szanse i zagrożenia dla rozwoju kultury w województwie zachodniopomorskim.</w:t>
        </w:r>
        <w:r w:rsidR="00F3372F" w:rsidRPr="00F3372F">
          <w:rPr>
            <w:rFonts w:ascii="Century Gothic" w:hAnsi="Century Gothic"/>
            <w:noProof/>
            <w:webHidden/>
          </w:rPr>
          <w:tab/>
        </w:r>
        <w:r w:rsidR="00F3372F" w:rsidRPr="00F3372F">
          <w:rPr>
            <w:rFonts w:ascii="Century Gothic" w:hAnsi="Century Gothic"/>
            <w:noProof/>
            <w:webHidden/>
          </w:rPr>
          <w:fldChar w:fldCharType="begin"/>
        </w:r>
        <w:r w:rsidR="00F3372F" w:rsidRPr="00F3372F">
          <w:rPr>
            <w:rFonts w:ascii="Century Gothic" w:hAnsi="Century Gothic"/>
            <w:noProof/>
            <w:webHidden/>
          </w:rPr>
          <w:instrText xml:space="preserve"> PAGEREF _Toc370381546 \h </w:instrText>
        </w:r>
        <w:r w:rsidR="00F3372F" w:rsidRPr="00F3372F">
          <w:rPr>
            <w:rFonts w:ascii="Century Gothic" w:hAnsi="Century Gothic"/>
            <w:noProof/>
            <w:webHidden/>
          </w:rPr>
        </w:r>
        <w:r w:rsidR="00F3372F" w:rsidRPr="00F3372F">
          <w:rPr>
            <w:rFonts w:ascii="Century Gothic" w:hAnsi="Century Gothic"/>
            <w:noProof/>
            <w:webHidden/>
          </w:rPr>
          <w:fldChar w:fldCharType="separate"/>
        </w:r>
        <w:r w:rsidR="00CB374F">
          <w:rPr>
            <w:rFonts w:ascii="Century Gothic" w:hAnsi="Century Gothic"/>
            <w:noProof/>
            <w:webHidden/>
          </w:rPr>
          <w:t>48</w:t>
        </w:r>
        <w:r w:rsidR="00F3372F" w:rsidRPr="00F3372F">
          <w:rPr>
            <w:rFonts w:ascii="Century Gothic" w:hAnsi="Century Gothic"/>
            <w:noProof/>
            <w:webHidden/>
          </w:rPr>
          <w:fldChar w:fldCharType="end"/>
        </w:r>
      </w:hyperlink>
    </w:p>
    <w:p w:rsidR="00630131" w:rsidRDefault="00EA5B88" w:rsidP="00B82DAF">
      <w:pPr>
        <w:pStyle w:val="Nagwek1"/>
        <w:numPr>
          <w:ilvl w:val="0"/>
          <w:numId w:val="0"/>
        </w:numPr>
        <w:suppressAutoHyphens/>
        <w:spacing w:before="0" w:after="0"/>
      </w:pPr>
      <w:r>
        <w:fldChar w:fldCharType="end"/>
      </w:r>
    </w:p>
    <w:p w:rsidR="00EA5B88" w:rsidRPr="00184ECD" w:rsidRDefault="00EA5B88" w:rsidP="00B82DAF">
      <w:pPr>
        <w:pStyle w:val="Nagwek1"/>
        <w:numPr>
          <w:ilvl w:val="0"/>
          <w:numId w:val="0"/>
        </w:numPr>
        <w:suppressAutoHyphens/>
        <w:spacing w:before="0" w:after="0"/>
        <w:rPr>
          <w:color w:val="1F497D" w:themeColor="text2"/>
        </w:rPr>
      </w:pPr>
      <w:bookmarkStart w:id="99" w:name="_Toc370881386"/>
      <w:r w:rsidRPr="00184ECD">
        <w:rPr>
          <w:color w:val="1F497D" w:themeColor="text2"/>
        </w:rPr>
        <w:t>Spis rysunków</w:t>
      </w:r>
      <w:bookmarkEnd w:id="99"/>
    </w:p>
    <w:p w:rsidR="00F3372F" w:rsidRPr="00F3372F" w:rsidRDefault="00EA5B88" w:rsidP="00F3372F">
      <w:pPr>
        <w:pStyle w:val="Spisilustracji"/>
        <w:tabs>
          <w:tab w:val="right" w:leader="dot" w:pos="9062"/>
        </w:tabs>
        <w:ind w:firstLine="0"/>
        <w:rPr>
          <w:rFonts w:ascii="Century Gothic" w:eastAsiaTheme="minorEastAsia" w:hAnsi="Century Gothic"/>
          <w:noProof/>
          <w:sz w:val="22"/>
          <w:szCs w:val="22"/>
          <w:lang w:eastAsia="pl-PL"/>
        </w:rPr>
      </w:pPr>
      <w:r w:rsidRPr="00F3372F">
        <w:rPr>
          <w:rFonts w:ascii="Century Gothic" w:hAnsi="Century Gothic"/>
        </w:rPr>
        <w:fldChar w:fldCharType="begin"/>
      </w:r>
      <w:r w:rsidRPr="00F3372F">
        <w:rPr>
          <w:rFonts w:ascii="Century Gothic" w:hAnsi="Century Gothic"/>
        </w:rPr>
        <w:instrText xml:space="preserve"> TOC \h \z \c "Rysunek" </w:instrText>
      </w:r>
      <w:r w:rsidRPr="00F3372F">
        <w:rPr>
          <w:rFonts w:ascii="Century Gothic" w:hAnsi="Century Gothic"/>
        </w:rPr>
        <w:fldChar w:fldCharType="separate"/>
      </w:r>
      <w:hyperlink w:anchor="_Toc370381547" w:history="1">
        <w:r w:rsidR="00F3372F" w:rsidRPr="00F3372F">
          <w:rPr>
            <w:rStyle w:val="Hipercze"/>
            <w:rFonts w:ascii="Century Gothic" w:hAnsi="Century Gothic"/>
            <w:noProof/>
          </w:rPr>
          <w:t>Rysunek 1. Którą dziedziną jest Pan/i zainteresowany/a?</w:t>
        </w:r>
        <w:r w:rsidR="00F3372F" w:rsidRPr="00F3372F">
          <w:rPr>
            <w:rFonts w:ascii="Century Gothic" w:hAnsi="Century Gothic"/>
            <w:noProof/>
            <w:webHidden/>
          </w:rPr>
          <w:tab/>
        </w:r>
        <w:r w:rsidR="00F3372F" w:rsidRPr="00F3372F">
          <w:rPr>
            <w:rFonts w:ascii="Century Gothic" w:hAnsi="Century Gothic"/>
            <w:noProof/>
            <w:webHidden/>
          </w:rPr>
          <w:fldChar w:fldCharType="begin"/>
        </w:r>
        <w:r w:rsidR="00F3372F" w:rsidRPr="00F3372F">
          <w:rPr>
            <w:rFonts w:ascii="Century Gothic" w:hAnsi="Century Gothic"/>
            <w:noProof/>
            <w:webHidden/>
          </w:rPr>
          <w:instrText xml:space="preserve"> PAGEREF _Toc370381547 \h </w:instrText>
        </w:r>
        <w:r w:rsidR="00F3372F" w:rsidRPr="00F3372F">
          <w:rPr>
            <w:rFonts w:ascii="Century Gothic" w:hAnsi="Century Gothic"/>
            <w:noProof/>
            <w:webHidden/>
          </w:rPr>
        </w:r>
        <w:r w:rsidR="00F3372F" w:rsidRPr="00F3372F">
          <w:rPr>
            <w:rFonts w:ascii="Century Gothic" w:hAnsi="Century Gothic"/>
            <w:noProof/>
            <w:webHidden/>
          </w:rPr>
          <w:fldChar w:fldCharType="separate"/>
        </w:r>
        <w:r w:rsidR="00CB374F">
          <w:rPr>
            <w:rFonts w:ascii="Century Gothic" w:hAnsi="Century Gothic"/>
            <w:noProof/>
            <w:webHidden/>
          </w:rPr>
          <w:t>24</w:t>
        </w:r>
        <w:r w:rsidR="00F3372F" w:rsidRPr="00F3372F">
          <w:rPr>
            <w:rFonts w:ascii="Century Gothic" w:hAnsi="Century Gothic"/>
            <w:noProof/>
            <w:webHidden/>
          </w:rPr>
          <w:fldChar w:fldCharType="end"/>
        </w:r>
      </w:hyperlink>
    </w:p>
    <w:p w:rsidR="00F3372F" w:rsidRPr="00F3372F" w:rsidRDefault="00412F26" w:rsidP="00F3372F">
      <w:pPr>
        <w:pStyle w:val="Spisilustracji"/>
        <w:tabs>
          <w:tab w:val="right" w:leader="dot" w:pos="9062"/>
        </w:tabs>
        <w:ind w:firstLine="0"/>
        <w:rPr>
          <w:rFonts w:ascii="Century Gothic" w:eastAsiaTheme="minorEastAsia" w:hAnsi="Century Gothic"/>
          <w:noProof/>
          <w:sz w:val="22"/>
          <w:szCs w:val="22"/>
          <w:lang w:eastAsia="pl-PL"/>
        </w:rPr>
      </w:pPr>
      <w:hyperlink w:anchor="_Toc370381548" w:history="1">
        <w:r w:rsidR="00F3372F" w:rsidRPr="00F3372F">
          <w:rPr>
            <w:rStyle w:val="Hipercze"/>
            <w:rFonts w:ascii="Century Gothic" w:hAnsi="Century Gothic"/>
            <w:noProof/>
          </w:rPr>
          <w:t>Rysunek 2. Na ile dobrze jest Panu/i znana oferta kulturalna swojego miejsca zamieszkania?</w:t>
        </w:r>
        <w:r w:rsidR="00F3372F" w:rsidRPr="00F3372F">
          <w:rPr>
            <w:rFonts w:ascii="Century Gothic" w:hAnsi="Century Gothic"/>
            <w:noProof/>
            <w:webHidden/>
          </w:rPr>
          <w:tab/>
        </w:r>
        <w:r w:rsidR="00F3372F" w:rsidRPr="00F3372F">
          <w:rPr>
            <w:rFonts w:ascii="Century Gothic" w:hAnsi="Century Gothic"/>
            <w:noProof/>
            <w:webHidden/>
          </w:rPr>
          <w:fldChar w:fldCharType="begin"/>
        </w:r>
        <w:r w:rsidR="00F3372F" w:rsidRPr="00F3372F">
          <w:rPr>
            <w:rFonts w:ascii="Century Gothic" w:hAnsi="Century Gothic"/>
            <w:noProof/>
            <w:webHidden/>
          </w:rPr>
          <w:instrText xml:space="preserve"> PAGEREF _Toc370381548 \h </w:instrText>
        </w:r>
        <w:r w:rsidR="00F3372F" w:rsidRPr="00F3372F">
          <w:rPr>
            <w:rFonts w:ascii="Century Gothic" w:hAnsi="Century Gothic"/>
            <w:noProof/>
            <w:webHidden/>
          </w:rPr>
        </w:r>
        <w:r w:rsidR="00F3372F" w:rsidRPr="00F3372F">
          <w:rPr>
            <w:rFonts w:ascii="Century Gothic" w:hAnsi="Century Gothic"/>
            <w:noProof/>
            <w:webHidden/>
          </w:rPr>
          <w:fldChar w:fldCharType="separate"/>
        </w:r>
        <w:r w:rsidR="00CB374F">
          <w:rPr>
            <w:rFonts w:ascii="Century Gothic" w:hAnsi="Century Gothic"/>
            <w:noProof/>
            <w:webHidden/>
          </w:rPr>
          <w:t>25</w:t>
        </w:r>
        <w:r w:rsidR="00F3372F" w:rsidRPr="00F3372F">
          <w:rPr>
            <w:rFonts w:ascii="Century Gothic" w:hAnsi="Century Gothic"/>
            <w:noProof/>
            <w:webHidden/>
          </w:rPr>
          <w:fldChar w:fldCharType="end"/>
        </w:r>
      </w:hyperlink>
    </w:p>
    <w:p w:rsidR="00F3372F" w:rsidRPr="00F3372F" w:rsidRDefault="00412F26" w:rsidP="00F3372F">
      <w:pPr>
        <w:pStyle w:val="Spisilustracji"/>
        <w:tabs>
          <w:tab w:val="right" w:leader="dot" w:pos="9062"/>
        </w:tabs>
        <w:ind w:firstLine="0"/>
        <w:rPr>
          <w:rFonts w:ascii="Century Gothic" w:eastAsiaTheme="minorEastAsia" w:hAnsi="Century Gothic"/>
          <w:noProof/>
          <w:sz w:val="22"/>
          <w:szCs w:val="22"/>
          <w:lang w:eastAsia="pl-PL"/>
        </w:rPr>
      </w:pPr>
      <w:hyperlink w:anchor="_Toc370381549" w:history="1">
        <w:r w:rsidR="00F3372F" w:rsidRPr="00F3372F">
          <w:rPr>
            <w:rStyle w:val="Hipercze"/>
            <w:rFonts w:ascii="Century Gothic" w:hAnsi="Century Gothic"/>
            <w:noProof/>
          </w:rPr>
          <w:t>Rysunek 3. Jak Pan/i ocenia ofertę kulturalną swojego miejsca zamieszkania?</w:t>
        </w:r>
        <w:r w:rsidR="00F3372F" w:rsidRPr="00F3372F">
          <w:rPr>
            <w:rFonts w:ascii="Century Gothic" w:hAnsi="Century Gothic"/>
            <w:noProof/>
            <w:webHidden/>
          </w:rPr>
          <w:tab/>
        </w:r>
        <w:r w:rsidR="00F3372F" w:rsidRPr="00F3372F">
          <w:rPr>
            <w:rFonts w:ascii="Century Gothic" w:hAnsi="Century Gothic"/>
            <w:noProof/>
            <w:webHidden/>
          </w:rPr>
          <w:fldChar w:fldCharType="begin"/>
        </w:r>
        <w:r w:rsidR="00F3372F" w:rsidRPr="00F3372F">
          <w:rPr>
            <w:rFonts w:ascii="Century Gothic" w:hAnsi="Century Gothic"/>
            <w:noProof/>
            <w:webHidden/>
          </w:rPr>
          <w:instrText xml:space="preserve"> PAGEREF _Toc370381549 \h </w:instrText>
        </w:r>
        <w:r w:rsidR="00F3372F" w:rsidRPr="00F3372F">
          <w:rPr>
            <w:rFonts w:ascii="Century Gothic" w:hAnsi="Century Gothic"/>
            <w:noProof/>
            <w:webHidden/>
          </w:rPr>
        </w:r>
        <w:r w:rsidR="00F3372F" w:rsidRPr="00F3372F">
          <w:rPr>
            <w:rFonts w:ascii="Century Gothic" w:hAnsi="Century Gothic"/>
            <w:noProof/>
            <w:webHidden/>
          </w:rPr>
          <w:fldChar w:fldCharType="separate"/>
        </w:r>
        <w:r w:rsidR="00CB374F">
          <w:rPr>
            <w:rFonts w:ascii="Century Gothic" w:hAnsi="Century Gothic"/>
            <w:noProof/>
            <w:webHidden/>
          </w:rPr>
          <w:t>26</w:t>
        </w:r>
        <w:r w:rsidR="00F3372F" w:rsidRPr="00F3372F">
          <w:rPr>
            <w:rFonts w:ascii="Century Gothic" w:hAnsi="Century Gothic"/>
            <w:noProof/>
            <w:webHidden/>
          </w:rPr>
          <w:fldChar w:fldCharType="end"/>
        </w:r>
      </w:hyperlink>
    </w:p>
    <w:p w:rsidR="00F3372F" w:rsidRPr="00F3372F" w:rsidRDefault="00412F26" w:rsidP="00F3372F">
      <w:pPr>
        <w:pStyle w:val="Spisilustracji"/>
        <w:tabs>
          <w:tab w:val="right" w:leader="dot" w:pos="9062"/>
        </w:tabs>
        <w:ind w:firstLine="0"/>
        <w:rPr>
          <w:rFonts w:ascii="Century Gothic" w:eastAsiaTheme="minorEastAsia" w:hAnsi="Century Gothic"/>
          <w:noProof/>
          <w:sz w:val="22"/>
          <w:szCs w:val="22"/>
          <w:lang w:eastAsia="pl-PL"/>
        </w:rPr>
      </w:pPr>
      <w:hyperlink w:anchor="_Toc370381550" w:history="1">
        <w:r w:rsidR="00F3372F" w:rsidRPr="00F3372F">
          <w:rPr>
            <w:rStyle w:val="Hipercze"/>
            <w:rFonts w:ascii="Century Gothic" w:hAnsi="Century Gothic"/>
            <w:noProof/>
          </w:rPr>
          <w:t>Rysunek 4. Jak Pan/i ocenia ofertę kulturalną województwa zachodniopomorskiego?</w:t>
        </w:r>
        <w:r w:rsidR="00F3372F" w:rsidRPr="00F3372F">
          <w:rPr>
            <w:rFonts w:ascii="Century Gothic" w:hAnsi="Century Gothic"/>
            <w:noProof/>
            <w:webHidden/>
          </w:rPr>
          <w:tab/>
        </w:r>
        <w:r w:rsidR="00F3372F" w:rsidRPr="00F3372F">
          <w:rPr>
            <w:rFonts w:ascii="Century Gothic" w:hAnsi="Century Gothic"/>
            <w:noProof/>
            <w:webHidden/>
          </w:rPr>
          <w:fldChar w:fldCharType="begin"/>
        </w:r>
        <w:r w:rsidR="00F3372F" w:rsidRPr="00F3372F">
          <w:rPr>
            <w:rFonts w:ascii="Century Gothic" w:hAnsi="Century Gothic"/>
            <w:noProof/>
            <w:webHidden/>
          </w:rPr>
          <w:instrText xml:space="preserve"> PAGEREF _Toc370381550 \h </w:instrText>
        </w:r>
        <w:r w:rsidR="00F3372F" w:rsidRPr="00F3372F">
          <w:rPr>
            <w:rFonts w:ascii="Century Gothic" w:hAnsi="Century Gothic"/>
            <w:noProof/>
            <w:webHidden/>
          </w:rPr>
        </w:r>
        <w:r w:rsidR="00F3372F" w:rsidRPr="00F3372F">
          <w:rPr>
            <w:rFonts w:ascii="Century Gothic" w:hAnsi="Century Gothic"/>
            <w:noProof/>
            <w:webHidden/>
          </w:rPr>
          <w:fldChar w:fldCharType="separate"/>
        </w:r>
        <w:r w:rsidR="00CB374F">
          <w:rPr>
            <w:rFonts w:ascii="Century Gothic" w:hAnsi="Century Gothic"/>
            <w:noProof/>
            <w:webHidden/>
          </w:rPr>
          <w:t>26</w:t>
        </w:r>
        <w:r w:rsidR="00F3372F" w:rsidRPr="00F3372F">
          <w:rPr>
            <w:rFonts w:ascii="Century Gothic" w:hAnsi="Century Gothic"/>
            <w:noProof/>
            <w:webHidden/>
          </w:rPr>
          <w:fldChar w:fldCharType="end"/>
        </w:r>
      </w:hyperlink>
    </w:p>
    <w:p w:rsidR="00F3372F" w:rsidRPr="00F3372F" w:rsidRDefault="00412F26" w:rsidP="00F3372F">
      <w:pPr>
        <w:pStyle w:val="Spisilustracji"/>
        <w:tabs>
          <w:tab w:val="right" w:leader="dot" w:pos="9062"/>
        </w:tabs>
        <w:ind w:firstLine="0"/>
        <w:rPr>
          <w:rFonts w:ascii="Century Gothic" w:eastAsiaTheme="minorEastAsia" w:hAnsi="Century Gothic"/>
          <w:noProof/>
          <w:sz w:val="22"/>
          <w:szCs w:val="22"/>
          <w:lang w:eastAsia="pl-PL"/>
        </w:rPr>
      </w:pPr>
      <w:hyperlink w:anchor="_Toc370381551" w:history="1">
        <w:r w:rsidR="00F3372F" w:rsidRPr="00F3372F">
          <w:rPr>
            <w:rStyle w:val="Hipercze"/>
            <w:rFonts w:ascii="Century Gothic" w:hAnsi="Century Gothic"/>
            <w:noProof/>
          </w:rPr>
          <w:t>Rysunek 5. W jakich wydarzeniach kulturalnych chciałby/aby Pan/i uczestniczyć?</w:t>
        </w:r>
        <w:r w:rsidR="00F3372F" w:rsidRPr="00F3372F">
          <w:rPr>
            <w:rFonts w:ascii="Century Gothic" w:hAnsi="Century Gothic"/>
            <w:noProof/>
            <w:webHidden/>
          </w:rPr>
          <w:tab/>
        </w:r>
        <w:r w:rsidR="00F3372F" w:rsidRPr="00F3372F">
          <w:rPr>
            <w:rFonts w:ascii="Century Gothic" w:hAnsi="Century Gothic"/>
            <w:noProof/>
            <w:webHidden/>
          </w:rPr>
          <w:fldChar w:fldCharType="begin"/>
        </w:r>
        <w:r w:rsidR="00F3372F" w:rsidRPr="00F3372F">
          <w:rPr>
            <w:rFonts w:ascii="Century Gothic" w:hAnsi="Century Gothic"/>
            <w:noProof/>
            <w:webHidden/>
          </w:rPr>
          <w:instrText xml:space="preserve"> PAGEREF _Toc370381551 \h </w:instrText>
        </w:r>
        <w:r w:rsidR="00F3372F" w:rsidRPr="00F3372F">
          <w:rPr>
            <w:rFonts w:ascii="Century Gothic" w:hAnsi="Century Gothic"/>
            <w:noProof/>
            <w:webHidden/>
          </w:rPr>
        </w:r>
        <w:r w:rsidR="00F3372F" w:rsidRPr="00F3372F">
          <w:rPr>
            <w:rFonts w:ascii="Century Gothic" w:hAnsi="Century Gothic"/>
            <w:noProof/>
            <w:webHidden/>
          </w:rPr>
          <w:fldChar w:fldCharType="separate"/>
        </w:r>
        <w:r w:rsidR="00CB374F">
          <w:rPr>
            <w:rFonts w:ascii="Century Gothic" w:hAnsi="Century Gothic"/>
            <w:noProof/>
            <w:webHidden/>
          </w:rPr>
          <w:t>26</w:t>
        </w:r>
        <w:r w:rsidR="00F3372F" w:rsidRPr="00F3372F">
          <w:rPr>
            <w:rFonts w:ascii="Century Gothic" w:hAnsi="Century Gothic"/>
            <w:noProof/>
            <w:webHidden/>
          </w:rPr>
          <w:fldChar w:fldCharType="end"/>
        </w:r>
      </w:hyperlink>
    </w:p>
    <w:p w:rsidR="00F3372F" w:rsidRPr="00F3372F" w:rsidRDefault="00412F26" w:rsidP="00F3372F">
      <w:pPr>
        <w:pStyle w:val="Spisilustracji"/>
        <w:tabs>
          <w:tab w:val="right" w:leader="dot" w:pos="9062"/>
        </w:tabs>
        <w:ind w:firstLine="0"/>
        <w:rPr>
          <w:rFonts w:ascii="Century Gothic" w:eastAsiaTheme="minorEastAsia" w:hAnsi="Century Gothic"/>
          <w:noProof/>
          <w:sz w:val="22"/>
          <w:szCs w:val="22"/>
          <w:lang w:eastAsia="pl-PL"/>
        </w:rPr>
      </w:pPr>
      <w:hyperlink w:anchor="_Toc370381552" w:history="1">
        <w:r w:rsidR="00F3372F" w:rsidRPr="00F3372F">
          <w:rPr>
            <w:rStyle w:val="Hipercze"/>
            <w:rFonts w:ascii="Century Gothic" w:hAnsi="Century Gothic"/>
            <w:noProof/>
          </w:rPr>
          <w:t>Rysunek 6. Ocena dostępności poszczególnych wydarzeń kulturalnych w odniesieniu do oferty kulturalnej miejsca zamieszkania.</w:t>
        </w:r>
        <w:r w:rsidR="00F3372F" w:rsidRPr="00F3372F">
          <w:rPr>
            <w:rFonts w:ascii="Century Gothic" w:hAnsi="Century Gothic"/>
            <w:noProof/>
            <w:webHidden/>
          </w:rPr>
          <w:tab/>
        </w:r>
        <w:r w:rsidR="00F3372F" w:rsidRPr="00F3372F">
          <w:rPr>
            <w:rFonts w:ascii="Century Gothic" w:hAnsi="Century Gothic"/>
            <w:noProof/>
            <w:webHidden/>
          </w:rPr>
          <w:fldChar w:fldCharType="begin"/>
        </w:r>
        <w:r w:rsidR="00F3372F" w:rsidRPr="00F3372F">
          <w:rPr>
            <w:rFonts w:ascii="Century Gothic" w:hAnsi="Century Gothic"/>
            <w:noProof/>
            <w:webHidden/>
          </w:rPr>
          <w:instrText xml:space="preserve"> PAGEREF _Toc370381552 \h </w:instrText>
        </w:r>
        <w:r w:rsidR="00F3372F" w:rsidRPr="00F3372F">
          <w:rPr>
            <w:rFonts w:ascii="Century Gothic" w:hAnsi="Century Gothic"/>
            <w:noProof/>
            <w:webHidden/>
          </w:rPr>
        </w:r>
        <w:r w:rsidR="00F3372F" w:rsidRPr="00F3372F">
          <w:rPr>
            <w:rFonts w:ascii="Century Gothic" w:hAnsi="Century Gothic"/>
            <w:noProof/>
            <w:webHidden/>
          </w:rPr>
          <w:fldChar w:fldCharType="separate"/>
        </w:r>
        <w:r w:rsidR="00CB374F">
          <w:rPr>
            <w:rFonts w:ascii="Century Gothic" w:hAnsi="Century Gothic"/>
            <w:noProof/>
            <w:webHidden/>
          </w:rPr>
          <w:t>27</w:t>
        </w:r>
        <w:r w:rsidR="00F3372F" w:rsidRPr="00F3372F">
          <w:rPr>
            <w:rFonts w:ascii="Century Gothic" w:hAnsi="Century Gothic"/>
            <w:noProof/>
            <w:webHidden/>
          </w:rPr>
          <w:fldChar w:fldCharType="end"/>
        </w:r>
      </w:hyperlink>
    </w:p>
    <w:p w:rsidR="00F3372F" w:rsidRPr="00F3372F" w:rsidRDefault="00412F26" w:rsidP="00F3372F">
      <w:pPr>
        <w:pStyle w:val="Spisilustracji"/>
        <w:tabs>
          <w:tab w:val="right" w:leader="dot" w:pos="9062"/>
        </w:tabs>
        <w:ind w:firstLine="0"/>
        <w:rPr>
          <w:rFonts w:ascii="Century Gothic" w:eastAsiaTheme="minorEastAsia" w:hAnsi="Century Gothic"/>
          <w:noProof/>
          <w:sz w:val="22"/>
          <w:szCs w:val="22"/>
          <w:lang w:eastAsia="pl-PL"/>
        </w:rPr>
      </w:pPr>
      <w:hyperlink w:anchor="_Toc370381553" w:history="1">
        <w:r w:rsidR="00F3372F" w:rsidRPr="00F3372F">
          <w:rPr>
            <w:rStyle w:val="Hipercze"/>
            <w:rFonts w:ascii="Century Gothic" w:hAnsi="Century Gothic"/>
            <w:noProof/>
          </w:rPr>
          <w:t>Rysunek 7. Jakie instytucje kultury chciałby/aby Pan/i odwiedzać?</w:t>
        </w:r>
        <w:r w:rsidR="00F3372F" w:rsidRPr="00F3372F">
          <w:rPr>
            <w:rFonts w:ascii="Century Gothic" w:hAnsi="Century Gothic"/>
            <w:noProof/>
            <w:webHidden/>
          </w:rPr>
          <w:tab/>
        </w:r>
        <w:r w:rsidR="00F3372F" w:rsidRPr="00F3372F">
          <w:rPr>
            <w:rFonts w:ascii="Century Gothic" w:hAnsi="Century Gothic"/>
            <w:noProof/>
            <w:webHidden/>
          </w:rPr>
          <w:fldChar w:fldCharType="begin"/>
        </w:r>
        <w:r w:rsidR="00F3372F" w:rsidRPr="00F3372F">
          <w:rPr>
            <w:rFonts w:ascii="Century Gothic" w:hAnsi="Century Gothic"/>
            <w:noProof/>
            <w:webHidden/>
          </w:rPr>
          <w:instrText xml:space="preserve"> PAGEREF _Toc370381553 \h </w:instrText>
        </w:r>
        <w:r w:rsidR="00F3372F" w:rsidRPr="00F3372F">
          <w:rPr>
            <w:rFonts w:ascii="Century Gothic" w:hAnsi="Century Gothic"/>
            <w:noProof/>
            <w:webHidden/>
          </w:rPr>
        </w:r>
        <w:r w:rsidR="00F3372F" w:rsidRPr="00F3372F">
          <w:rPr>
            <w:rFonts w:ascii="Century Gothic" w:hAnsi="Century Gothic"/>
            <w:noProof/>
            <w:webHidden/>
          </w:rPr>
          <w:fldChar w:fldCharType="separate"/>
        </w:r>
        <w:r w:rsidR="00CB374F">
          <w:rPr>
            <w:rFonts w:ascii="Century Gothic" w:hAnsi="Century Gothic"/>
            <w:noProof/>
            <w:webHidden/>
          </w:rPr>
          <w:t>27</w:t>
        </w:r>
        <w:r w:rsidR="00F3372F" w:rsidRPr="00F3372F">
          <w:rPr>
            <w:rFonts w:ascii="Century Gothic" w:hAnsi="Century Gothic"/>
            <w:noProof/>
            <w:webHidden/>
          </w:rPr>
          <w:fldChar w:fldCharType="end"/>
        </w:r>
      </w:hyperlink>
    </w:p>
    <w:p w:rsidR="00F3372F" w:rsidRPr="00F3372F" w:rsidRDefault="00412F26" w:rsidP="00F3372F">
      <w:pPr>
        <w:pStyle w:val="Spisilustracji"/>
        <w:tabs>
          <w:tab w:val="right" w:leader="dot" w:pos="9062"/>
        </w:tabs>
        <w:ind w:firstLine="0"/>
        <w:rPr>
          <w:rFonts w:ascii="Century Gothic" w:eastAsiaTheme="minorEastAsia" w:hAnsi="Century Gothic"/>
          <w:noProof/>
          <w:sz w:val="22"/>
          <w:szCs w:val="22"/>
          <w:lang w:eastAsia="pl-PL"/>
        </w:rPr>
      </w:pPr>
      <w:hyperlink w:anchor="_Toc370381554" w:history="1">
        <w:r w:rsidR="00F3372F" w:rsidRPr="00F3372F">
          <w:rPr>
            <w:rStyle w:val="Hipercze"/>
            <w:rFonts w:ascii="Century Gothic" w:hAnsi="Century Gothic"/>
            <w:noProof/>
          </w:rPr>
          <w:t>Rysunek 8. Czy odczuwa Pan/i brak poszczególnych instytucji kultury w Pana/i miejscu zamieszkania?</w:t>
        </w:r>
        <w:r w:rsidR="00F3372F" w:rsidRPr="00F3372F">
          <w:rPr>
            <w:rFonts w:ascii="Century Gothic" w:hAnsi="Century Gothic"/>
            <w:noProof/>
            <w:webHidden/>
          </w:rPr>
          <w:tab/>
        </w:r>
        <w:r w:rsidR="00F3372F" w:rsidRPr="00F3372F">
          <w:rPr>
            <w:rFonts w:ascii="Century Gothic" w:hAnsi="Century Gothic"/>
            <w:noProof/>
            <w:webHidden/>
          </w:rPr>
          <w:fldChar w:fldCharType="begin"/>
        </w:r>
        <w:r w:rsidR="00F3372F" w:rsidRPr="00F3372F">
          <w:rPr>
            <w:rFonts w:ascii="Century Gothic" w:hAnsi="Century Gothic"/>
            <w:noProof/>
            <w:webHidden/>
          </w:rPr>
          <w:instrText xml:space="preserve"> PAGEREF _Toc370381554 \h </w:instrText>
        </w:r>
        <w:r w:rsidR="00F3372F" w:rsidRPr="00F3372F">
          <w:rPr>
            <w:rFonts w:ascii="Century Gothic" w:hAnsi="Century Gothic"/>
            <w:noProof/>
            <w:webHidden/>
          </w:rPr>
        </w:r>
        <w:r w:rsidR="00F3372F" w:rsidRPr="00F3372F">
          <w:rPr>
            <w:rFonts w:ascii="Century Gothic" w:hAnsi="Century Gothic"/>
            <w:noProof/>
            <w:webHidden/>
          </w:rPr>
          <w:fldChar w:fldCharType="separate"/>
        </w:r>
        <w:r w:rsidR="00CB374F">
          <w:rPr>
            <w:rFonts w:ascii="Century Gothic" w:hAnsi="Century Gothic"/>
            <w:noProof/>
            <w:webHidden/>
          </w:rPr>
          <w:t>28</w:t>
        </w:r>
        <w:r w:rsidR="00F3372F" w:rsidRPr="00F3372F">
          <w:rPr>
            <w:rFonts w:ascii="Century Gothic" w:hAnsi="Century Gothic"/>
            <w:noProof/>
            <w:webHidden/>
          </w:rPr>
          <w:fldChar w:fldCharType="end"/>
        </w:r>
      </w:hyperlink>
    </w:p>
    <w:p w:rsidR="00F3372F" w:rsidRPr="00F3372F" w:rsidRDefault="00412F26" w:rsidP="00F3372F">
      <w:pPr>
        <w:pStyle w:val="Spisilustracji"/>
        <w:tabs>
          <w:tab w:val="right" w:leader="dot" w:pos="9062"/>
        </w:tabs>
        <w:ind w:firstLine="0"/>
        <w:rPr>
          <w:rFonts w:ascii="Century Gothic" w:eastAsiaTheme="minorEastAsia" w:hAnsi="Century Gothic"/>
          <w:noProof/>
          <w:sz w:val="22"/>
          <w:szCs w:val="22"/>
          <w:lang w:eastAsia="pl-PL"/>
        </w:rPr>
      </w:pPr>
      <w:hyperlink w:anchor="_Toc370381555" w:history="1">
        <w:r w:rsidR="00F3372F" w:rsidRPr="00F3372F">
          <w:rPr>
            <w:rStyle w:val="Hipercze"/>
            <w:rFonts w:ascii="Century Gothic" w:hAnsi="Century Gothic"/>
            <w:noProof/>
          </w:rPr>
          <w:t>Rysunek 9. W jakich wydarzeniach kulturalnych Pan/i uczestniczy?</w:t>
        </w:r>
        <w:r w:rsidR="00F3372F" w:rsidRPr="00F3372F">
          <w:rPr>
            <w:rFonts w:ascii="Century Gothic" w:hAnsi="Century Gothic"/>
            <w:noProof/>
            <w:webHidden/>
          </w:rPr>
          <w:tab/>
        </w:r>
        <w:r w:rsidR="00F3372F" w:rsidRPr="00F3372F">
          <w:rPr>
            <w:rFonts w:ascii="Century Gothic" w:hAnsi="Century Gothic"/>
            <w:noProof/>
            <w:webHidden/>
          </w:rPr>
          <w:fldChar w:fldCharType="begin"/>
        </w:r>
        <w:r w:rsidR="00F3372F" w:rsidRPr="00F3372F">
          <w:rPr>
            <w:rFonts w:ascii="Century Gothic" w:hAnsi="Century Gothic"/>
            <w:noProof/>
            <w:webHidden/>
          </w:rPr>
          <w:instrText xml:space="preserve"> PAGEREF _Toc370381555 \h </w:instrText>
        </w:r>
        <w:r w:rsidR="00F3372F" w:rsidRPr="00F3372F">
          <w:rPr>
            <w:rFonts w:ascii="Century Gothic" w:hAnsi="Century Gothic"/>
            <w:noProof/>
            <w:webHidden/>
          </w:rPr>
        </w:r>
        <w:r w:rsidR="00F3372F" w:rsidRPr="00F3372F">
          <w:rPr>
            <w:rFonts w:ascii="Century Gothic" w:hAnsi="Century Gothic"/>
            <w:noProof/>
            <w:webHidden/>
          </w:rPr>
          <w:fldChar w:fldCharType="separate"/>
        </w:r>
        <w:r w:rsidR="00CB374F">
          <w:rPr>
            <w:rFonts w:ascii="Century Gothic" w:hAnsi="Century Gothic"/>
            <w:noProof/>
            <w:webHidden/>
          </w:rPr>
          <w:t>29</w:t>
        </w:r>
        <w:r w:rsidR="00F3372F" w:rsidRPr="00F3372F">
          <w:rPr>
            <w:rFonts w:ascii="Century Gothic" w:hAnsi="Century Gothic"/>
            <w:noProof/>
            <w:webHidden/>
          </w:rPr>
          <w:fldChar w:fldCharType="end"/>
        </w:r>
      </w:hyperlink>
    </w:p>
    <w:p w:rsidR="00F3372F" w:rsidRPr="00F3372F" w:rsidRDefault="00412F26" w:rsidP="00F3372F">
      <w:pPr>
        <w:pStyle w:val="Spisilustracji"/>
        <w:tabs>
          <w:tab w:val="right" w:leader="dot" w:pos="9062"/>
        </w:tabs>
        <w:ind w:firstLine="0"/>
        <w:rPr>
          <w:rFonts w:ascii="Century Gothic" w:eastAsiaTheme="minorEastAsia" w:hAnsi="Century Gothic"/>
          <w:noProof/>
          <w:sz w:val="22"/>
          <w:szCs w:val="22"/>
          <w:lang w:eastAsia="pl-PL"/>
        </w:rPr>
      </w:pPr>
      <w:hyperlink w:anchor="_Toc370381556" w:history="1">
        <w:r w:rsidR="00F3372F" w:rsidRPr="00F3372F">
          <w:rPr>
            <w:rStyle w:val="Hipercze"/>
            <w:rFonts w:ascii="Century Gothic" w:hAnsi="Century Gothic"/>
            <w:noProof/>
          </w:rPr>
          <w:t>Rysunek 10. Skąd Pan/i czerpie informacje na temat wydarzeń kulturalnych w swoim miejscu zamieszkania?</w:t>
        </w:r>
        <w:r w:rsidR="00F3372F" w:rsidRPr="00F3372F">
          <w:rPr>
            <w:rFonts w:ascii="Century Gothic" w:hAnsi="Century Gothic"/>
            <w:noProof/>
            <w:webHidden/>
          </w:rPr>
          <w:tab/>
        </w:r>
        <w:r w:rsidR="00F3372F" w:rsidRPr="00F3372F">
          <w:rPr>
            <w:rFonts w:ascii="Century Gothic" w:hAnsi="Century Gothic"/>
            <w:noProof/>
            <w:webHidden/>
          </w:rPr>
          <w:fldChar w:fldCharType="begin"/>
        </w:r>
        <w:r w:rsidR="00F3372F" w:rsidRPr="00F3372F">
          <w:rPr>
            <w:rFonts w:ascii="Century Gothic" w:hAnsi="Century Gothic"/>
            <w:noProof/>
            <w:webHidden/>
          </w:rPr>
          <w:instrText xml:space="preserve"> PAGEREF _Toc370381556 \h </w:instrText>
        </w:r>
        <w:r w:rsidR="00F3372F" w:rsidRPr="00F3372F">
          <w:rPr>
            <w:rFonts w:ascii="Century Gothic" w:hAnsi="Century Gothic"/>
            <w:noProof/>
            <w:webHidden/>
          </w:rPr>
        </w:r>
        <w:r w:rsidR="00F3372F" w:rsidRPr="00F3372F">
          <w:rPr>
            <w:rFonts w:ascii="Century Gothic" w:hAnsi="Century Gothic"/>
            <w:noProof/>
            <w:webHidden/>
          </w:rPr>
          <w:fldChar w:fldCharType="separate"/>
        </w:r>
        <w:r w:rsidR="00CB374F">
          <w:rPr>
            <w:rFonts w:ascii="Century Gothic" w:hAnsi="Century Gothic"/>
            <w:noProof/>
            <w:webHidden/>
          </w:rPr>
          <w:t>31</w:t>
        </w:r>
        <w:r w:rsidR="00F3372F" w:rsidRPr="00F3372F">
          <w:rPr>
            <w:rFonts w:ascii="Century Gothic" w:hAnsi="Century Gothic"/>
            <w:noProof/>
            <w:webHidden/>
          </w:rPr>
          <w:fldChar w:fldCharType="end"/>
        </w:r>
      </w:hyperlink>
    </w:p>
    <w:p w:rsidR="00F3372F" w:rsidRPr="00F3372F" w:rsidRDefault="00412F26" w:rsidP="00F3372F">
      <w:pPr>
        <w:pStyle w:val="Spisilustracji"/>
        <w:tabs>
          <w:tab w:val="right" w:leader="dot" w:pos="9062"/>
        </w:tabs>
        <w:ind w:firstLine="0"/>
        <w:rPr>
          <w:rFonts w:ascii="Century Gothic" w:eastAsiaTheme="minorEastAsia" w:hAnsi="Century Gothic"/>
          <w:noProof/>
          <w:sz w:val="22"/>
          <w:szCs w:val="22"/>
          <w:lang w:eastAsia="pl-PL"/>
        </w:rPr>
      </w:pPr>
      <w:hyperlink w:anchor="_Toc370381557" w:history="1">
        <w:r w:rsidR="00F3372F" w:rsidRPr="00F3372F">
          <w:rPr>
            <w:rStyle w:val="Hipercze"/>
            <w:rFonts w:ascii="Century Gothic" w:hAnsi="Century Gothic"/>
            <w:noProof/>
          </w:rPr>
          <w:t>Rysunek 11. Jakie instytucje kultury Pan/i odwiedza?</w:t>
        </w:r>
        <w:r w:rsidR="00F3372F" w:rsidRPr="00F3372F">
          <w:rPr>
            <w:rFonts w:ascii="Century Gothic" w:hAnsi="Century Gothic"/>
            <w:noProof/>
            <w:webHidden/>
          </w:rPr>
          <w:tab/>
        </w:r>
        <w:r w:rsidR="00F3372F" w:rsidRPr="00F3372F">
          <w:rPr>
            <w:rFonts w:ascii="Century Gothic" w:hAnsi="Century Gothic"/>
            <w:noProof/>
            <w:webHidden/>
          </w:rPr>
          <w:fldChar w:fldCharType="begin"/>
        </w:r>
        <w:r w:rsidR="00F3372F" w:rsidRPr="00F3372F">
          <w:rPr>
            <w:rFonts w:ascii="Century Gothic" w:hAnsi="Century Gothic"/>
            <w:noProof/>
            <w:webHidden/>
          </w:rPr>
          <w:instrText xml:space="preserve"> PAGEREF _Toc370381557 \h </w:instrText>
        </w:r>
        <w:r w:rsidR="00F3372F" w:rsidRPr="00F3372F">
          <w:rPr>
            <w:rFonts w:ascii="Century Gothic" w:hAnsi="Century Gothic"/>
            <w:noProof/>
            <w:webHidden/>
          </w:rPr>
        </w:r>
        <w:r w:rsidR="00F3372F" w:rsidRPr="00F3372F">
          <w:rPr>
            <w:rFonts w:ascii="Century Gothic" w:hAnsi="Century Gothic"/>
            <w:noProof/>
            <w:webHidden/>
          </w:rPr>
          <w:fldChar w:fldCharType="separate"/>
        </w:r>
        <w:r w:rsidR="00CB374F">
          <w:rPr>
            <w:rFonts w:ascii="Century Gothic" w:hAnsi="Century Gothic"/>
            <w:noProof/>
            <w:webHidden/>
          </w:rPr>
          <w:t>32</w:t>
        </w:r>
        <w:r w:rsidR="00F3372F" w:rsidRPr="00F3372F">
          <w:rPr>
            <w:rFonts w:ascii="Century Gothic" w:hAnsi="Century Gothic"/>
            <w:noProof/>
            <w:webHidden/>
          </w:rPr>
          <w:fldChar w:fldCharType="end"/>
        </w:r>
      </w:hyperlink>
    </w:p>
    <w:p w:rsidR="00F3372F" w:rsidRPr="00F3372F" w:rsidRDefault="00412F26" w:rsidP="00F3372F">
      <w:pPr>
        <w:pStyle w:val="Spisilustracji"/>
        <w:tabs>
          <w:tab w:val="right" w:leader="dot" w:pos="9062"/>
        </w:tabs>
        <w:ind w:firstLine="0"/>
        <w:rPr>
          <w:rFonts w:ascii="Century Gothic" w:eastAsiaTheme="minorEastAsia" w:hAnsi="Century Gothic"/>
          <w:noProof/>
          <w:sz w:val="22"/>
          <w:szCs w:val="22"/>
          <w:lang w:eastAsia="pl-PL"/>
        </w:rPr>
      </w:pPr>
      <w:hyperlink w:anchor="_Toc370381558" w:history="1">
        <w:r w:rsidR="00F3372F" w:rsidRPr="00F3372F">
          <w:rPr>
            <w:rStyle w:val="Hipercze"/>
            <w:rFonts w:ascii="Century Gothic" w:hAnsi="Century Gothic"/>
            <w:noProof/>
          </w:rPr>
          <w:t>Rysunek 12. Jak często odwiedza Pan/i te instytucje?</w:t>
        </w:r>
        <w:r w:rsidR="00F3372F" w:rsidRPr="00F3372F">
          <w:rPr>
            <w:rFonts w:ascii="Century Gothic" w:hAnsi="Century Gothic"/>
            <w:noProof/>
            <w:webHidden/>
          </w:rPr>
          <w:tab/>
        </w:r>
        <w:r w:rsidR="00F3372F" w:rsidRPr="00F3372F">
          <w:rPr>
            <w:rFonts w:ascii="Century Gothic" w:hAnsi="Century Gothic"/>
            <w:noProof/>
            <w:webHidden/>
          </w:rPr>
          <w:fldChar w:fldCharType="begin"/>
        </w:r>
        <w:r w:rsidR="00F3372F" w:rsidRPr="00F3372F">
          <w:rPr>
            <w:rFonts w:ascii="Century Gothic" w:hAnsi="Century Gothic"/>
            <w:noProof/>
            <w:webHidden/>
          </w:rPr>
          <w:instrText xml:space="preserve"> PAGEREF _Toc370381558 \h </w:instrText>
        </w:r>
        <w:r w:rsidR="00F3372F" w:rsidRPr="00F3372F">
          <w:rPr>
            <w:rFonts w:ascii="Century Gothic" w:hAnsi="Century Gothic"/>
            <w:noProof/>
            <w:webHidden/>
          </w:rPr>
        </w:r>
        <w:r w:rsidR="00F3372F" w:rsidRPr="00F3372F">
          <w:rPr>
            <w:rFonts w:ascii="Century Gothic" w:hAnsi="Century Gothic"/>
            <w:noProof/>
            <w:webHidden/>
          </w:rPr>
          <w:fldChar w:fldCharType="separate"/>
        </w:r>
        <w:r w:rsidR="00CB374F">
          <w:rPr>
            <w:rFonts w:ascii="Century Gothic" w:hAnsi="Century Gothic"/>
            <w:noProof/>
            <w:webHidden/>
          </w:rPr>
          <w:t>32</w:t>
        </w:r>
        <w:r w:rsidR="00F3372F" w:rsidRPr="00F3372F">
          <w:rPr>
            <w:rFonts w:ascii="Century Gothic" w:hAnsi="Century Gothic"/>
            <w:noProof/>
            <w:webHidden/>
          </w:rPr>
          <w:fldChar w:fldCharType="end"/>
        </w:r>
      </w:hyperlink>
    </w:p>
    <w:p w:rsidR="00F3372F" w:rsidRPr="00F3372F" w:rsidRDefault="00412F26" w:rsidP="00F3372F">
      <w:pPr>
        <w:pStyle w:val="Spisilustracji"/>
        <w:tabs>
          <w:tab w:val="right" w:leader="dot" w:pos="9062"/>
        </w:tabs>
        <w:ind w:firstLine="0"/>
        <w:rPr>
          <w:rFonts w:ascii="Century Gothic" w:eastAsiaTheme="minorEastAsia" w:hAnsi="Century Gothic"/>
          <w:noProof/>
          <w:sz w:val="22"/>
          <w:szCs w:val="22"/>
          <w:lang w:eastAsia="pl-PL"/>
        </w:rPr>
      </w:pPr>
      <w:hyperlink w:anchor="_Toc370381559" w:history="1">
        <w:r w:rsidR="00F3372F" w:rsidRPr="00F3372F">
          <w:rPr>
            <w:rStyle w:val="Hipercze"/>
            <w:rFonts w:ascii="Century Gothic" w:hAnsi="Century Gothic"/>
            <w:noProof/>
          </w:rPr>
          <w:t>Rysunek 13. Najatrakcyjniejsze instytucje w województwie zachodniopomorskim.</w:t>
        </w:r>
        <w:r w:rsidR="00F3372F" w:rsidRPr="00F3372F">
          <w:rPr>
            <w:rFonts w:ascii="Century Gothic" w:hAnsi="Century Gothic"/>
            <w:noProof/>
            <w:webHidden/>
          </w:rPr>
          <w:tab/>
        </w:r>
        <w:r w:rsidR="00F3372F" w:rsidRPr="00F3372F">
          <w:rPr>
            <w:rFonts w:ascii="Century Gothic" w:hAnsi="Century Gothic"/>
            <w:noProof/>
            <w:webHidden/>
          </w:rPr>
          <w:fldChar w:fldCharType="begin"/>
        </w:r>
        <w:r w:rsidR="00F3372F" w:rsidRPr="00F3372F">
          <w:rPr>
            <w:rFonts w:ascii="Century Gothic" w:hAnsi="Century Gothic"/>
            <w:noProof/>
            <w:webHidden/>
          </w:rPr>
          <w:instrText xml:space="preserve"> PAGEREF _Toc370381559 \h </w:instrText>
        </w:r>
        <w:r w:rsidR="00F3372F" w:rsidRPr="00F3372F">
          <w:rPr>
            <w:rFonts w:ascii="Century Gothic" w:hAnsi="Century Gothic"/>
            <w:noProof/>
            <w:webHidden/>
          </w:rPr>
        </w:r>
        <w:r w:rsidR="00F3372F" w:rsidRPr="00F3372F">
          <w:rPr>
            <w:rFonts w:ascii="Century Gothic" w:hAnsi="Century Gothic"/>
            <w:noProof/>
            <w:webHidden/>
          </w:rPr>
          <w:fldChar w:fldCharType="separate"/>
        </w:r>
        <w:r w:rsidR="00CB374F">
          <w:rPr>
            <w:rFonts w:ascii="Century Gothic" w:hAnsi="Century Gothic"/>
            <w:noProof/>
            <w:webHidden/>
          </w:rPr>
          <w:t>33</w:t>
        </w:r>
        <w:r w:rsidR="00F3372F" w:rsidRPr="00F3372F">
          <w:rPr>
            <w:rFonts w:ascii="Century Gothic" w:hAnsi="Century Gothic"/>
            <w:noProof/>
            <w:webHidden/>
          </w:rPr>
          <w:fldChar w:fldCharType="end"/>
        </w:r>
      </w:hyperlink>
    </w:p>
    <w:p w:rsidR="00F3372F" w:rsidRPr="00F3372F" w:rsidRDefault="00412F26" w:rsidP="00F3372F">
      <w:pPr>
        <w:pStyle w:val="Spisilustracji"/>
        <w:tabs>
          <w:tab w:val="right" w:leader="dot" w:pos="9062"/>
        </w:tabs>
        <w:ind w:firstLine="0"/>
        <w:rPr>
          <w:rFonts w:ascii="Century Gothic" w:eastAsiaTheme="minorEastAsia" w:hAnsi="Century Gothic"/>
          <w:noProof/>
          <w:sz w:val="22"/>
          <w:szCs w:val="22"/>
          <w:lang w:eastAsia="pl-PL"/>
        </w:rPr>
      </w:pPr>
      <w:hyperlink w:anchor="_Toc370381560" w:history="1">
        <w:r w:rsidR="00F3372F" w:rsidRPr="00F3372F">
          <w:rPr>
            <w:rStyle w:val="Hipercze"/>
            <w:rFonts w:ascii="Century Gothic" w:hAnsi="Century Gothic"/>
            <w:noProof/>
          </w:rPr>
          <w:t>Rysunek 14. Najatrakcyjniejsze wydarzenia kulturalne odbywające się w województwie zachodniopomorskim.</w:t>
        </w:r>
        <w:r w:rsidR="00F3372F" w:rsidRPr="00F3372F">
          <w:rPr>
            <w:rFonts w:ascii="Century Gothic" w:hAnsi="Century Gothic"/>
            <w:noProof/>
            <w:webHidden/>
          </w:rPr>
          <w:tab/>
        </w:r>
        <w:r w:rsidR="00F3372F" w:rsidRPr="00F3372F">
          <w:rPr>
            <w:rFonts w:ascii="Century Gothic" w:hAnsi="Century Gothic"/>
            <w:noProof/>
            <w:webHidden/>
          </w:rPr>
          <w:fldChar w:fldCharType="begin"/>
        </w:r>
        <w:r w:rsidR="00F3372F" w:rsidRPr="00F3372F">
          <w:rPr>
            <w:rFonts w:ascii="Century Gothic" w:hAnsi="Century Gothic"/>
            <w:noProof/>
            <w:webHidden/>
          </w:rPr>
          <w:instrText xml:space="preserve"> PAGEREF _Toc370381560 \h </w:instrText>
        </w:r>
        <w:r w:rsidR="00F3372F" w:rsidRPr="00F3372F">
          <w:rPr>
            <w:rFonts w:ascii="Century Gothic" w:hAnsi="Century Gothic"/>
            <w:noProof/>
            <w:webHidden/>
          </w:rPr>
        </w:r>
        <w:r w:rsidR="00F3372F" w:rsidRPr="00F3372F">
          <w:rPr>
            <w:rFonts w:ascii="Century Gothic" w:hAnsi="Century Gothic"/>
            <w:noProof/>
            <w:webHidden/>
          </w:rPr>
          <w:fldChar w:fldCharType="separate"/>
        </w:r>
        <w:r w:rsidR="00CB374F">
          <w:rPr>
            <w:rFonts w:ascii="Century Gothic" w:hAnsi="Century Gothic"/>
            <w:noProof/>
            <w:webHidden/>
          </w:rPr>
          <w:t>34</w:t>
        </w:r>
        <w:r w:rsidR="00F3372F" w:rsidRPr="00F3372F">
          <w:rPr>
            <w:rFonts w:ascii="Century Gothic" w:hAnsi="Century Gothic"/>
            <w:noProof/>
            <w:webHidden/>
          </w:rPr>
          <w:fldChar w:fldCharType="end"/>
        </w:r>
      </w:hyperlink>
    </w:p>
    <w:p w:rsidR="00F3372F" w:rsidRPr="00F3372F" w:rsidRDefault="00412F26" w:rsidP="00F3372F">
      <w:pPr>
        <w:pStyle w:val="Spisilustracji"/>
        <w:tabs>
          <w:tab w:val="right" w:leader="dot" w:pos="9062"/>
        </w:tabs>
        <w:ind w:firstLine="0"/>
        <w:rPr>
          <w:rFonts w:ascii="Century Gothic" w:eastAsiaTheme="minorEastAsia" w:hAnsi="Century Gothic"/>
          <w:noProof/>
          <w:sz w:val="22"/>
          <w:szCs w:val="22"/>
          <w:lang w:eastAsia="pl-PL"/>
        </w:rPr>
      </w:pPr>
      <w:hyperlink w:anchor="_Toc370381561" w:history="1">
        <w:r w:rsidR="00F3372F" w:rsidRPr="00F3372F">
          <w:rPr>
            <w:rStyle w:val="Hipercze"/>
            <w:rFonts w:ascii="Century Gothic" w:hAnsi="Century Gothic"/>
            <w:noProof/>
          </w:rPr>
          <w:t>Rysunek 15. Czy czuje się Pan/i odpowiednio poinformowany/a o wydarzeniach kulturalnych?</w:t>
        </w:r>
        <w:r w:rsidR="00F3372F" w:rsidRPr="00F3372F">
          <w:rPr>
            <w:rFonts w:ascii="Century Gothic" w:hAnsi="Century Gothic"/>
            <w:noProof/>
            <w:webHidden/>
          </w:rPr>
          <w:tab/>
        </w:r>
        <w:r w:rsidR="00F3372F" w:rsidRPr="00F3372F">
          <w:rPr>
            <w:rFonts w:ascii="Century Gothic" w:hAnsi="Century Gothic"/>
            <w:noProof/>
            <w:webHidden/>
          </w:rPr>
          <w:fldChar w:fldCharType="begin"/>
        </w:r>
        <w:r w:rsidR="00F3372F" w:rsidRPr="00F3372F">
          <w:rPr>
            <w:rFonts w:ascii="Century Gothic" w:hAnsi="Century Gothic"/>
            <w:noProof/>
            <w:webHidden/>
          </w:rPr>
          <w:instrText xml:space="preserve"> PAGEREF _Toc370381561 \h </w:instrText>
        </w:r>
        <w:r w:rsidR="00F3372F" w:rsidRPr="00F3372F">
          <w:rPr>
            <w:rFonts w:ascii="Century Gothic" w:hAnsi="Century Gothic"/>
            <w:noProof/>
            <w:webHidden/>
          </w:rPr>
        </w:r>
        <w:r w:rsidR="00F3372F" w:rsidRPr="00F3372F">
          <w:rPr>
            <w:rFonts w:ascii="Century Gothic" w:hAnsi="Century Gothic"/>
            <w:noProof/>
            <w:webHidden/>
          </w:rPr>
          <w:fldChar w:fldCharType="separate"/>
        </w:r>
        <w:r w:rsidR="00CB374F">
          <w:rPr>
            <w:rFonts w:ascii="Century Gothic" w:hAnsi="Century Gothic"/>
            <w:noProof/>
            <w:webHidden/>
          </w:rPr>
          <w:t>34</w:t>
        </w:r>
        <w:r w:rsidR="00F3372F" w:rsidRPr="00F3372F">
          <w:rPr>
            <w:rFonts w:ascii="Century Gothic" w:hAnsi="Century Gothic"/>
            <w:noProof/>
            <w:webHidden/>
          </w:rPr>
          <w:fldChar w:fldCharType="end"/>
        </w:r>
      </w:hyperlink>
    </w:p>
    <w:p w:rsidR="00F3372F" w:rsidRPr="00F3372F" w:rsidRDefault="00412F26" w:rsidP="00F3372F">
      <w:pPr>
        <w:pStyle w:val="Spisilustracji"/>
        <w:tabs>
          <w:tab w:val="right" w:leader="dot" w:pos="9062"/>
        </w:tabs>
        <w:ind w:firstLine="0"/>
        <w:rPr>
          <w:rFonts w:ascii="Century Gothic" w:eastAsiaTheme="minorEastAsia" w:hAnsi="Century Gothic"/>
          <w:noProof/>
          <w:sz w:val="22"/>
          <w:szCs w:val="22"/>
          <w:lang w:eastAsia="pl-PL"/>
        </w:rPr>
      </w:pPr>
      <w:hyperlink w:anchor="_Toc370381562" w:history="1">
        <w:r w:rsidR="00F3372F" w:rsidRPr="00F3372F">
          <w:rPr>
            <w:rStyle w:val="Hipercze"/>
            <w:rFonts w:ascii="Century Gothic" w:hAnsi="Century Gothic"/>
            <w:noProof/>
          </w:rPr>
          <w:t>Rysunek 16. Ocena wybranych aspektów instytucji kultury.</w:t>
        </w:r>
        <w:r w:rsidR="00F3372F" w:rsidRPr="00F3372F">
          <w:rPr>
            <w:rFonts w:ascii="Century Gothic" w:hAnsi="Century Gothic"/>
            <w:noProof/>
            <w:webHidden/>
          </w:rPr>
          <w:tab/>
        </w:r>
        <w:r w:rsidR="00F3372F" w:rsidRPr="00F3372F">
          <w:rPr>
            <w:rFonts w:ascii="Century Gothic" w:hAnsi="Century Gothic"/>
            <w:noProof/>
            <w:webHidden/>
          </w:rPr>
          <w:fldChar w:fldCharType="begin"/>
        </w:r>
        <w:r w:rsidR="00F3372F" w:rsidRPr="00F3372F">
          <w:rPr>
            <w:rFonts w:ascii="Century Gothic" w:hAnsi="Century Gothic"/>
            <w:noProof/>
            <w:webHidden/>
          </w:rPr>
          <w:instrText xml:space="preserve"> PAGEREF _Toc370381562 \h </w:instrText>
        </w:r>
        <w:r w:rsidR="00F3372F" w:rsidRPr="00F3372F">
          <w:rPr>
            <w:rFonts w:ascii="Century Gothic" w:hAnsi="Century Gothic"/>
            <w:noProof/>
            <w:webHidden/>
          </w:rPr>
        </w:r>
        <w:r w:rsidR="00F3372F" w:rsidRPr="00F3372F">
          <w:rPr>
            <w:rFonts w:ascii="Century Gothic" w:hAnsi="Century Gothic"/>
            <w:noProof/>
            <w:webHidden/>
          </w:rPr>
          <w:fldChar w:fldCharType="separate"/>
        </w:r>
        <w:r w:rsidR="00CB374F">
          <w:rPr>
            <w:rFonts w:ascii="Century Gothic" w:hAnsi="Century Gothic"/>
            <w:noProof/>
            <w:webHidden/>
          </w:rPr>
          <w:t>35</w:t>
        </w:r>
        <w:r w:rsidR="00F3372F" w:rsidRPr="00F3372F">
          <w:rPr>
            <w:rFonts w:ascii="Century Gothic" w:hAnsi="Century Gothic"/>
            <w:noProof/>
            <w:webHidden/>
          </w:rPr>
          <w:fldChar w:fldCharType="end"/>
        </w:r>
      </w:hyperlink>
    </w:p>
    <w:p w:rsidR="00F3372F" w:rsidRPr="00F3372F" w:rsidRDefault="00412F26" w:rsidP="00F3372F">
      <w:pPr>
        <w:pStyle w:val="Spisilustracji"/>
        <w:tabs>
          <w:tab w:val="right" w:leader="dot" w:pos="9062"/>
        </w:tabs>
        <w:ind w:firstLine="0"/>
        <w:rPr>
          <w:rFonts w:ascii="Century Gothic" w:eastAsiaTheme="minorEastAsia" w:hAnsi="Century Gothic"/>
          <w:noProof/>
          <w:sz w:val="22"/>
          <w:szCs w:val="22"/>
          <w:lang w:eastAsia="pl-PL"/>
        </w:rPr>
      </w:pPr>
      <w:hyperlink w:anchor="_Toc370381563" w:history="1">
        <w:r w:rsidR="00F3372F" w:rsidRPr="00F3372F">
          <w:rPr>
            <w:rStyle w:val="Hipercze"/>
            <w:rFonts w:ascii="Century Gothic" w:hAnsi="Century Gothic"/>
            <w:noProof/>
          </w:rPr>
          <w:t>Rysunek 17. Ile średnio miesięcznie wydaje Pan/i na uczestniczenie w wydarzeniach kulturalnych?</w:t>
        </w:r>
        <w:r w:rsidR="00F3372F" w:rsidRPr="00F3372F">
          <w:rPr>
            <w:rFonts w:ascii="Century Gothic" w:hAnsi="Century Gothic"/>
            <w:noProof/>
            <w:webHidden/>
          </w:rPr>
          <w:tab/>
        </w:r>
        <w:r w:rsidR="00F3372F" w:rsidRPr="00F3372F">
          <w:rPr>
            <w:rFonts w:ascii="Century Gothic" w:hAnsi="Century Gothic"/>
            <w:noProof/>
            <w:webHidden/>
          </w:rPr>
          <w:fldChar w:fldCharType="begin"/>
        </w:r>
        <w:r w:rsidR="00F3372F" w:rsidRPr="00F3372F">
          <w:rPr>
            <w:rFonts w:ascii="Century Gothic" w:hAnsi="Century Gothic"/>
            <w:noProof/>
            <w:webHidden/>
          </w:rPr>
          <w:instrText xml:space="preserve"> PAGEREF _Toc370381563 \h </w:instrText>
        </w:r>
        <w:r w:rsidR="00F3372F" w:rsidRPr="00F3372F">
          <w:rPr>
            <w:rFonts w:ascii="Century Gothic" w:hAnsi="Century Gothic"/>
            <w:noProof/>
            <w:webHidden/>
          </w:rPr>
        </w:r>
        <w:r w:rsidR="00F3372F" w:rsidRPr="00F3372F">
          <w:rPr>
            <w:rFonts w:ascii="Century Gothic" w:hAnsi="Century Gothic"/>
            <w:noProof/>
            <w:webHidden/>
          </w:rPr>
          <w:fldChar w:fldCharType="separate"/>
        </w:r>
        <w:r w:rsidR="00CB374F">
          <w:rPr>
            <w:rFonts w:ascii="Century Gothic" w:hAnsi="Century Gothic"/>
            <w:noProof/>
            <w:webHidden/>
          </w:rPr>
          <w:t>35</w:t>
        </w:r>
        <w:r w:rsidR="00F3372F" w:rsidRPr="00F3372F">
          <w:rPr>
            <w:rFonts w:ascii="Century Gothic" w:hAnsi="Century Gothic"/>
            <w:noProof/>
            <w:webHidden/>
          </w:rPr>
          <w:fldChar w:fldCharType="end"/>
        </w:r>
      </w:hyperlink>
    </w:p>
    <w:p w:rsidR="00F3372F" w:rsidRPr="00F3372F" w:rsidRDefault="00412F26" w:rsidP="00F3372F">
      <w:pPr>
        <w:pStyle w:val="Spisilustracji"/>
        <w:tabs>
          <w:tab w:val="right" w:leader="dot" w:pos="9062"/>
        </w:tabs>
        <w:ind w:firstLine="0"/>
        <w:rPr>
          <w:rFonts w:ascii="Century Gothic" w:eastAsiaTheme="minorEastAsia" w:hAnsi="Century Gothic"/>
          <w:noProof/>
          <w:sz w:val="22"/>
          <w:szCs w:val="22"/>
          <w:lang w:eastAsia="pl-PL"/>
        </w:rPr>
      </w:pPr>
      <w:hyperlink w:anchor="_Toc370381564" w:history="1">
        <w:r w:rsidR="00F3372F" w:rsidRPr="00F3372F">
          <w:rPr>
            <w:rStyle w:val="Hipercze"/>
            <w:rFonts w:ascii="Century Gothic" w:hAnsi="Century Gothic"/>
            <w:noProof/>
          </w:rPr>
          <w:t>Rysunek 18. Ocena przystępności cen wydarzeń kulturalnych oferowanych przez instytucje kultury.</w:t>
        </w:r>
        <w:r w:rsidR="00F3372F" w:rsidRPr="00F3372F">
          <w:rPr>
            <w:rFonts w:ascii="Century Gothic" w:hAnsi="Century Gothic"/>
            <w:noProof/>
            <w:webHidden/>
          </w:rPr>
          <w:tab/>
        </w:r>
        <w:r w:rsidR="00F3372F" w:rsidRPr="00F3372F">
          <w:rPr>
            <w:rFonts w:ascii="Century Gothic" w:hAnsi="Century Gothic"/>
            <w:noProof/>
            <w:webHidden/>
          </w:rPr>
          <w:fldChar w:fldCharType="begin"/>
        </w:r>
        <w:r w:rsidR="00F3372F" w:rsidRPr="00F3372F">
          <w:rPr>
            <w:rFonts w:ascii="Century Gothic" w:hAnsi="Century Gothic"/>
            <w:noProof/>
            <w:webHidden/>
          </w:rPr>
          <w:instrText xml:space="preserve"> PAGEREF _Toc370381564 \h </w:instrText>
        </w:r>
        <w:r w:rsidR="00F3372F" w:rsidRPr="00F3372F">
          <w:rPr>
            <w:rFonts w:ascii="Century Gothic" w:hAnsi="Century Gothic"/>
            <w:noProof/>
            <w:webHidden/>
          </w:rPr>
        </w:r>
        <w:r w:rsidR="00F3372F" w:rsidRPr="00F3372F">
          <w:rPr>
            <w:rFonts w:ascii="Century Gothic" w:hAnsi="Century Gothic"/>
            <w:noProof/>
            <w:webHidden/>
          </w:rPr>
          <w:fldChar w:fldCharType="separate"/>
        </w:r>
        <w:r w:rsidR="00CB374F">
          <w:rPr>
            <w:rFonts w:ascii="Century Gothic" w:hAnsi="Century Gothic"/>
            <w:noProof/>
            <w:webHidden/>
          </w:rPr>
          <w:t>36</w:t>
        </w:r>
        <w:r w:rsidR="00F3372F" w:rsidRPr="00F3372F">
          <w:rPr>
            <w:rFonts w:ascii="Century Gothic" w:hAnsi="Century Gothic"/>
            <w:noProof/>
            <w:webHidden/>
          </w:rPr>
          <w:fldChar w:fldCharType="end"/>
        </w:r>
      </w:hyperlink>
    </w:p>
    <w:p w:rsidR="00F3372F" w:rsidRPr="00F3372F" w:rsidRDefault="00412F26" w:rsidP="00F3372F">
      <w:pPr>
        <w:pStyle w:val="Spisilustracji"/>
        <w:tabs>
          <w:tab w:val="right" w:leader="dot" w:pos="9062"/>
        </w:tabs>
        <w:ind w:firstLine="0"/>
        <w:rPr>
          <w:rFonts w:ascii="Century Gothic" w:eastAsiaTheme="minorEastAsia" w:hAnsi="Century Gothic"/>
          <w:noProof/>
          <w:sz w:val="22"/>
          <w:szCs w:val="22"/>
          <w:lang w:eastAsia="pl-PL"/>
        </w:rPr>
      </w:pPr>
      <w:hyperlink w:anchor="_Toc370381565" w:history="1">
        <w:r w:rsidR="00F3372F" w:rsidRPr="00F3372F">
          <w:rPr>
            <w:rStyle w:val="Hipercze"/>
            <w:rFonts w:ascii="Century Gothic" w:hAnsi="Century Gothic"/>
            <w:noProof/>
          </w:rPr>
          <w:t>Rysunek 19. Jak Pan/i ocenia ofertę kulturalną swojego miejsca zamieszkania?</w:t>
        </w:r>
        <w:r w:rsidR="00F3372F" w:rsidRPr="00F3372F">
          <w:rPr>
            <w:rFonts w:ascii="Century Gothic" w:hAnsi="Century Gothic"/>
            <w:noProof/>
            <w:webHidden/>
          </w:rPr>
          <w:tab/>
        </w:r>
        <w:r w:rsidR="00F3372F" w:rsidRPr="00F3372F">
          <w:rPr>
            <w:rFonts w:ascii="Century Gothic" w:hAnsi="Century Gothic"/>
            <w:noProof/>
            <w:webHidden/>
          </w:rPr>
          <w:fldChar w:fldCharType="begin"/>
        </w:r>
        <w:r w:rsidR="00F3372F" w:rsidRPr="00F3372F">
          <w:rPr>
            <w:rFonts w:ascii="Century Gothic" w:hAnsi="Century Gothic"/>
            <w:noProof/>
            <w:webHidden/>
          </w:rPr>
          <w:instrText xml:space="preserve"> PAGEREF _Toc370381565 \h </w:instrText>
        </w:r>
        <w:r w:rsidR="00F3372F" w:rsidRPr="00F3372F">
          <w:rPr>
            <w:rFonts w:ascii="Century Gothic" w:hAnsi="Century Gothic"/>
            <w:noProof/>
            <w:webHidden/>
          </w:rPr>
        </w:r>
        <w:r w:rsidR="00F3372F" w:rsidRPr="00F3372F">
          <w:rPr>
            <w:rFonts w:ascii="Century Gothic" w:hAnsi="Century Gothic"/>
            <w:noProof/>
            <w:webHidden/>
          </w:rPr>
          <w:fldChar w:fldCharType="separate"/>
        </w:r>
        <w:r w:rsidR="00CB374F">
          <w:rPr>
            <w:rFonts w:ascii="Century Gothic" w:hAnsi="Century Gothic"/>
            <w:noProof/>
            <w:webHidden/>
          </w:rPr>
          <w:t>44</w:t>
        </w:r>
        <w:r w:rsidR="00F3372F" w:rsidRPr="00F3372F">
          <w:rPr>
            <w:rFonts w:ascii="Century Gothic" w:hAnsi="Century Gothic"/>
            <w:noProof/>
            <w:webHidden/>
          </w:rPr>
          <w:fldChar w:fldCharType="end"/>
        </w:r>
      </w:hyperlink>
    </w:p>
    <w:p w:rsidR="00F3372F" w:rsidRPr="00F3372F" w:rsidRDefault="00412F26" w:rsidP="00F3372F">
      <w:pPr>
        <w:pStyle w:val="Spisilustracji"/>
        <w:tabs>
          <w:tab w:val="right" w:leader="dot" w:pos="9062"/>
        </w:tabs>
        <w:ind w:firstLine="0"/>
        <w:rPr>
          <w:rFonts w:ascii="Century Gothic" w:eastAsiaTheme="minorEastAsia" w:hAnsi="Century Gothic"/>
          <w:noProof/>
          <w:sz w:val="22"/>
          <w:szCs w:val="22"/>
          <w:lang w:eastAsia="pl-PL"/>
        </w:rPr>
      </w:pPr>
      <w:hyperlink w:anchor="_Toc370381566" w:history="1">
        <w:r w:rsidR="00F3372F" w:rsidRPr="00F3372F">
          <w:rPr>
            <w:rStyle w:val="Hipercze"/>
            <w:rFonts w:ascii="Century Gothic" w:hAnsi="Century Gothic"/>
            <w:noProof/>
          </w:rPr>
          <w:t>Rysunek 20. Jak Pan/i ocenia ofertę kulturalną województwa zachodniopomorskiego?</w:t>
        </w:r>
        <w:r w:rsidR="00F3372F" w:rsidRPr="00F3372F">
          <w:rPr>
            <w:rFonts w:ascii="Century Gothic" w:hAnsi="Century Gothic"/>
            <w:noProof/>
            <w:webHidden/>
          </w:rPr>
          <w:tab/>
        </w:r>
        <w:r w:rsidR="00F3372F" w:rsidRPr="00F3372F">
          <w:rPr>
            <w:rFonts w:ascii="Century Gothic" w:hAnsi="Century Gothic"/>
            <w:noProof/>
            <w:webHidden/>
          </w:rPr>
          <w:fldChar w:fldCharType="begin"/>
        </w:r>
        <w:r w:rsidR="00F3372F" w:rsidRPr="00F3372F">
          <w:rPr>
            <w:rFonts w:ascii="Century Gothic" w:hAnsi="Century Gothic"/>
            <w:noProof/>
            <w:webHidden/>
          </w:rPr>
          <w:instrText xml:space="preserve"> PAGEREF _Toc370381566 \h </w:instrText>
        </w:r>
        <w:r w:rsidR="00F3372F" w:rsidRPr="00F3372F">
          <w:rPr>
            <w:rFonts w:ascii="Century Gothic" w:hAnsi="Century Gothic"/>
            <w:noProof/>
            <w:webHidden/>
          </w:rPr>
        </w:r>
        <w:r w:rsidR="00F3372F" w:rsidRPr="00F3372F">
          <w:rPr>
            <w:rFonts w:ascii="Century Gothic" w:hAnsi="Century Gothic"/>
            <w:noProof/>
            <w:webHidden/>
          </w:rPr>
          <w:fldChar w:fldCharType="separate"/>
        </w:r>
        <w:r w:rsidR="00CB374F">
          <w:rPr>
            <w:rFonts w:ascii="Century Gothic" w:hAnsi="Century Gothic"/>
            <w:noProof/>
            <w:webHidden/>
          </w:rPr>
          <w:t>44</w:t>
        </w:r>
        <w:r w:rsidR="00F3372F" w:rsidRPr="00F3372F">
          <w:rPr>
            <w:rFonts w:ascii="Century Gothic" w:hAnsi="Century Gothic"/>
            <w:noProof/>
            <w:webHidden/>
          </w:rPr>
          <w:fldChar w:fldCharType="end"/>
        </w:r>
      </w:hyperlink>
    </w:p>
    <w:p w:rsidR="00F3372F" w:rsidRPr="00F3372F" w:rsidRDefault="00412F26" w:rsidP="00F3372F">
      <w:pPr>
        <w:pStyle w:val="Spisilustracji"/>
        <w:tabs>
          <w:tab w:val="right" w:leader="dot" w:pos="9062"/>
        </w:tabs>
        <w:ind w:firstLine="0"/>
        <w:rPr>
          <w:rFonts w:ascii="Century Gothic" w:eastAsiaTheme="minorEastAsia" w:hAnsi="Century Gothic"/>
          <w:noProof/>
          <w:sz w:val="22"/>
          <w:szCs w:val="22"/>
          <w:lang w:eastAsia="pl-PL"/>
        </w:rPr>
      </w:pPr>
      <w:hyperlink w:anchor="_Toc370381567" w:history="1">
        <w:r w:rsidR="00F3372F" w:rsidRPr="00F3372F">
          <w:rPr>
            <w:rStyle w:val="Hipercze"/>
            <w:rFonts w:ascii="Century Gothic" w:hAnsi="Century Gothic"/>
            <w:noProof/>
          </w:rPr>
          <w:t>Rysunek 21. Ocena dostępności poszczególnych wydarzeń kulturalnych w odniesieniu do oferty kulturalnej województwa zachodniopomorskiego.</w:t>
        </w:r>
        <w:r w:rsidR="00F3372F" w:rsidRPr="00F3372F">
          <w:rPr>
            <w:rFonts w:ascii="Century Gothic" w:hAnsi="Century Gothic"/>
            <w:noProof/>
            <w:webHidden/>
          </w:rPr>
          <w:tab/>
        </w:r>
        <w:r w:rsidR="00F3372F" w:rsidRPr="00F3372F">
          <w:rPr>
            <w:rFonts w:ascii="Century Gothic" w:hAnsi="Century Gothic"/>
            <w:noProof/>
            <w:webHidden/>
          </w:rPr>
          <w:fldChar w:fldCharType="begin"/>
        </w:r>
        <w:r w:rsidR="00F3372F" w:rsidRPr="00F3372F">
          <w:rPr>
            <w:rFonts w:ascii="Century Gothic" w:hAnsi="Century Gothic"/>
            <w:noProof/>
            <w:webHidden/>
          </w:rPr>
          <w:instrText xml:space="preserve"> PAGEREF _Toc370381567 \h </w:instrText>
        </w:r>
        <w:r w:rsidR="00F3372F" w:rsidRPr="00F3372F">
          <w:rPr>
            <w:rFonts w:ascii="Century Gothic" w:hAnsi="Century Gothic"/>
            <w:noProof/>
            <w:webHidden/>
          </w:rPr>
        </w:r>
        <w:r w:rsidR="00F3372F" w:rsidRPr="00F3372F">
          <w:rPr>
            <w:rFonts w:ascii="Century Gothic" w:hAnsi="Century Gothic"/>
            <w:noProof/>
            <w:webHidden/>
          </w:rPr>
          <w:fldChar w:fldCharType="separate"/>
        </w:r>
        <w:r w:rsidR="00CB374F">
          <w:rPr>
            <w:rFonts w:ascii="Century Gothic" w:hAnsi="Century Gothic"/>
            <w:noProof/>
            <w:webHidden/>
          </w:rPr>
          <w:t>45</w:t>
        </w:r>
        <w:r w:rsidR="00F3372F" w:rsidRPr="00F3372F">
          <w:rPr>
            <w:rFonts w:ascii="Century Gothic" w:hAnsi="Century Gothic"/>
            <w:noProof/>
            <w:webHidden/>
          </w:rPr>
          <w:fldChar w:fldCharType="end"/>
        </w:r>
      </w:hyperlink>
    </w:p>
    <w:p w:rsidR="00F3372F" w:rsidRPr="00F3372F" w:rsidRDefault="00412F26" w:rsidP="00F3372F">
      <w:pPr>
        <w:pStyle w:val="Spisilustracji"/>
        <w:tabs>
          <w:tab w:val="right" w:leader="dot" w:pos="9062"/>
        </w:tabs>
        <w:ind w:firstLine="0"/>
        <w:rPr>
          <w:rFonts w:ascii="Century Gothic" w:eastAsiaTheme="minorEastAsia" w:hAnsi="Century Gothic"/>
          <w:noProof/>
          <w:sz w:val="22"/>
          <w:szCs w:val="22"/>
          <w:lang w:eastAsia="pl-PL"/>
        </w:rPr>
      </w:pPr>
      <w:hyperlink w:anchor="_Toc370381568" w:history="1">
        <w:r w:rsidR="00F3372F" w:rsidRPr="00F3372F">
          <w:rPr>
            <w:rStyle w:val="Hipercze"/>
            <w:rFonts w:ascii="Century Gothic" w:hAnsi="Century Gothic"/>
            <w:noProof/>
          </w:rPr>
          <w:t>Rysunek 22. Najatrakcyjniejsze instytucje w województwie zachodniopomorskim.</w:t>
        </w:r>
        <w:r w:rsidR="00F3372F" w:rsidRPr="00F3372F">
          <w:rPr>
            <w:rFonts w:ascii="Century Gothic" w:hAnsi="Century Gothic"/>
            <w:noProof/>
            <w:webHidden/>
          </w:rPr>
          <w:tab/>
        </w:r>
        <w:r w:rsidR="00F3372F" w:rsidRPr="00F3372F">
          <w:rPr>
            <w:rFonts w:ascii="Century Gothic" w:hAnsi="Century Gothic"/>
            <w:noProof/>
            <w:webHidden/>
          </w:rPr>
          <w:fldChar w:fldCharType="begin"/>
        </w:r>
        <w:r w:rsidR="00F3372F" w:rsidRPr="00F3372F">
          <w:rPr>
            <w:rFonts w:ascii="Century Gothic" w:hAnsi="Century Gothic"/>
            <w:noProof/>
            <w:webHidden/>
          </w:rPr>
          <w:instrText xml:space="preserve"> PAGEREF _Toc370381568 \h </w:instrText>
        </w:r>
        <w:r w:rsidR="00F3372F" w:rsidRPr="00F3372F">
          <w:rPr>
            <w:rFonts w:ascii="Century Gothic" w:hAnsi="Century Gothic"/>
            <w:noProof/>
            <w:webHidden/>
          </w:rPr>
        </w:r>
        <w:r w:rsidR="00F3372F" w:rsidRPr="00F3372F">
          <w:rPr>
            <w:rFonts w:ascii="Century Gothic" w:hAnsi="Century Gothic"/>
            <w:noProof/>
            <w:webHidden/>
          </w:rPr>
          <w:fldChar w:fldCharType="separate"/>
        </w:r>
        <w:r w:rsidR="00CB374F">
          <w:rPr>
            <w:rFonts w:ascii="Century Gothic" w:hAnsi="Century Gothic"/>
            <w:noProof/>
            <w:webHidden/>
          </w:rPr>
          <w:t>45</w:t>
        </w:r>
        <w:r w:rsidR="00F3372F" w:rsidRPr="00F3372F">
          <w:rPr>
            <w:rFonts w:ascii="Century Gothic" w:hAnsi="Century Gothic"/>
            <w:noProof/>
            <w:webHidden/>
          </w:rPr>
          <w:fldChar w:fldCharType="end"/>
        </w:r>
      </w:hyperlink>
    </w:p>
    <w:p w:rsidR="00F3372F" w:rsidRPr="00F3372F" w:rsidRDefault="00412F26" w:rsidP="00F3372F">
      <w:pPr>
        <w:pStyle w:val="Spisilustracji"/>
        <w:tabs>
          <w:tab w:val="right" w:leader="dot" w:pos="9062"/>
        </w:tabs>
        <w:ind w:firstLine="0"/>
        <w:rPr>
          <w:rFonts w:ascii="Century Gothic" w:eastAsiaTheme="minorEastAsia" w:hAnsi="Century Gothic"/>
          <w:noProof/>
          <w:sz w:val="22"/>
          <w:szCs w:val="22"/>
          <w:lang w:eastAsia="pl-PL"/>
        </w:rPr>
      </w:pPr>
      <w:hyperlink w:anchor="_Toc370381569" w:history="1">
        <w:r w:rsidR="00F3372F" w:rsidRPr="00F3372F">
          <w:rPr>
            <w:rStyle w:val="Hipercze"/>
            <w:rFonts w:ascii="Century Gothic" w:hAnsi="Century Gothic"/>
            <w:noProof/>
          </w:rPr>
          <w:t>Rysunek 23. Najatrakcyjniejsze wydarzenia kulturalne odbywające się w województwie zachodniopomorskim.</w:t>
        </w:r>
        <w:r w:rsidR="00F3372F" w:rsidRPr="00F3372F">
          <w:rPr>
            <w:rFonts w:ascii="Century Gothic" w:hAnsi="Century Gothic"/>
            <w:noProof/>
            <w:webHidden/>
          </w:rPr>
          <w:tab/>
        </w:r>
        <w:r w:rsidR="00F3372F" w:rsidRPr="00F3372F">
          <w:rPr>
            <w:rFonts w:ascii="Century Gothic" w:hAnsi="Century Gothic"/>
            <w:noProof/>
            <w:webHidden/>
          </w:rPr>
          <w:fldChar w:fldCharType="begin"/>
        </w:r>
        <w:r w:rsidR="00F3372F" w:rsidRPr="00F3372F">
          <w:rPr>
            <w:rFonts w:ascii="Century Gothic" w:hAnsi="Century Gothic"/>
            <w:noProof/>
            <w:webHidden/>
          </w:rPr>
          <w:instrText xml:space="preserve"> PAGEREF _Toc370381569 \h </w:instrText>
        </w:r>
        <w:r w:rsidR="00F3372F" w:rsidRPr="00F3372F">
          <w:rPr>
            <w:rFonts w:ascii="Century Gothic" w:hAnsi="Century Gothic"/>
            <w:noProof/>
            <w:webHidden/>
          </w:rPr>
        </w:r>
        <w:r w:rsidR="00F3372F" w:rsidRPr="00F3372F">
          <w:rPr>
            <w:rFonts w:ascii="Century Gothic" w:hAnsi="Century Gothic"/>
            <w:noProof/>
            <w:webHidden/>
          </w:rPr>
          <w:fldChar w:fldCharType="separate"/>
        </w:r>
        <w:r w:rsidR="00CB374F">
          <w:rPr>
            <w:rFonts w:ascii="Century Gothic" w:hAnsi="Century Gothic"/>
            <w:noProof/>
            <w:webHidden/>
          </w:rPr>
          <w:t>46</w:t>
        </w:r>
        <w:r w:rsidR="00F3372F" w:rsidRPr="00F3372F">
          <w:rPr>
            <w:rFonts w:ascii="Century Gothic" w:hAnsi="Century Gothic"/>
            <w:noProof/>
            <w:webHidden/>
          </w:rPr>
          <w:fldChar w:fldCharType="end"/>
        </w:r>
      </w:hyperlink>
    </w:p>
    <w:p w:rsidR="00F3372F" w:rsidRPr="00F3372F" w:rsidRDefault="00412F26" w:rsidP="00F3372F">
      <w:pPr>
        <w:pStyle w:val="Spisilustracji"/>
        <w:tabs>
          <w:tab w:val="right" w:leader="dot" w:pos="9062"/>
        </w:tabs>
        <w:ind w:firstLine="0"/>
        <w:rPr>
          <w:rFonts w:ascii="Century Gothic" w:eastAsiaTheme="minorEastAsia" w:hAnsi="Century Gothic"/>
          <w:noProof/>
          <w:sz w:val="22"/>
          <w:szCs w:val="22"/>
          <w:lang w:eastAsia="pl-PL"/>
        </w:rPr>
      </w:pPr>
      <w:hyperlink w:anchor="_Toc370381570" w:history="1">
        <w:r w:rsidR="00F3372F" w:rsidRPr="00F3372F">
          <w:rPr>
            <w:rStyle w:val="Hipercze"/>
            <w:rFonts w:ascii="Century Gothic" w:hAnsi="Century Gothic"/>
            <w:noProof/>
          </w:rPr>
          <w:t>Rysunek 24. Ocena wybranych aspektów instytucji kultury.</w:t>
        </w:r>
        <w:r w:rsidR="00F3372F" w:rsidRPr="00F3372F">
          <w:rPr>
            <w:rFonts w:ascii="Century Gothic" w:hAnsi="Century Gothic"/>
            <w:noProof/>
            <w:webHidden/>
          </w:rPr>
          <w:tab/>
        </w:r>
        <w:r w:rsidR="00F3372F" w:rsidRPr="00F3372F">
          <w:rPr>
            <w:rFonts w:ascii="Century Gothic" w:hAnsi="Century Gothic"/>
            <w:noProof/>
            <w:webHidden/>
          </w:rPr>
          <w:fldChar w:fldCharType="begin"/>
        </w:r>
        <w:r w:rsidR="00F3372F" w:rsidRPr="00F3372F">
          <w:rPr>
            <w:rFonts w:ascii="Century Gothic" w:hAnsi="Century Gothic"/>
            <w:noProof/>
            <w:webHidden/>
          </w:rPr>
          <w:instrText xml:space="preserve"> PAGEREF _Toc370381570 \h </w:instrText>
        </w:r>
        <w:r w:rsidR="00F3372F" w:rsidRPr="00F3372F">
          <w:rPr>
            <w:rFonts w:ascii="Century Gothic" w:hAnsi="Century Gothic"/>
            <w:noProof/>
            <w:webHidden/>
          </w:rPr>
        </w:r>
        <w:r w:rsidR="00F3372F" w:rsidRPr="00F3372F">
          <w:rPr>
            <w:rFonts w:ascii="Century Gothic" w:hAnsi="Century Gothic"/>
            <w:noProof/>
            <w:webHidden/>
          </w:rPr>
          <w:fldChar w:fldCharType="separate"/>
        </w:r>
        <w:r w:rsidR="00CB374F">
          <w:rPr>
            <w:rFonts w:ascii="Century Gothic" w:hAnsi="Century Gothic"/>
            <w:noProof/>
            <w:webHidden/>
          </w:rPr>
          <w:t>47</w:t>
        </w:r>
        <w:r w:rsidR="00F3372F" w:rsidRPr="00F3372F">
          <w:rPr>
            <w:rFonts w:ascii="Century Gothic" w:hAnsi="Century Gothic"/>
            <w:noProof/>
            <w:webHidden/>
          </w:rPr>
          <w:fldChar w:fldCharType="end"/>
        </w:r>
      </w:hyperlink>
    </w:p>
    <w:p w:rsidR="00F3372F" w:rsidRPr="00F3372F" w:rsidRDefault="00412F26" w:rsidP="00F3372F">
      <w:pPr>
        <w:pStyle w:val="Spisilustracji"/>
        <w:tabs>
          <w:tab w:val="right" w:leader="dot" w:pos="9062"/>
        </w:tabs>
        <w:ind w:firstLine="0"/>
        <w:rPr>
          <w:rFonts w:ascii="Century Gothic" w:eastAsiaTheme="minorEastAsia" w:hAnsi="Century Gothic"/>
          <w:noProof/>
          <w:sz w:val="22"/>
          <w:szCs w:val="22"/>
          <w:lang w:eastAsia="pl-PL"/>
        </w:rPr>
      </w:pPr>
      <w:hyperlink w:anchor="_Toc370381571" w:history="1">
        <w:r w:rsidR="00F3372F" w:rsidRPr="00F3372F">
          <w:rPr>
            <w:rStyle w:val="Hipercze"/>
            <w:rFonts w:ascii="Century Gothic" w:hAnsi="Century Gothic"/>
            <w:noProof/>
          </w:rPr>
          <w:t>Rysunek 25. Ocena przystępności cen wydarzeń kulturalnych oferowanych przez instytucje kultury.</w:t>
        </w:r>
        <w:r w:rsidR="00F3372F" w:rsidRPr="00F3372F">
          <w:rPr>
            <w:rFonts w:ascii="Century Gothic" w:hAnsi="Century Gothic"/>
            <w:noProof/>
            <w:webHidden/>
          </w:rPr>
          <w:tab/>
        </w:r>
        <w:r w:rsidR="00F3372F" w:rsidRPr="00F3372F">
          <w:rPr>
            <w:rFonts w:ascii="Century Gothic" w:hAnsi="Century Gothic"/>
            <w:noProof/>
            <w:webHidden/>
          </w:rPr>
          <w:fldChar w:fldCharType="begin"/>
        </w:r>
        <w:r w:rsidR="00F3372F" w:rsidRPr="00F3372F">
          <w:rPr>
            <w:rFonts w:ascii="Century Gothic" w:hAnsi="Century Gothic"/>
            <w:noProof/>
            <w:webHidden/>
          </w:rPr>
          <w:instrText xml:space="preserve"> PAGEREF _Toc370381571 \h </w:instrText>
        </w:r>
        <w:r w:rsidR="00F3372F" w:rsidRPr="00F3372F">
          <w:rPr>
            <w:rFonts w:ascii="Century Gothic" w:hAnsi="Century Gothic"/>
            <w:noProof/>
            <w:webHidden/>
          </w:rPr>
        </w:r>
        <w:r w:rsidR="00F3372F" w:rsidRPr="00F3372F">
          <w:rPr>
            <w:rFonts w:ascii="Century Gothic" w:hAnsi="Century Gothic"/>
            <w:noProof/>
            <w:webHidden/>
          </w:rPr>
          <w:fldChar w:fldCharType="separate"/>
        </w:r>
        <w:r w:rsidR="00CB374F">
          <w:rPr>
            <w:rFonts w:ascii="Century Gothic" w:hAnsi="Century Gothic"/>
            <w:noProof/>
            <w:webHidden/>
          </w:rPr>
          <w:t>48</w:t>
        </w:r>
        <w:r w:rsidR="00F3372F" w:rsidRPr="00F3372F">
          <w:rPr>
            <w:rFonts w:ascii="Century Gothic" w:hAnsi="Century Gothic"/>
            <w:noProof/>
            <w:webHidden/>
          </w:rPr>
          <w:fldChar w:fldCharType="end"/>
        </w:r>
      </w:hyperlink>
    </w:p>
    <w:p w:rsidR="00F3372F" w:rsidRPr="00F3372F" w:rsidRDefault="00412F26" w:rsidP="00F3372F">
      <w:pPr>
        <w:pStyle w:val="Spisilustracji"/>
        <w:tabs>
          <w:tab w:val="right" w:leader="dot" w:pos="9062"/>
        </w:tabs>
        <w:ind w:firstLine="0"/>
        <w:rPr>
          <w:rFonts w:ascii="Century Gothic" w:eastAsiaTheme="minorEastAsia" w:hAnsi="Century Gothic"/>
          <w:noProof/>
          <w:sz w:val="22"/>
          <w:szCs w:val="22"/>
          <w:lang w:eastAsia="pl-PL"/>
        </w:rPr>
      </w:pPr>
      <w:hyperlink w:anchor="_Toc370381572" w:history="1">
        <w:r w:rsidR="00F3372F" w:rsidRPr="00F3372F">
          <w:rPr>
            <w:rStyle w:val="Hipercze"/>
            <w:rFonts w:ascii="Century Gothic" w:hAnsi="Century Gothic"/>
            <w:noProof/>
          </w:rPr>
          <w:t>Rysunek 26. Czym kieruje się instytucja kultury przy tworzeniu oferty?</w:t>
        </w:r>
        <w:r w:rsidR="00F3372F" w:rsidRPr="00F3372F">
          <w:rPr>
            <w:rFonts w:ascii="Century Gothic" w:hAnsi="Century Gothic"/>
            <w:noProof/>
            <w:webHidden/>
          </w:rPr>
          <w:tab/>
        </w:r>
        <w:r w:rsidR="00F3372F" w:rsidRPr="00F3372F">
          <w:rPr>
            <w:rFonts w:ascii="Century Gothic" w:hAnsi="Century Gothic"/>
            <w:noProof/>
            <w:webHidden/>
          </w:rPr>
          <w:fldChar w:fldCharType="begin"/>
        </w:r>
        <w:r w:rsidR="00F3372F" w:rsidRPr="00F3372F">
          <w:rPr>
            <w:rFonts w:ascii="Century Gothic" w:hAnsi="Century Gothic"/>
            <w:noProof/>
            <w:webHidden/>
          </w:rPr>
          <w:instrText xml:space="preserve"> PAGEREF _Toc370381572 \h </w:instrText>
        </w:r>
        <w:r w:rsidR="00F3372F" w:rsidRPr="00F3372F">
          <w:rPr>
            <w:rFonts w:ascii="Century Gothic" w:hAnsi="Century Gothic"/>
            <w:noProof/>
            <w:webHidden/>
          </w:rPr>
        </w:r>
        <w:r w:rsidR="00F3372F" w:rsidRPr="00F3372F">
          <w:rPr>
            <w:rFonts w:ascii="Century Gothic" w:hAnsi="Century Gothic"/>
            <w:noProof/>
            <w:webHidden/>
          </w:rPr>
          <w:fldChar w:fldCharType="separate"/>
        </w:r>
        <w:r w:rsidR="00CB374F">
          <w:rPr>
            <w:rFonts w:ascii="Century Gothic" w:hAnsi="Century Gothic"/>
            <w:noProof/>
            <w:webHidden/>
          </w:rPr>
          <w:t>49</w:t>
        </w:r>
        <w:r w:rsidR="00F3372F" w:rsidRPr="00F3372F">
          <w:rPr>
            <w:rFonts w:ascii="Century Gothic" w:hAnsi="Century Gothic"/>
            <w:noProof/>
            <w:webHidden/>
          </w:rPr>
          <w:fldChar w:fldCharType="end"/>
        </w:r>
      </w:hyperlink>
    </w:p>
    <w:p w:rsidR="00F3372F" w:rsidRPr="00F3372F" w:rsidRDefault="00412F26" w:rsidP="00F3372F">
      <w:pPr>
        <w:pStyle w:val="Spisilustracji"/>
        <w:tabs>
          <w:tab w:val="right" w:leader="dot" w:pos="9062"/>
        </w:tabs>
        <w:ind w:firstLine="0"/>
        <w:rPr>
          <w:rFonts w:ascii="Century Gothic" w:eastAsiaTheme="minorEastAsia" w:hAnsi="Century Gothic"/>
          <w:noProof/>
          <w:sz w:val="22"/>
          <w:szCs w:val="22"/>
          <w:lang w:eastAsia="pl-PL"/>
        </w:rPr>
      </w:pPr>
      <w:hyperlink w:anchor="_Toc370381573" w:history="1">
        <w:r w:rsidR="00F3372F" w:rsidRPr="00F3372F">
          <w:rPr>
            <w:rStyle w:val="Hipercze"/>
            <w:rFonts w:ascii="Century Gothic" w:hAnsi="Century Gothic"/>
            <w:noProof/>
          </w:rPr>
          <w:t>Rysunek 27. Czym kieruje się instytucja kultury przy tworzeniu oferty- z uwzględnieniem typu instytucji.</w:t>
        </w:r>
        <w:r w:rsidR="00F3372F" w:rsidRPr="00F3372F">
          <w:rPr>
            <w:rFonts w:ascii="Century Gothic" w:hAnsi="Century Gothic"/>
            <w:noProof/>
            <w:webHidden/>
          </w:rPr>
          <w:tab/>
        </w:r>
        <w:r w:rsidR="00F3372F" w:rsidRPr="00F3372F">
          <w:rPr>
            <w:rFonts w:ascii="Century Gothic" w:hAnsi="Century Gothic"/>
            <w:noProof/>
            <w:webHidden/>
          </w:rPr>
          <w:fldChar w:fldCharType="begin"/>
        </w:r>
        <w:r w:rsidR="00F3372F" w:rsidRPr="00F3372F">
          <w:rPr>
            <w:rFonts w:ascii="Century Gothic" w:hAnsi="Century Gothic"/>
            <w:noProof/>
            <w:webHidden/>
          </w:rPr>
          <w:instrText xml:space="preserve"> PAGEREF _Toc370381573 \h </w:instrText>
        </w:r>
        <w:r w:rsidR="00F3372F" w:rsidRPr="00F3372F">
          <w:rPr>
            <w:rFonts w:ascii="Century Gothic" w:hAnsi="Century Gothic"/>
            <w:noProof/>
            <w:webHidden/>
          </w:rPr>
        </w:r>
        <w:r w:rsidR="00F3372F" w:rsidRPr="00F3372F">
          <w:rPr>
            <w:rFonts w:ascii="Century Gothic" w:hAnsi="Century Gothic"/>
            <w:noProof/>
            <w:webHidden/>
          </w:rPr>
          <w:fldChar w:fldCharType="separate"/>
        </w:r>
        <w:r w:rsidR="00CB374F">
          <w:rPr>
            <w:rFonts w:ascii="Century Gothic" w:hAnsi="Century Gothic"/>
            <w:noProof/>
            <w:webHidden/>
          </w:rPr>
          <w:t>50</w:t>
        </w:r>
        <w:r w:rsidR="00F3372F" w:rsidRPr="00F3372F">
          <w:rPr>
            <w:rFonts w:ascii="Century Gothic" w:hAnsi="Century Gothic"/>
            <w:noProof/>
            <w:webHidden/>
          </w:rPr>
          <w:fldChar w:fldCharType="end"/>
        </w:r>
      </w:hyperlink>
    </w:p>
    <w:p w:rsidR="00F3372F" w:rsidRPr="00F3372F" w:rsidRDefault="00412F26" w:rsidP="00F3372F">
      <w:pPr>
        <w:pStyle w:val="Spisilustracji"/>
        <w:tabs>
          <w:tab w:val="right" w:leader="dot" w:pos="9062"/>
        </w:tabs>
        <w:ind w:firstLine="0"/>
        <w:rPr>
          <w:rFonts w:ascii="Century Gothic" w:eastAsiaTheme="minorEastAsia" w:hAnsi="Century Gothic"/>
          <w:noProof/>
          <w:sz w:val="22"/>
          <w:szCs w:val="22"/>
          <w:lang w:eastAsia="pl-PL"/>
        </w:rPr>
      </w:pPr>
      <w:hyperlink w:anchor="_Toc370381574" w:history="1">
        <w:r w:rsidR="00F3372F" w:rsidRPr="00F3372F">
          <w:rPr>
            <w:rStyle w:val="Hipercze"/>
            <w:rFonts w:ascii="Century Gothic" w:hAnsi="Century Gothic"/>
            <w:noProof/>
          </w:rPr>
          <w:t>Rysunek 28.  Czy instytucja kultury przeprowadza badania rynku w celu dostosowania swojej oferty?</w:t>
        </w:r>
        <w:r w:rsidR="00F3372F" w:rsidRPr="00F3372F">
          <w:rPr>
            <w:rFonts w:ascii="Century Gothic" w:hAnsi="Century Gothic"/>
            <w:noProof/>
            <w:webHidden/>
          </w:rPr>
          <w:tab/>
        </w:r>
        <w:r w:rsidR="00F3372F" w:rsidRPr="00F3372F">
          <w:rPr>
            <w:rFonts w:ascii="Century Gothic" w:hAnsi="Century Gothic"/>
            <w:noProof/>
            <w:webHidden/>
          </w:rPr>
          <w:fldChar w:fldCharType="begin"/>
        </w:r>
        <w:r w:rsidR="00F3372F" w:rsidRPr="00F3372F">
          <w:rPr>
            <w:rFonts w:ascii="Century Gothic" w:hAnsi="Century Gothic"/>
            <w:noProof/>
            <w:webHidden/>
          </w:rPr>
          <w:instrText xml:space="preserve"> PAGEREF _Toc370381574 \h </w:instrText>
        </w:r>
        <w:r w:rsidR="00F3372F" w:rsidRPr="00F3372F">
          <w:rPr>
            <w:rFonts w:ascii="Century Gothic" w:hAnsi="Century Gothic"/>
            <w:noProof/>
            <w:webHidden/>
          </w:rPr>
        </w:r>
        <w:r w:rsidR="00F3372F" w:rsidRPr="00F3372F">
          <w:rPr>
            <w:rFonts w:ascii="Century Gothic" w:hAnsi="Century Gothic"/>
            <w:noProof/>
            <w:webHidden/>
          </w:rPr>
          <w:fldChar w:fldCharType="separate"/>
        </w:r>
        <w:r w:rsidR="00CB374F">
          <w:rPr>
            <w:rFonts w:ascii="Century Gothic" w:hAnsi="Century Gothic"/>
            <w:noProof/>
            <w:webHidden/>
          </w:rPr>
          <w:t>50</w:t>
        </w:r>
        <w:r w:rsidR="00F3372F" w:rsidRPr="00F3372F">
          <w:rPr>
            <w:rFonts w:ascii="Century Gothic" w:hAnsi="Century Gothic"/>
            <w:noProof/>
            <w:webHidden/>
          </w:rPr>
          <w:fldChar w:fldCharType="end"/>
        </w:r>
      </w:hyperlink>
    </w:p>
    <w:p w:rsidR="00F3372F" w:rsidRPr="00F3372F" w:rsidRDefault="00412F26" w:rsidP="00F3372F">
      <w:pPr>
        <w:pStyle w:val="Spisilustracji"/>
        <w:tabs>
          <w:tab w:val="right" w:leader="dot" w:pos="9062"/>
        </w:tabs>
        <w:ind w:firstLine="0"/>
        <w:rPr>
          <w:rFonts w:ascii="Century Gothic" w:eastAsiaTheme="minorEastAsia" w:hAnsi="Century Gothic"/>
          <w:noProof/>
          <w:sz w:val="22"/>
          <w:szCs w:val="22"/>
          <w:lang w:eastAsia="pl-PL"/>
        </w:rPr>
      </w:pPr>
      <w:hyperlink w:anchor="_Toc370381575" w:history="1">
        <w:r w:rsidR="00F3372F" w:rsidRPr="00F3372F">
          <w:rPr>
            <w:rStyle w:val="Hipercze"/>
            <w:rFonts w:ascii="Century Gothic" w:hAnsi="Century Gothic"/>
            <w:noProof/>
          </w:rPr>
          <w:t>Rysunek 29. Ocena na ile działania dopasowania do preferencji społeczności, oferty kulturalnej wpływają na wzrost zainteresowania prowadzonymi działaniami.</w:t>
        </w:r>
        <w:r w:rsidR="00F3372F" w:rsidRPr="00F3372F">
          <w:rPr>
            <w:rFonts w:ascii="Century Gothic" w:hAnsi="Century Gothic"/>
            <w:noProof/>
            <w:webHidden/>
          </w:rPr>
          <w:tab/>
        </w:r>
        <w:r w:rsidR="00F3372F" w:rsidRPr="00F3372F">
          <w:rPr>
            <w:rFonts w:ascii="Century Gothic" w:hAnsi="Century Gothic"/>
            <w:noProof/>
            <w:webHidden/>
          </w:rPr>
          <w:fldChar w:fldCharType="begin"/>
        </w:r>
        <w:r w:rsidR="00F3372F" w:rsidRPr="00F3372F">
          <w:rPr>
            <w:rFonts w:ascii="Century Gothic" w:hAnsi="Century Gothic"/>
            <w:noProof/>
            <w:webHidden/>
          </w:rPr>
          <w:instrText xml:space="preserve"> PAGEREF _Toc370381575 \h </w:instrText>
        </w:r>
        <w:r w:rsidR="00F3372F" w:rsidRPr="00F3372F">
          <w:rPr>
            <w:rFonts w:ascii="Century Gothic" w:hAnsi="Century Gothic"/>
            <w:noProof/>
            <w:webHidden/>
          </w:rPr>
        </w:r>
        <w:r w:rsidR="00F3372F" w:rsidRPr="00F3372F">
          <w:rPr>
            <w:rFonts w:ascii="Century Gothic" w:hAnsi="Century Gothic"/>
            <w:noProof/>
            <w:webHidden/>
          </w:rPr>
          <w:fldChar w:fldCharType="separate"/>
        </w:r>
        <w:r w:rsidR="00CB374F">
          <w:rPr>
            <w:rFonts w:ascii="Century Gothic" w:hAnsi="Century Gothic"/>
            <w:noProof/>
            <w:webHidden/>
          </w:rPr>
          <w:t>51</w:t>
        </w:r>
        <w:r w:rsidR="00F3372F" w:rsidRPr="00F3372F">
          <w:rPr>
            <w:rFonts w:ascii="Century Gothic" w:hAnsi="Century Gothic"/>
            <w:noProof/>
            <w:webHidden/>
          </w:rPr>
          <w:fldChar w:fldCharType="end"/>
        </w:r>
      </w:hyperlink>
    </w:p>
    <w:p w:rsidR="00F3372F" w:rsidRPr="00F3372F" w:rsidRDefault="00412F26" w:rsidP="00F3372F">
      <w:pPr>
        <w:pStyle w:val="Spisilustracji"/>
        <w:tabs>
          <w:tab w:val="right" w:leader="dot" w:pos="9062"/>
        </w:tabs>
        <w:ind w:firstLine="0"/>
        <w:rPr>
          <w:rFonts w:ascii="Century Gothic" w:eastAsiaTheme="minorEastAsia" w:hAnsi="Century Gothic"/>
          <w:noProof/>
          <w:sz w:val="22"/>
          <w:szCs w:val="22"/>
          <w:lang w:eastAsia="pl-PL"/>
        </w:rPr>
      </w:pPr>
      <w:hyperlink w:anchor="_Toc370381576" w:history="1">
        <w:r w:rsidR="00F3372F" w:rsidRPr="00F3372F">
          <w:rPr>
            <w:rStyle w:val="Hipercze"/>
            <w:rFonts w:ascii="Century Gothic" w:hAnsi="Century Gothic"/>
            <w:noProof/>
          </w:rPr>
          <w:t>Rysunek 30. Jakie są źródła finansowania instytucji, w której Pan/i pracuje?</w:t>
        </w:r>
        <w:r w:rsidR="00F3372F" w:rsidRPr="00F3372F">
          <w:rPr>
            <w:rFonts w:ascii="Century Gothic" w:hAnsi="Century Gothic"/>
            <w:noProof/>
            <w:webHidden/>
          </w:rPr>
          <w:tab/>
        </w:r>
        <w:r w:rsidR="00F3372F" w:rsidRPr="00F3372F">
          <w:rPr>
            <w:rFonts w:ascii="Century Gothic" w:hAnsi="Century Gothic"/>
            <w:noProof/>
            <w:webHidden/>
          </w:rPr>
          <w:fldChar w:fldCharType="begin"/>
        </w:r>
        <w:r w:rsidR="00F3372F" w:rsidRPr="00F3372F">
          <w:rPr>
            <w:rFonts w:ascii="Century Gothic" w:hAnsi="Century Gothic"/>
            <w:noProof/>
            <w:webHidden/>
          </w:rPr>
          <w:instrText xml:space="preserve"> PAGEREF _Toc370381576 \h </w:instrText>
        </w:r>
        <w:r w:rsidR="00F3372F" w:rsidRPr="00F3372F">
          <w:rPr>
            <w:rFonts w:ascii="Century Gothic" w:hAnsi="Century Gothic"/>
            <w:noProof/>
            <w:webHidden/>
          </w:rPr>
        </w:r>
        <w:r w:rsidR="00F3372F" w:rsidRPr="00F3372F">
          <w:rPr>
            <w:rFonts w:ascii="Century Gothic" w:hAnsi="Century Gothic"/>
            <w:noProof/>
            <w:webHidden/>
          </w:rPr>
          <w:fldChar w:fldCharType="separate"/>
        </w:r>
        <w:r w:rsidR="00CB374F">
          <w:rPr>
            <w:rFonts w:ascii="Century Gothic" w:hAnsi="Century Gothic"/>
            <w:noProof/>
            <w:webHidden/>
          </w:rPr>
          <w:t>51</w:t>
        </w:r>
        <w:r w:rsidR="00F3372F" w:rsidRPr="00F3372F">
          <w:rPr>
            <w:rFonts w:ascii="Century Gothic" w:hAnsi="Century Gothic"/>
            <w:noProof/>
            <w:webHidden/>
          </w:rPr>
          <w:fldChar w:fldCharType="end"/>
        </w:r>
      </w:hyperlink>
    </w:p>
    <w:p w:rsidR="00F3372F" w:rsidRPr="00F3372F" w:rsidRDefault="00412F26" w:rsidP="00F3372F">
      <w:pPr>
        <w:pStyle w:val="Spisilustracji"/>
        <w:tabs>
          <w:tab w:val="right" w:leader="dot" w:pos="9062"/>
        </w:tabs>
        <w:ind w:firstLine="0"/>
        <w:rPr>
          <w:rFonts w:ascii="Century Gothic" w:eastAsiaTheme="minorEastAsia" w:hAnsi="Century Gothic"/>
          <w:noProof/>
          <w:sz w:val="22"/>
          <w:szCs w:val="22"/>
          <w:lang w:eastAsia="pl-PL"/>
        </w:rPr>
      </w:pPr>
      <w:hyperlink w:anchor="_Toc370381577" w:history="1">
        <w:r w:rsidR="00F3372F" w:rsidRPr="00F3372F">
          <w:rPr>
            <w:rStyle w:val="Hipercze"/>
            <w:rFonts w:ascii="Century Gothic" w:hAnsi="Century Gothic"/>
            <w:noProof/>
          </w:rPr>
          <w:t>Rysunek 31. Średni procentowy udział poszczególnych źródeł finansowania w całkowitym budżecie.</w:t>
        </w:r>
        <w:r w:rsidR="00F3372F" w:rsidRPr="00F3372F">
          <w:rPr>
            <w:rFonts w:ascii="Century Gothic" w:hAnsi="Century Gothic"/>
            <w:noProof/>
            <w:webHidden/>
          </w:rPr>
          <w:tab/>
        </w:r>
        <w:r w:rsidR="00F3372F" w:rsidRPr="00F3372F">
          <w:rPr>
            <w:rFonts w:ascii="Century Gothic" w:hAnsi="Century Gothic"/>
            <w:noProof/>
            <w:webHidden/>
          </w:rPr>
          <w:fldChar w:fldCharType="begin"/>
        </w:r>
        <w:r w:rsidR="00F3372F" w:rsidRPr="00F3372F">
          <w:rPr>
            <w:rFonts w:ascii="Century Gothic" w:hAnsi="Century Gothic"/>
            <w:noProof/>
            <w:webHidden/>
          </w:rPr>
          <w:instrText xml:space="preserve"> PAGEREF _Toc370381577 \h </w:instrText>
        </w:r>
        <w:r w:rsidR="00F3372F" w:rsidRPr="00F3372F">
          <w:rPr>
            <w:rFonts w:ascii="Century Gothic" w:hAnsi="Century Gothic"/>
            <w:noProof/>
            <w:webHidden/>
          </w:rPr>
        </w:r>
        <w:r w:rsidR="00F3372F" w:rsidRPr="00F3372F">
          <w:rPr>
            <w:rFonts w:ascii="Century Gothic" w:hAnsi="Century Gothic"/>
            <w:noProof/>
            <w:webHidden/>
          </w:rPr>
          <w:fldChar w:fldCharType="separate"/>
        </w:r>
        <w:r w:rsidR="00CB374F">
          <w:rPr>
            <w:rFonts w:ascii="Century Gothic" w:hAnsi="Century Gothic"/>
            <w:noProof/>
            <w:webHidden/>
          </w:rPr>
          <w:t>52</w:t>
        </w:r>
        <w:r w:rsidR="00F3372F" w:rsidRPr="00F3372F">
          <w:rPr>
            <w:rFonts w:ascii="Century Gothic" w:hAnsi="Century Gothic"/>
            <w:noProof/>
            <w:webHidden/>
          </w:rPr>
          <w:fldChar w:fldCharType="end"/>
        </w:r>
      </w:hyperlink>
    </w:p>
    <w:p w:rsidR="00F3372F" w:rsidRPr="00F3372F" w:rsidRDefault="00412F26" w:rsidP="00F3372F">
      <w:pPr>
        <w:pStyle w:val="Spisilustracji"/>
        <w:tabs>
          <w:tab w:val="right" w:leader="dot" w:pos="9062"/>
        </w:tabs>
        <w:ind w:firstLine="0"/>
        <w:rPr>
          <w:rFonts w:ascii="Century Gothic" w:eastAsiaTheme="minorEastAsia" w:hAnsi="Century Gothic"/>
          <w:noProof/>
          <w:sz w:val="22"/>
          <w:szCs w:val="22"/>
          <w:lang w:eastAsia="pl-PL"/>
        </w:rPr>
      </w:pPr>
      <w:hyperlink w:anchor="_Toc370381578" w:history="1">
        <w:r w:rsidR="00F3372F" w:rsidRPr="00F3372F">
          <w:rPr>
            <w:rStyle w:val="Hipercze"/>
            <w:rFonts w:ascii="Century Gothic" w:hAnsi="Century Gothic"/>
            <w:noProof/>
          </w:rPr>
          <w:t>Rysunek 32. Czy finanse, jakimi dysponuje instytucja, umożliwiają poprawę jakości prowadzonych przez nią działań?</w:t>
        </w:r>
        <w:r w:rsidR="00F3372F" w:rsidRPr="00F3372F">
          <w:rPr>
            <w:rFonts w:ascii="Century Gothic" w:hAnsi="Century Gothic"/>
            <w:noProof/>
            <w:webHidden/>
          </w:rPr>
          <w:tab/>
        </w:r>
        <w:r w:rsidR="00F3372F" w:rsidRPr="00F3372F">
          <w:rPr>
            <w:rFonts w:ascii="Century Gothic" w:hAnsi="Century Gothic"/>
            <w:noProof/>
            <w:webHidden/>
          </w:rPr>
          <w:fldChar w:fldCharType="begin"/>
        </w:r>
        <w:r w:rsidR="00F3372F" w:rsidRPr="00F3372F">
          <w:rPr>
            <w:rFonts w:ascii="Century Gothic" w:hAnsi="Century Gothic"/>
            <w:noProof/>
            <w:webHidden/>
          </w:rPr>
          <w:instrText xml:space="preserve"> PAGEREF _Toc370381578 \h </w:instrText>
        </w:r>
        <w:r w:rsidR="00F3372F" w:rsidRPr="00F3372F">
          <w:rPr>
            <w:rFonts w:ascii="Century Gothic" w:hAnsi="Century Gothic"/>
            <w:noProof/>
            <w:webHidden/>
          </w:rPr>
        </w:r>
        <w:r w:rsidR="00F3372F" w:rsidRPr="00F3372F">
          <w:rPr>
            <w:rFonts w:ascii="Century Gothic" w:hAnsi="Century Gothic"/>
            <w:noProof/>
            <w:webHidden/>
          </w:rPr>
          <w:fldChar w:fldCharType="separate"/>
        </w:r>
        <w:r w:rsidR="00CB374F">
          <w:rPr>
            <w:rFonts w:ascii="Century Gothic" w:hAnsi="Century Gothic"/>
            <w:noProof/>
            <w:webHidden/>
          </w:rPr>
          <w:t>52</w:t>
        </w:r>
        <w:r w:rsidR="00F3372F" w:rsidRPr="00F3372F">
          <w:rPr>
            <w:rFonts w:ascii="Century Gothic" w:hAnsi="Century Gothic"/>
            <w:noProof/>
            <w:webHidden/>
          </w:rPr>
          <w:fldChar w:fldCharType="end"/>
        </w:r>
      </w:hyperlink>
    </w:p>
    <w:p w:rsidR="00F3372F" w:rsidRPr="00F3372F" w:rsidRDefault="00412F26" w:rsidP="00F3372F">
      <w:pPr>
        <w:pStyle w:val="Spisilustracji"/>
        <w:tabs>
          <w:tab w:val="right" w:leader="dot" w:pos="9062"/>
        </w:tabs>
        <w:ind w:firstLine="0"/>
        <w:rPr>
          <w:rFonts w:ascii="Century Gothic" w:eastAsiaTheme="minorEastAsia" w:hAnsi="Century Gothic"/>
          <w:noProof/>
          <w:sz w:val="22"/>
          <w:szCs w:val="22"/>
          <w:lang w:eastAsia="pl-PL"/>
        </w:rPr>
      </w:pPr>
      <w:hyperlink w:anchor="_Toc370381579" w:history="1">
        <w:r w:rsidR="00F3372F" w:rsidRPr="00F3372F">
          <w:rPr>
            <w:rStyle w:val="Hipercze"/>
            <w:rFonts w:ascii="Century Gothic" w:hAnsi="Century Gothic"/>
            <w:noProof/>
          </w:rPr>
          <w:t>Rysunek 33. Od czego uzależniona jest atrakcyjność oferty kulturalnej?</w:t>
        </w:r>
        <w:r w:rsidR="00F3372F" w:rsidRPr="00F3372F">
          <w:rPr>
            <w:rFonts w:ascii="Century Gothic" w:hAnsi="Century Gothic"/>
            <w:noProof/>
            <w:webHidden/>
          </w:rPr>
          <w:tab/>
        </w:r>
        <w:r w:rsidR="00F3372F" w:rsidRPr="00F3372F">
          <w:rPr>
            <w:rFonts w:ascii="Century Gothic" w:hAnsi="Century Gothic"/>
            <w:noProof/>
            <w:webHidden/>
          </w:rPr>
          <w:fldChar w:fldCharType="begin"/>
        </w:r>
        <w:r w:rsidR="00F3372F" w:rsidRPr="00F3372F">
          <w:rPr>
            <w:rFonts w:ascii="Century Gothic" w:hAnsi="Century Gothic"/>
            <w:noProof/>
            <w:webHidden/>
          </w:rPr>
          <w:instrText xml:space="preserve"> PAGEREF _Toc370381579 \h </w:instrText>
        </w:r>
        <w:r w:rsidR="00F3372F" w:rsidRPr="00F3372F">
          <w:rPr>
            <w:rFonts w:ascii="Century Gothic" w:hAnsi="Century Gothic"/>
            <w:noProof/>
            <w:webHidden/>
          </w:rPr>
        </w:r>
        <w:r w:rsidR="00F3372F" w:rsidRPr="00F3372F">
          <w:rPr>
            <w:rFonts w:ascii="Century Gothic" w:hAnsi="Century Gothic"/>
            <w:noProof/>
            <w:webHidden/>
          </w:rPr>
          <w:fldChar w:fldCharType="separate"/>
        </w:r>
        <w:r w:rsidR="00CB374F">
          <w:rPr>
            <w:rFonts w:ascii="Century Gothic" w:hAnsi="Century Gothic"/>
            <w:noProof/>
            <w:webHidden/>
          </w:rPr>
          <w:t>52</w:t>
        </w:r>
        <w:r w:rsidR="00F3372F" w:rsidRPr="00F3372F">
          <w:rPr>
            <w:rFonts w:ascii="Century Gothic" w:hAnsi="Century Gothic"/>
            <w:noProof/>
            <w:webHidden/>
          </w:rPr>
          <w:fldChar w:fldCharType="end"/>
        </w:r>
      </w:hyperlink>
    </w:p>
    <w:p w:rsidR="00EA5B88" w:rsidRPr="00F3372F" w:rsidRDefault="00EA5B88" w:rsidP="00F3372F">
      <w:pPr>
        <w:suppressAutoHyphens/>
        <w:spacing w:after="0"/>
        <w:ind w:firstLine="0"/>
        <w:rPr>
          <w:rFonts w:ascii="Century Gothic" w:hAnsi="Century Gothic"/>
        </w:rPr>
      </w:pPr>
      <w:r w:rsidRPr="00F3372F">
        <w:rPr>
          <w:rFonts w:ascii="Century Gothic" w:hAnsi="Century Gothic"/>
        </w:rPr>
        <w:fldChar w:fldCharType="end"/>
      </w:r>
    </w:p>
    <w:p w:rsidR="001E548E" w:rsidRDefault="00EA5B88" w:rsidP="00B82DAF">
      <w:pPr>
        <w:pStyle w:val="Nagwek1"/>
        <w:numPr>
          <w:ilvl w:val="0"/>
          <w:numId w:val="0"/>
        </w:numPr>
        <w:suppressAutoHyphens/>
        <w:ind w:left="357" w:hanging="357"/>
      </w:pPr>
      <w:r>
        <w:br w:type="column"/>
      </w:r>
      <w:bookmarkStart w:id="100" w:name="_Toc370881387"/>
      <w:r w:rsidR="001E548E" w:rsidRPr="004A28BC">
        <w:lastRenderedPageBreak/>
        <w:t>Aneks</w:t>
      </w:r>
      <w:r w:rsidR="001E548E">
        <w:t xml:space="preserve"> - narzędzia badawcze</w:t>
      </w:r>
      <w:bookmarkEnd w:id="5"/>
      <w:bookmarkEnd w:id="100"/>
    </w:p>
    <w:p w:rsidR="009918EA" w:rsidRDefault="009918EA" w:rsidP="00B82DAF">
      <w:pPr>
        <w:pStyle w:val="Nagwek2"/>
        <w:numPr>
          <w:ilvl w:val="0"/>
          <w:numId w:val="0"/>
        </w:numPr>
        <w:suppressAutoHyphens/>
        <w:ind w:left="431" w:hanging="431"/>
      </w:pPr>
      <w:bookmarkStart w:id="101" w:name="_Toc370881388"/>
      <w:r w:rsidRPr="006C2D3A">
        <w:t>Ankieta dla mieszkańców</w:t>
      </w:r>
      <w:bookmarkEnd w:id="101"/>
      <w:r w:rsidR="0015409A">
        <w:t xml:space="preserve"> </w:t>
      </w:r>
    </w:p>
    <w:p w:rsidR="00563873" w:rsidRPr="00736F29" w:rsidRDefault="00563873" w:rsidP="00B82DAF">
      <w:pPr>
        <w:pStyle w:val="Akapitzlist"/>
        <w:numPr>
          <w:ilvl w:val="0"/>
          <w:numId w:val="9"/>
        </w:numPr>
        <w:suppressAutoHyphens/>
        <w:rPr>
          <w:b/>
        </w:rPr>
      </w:pPr>
      <w:r w:rsidRPr="00736F29">
        <w:rPr>
          <w:b/>
        </w:rPr>
        <w:t>Świadomość kulturalna mieszkańców Województwa Zachodniopomorskiego</w:t>
      </w:r>
    </w:p>
    <w:p w:rsidR="00563873" w:rsidRPr="00F150DB" w:rsidRDefault="00563873" w:rsidP="00B82DAF">
      <w:pPr>
        <w:pStyle w:val="Akapitzlist"/>
        <w:numPr>
          <w:ilvl w:val="0"/>
          <w:numId w:val="10"/>
        </w:numPr>
        <w:suppressAutoHyphens/>
        <w:spacing w:after="0"/>
      </w:pPr>
      <w:r w:rsidRPr="00F150DB">
        <w:t>Jakie są Pana/i skojarzenia ze słowem kultura?</w:t>
      </w:r>
    </w:p>
    <w:p w:rsidR="00563873" w:rsidRPr="00F150DB" w:rsidRDefault="00563873" w:rsidP="00B82DAF">
      <w:pPr>
        <w:suppressAutoHyphens/>
        <w:ind w:firstLine="0"/>
      </w:pPr>
      <w:r w:rsidRPr="00F150DB">
        <w:t>………………………………………………………………………………………………………………………………………………………………………………………………………………………………………………………………………………………………………………………………………………………</w:t>
      </w:r>
    </w:p>
    <w:p w:rsidR="00563873" w:rsidRPr="00F150DB" w:rsidRDefault="00563873" w:rsidP="00B82DAF">
      <w:pPr>
        <w:pStyle w:val="Akapitzlist"/>
        <w:numPr>
          <w:ilvl w:val="0"/>
          <w:numId w:val="10"/>
        </w:numPr>
        <w:suppressAutoHyphens/>
        <w:rPr>
          <w:i/>
        </w:rPr>
      </w:pPr>
      <w:r w:rsidRPr="00F150DB">
        <w:t xml:space="preserve">Którą z poniższych dziedzin kultury jest Pan/i zainteresowany/a? </w:t>
      </w:r>
      <w:r w:rsidRPr="00F150DB">
        <w:rPr>
          <w:i/>
        </w:rPr>
        <w:t>(</w:t>
      </w:r>
      <w:proofErr w:type="gramStart"/>
      <w:r w:rsidRPr="00F150DB">
        <w:rPr>
          <w:i/>
        </w:rPr>
        <w:t>możliwość</w:t>
      </w:r>
      <w:proofErr w:type="gramEnd"/>
      <w:r w:rsidRPr="00F150DB">
        <w:rPr>
          <w:i/>
        </w:rPr>
        <w:t xml:space="preserve"> wskazania kilku odpowiedzi)</w:t>
      </w:r>
    </w:p>
    <w:p w:rsidR="00563873" w:rsidRPr="00F150DB" w:rsidRDefault="00563873" w:rsidP="00B82DAF">
      <w:pPr>
        <w:pStyle w:val="Akapitzlist"/>
        <w:numPr>
          <w:ilvl w:val="0"/>
          <w:numId w:val="11"/>
        </w:numPr>
        <w:suppressAutoHyphens/>
        <w:rPr>
          <w:i/>
        </w:rPr>
      </w:pPr>
      <w:proofErr w:type="gramStart"/>
      <w:r w:rsidRPr="00F150DB">
        <w:t>film</w:t>
      </w:r>
      <w:proofErr w:type="gramEnd"/>
    </w:p>
    <w:p w:rsidR="00563873" w:rsidRPr="00F150DB" w:rsidRDefault="00563873" w:rsidP="00B82DAF">
      <w:pPr>
        <w:pStyle w:val="Akapitzlist"/>
        <w:numPr>
          <w:ilvl w:val="0"/>
          <w:numId w:val="11"/>
        </w:numPr>
        <w:suppressAutoHyphens/>
        <w:rPr>
          <w:i/>
        </w:rPr>
      </w:pPr>
      <w:proofErr w:type="gramStart"/>
      <w:r w:rsidRPr="00F150DB">
        <w:t>fotografia</w:t>
      </w:r>
      <w:proofErr w:type="gramEnd"/>
    </w:p>
    <w:p w:rsidR="00563873" w:rsidRPr="00F150DB" w:rsidRDefault="00563873" w:rsidP="00B82DAF">
      <w:pPr>
        <w:pStyle w:val="Akapitzlist"/>
        <w:numPr>
          <w:ilvl w:val="0"/>
          <w:numId w:val="11"/>
        </w:numPr>
        <w:suppressAutoHyphens/>
        <w:rPr>
          <w:i/>
        </w:rPr>
      </w:pPr>
      <w:proofErr w:type="gramStart"/>
      <w:r w:rsidRPr="00F150DB">
        <w:t>literatura</w:t>
      </w:r>
      <w:proofErr w:type="gramEnd"/>
    </w:p>
    <w:p w:rsidR="00563873" w:rsidRPr="00F150DB" w:rsidRDefault="00563873" w:rsidP="00B82DAF">
      <w:pPr>
        <w:pStyle w:val="Akapitzlist"/>
        <w:numPr>
          <w:ilvl w:val="0"/>
          <w:numId w:val="11"/>
        </w:numPr>
        <w:suppressAutoHyphens/>
        <w:rPr>
          <w:i/>
        </w:rPr>
      </w:pPr>
      <w:proofErr w:type="gramStart"/>
      <w:r w:rsidRPr="00F150DB">
        <w:t>malarstwo</w:t>
      </w:r>
      <w:proofErr w:type="gramEnd"/>
      <w:r w:rsidRPr="00F150DB">
        <w:t>/rzeźba</w:t>
      </w:r>
    </w:p>
    <w:p w:rsidR="00563873" w:rsidRPr="00F150DB" w:rsidRDefault="00563873" w:rsidP="00B82DAF">
      <w:pPr>
        <w:pStyle w:val="Akapitzlist"/>
        <w:numPr>
          <w:ilvl w:val="0"/>
          <w:numId w:val="11"/>
        </w:numPr>
        <w:suppressAutoHyphens/>
        <w:rPr>
          <w:i/>
        </w:rPr>
      </w:pPr>
      <w:proofErr w:type="gramStart"/>
      <w:r w:rsidRPr="00F150DB">
        <w:t>muzyka</w:t>
      </w:r>
      <w:proofErr w:type="gramEnd"/>
    </w:p>
    <w:p w:rsidR="00563873" w:rsidRPr="00F150DB" w:rsidRDefault="00563873" w:rsidP="00B82DAF">
      <w:pPr>
        <w:pStyle w:val="Akapitzlist"/>
        <w:numPr>
          <w:ilvl w:val="0"/>
          <w:numId w:val="11"/>
        </w:numPr>
        <w:suppressAutoHyphens/>
        <w:rPr>
          <w:i/>
        </w:rPr>
      </w:pPr>
      <w:proofErr w:type="gramStart"/>
      <w:r w:rsidRPr="00F150DB">
        <w:t>taniec</w:t>
      </w:r>
      <w:proofErr w:type="gramEnd"/>
    </w:p>
    <w:p w:rsidR="00563873" w:rsidRPr="00F150DB" w:rsidRDefault="00563873" w:rsidP="00B82DAF">
      <w:pPr>
        <w:pStyle w:val="Akapitzlist"/>
        <w:numPr>
          <w:ilvl w:val="0"/>
          <w:numId w:val="11"/>
        </w:numPr>
        <w:suppressAutoHyphens/>
        <w:rPr>
          <w:i/>
        </w:rPr>
      </w:pPr>
      <w:proofErr w:type="gramStart"/>
      <w:r w:rsidRPr="00F150DB">
        <w:t>teatr</w:t>
      </w:r>
      <w:proofErr w:type="gramEnd"/>
    </w:p>
    <w:p w:rsidR="00563873" w:rsidRPr="00F150DB" w:rsidRDefault="00563873" w:rsidP="00B82DAF">
      <w:pPr>
        <w:pStyle w:val="Akapitzlist"/>
        <w:numPr>
          <w:ilvl w:val="0"/>
          <w:numId w:val="11"/>
        </w:numPr>
        <w:suppressAutoHyphens/>
        <w:rPr>
          <w:i/>
        </w:rPr>
      </w:pPr>
      <w:proofErr w:type="gramStart"/>
      <w:r w:rsidRPr="00F150DB">
        <w:t>telewizja</w:t>
      </w:r>
      <w:proofErr w:type="gramEnd"/>
    </w:p>
    <w:p w:rsidR="00563873" w:rsidRPr="00F150DB" w:rsidRDefault="00563873" w:rsidP="00B82DAF">
      <w:pPr>
        <w:pStyle w:val="Akapitzlist"/>
        <w:numPr>
          <w:ilvl w:val="0"/>
          <w:numId w:val="11"/>
        </w:numPr>
        <w:suppressAutoHyphens/>
        <w:rPr>
          <w:i/>
        </w:rPr>
      </w:pPr>
      <w:proofErr w:type="gramStart"/>
      <w:r w:rsidRPr="00F150DB">
        <w:t>inna</w:t>
      </w:r>
      <w:proofErr w:type="gramEnd"/>
      <w:r w:rsidRPr="00F150DB">
        <w:t>, jaka?..........</w:t>
      </w:r>
    </w:p>
    <w:p w:rsidR="00563873" w:rsidRPr="00F150DB" w:rsidRDefault="00563873" w:rsidP="00B82DAF">
      <w:pPr>
        <w:pStyle w:val="Akapitzlist"/>
        <w:numPr>
          <w:ilvl w:val="0"/>
          <w:numId w:val="11"/>
        </w:numPr>
        <w:suppressAutoHyphens/>
        <w:rPr>
          <w:i/>
        </w:rPr>
      </w:pPr>
      <w:proofErr w:type="gramStart"/>
      <w:r w:rsidRPr="00F150DB">
        <w:t>nie</w:t>
      </w:r>
      <w:proofErr w:type="gramEnd"/>
      <w:r w:rsidRPr="00F150DB">
        <w:t xml:space="preserve"> jestem zainteresowany/a żadną dziedziną kultury</w:t>
      </w:r>
    </w:p>
    <w:p w:rsidR="00563873" w:rsidRPr="00F150DB" w:rsidRDefault="00563873" w:rsidP="00B82DAF">
      <w:pPr>
        <w:pStyle w:val="Akapitzlist"/>
        <w:suppressAutoHyphens/>
      </w:pPr>
    </w:p>
    <w:p w:rsidR="00563873" w:rsidRPr="00F150DB" w:rsidRDefault="00563873" w:rsidP="00B82DAF">
      <w:pPr>
        <w:pStyle w:val="Akapitzlist"/>
        <w:numPr>
          <w:ilvl w:val="0"/>
          <w:numId w:val="10"/>
        </w:numPr>
        <w:suppressAutoHyphens/>
      </w:pPr>
      <w:r w:rsidRPr="00F150DB">
        <w:t>Na ile dobrze jest Panu/i znana aktualna oferta kulturalna swojego miejsca zamieszkania?</w:t>
      </w:r>
    </w:p>
    <w:p w:rsidR="00563873" w:rsidRPr="00F150DB" w:rsidRDefault="00563873" w:rsidP="00B82DAF">
      <w:pPr>
        <w:pStyle w:val="Akapitzlist"/>
        <w:numPr>
          <w:ilvl w:val="0"/>
          <w:numId w:val="14"/>
        </w:numPr>
        <w:suppressAutoHyphens/>
      </w:pPr>
      <w:proofErr w:type="gramStart"/>
      <w:r w:rsidRPr="00F150DB">
        <w:t>bardzo</w:t>
      </w:r>
      <w:proofErr w:type="gramEnd"/>
      <w:r w:rsidRPr="00F150DB">
        <w:t xml:space="preserve"> dobrze</w:t>
      </w:r>
    </w:p>
    <w:p w:rsidR="00563873" w:rsidRPr="00F150DB" w:rsidRDefault="00563873" w:rsidP="00B82DAF">
      <w:pPr>
        <w:pStyle w:val="Akapitzlist"/>
        <w:numPr>
          <w:ilvl w:val="0"/>
          <w:numId w:val="14"/>
        </w:numPr>
        <w:suppressAutoHyphens/>
      </w:pPr>
      <w:proofErr w:type="gramStart"/>
      <w:r w:rsidRPr="00F150DB">
        <w:t>dobrze</w:t>
      </w:r>
      <w:proofErr w:type="gramEnd"/>
    </w:p>
    <w:p w:rsidR="00563873" w:rsidRPr="00F150DB" w:rsidRDefault="00563873" w:rsidP="00B82DAF">
      <w:pPr>
        <w:pStyle w:val="Akapitzlist"/>
        <w:numPr>
          <w:ilvl w:val="0"/>
          <w:numId w:val="14"/>
        </w:numPr>
        <w:suppressAutoHyphens/>
      </w:pPr>
      <w:proofErr w:type="gramStart"/>
      <w:r w:rsidRPr="00F150DB">
        <w:t>przeciętnie</w:t>
      </w:r>
      <w:proofErr w:type="gramEnd"/>
    </w:p>
    <w:p w:rsidR="00563873" w:rsidRPr="00F150DB" w:rsidRDefault="00563873" w:rsidP="00B82DAF">
      <w:pPr>
        <w:pStyle w:val="Akapitzlist"/>
        <w:numPr>
          <w:ilvl w:val="0"/>
          <w:numId w:val="14"/>
        </w:numPr>
        <w:suppressAutoHyphens/>
      </w:pPr>
      <w:proofErr w:type="gramStart"/>
      <w:r w:rsidRPr="00F150DB">
        <w:t>słabo</w:t>
      </w:r>
      <w:proofErr w:type="gramEnd"/>
    </w:p>
    <w:p w:rsidR="00563873" w:rsidRPr="00F150DB" w:rsidRDefault="00563873" w:rsidP="00B82DAF">
      <w:pPr>
        <w:pStyle w:val="Akapitzlist"/>
        <w:numPr>
          <w:ilvl w:val="0"/>
          <w:numId w:val="14"/>
        </w:numPr>
        <w:suppressAutoHyphens/>
      </w:pPr>
      <w:proofErr w:type="gramStart"/>
      <w:r w:rsidRPr="00F150DB">
        <w:t>nie</w:t>
      </w:r>
      <w:proofErr w:type="gramEnd"/>
      <w:r w:rsidRPr="00F150DB">
        <w:t xml:space="preserve"> znam jej w ogóle </w:t>
      </w:r>
      <w:r w:rsidRPr="00F150DB">
        <w:rPr>
          <w:rFonts w:cs="Arial"/>
        </w:rPr>
        <w:t>→</w:t>
      </w:r>
      <w:r w:rsidRPr="00F150DB">
        <w:t xml:space="preserve"> </w:t>
      </w:r>
      <w:r w:rsidRPr="00F150DB">
        <w:rPr>
          <w:i/>
          <w:u w:val="single"/>
        </w:rPr>
        <w:t>przejście do pyt. 5</w:t>
      </w:r>
    </w:p>
    <w:p w:rsidR="00563873" w:rsidRPr="00F150DB" w:rsidRDefault="00563873" w:rsidP="00B82DAF">
      <w:pPr>
        <w:pStyle w:val="Akapitzlist"/>
        <w:numPr>
          <w:ilvl w:val="0"/>
          <w:numId w:val="14"/>
        </w:numPr>
        <w:suppressAutoHyphens/>
      </w:pPr>
      <w:proofErr w:type="gramStart"/>
      <w:r w:rsidRPr="00F150DB">
        <w:t>moja</w:t>
      </w:r>
      <w:proofErr w:type="gramEnd"/>
      <w:r w:rsidRPr="00F150DB">
        <w:t xml:space="preserve"> miejscowość nie posiada oferty kulturalnej </w:t>
      </w:r>
      <w:r w:rsidRPr="00F150DB">
        <w:rPr>
          <w:rFonts w:cs="Arial"/>
        </w:rPr>
        <w:t>→</w:t>
      </w:r>
      <w:r w:rsidRPr="00F150DB">
        <w:t xml:space="preserve"> </w:t>
      </w:r>
      <w:r w:rsidRPr="00F150DB">
        <w:rPr>
          <w:i/>
          <w:u w:val="single"/>
        </w:rPr>
        <w:t>przejście do pyt. 5</w:t>
      </w:r>
    </w:p>
    <w:p w:rsidR="00563873" w:rsidRPr="00F150DB" w:rsidRDefault="00563873" w:rsidP="00B82DAF">
      <w:pPr>
        <w:pStyle w:val="Akapitzlist"/>
        <w:suppressAutoHyphens/>
      </w:pPr>
    </w:p>
    <w:p w:rsidR="00563873" w:rsidRPr="00F150DB" w:rsidRDefault="00563873" w:rsidP="00B82DAF">
      <w:pPr>
        <w:pStyle w:val="Akapitzlist"/>
        <w:numPr>
          <w:ilvl w:val="0"/>
          <w:numId w:val="10"/>
        </w:numPr>
        <w:suppressAutoHyphens/>
      </w:pPr>
      <w:r w:rsidRPr="00F150DB">
        <w:t>Jak Pan/i ocenia ofertę kulturalną swojego miejsca zamieszkania?</w:t>
      </w:r>
    </w:p>
    <w:p w:rsidR="00563873" w:rsidRPr="00F150DB" w:rsidRDefault="00563873" w:rsidP="00B82DAF">
      <w:pPr>
        <w:pStyle w:val="Akapitzlist"/>
        <w:numPr>
          <w:ilvl w:val="0"/>
          <w:numId w:val="14"/>
        </w:numPr>
        <w:suppressAutoHyphens/>
      </w:pPr>
      <w:proofErr w:type="gramStart"/>
      <w:r w:rsidRPr="00F150DB">
        <w:t>bardzo</w:t>
      </w:r>
      <w:proofErr w:type="gramEnd"/>
      <w:r w:rsidRPr="00F150DB">
        <w:t xml:space="preserve"> dobrze</w:t>
      </w:r>
    </w:p>
    <w:p w:rsidR="00563873" w:rsidRPr="00F150DB" w:rsidRDefault="00563873" w:rsidP="00B82DAF">
      <w:pPr>
        <w:pStyle w:val="Akapitzlist"/>
        <w:numPr>
          <w:ilvl w:val="0"/>
          <w:numId w:val="14"/>
        </w:numPr>
        <w:suppressAutoHyphens/>
      </w:pPr>
      <w:proofErr w:type="gramStart"/>
      <w:r w:rsidRPr="00F150DB">
        <w:t>dobrze</w:t>
      </w:r>
      <w:proofErr w:type="gramEnd"/>
    </w:p>
    <w:p w:rsidR="00563873" w:rsidRPr="00F150DB" w:rsidRDefault="00563873" w:rsidP="00B82DAF">
      <w:pPr>
        <w:pStyle w:val="Akapitzlist"/>
        <w:numPr>
          <w:ilvl w:val="0"/>
          <w:numId w:val="14"/>
        </w:numPr>
        <w:suppressAutoHyphens/>
      </w:pPr>
      <w:proofErr w:type="gramStart"/>
      <w:r w:rsidRPr="00F150DB">
        <w:t>przeciętnie</w:t>
      </w:r>
      <w:proofErr w:type="gramEnd"/>
    </w:p>
    <w:p w:rsidR="00563873" w:rsidRPr="00F150DB" w:rsidRDefault="00563873" w:rsidP="00B82DAF">
      <w:pPr>
        <w:pStyle w:val="Akapitzlist"/>
        <w:numPr>
          <w:ilvl w:val="0"/>
          <w:numId w:val="14"/>
        </w:numPr>
        <w:suppressAutoHyphens/>
      </w:pPr>
      <w:proofErr w:type="gramStart"/>
      <w:r w:rsidRPr="00F150DB">
        <w:t>słabo</w:t>
      </w:r>
      <w:proofErr w:type="gramEnd"/>
    </w:p>
    <w:p w:rsidR="00563873" w:rsidRPr="00F150DB" w:rsidRDefault="00563873" w:rsidP="00B82DAF">
      <w:pPr>
        <w:pStyle w:val="Akapitzlist"/>
        <w:numPr>
          <w:ilvl w:val="0"/>
          <w:numId w:val="14"/>
        </w:numPr>
        <w:suppressAutoHyphens/>
      </w:pPr>
      <w:proofErr w:type="gramStart"/>
      <w:r w:rsidRPr="00F150DB">
        <w:t>bardzo</w:t>
      </w:r>
      <w:proofErr w:type="gramEnd"/>
      <w:r w:rsidRPr="00F150DB">
        <w:t xml:space="preserve"> słabo</w:t>
      </w:r>
    </w:p>
    <w:p w:rsidR="00563873" w:rsidRPr="00F150DB" w:rsidRDefault="00563873" w:rsidP="00B82DAF">
      <w:pPr>
        <w:pStyle w:val="Akapitzlist"/>
        <w:suppressAutoHyphens/>
      </w:pPr>
    </w:p>
    <w:p w:rsidR="00563873" w:rsidRPr="00F150DB" w:rsidRDefault="00563873" w:rsidP="00B82DAF">
      <w:pPr>
        <w:pStyle w:val="Akapitzlist"/>
        <w:numPr>
          <w:ilvl w:val="0"/>
          <w:numId w:val="10"/>
        </w:numPr>
        <w:suppressAutoHyphens/>
      </w:pPr>
      <w:r w:rsidRPr="00F150DB">
        <w:t>Jak Pan/i ocenia ofertę kulturalną woj. Zachodniopomorskiego?</w:t>
      </w:r>
    </w:p>
    <w:p w:rsidR="00563873" w:rsidRPr="00F150DB" w:rsidRDefault="00563873" w:rsidP="00B82DAF">
      <w:pPr>
        <w:pStyle w:val="Akapitzlist"/>
        <w:numPr>
          <w:ilvl w:val="0"/>
          <w:numId w:val="14"/>
        </w:numPr>
        <w:suppressAutoHyphens/>
      </w:pPr>
      <w:proofErr w:type="gramStart"/>
      <w:r w:rsidRPr="00F150DB">
        <w:t>bardzo</w:t>
      </w:r>
      <w:proofErr w:type="gramEnd"/>
      <w:r w:rsidRPr="00F150DB">
        <w:t xml:space="preserve"> dobrze</w:t>
      </w:r>
    </w:p>
    <w:p w:rsidR="00563873" w:rsidRPr="00F150DB" w:rsidRDefault="00563873" w:rsidP="00B82DAF">
      <w:pPr>
        <w:pStyle w:val="Akapitzlist"/>
        <w:numPr>
          <w:ilvl w:val="0"/>
          <w:numId w:val="14"/>
        </w:numPr>
        <w:suppressAutoHyphens/>
      </w:pPr>
      <w:proofErr w:type="gramStart"/>
      <w:r w:rsidRPr="00F150DB">
        <w:t>dobrze</w:t>
      </w:r>
      <w:proofErr w:type="gramEnd"/>
    </w:p>
    <w:p w:rsidR="00563873" w:rsidRPr="00F150DB" w:rsidRDefault="00563873" w:rsidP="00B82DAF">
      <w:pPr>
        <w:pStyle w:val="Akapitzlist"/>
        <w:numPr>
          <w:ilvl w:val="0"/>
          <w:numId w:val="14"/>
        </w:numPr>
        <w:suppressAutoHyphens/>
      </w:pPr>
      <w:proofErr w:type="gramStart"/>
      <w:r w:rsidRPr="00F150DB">
        <w:t>przeciętnie</w:t>
      </w:r>
      <w:proofErr w:type="gramEnd"/>
    </w:p>
    <w:p w:rsidR="00563873" w:rsidRPr="00F150DB" w:rsidRDefault="00563873" w:rsidP="00B82DAF">
      <w:pPr>
        <w:pStyle w:val="Akapitzlist"/>
        <w:numPr>
          <w:ilvl w:val="0"/>
          <w:numId w:val="14"/>
        </w:numPr>
        <w:suppressAutoHyphens/>
      </w:pPr>
      <w:proofErr w:type="gramStart"/>
      <w:r w:rsidRPr="00F150DB">
        <w:t>słabo</w:t>
      </w:r>
      <w:proofErr w:type="gramEnd"/>
    </w:p>
    <w:p w:rsidR="00563873" w:rsidRPr="00F150DB" w:rsidRDefault="00563873" w:rsidP="00B82DAF">
      <w:pPr>
        <w:pStyle w:val="Akapitzlist"/>
        <w:numPr>
          <w:ilvl w:val="0"/>
          <w:numId w:val="14"/>
        </w:numPr>
        <w:suppressAutoHyphens/>
      </w:pPr>
      <w:proofErr w:type="gramStart"/>
      <w:r w:rsidRPr="00F150DB">
        <w:t>bardzo</w:t>
      </w:r>
      <w:proofErr w:type="gramEnd"/>
      <w:r w:rsidRPr="00F150DB">
        <w:t xml:space="preserve"> słabo</w:t>
      </w:r>
    </w:p>
    <w:p w:rsidR="00563873" w:rsidRPr="00F150DB" w:rsidRDefault="00563873" w:rsidP="00B82DAF">
      <w:pPr>
        <w:pStyle w:val="Akapitzlist"/>
        <w:numPr>
          <w:ilvl w:val="0"/>
          <w:numId w:val="14"/>
        </w:numPr>
        <w:suppressAutoHyphens/>
      </w:pPr>
      <w:proofErr w:type="gramStart"/>
      <w:r w:rsidRPr="00F150DB">
        <w:t>nie</w:t>
      </w:r>
      <w:proofErr w:type="gramEnd"/>
      <w:r w:rsidRPr="00F150DB">
        <w:t xml:space="preserve"> znam jej</w:t>
      </w:r>
    </w:p>
    <w:p w:rsidR="00563873" w:rsidRPr="00F150DB" w:rsidRDefault="00563873" w:rsidP="00B82DAF">
      <w:pPr>
        <w:pStyle w:val="Akapitzlist"/>
        <w:suppressAutoHyphens/>
      </w:pPr>
    </w:p>
    <w:p w:rsidR="00563873" w:rsidRPr="00F150DB" w:rsidRDefault="00563873" w:rsidP="00B82DAF">
      <w:pPr>
        <w:pStyle w:val="Akapitzlist"/>
        <w:numPr>
          <w:ilvl w:val="0"/>
          <w:numId w:val="10"/>
        </w:numPr>
        <w:suppressAutoHyphens/>
      </w:pPr>
      <w:r w:rsidRPr="00F150DB">
        <w:t xml:space="preserve">W jakich wydarzeniach kulturalnych </w:t>
      </w:r>
      <w:proofErr w:type="gramStart"/>
      <w:r w:rsidRPr="00F150DB">
        <w:t>chciałby/aby</w:t>
      </w:r>
      <w:proofErr w:type="gramEnd"/>
      <w:r w:rsidRPr="00F150DB">
        <w:t xml:space="preserve"> Pan/i uczestniczyć?</w:t>
      </w:r>
    </w:p>
    <w:p w:rsidR="00563873" w:rsidRPr="00F150DB" w:rsidRDefault="00563873" w:rsidP="00B82DAF">
      <w:pPr>
        <w:pStyle w:val="Akapitzlist"/>
        <w:numPr>
          <w:ilvl w:val="0"/>
          <w:numId w:val="33"/>
        </w:numPr>
        <w:suppressAutoHyphens/>
      </w:pPr>
      <w:proofErr w:type="gramStart"/>
      <w:r w:rsidRPr="00F150DB">
        <w:t>festiwale</w:t>
      </w:r>
      <w:proofErr w:type="gramEnd"/>
    </w:p>
    <w:p w:rsidR="00563873" w:rsidRPr="00F150DB" w:rsidRDefault="00563873" w:rsidP="00B82DAF">
      <w:pPr>
        <w:pStyle w:val="Akapitzlist"/>
        <w:numPr>
          <w:ilvl w:val="0"/>
          <w:numId w:val="33"/>
        </w:numPr>
        <w:suppressAutoHyphens/>
      </w:pPr>
      <w:proofErr w:type="gramStart"/>
      <w:r w:rsidRPr="00F150DB">
        <w:t>festyny</w:t>
      </w:r>
      <w:proofErr w:type="gramEnd"/>
    </w:p>
    <w:p w:rsidR="00563873" w:rsidRPr="00F150DB" w:rsidRDefault="00563873" w:rsidP="00B82DAF">
      <w:pPr>
        <w:pStyle w:val="Akapitzlist"/>
        <w:numPr>
          <w:ilvl w:val="0"/>
          <w:numId w:val="33"/>
        </w:numPr>
        <w:suppressAutoHyphens/>
      </w:pPr>
      <w:proofErr w:type="gramStart"/>
      <w:r w:rsidRPr="00F150DB">
        <w:t>kabarety</w:t>
      </w:r>
      <w:proofErr w:type="gramEnd"/>
    </w:p>
    <w:p w:rsidR="00563873" w:rsidRPr="00F150DB" w:rsidRDefault="00563873" w:rsidP="00B82DAF">
      <w:pPr>
        <w:pStyle w:val="Akapitzlist"/>
        <w:numPr>
          <w:ilvl w:val="0"/>
          <w:numId w:val="33"/>
        </w:numPr>
        <w:suppressAutoHyphens/>
      </w:pPr>
      <w:proofErr w:type="gramStart"/>
      <w:r w:rsidRPr="00F150DB">
        <w:lastRenderedPageBreak/>
        <w:t>koncerty</w:t>
      </w:r>
      <w:proofErr w:type="gramEnd"/>
      <w:r w:rsidRPr="00F150DB">
        <w:t xml:space="preserve"> </w:t>
      </w:r>
    </w:p>
    <w:p w:rsidR="00563873" w:rsidRPr="00F150DB" w:rsidRDefault="00563873" w:rsidP="00B82DAF">
      <w:pPr>
        <w:pStyle w:val="Akapitzlist"/>
        <w:numPr>
          <w:ilvl w:val="0"/>
          <w:numId w:val="33"/>
        </w:numPr>
        <w:suppressAutoHyphens/>
      </w:pPr>
      <w:proofErr w:type="gramStart"/>
      <w:r w:rsidRPr="00F150DB">
        <w:t>opery</w:t>
      </w:r>
      <w:proofErr w:type="gramEnd"/>
      <w:r w:rsidRPr="00F150DB">
        <w:t xml:space="preserve"> i operetki</w:t>
      </w:r>
    </w:p>
    <w:p w:rsidR="00563873" w:rsidRPr="00F150DB" w:rsidRDefault="00563873" w:rsidP="00B82DAF">
      <w:pPr>
        <w:pStyle w:val="Akapitzlist"/>
        <w:numPr>
          <w:ilvl w:val="0"/>
          <w:numId w:val="33"/>
        </w:numPr>
        <w:suppressAutoHyphens/>
      </w:pPr>
      <w:proofErr w:type="gramStart"/>
      <w:r w:rsidRPr="00F150DB">
        <w:t>spektakle</w:t>
      </w:r>
      <w:proofErr w:type="gramEnd"/>
    </w:p>
    <w:p w:rsidR="00563873" w:rsidRPr="00F150DB" w:rsidRDefault="00563873" w:rsidP="00B82DAF">
      <w:pPr>
        <w:pStyle w:val="Akapitzlist"/>
        <w:numPr>
          <w:ilvl w:val="0"/>
          <w:numId w:val="33"/>
        </w:numPr>
        <w:suppressAutoHyphens/>
      </w:pPr>
      <w:proofErr w:type="gramStart"/>
      <w:r w:rsidRPr="00F150DB">
        <w:t>warsztaty</w:t>
      </w:r>
      <w:proofErr w:type="gramEnd"/>
      <w:r w:rsidRPr="00F150DB">
        <w:t>, kursy edukacyjne</w:t>
      </w:r>
    </w:p>
    <w:p w:rsidR="00563873" w:rsidRPr="00F150DB" w:rsidRDefault="00563873" w:rsidP="00B82DAF">
      <w:pPr>
        <w:pStyle w:val="Akapitzlist"/>
        <w:numPr>
          <w:ilvl w:val="0"/>
          <w:numId w:val="33"/>
        </w:numPr>
        <w:suppressAutoHyphens/>
      </w:pPr>
      <w:proofErr w:type="gramStart"/>
      <w:r w:rsidRPr="00F150DB">
        <w:t>widowiska</w:t>
      </w:r>
      <w:proofErr w:type="gramEnd"/>
      <w:r w:rsidRPr="00F150DB">
        <w:t xml:space="preserve"> muzyczne</w:t>
      </w:r>
    </w:p>
    <w:p w:rsidR="00563873" w:rsidRPr="00F150DB" w:rsidRDefault="00563873" w:rsidP="00B82DAF">
      <w:pPr>
        <w:pStyle w:val="Akapitzlist"/>
        <w:numPr>
          <w:ilvl w:val="0"/>
          <w:numId w:val="33"/>
        </w:numPr>
        <w:suppressAutoHyphens/>
      </w:pPr>
      <w:proofErr w:type="gramStart"/>
      <w:r w:rsidRPr="00F150DB">
        <w:t>wystawy</w:t>
      </w:r>
      <w:proofErr w:type="gramEnd"/>
    </w:p>
    <w:p w:rsidR="00563873" w:rsidRPr="00F150DB" w:rsidRDefault="00563873" w:rsidP="00B82DAF">
      <w:pPr>
        <w:pStyle w:val="Akapitzlist"/>
        <w:numPr>
          <w:ilvl w:val="0"/>
          <w:numId w:val="33"/>
        </w:numPr>
        <w:suppressAutoHyphens/>
      </w:pPr>
      <w:proofErr w:type="gramStart"/>
      <w:r w:rsidRPr="00F150DB">
        <w:t>innych</w:t>
      </w:r>
      <w:proofErr w:type="gramEnd"/>
      <w:r w:rsidRPr="00F150DB">
        <w:t>, jakich…………..</w:t>
      </w:r>
    </w:p>
    <w:p w:rsidR="00563873" w:rsidRPr="00F150DB" w:rsidRDefault="00563873" w:rsidP="00B82DAF">
      <w:pPr>
        <w:pStyle w:val="Akapitzlist"/>
        <w:numPr>
          <w:ilvl w:val="0"/>
          <w:numId w:val="14"/>
        </w:numPr>
        <w:suppressAutoHyphens/>
      </w:pPr>
      <w:proofErr w:type="gramStart"/>
      <w:r w:rsidRPr="00F150DB">
        <w:t>żadnych</w:t>
      </w:r>
      <w:proofErr w:type="gramEnd"/>
    </w:p>
    <w:p w:rsidR="00563873" w:rsidRPr="00F150DB" w:rsidRDefault="00563873" w:rsidP="00B82DAF">
      <w:pPr>
        <w:pStyle w:val="Akapitzlist"/>
        <w:suppressAutoHyphens/>
      </w:pPr>
    </w:p>
    <w:p w:rsidR="00563873" w:rsidRPr="00F150DB" w:rsidRDefault="00563873" w:rsidP="00B82DAF">
      <w:pPr>
        <w:pStyle w:val="Akapitzlist"/>
        <w:numPr>
          <w:ilvl w:val="0"/>
          <w:numId w:val="10"/>
        </w:numPr>
        <w:suppressAutoHyphens/>
      </w:pPr>
      <w:r w:rsidRPr="00F150DB">
        <w:t>Proszę ocenić dostępność poszczególnych wydarzeń kulturalnych w odniesieniu do oferty kulturalnej Pana/i miejsca zamieszkania:</w:t>
      </w:r>
    </w:p>
    <w:tbl>
      <w:tblPr>
        <w:tblStyle w:val="Tabela-Siatka"/>
        <w:tblW w:w="0" w:type="auto"/>
        <w:tblInd w:w="360" w:type="dxa"/>
        <w:tblLayout w:type="fixed"/>
        <w:tblLook w:val="04A0" w:firstRow="1" w:lastRow="0" w:firstColumn="1" w:lastColumn="0" w:noHBand="0" w:noVBand="1"/>
      </w:tblPr>
      <w:tblGrid>
        <w:gridCol w:w="2158"/>
        <w:gridCol w:w="1293"/>
        <w:gridCol w:w="1293"/>
        <w:gridCol w:w="1293"/>
        <w:gridCol w:w="1293"/>
        <w:gridCol w:w="1293"/>
      </w:tblGrid>
      <w:tr w:rsidR="00563873" w:rsidRPr="00F150DB" w:rsidTr="00563873">
        <w:trPr>
          <w:tblHeader/>
        </w:trPr>
        <w:tc>
          <w:tcPr>
            <w:tcW w:w="2158" w:type="dxa"/>
          </w:tcPr>
          <w:p w:rsidR="00563873" w:rsidRPr="00F150DB" w:rsidRDefault="00563873" w:rsidP="00B82DAF">
            <w:pPr>
              <w:pStyle w:val="Akapitzlist"/>
              <w:suppressAutoHyphens/>
            </w:pPr>
          </w:p>
        </w:tc>
        <w:tc>
          <w:tcPr>
            <w:tcW w:w="1293" w:type="dxa"/>
            <w:vAlign w:val="center"/>
          </w:tcPr>
          <w:p w:rsidR="00563873" w:rsidRPr="00F150DB" w:rsidRDefault="00563873" w:rsidP="00B82DAF">
            <w:pPr>
              <w:pStyle w:val="Bezodstpw"/>
              <w:suppressAutoHyphens/>
            </w:pPr>
            <w:proofErr w:type="gramStart"/>
            <w:r w:rsidRPr="00F150DB">
              <w:t>za</w:t>
            </w:r>
            <w:proofErr w:type="gramEnd"/>
            <w:r w:rsidRPr="00F150DB">
              <w:t xml:space="preserve"> dużo</w:t>
            </w:r>
          </w:p>
        </w:tc>
        <w:tc>
          <w:tcPr>
            <w:tcW w:w="1293" w:type="dxa"/>
            <w:vAlign w:val="center"/>
          </w:tcPr>
          <w:p w:rsidR="00563873" w:rsidRPr="00F150DB" w:rsidRDefault="00563873" w:rsidP="00B82DAF">
            <w:pPr>
              <w:pStyle w:val="Bezodstpw"/>
              <w:suppressAutoHyphens/>
            </w:pPr>
            <w:proofErr w:type="gramStart"/>
            <w:r w:rsidRPr="00F150DB">
              <w:t>w</w:t>
            </w:r>
            <w:proofErr w:type="gramEnd"/>
            <w:r w:rsidRPr="00F150DB">
              <w:t xml:space="preserve"> sam raz</w:t>
            </w:r>
          </w:p>
        </w:tc>
        <w:tc>
          <w:tcPr>
            <w:tcW w:w="1293" w:type="dxa"/>
            <w:vAlign w:val="center"/>
          </w:tcPr>
          <w:p w:rsidR="00563873" w:rsidRPr="00F150DB" w:rsidRDefault="00563873" w:rsidP="00B82DAF">
            <w:pPr>
              <w:pStyle w:val="Bezodstpw"/>
              <w:suppressAutoHyphens/>
            </w:pPr>
            <w:proofErr w:type="gramStart"/>
            <w:r w:rsidRPr="00F150DB">
              <w:t>za</w:t>
            </w:r>
            <w:proofErr w:type="gramEnd"/>
            <w:r w:rsidRPr="00F150DB">
              <w:t xml:space="preserve"> mało</w:t>
            </w:r>
          </w:p>
        </w:tc>
        <w:tc>
          <w:tcPr>
            <w:tcW w:w="1293" w:type="dxa"/>
            <w:vAlign w:val="center"/>
          </w:tcPr>
          <w:p w:rsidR="00563873" w:rsidRPr="00F150DB" w:rsidRDefault="00563873" w:rsidP="00B82DAF">
            <w:pPr>
              <w:pStyle w:val="Bezodstpw"/>
              <w:suppressAutoHyphens/>
            </w:pPr>
            <w:proofErr w:type="gramStart"/>
            <w:r w:rsidRPr="00F150DB">
              <w:t>brak</w:t>
            </w:r>
            <w:proofErr w:type="gramEnd"/>
            <w:r w:rsidRPr="00F150DB">
              <w:t xml:space="preserve"> takiej oferty</w:t>
            </w:r>
          </w:p>
        </w:tc>
        <w:tc>
          <w:tcPr>
            <w:tcW w:w="1293" w:type="dxa"/>
            <w:vAlign w:val="center"/>
          </w:tcPr>
          <w:p w:rsidR="00563873" w:rsidRPr="00F150DB" w:rsidRDefault="00563873" w:rsidP="00B82DAF">
            <w:pPr>
              <w:pStyle w:val="Bezodstpw"/>
              <w:suppressAutoHyphens/>
            </w:pPr>
            <w:proofErr w:type="gramStart"/>
            <w:r w:rsidRPr="00F150DB">
              <w:t>trudno</w:t>
            </w:r>
            <w:proofErr w:type="gramEnd"/>
            <w:r w:rsidRPr="00F150DB">
              <w:t xml:space="preserve"> powiedzieć</w:t>
            </w:r>
          </w:p>
        </w:tc>
      </w:tr>
      <w:tr w:rsidR="00563873" w:rsidRPr="00F150DB" w:rsidTr="00563873">
        <w:trPr>
          <w:trHeight w:val="283"/>
        </w:trPr>
        <w:tc>
          <w:tcPr>
            <w:tcW w:w="2158" w:type="dxa"/>
          </w:tcPr>
          <w:p w:rsidR="00563873" w:rsidRPr="00736F29" w:rsidRDefault="00563873" w:rsidP="00B82DAF">
            <w:pPr>
              <w:pStyle w:val="Bezodstpw"/>
              <w:suppressAutoHyphens/>
            </w:pPr>
            <w:proofErr w:type="gramStart"/>
            <w:r w:rsidRPr="00736F29">
              <w:t>festiwale</w:t>
            </w:r>
            <w:proofErr w:type="gramEnd"/>
          </w:p>
        </w:tc>
        <w:tc>
          <w:tcPr>
            <w:tcW w:w="1293" w:type="dxa"/>
          </w:tcPr>
          <w:p w:rsidR="00563873" w:rsidRPr="00F150DB" w:rsidRDefault="00563873" w:rsidP="00B82DAF">
            <w:pPr>
              <w:pStyle w:val="Akapitzlist"/>
              <w:suppressAutoHyphens/>
            </w:pPr>
          </w:p>
        </w:tc>
        <w:tc>
          <w:tcPr>
            <w:tcW w:w="1293" w:type="dxa"/>
          </w:tcPr>
          <w:p w:rsidR="00563873" w:rsidRPr="00F150DB" w:rsidRDefault="00563873" w:rsidP="00B82DAF">
            <w:pPr>
              <w:pStyle w:val="Akapitzlist"/>
              <w:suppressAutoHyphens/>
            </w:pPr>
          </w:p>
        </w:tc>
        <w:tc>
          <w:tcPr>
            <w:tcW w:w="1293" w:type="dxa"/>
          </w:tcPr>
          <w:p w:rsidR="00563873" w:rsidRPr="00F150DB" w:rsidRDefault="00563873" w:rsidP="00B82DAF">
            <w:pPr>
              <w:pStyle w:val="Akapitzlist"/>
              <w:suppressAutoHyphens/>
            </w:pPr>
          </w:p>
        </w:tc>
        <w:tc>
          <w:tcPr>
            <w:tcW w:w="1293" w:type="dxa"/>
          </w:tcPr>
          <w:p w:rsidR="00563873" w:rsidRPr="00F150DB" w:rsidRDefault="00563873" w:rsidP="00B82DAF">
            <w:pPr>
              <w:pStyle w:val="Akapitzlist"/>
              <w:suppressAutoHyphens/>
            </w:pPr>
          </w:p>
        </w:tc>
        <w:tc>
          <w:tcPr>
            <w:tcW w:w="1293" w:type="dxa"/>
          </w:tcPr>
          <w:p w:rsidR="00563873" w:rsidRPr="00F150DB" w:rsidRDefault="00563873" w:rsidP="00B82DAF">
            <w:pPr>
              <w:pStyle w:val="Akapitzlist"/>
              <w:suppressAutoHyphens/>
            </w:pPr>
          </w:p>
        </w:tc>
      </w:tr>
      <w:tr w:rsidR="00563873" w:rsidRPr="00F150DB" w:rsidTr="00563873">
        <w:trPr>
          <w:trHeight w:val="283"/>
        </w:trPr>
        <w:tc>
          <w:tcPr>
            <w:tcW w:w="2158" w:type="dxa"/>
          </w:tcPr>
          <w:p w:rsidR="00563873" w:rsidRPr="00736F29" w:rsidRDefault="00563873" w:rsidP="00B82DAF">
            <w:pPr>
              <w:pStyle w:val="Bezodstpw"/>
              <w:suppressAutoHyphens/>
            </w:pPr>
            <w:proofErr w:type="gramStart"/>
            <w:r w:rsidRPr="00736F29">
              <w:t>festyny</w:t>
            </w:r>
            <w:proofErr w:type="gramEnd"/>
          </w:p>
        </w:tc>
        <w:tc>
          <w:tcPr>
            <w:tcW w:w="1293" w:type="dxa"/>
          </w:tcPr>
          <w:p w:rsidR="00563873" w:rsidRPr="00F150DB" w:rsidRDefault="00563873" w:rsidP="00B82DAF">
            <w:pPr>
              <w:pStyle w:val="Akapitzlist"/>
              <w:suppressAutoHyphens/>
            </w:pPr>
          </w:p>
        </w:tc>
        <w:tc>
          <w:tcPr>
            <w:tcW w:w="1293" w:type="dxa"/>
          </w:tcPr>
          <w:p w:rsidR="00563873" w:rsidRPr="00F150DB" w:rsidRDefault="00563873" w:rsidP="00B82DAF">
            <w:pPr>
              <w:pStyle w:val="Akapitzlist"/>
              <w:suppressAutoHyphens/>
            </w:pPr>
          </w:p>
        </w:tc>
        <w:tc>
          <w:tcPr>
            <w:tcW w:w="1293" w:type="dxa"/>
          </w:tcPr>
          <w:p w:rsidR="00563873" w:rsidRPr="00F150DB" w:rsidRDefault="00563873" w:rsidP="00B82DAF">
            <w:pPr>
              <w:pStyle w:val="Akapitzlist"/>
              <w:suppressAutoHyphens/>
            </w:pPr>
          </w:p>
        </w:tc>
        <w:tc>
          <w:tcPr>
            <w:tcW w:w="1293" w:type="dxa"/>
          </w:tcPr>
          <w:p w:rsidR="00563873" w:rsidRPr="00F150DB" w:rsidRDefault="00563873" w:rsidP="00B82DAF">
            <w:pPr>
              <w:pStyle w:val="Akapitzlist"/>
              <w:suppressAutoHyphens/>
            </w:pPr>
          </w:p>
        </w:tc>
        <w:tc>
          <w:tcPr>
            <w:tcW w:w="1293" w:type="dxa"/>
          </w:tcPr>
          <w:p w:rsidR="00563873" w:rsidRPr="00F150DB" w:rsidRDefault="00563873" w:rsidP="00B82DAF">
            <w:pPr>
              <w:pStyle w:val="Akapitzlist"/>
              <w:suppressAutoHyphens/>
            </w:pPr>
          </w:p>
        </w:tc>
      </w:tr>
      <w:tr w:rsidR="00563873" w:rsidRPr="00F150DB" w:rsidTr="00563873">
        <w:trPr>
          <w:trHeight w:val="283"/>
        </w:trPr>
        <w:tc>
          <w:tcPr>
            <w:tcW w:w="2158" w:type="dxa"/>
          </w:tcPr>
          <w:p w:rsidR="00563873" w:rsidRPr="00736F29" w:rsidRDefault="00563873" w:rsidP="00B82DAF">
            <w:pPr>
              <w:pStyle w:val="Bezodstpw"/>
              <w:suppressAutoHyphens/>
            </w:pPr>
            <w:proofErr w:type="gramStart"/>
            <w:r w:rsidRPr="00736F29">
              <w:t>kabarety</w:t>
            </w:r>
            <w:proofErr w:type="gramEnd"/>
          </w:p>
        </w:tc>
        <w:tc>
          <w:tcPr>
            <w:tcW w:w="1293" w:type="dxa"/>
          </w:tcPr>
          <w:p w:rsidR="00563873" w:rsidRPr="00F150DB" w:rsidRDefault="00563873" w:rsidP="00B82DAF">
            <w:pPr>
              <w:pStyle w:val="Akapitzlist"/>
              <w:suppressAutoHyphens/>
            </w:pPr>
          </w:p>
        </w:tc>
        <w:tc>
          <w:tcPr>
            <w:tcW w:w="1293" w:type="dxa"/>
          </w:tcPr>
          <w:p w:rsidR="00563873" w:rsidRPr="00F150DB" w:rsidRDefault="00563873" w:rsidP="00B82DAF">
            <w:pPr>
              <w:pStyle w:val="Akapitzlist"/>
              <w:suppressAutoHyphens/>
            </w:pPr>
          </w:p>
        </w:tc>
        <w:tc>
          <w:tcPr>
            <w:tcW w:w="1293" w:type="dxa"/>
          </w:tcPr>
          <w:p w:rsidR="00563873" w:rsidRPr="00F150DB" w:rsidRDefault="00563873" w:rsidP="00B82DAF">
            <w:pPr>
              <w:pStyle w:val="Akapitzlist"/>
              <w:suppressAutoHyphens/>
            </w:pPr>
          </w:p>
        </w:tc>
        <w:tc>
          <w:tcPr>
            <w:tcW w:w="1293" w:type="dxa"/>
          </w:tcPr>
          <w:p w:rsidR="00563873" w:rsidRPr="00F150DB" w:rsidRDefault="00563873" w:rsidP="00B82DAF">
            <w:pPr>
              <w:pStyle w:val="Akapitzlist"/>
              <w:suppressAutoHyphens/>
            </w:pPr>
          </w:p>
        </w:tc>
        <w:tc>
          <w:tcPr>
            <w:tcW w:w="1293" w:type="dxa"/>
          </w:tcPr>
          <w:p w:rsidR="00563873" w:rsidRPr="00F150DB" w:rsidRDefault="00563873" w:rsidP="00B82DAF">
            <w:pPr>
              <w:pStyle w:val="Akapitzlist"/>
              <w:suppressAutoHyphens/>
            </w:pPr>
          </w:p>
        </w:tc>
      </w:tr>
      <w:tr w:rsidR="00563873" w:rsidRPr="00F150DB" w:rsidTr="00563873">
        <w:trPr>
          <w:trHeight w:val="283"/>
        </w:trPr>
        <w:tc>
          <w:tcPr>
            <w:tcW w:w="2158" w:type="dxa"/>
          </w:tcPr>
          <w:p w:rsidR="00563873" w:rsidRPr="00736F29" w:rsidRDefault="00563873" w:rsidP="00B82DAF">
            <w:pPr>
              <w:pStyle w:val="Bezodstpw"/>
              <w:suppressAutoHyphens/>
            </w:pPr>
            <w:proofErr w:type="gramStart"/>
            <w:r w:rsidRPr="00736F29">
              <w:t>koncerty</w:t>
            </w:r>
            <w:proofErr w:type="gramEnd"/>
            <w:r w:rsidRPr="00736F29">
              <w:t xml:space="preserve"> </w:t>
            </w:r>
          </w:p>
        </w:tc>
        <w:tc>
          <w:tcPr>
            <w:tcW w:w="1293" w:type="dxa"/>
          </w:tcPr>
          <w:p w:rsidR="00563873" w:rsidRPr="00F150DB" w:rsidRDefault="00563873" w:rsidP="00B82DAF">
            <w:pPr>
              <w:pStyle w:val="Akapitzlist"/>
              <w:suppressAutoHyphens/>
            </w:pPr>
          </w:p>
        </w:tc>
        <w:tc>
          <w:tcPr>
            <w:tcW w:w="1293" w:type="dxa"/>
          </w:tcPr>
          <w:p w:rsidR="00563873" w:rsidRPr="00F150DB" w:rsidRDefault="00563873" w:rsidP="00B82DAF">
            <w:pPr>
              <w:pStyle w:val="Akapitzlist"/>
              <w:suppressAutoHyphens/>
            </w:pPr>
          </w:p>
        </w:tc>
        <w:tc>
          <w:tcPr>
            <w:tcW w:w="1293" w:type="dxa"/>
          </w:tcPr>
          <w:p w:rsidR="00563873" w:rsidRPr="00F150DB" w:rsidRDefault="00563873" w:rsidP="00B82DAF">
            <w:pPr>
              <w:pStyle w:val="Akapitzlist"/>
              <w:suppressAutoHyphens/>
            </w:pPr>
          </w:p>
        </w:tc>
        <w:tc>
          <w:tcPr>
            <w:tcW w:w="1293" w:type="dxa"/>
          </w:tcPr>
          <w:p w:rsidR="00563873" w:rsidRPr="00F150DB" w:rsidRDefault="00563873" w:rsidP="00B82DAF">
            <w:pPr>
              <w:pStyle w:val="Akapitzlist"/>
              <w:suppressAutoHyphens/>
            </w:pPr>
          </w:p>
        </w:tc>
        <w:tc>
          <w:tcPr>
            <w:tcW w:w="1293" w:type="dxa"/>
          </w:tcPr>
          <w:p w:rsidR="00563873" w:rsidRPr="00F150DB" w:rsidRDefault="00563873" w:rsidP="00B82DAF">
            <w:pPr>
              <w:pStyle w:val="Akapitzlist"/>
              <w:suppressAutoHyphens/>
            </w:pPr>
          </w:p>
        </w:tc>
      </w:tr>
      <w:tr w:rsidR="00563873" w:rsidRPr="00F150DB" w:rsidTr="00563873">
        <w:trPr>
          <w:trHeight w:val="283"/>
        </w:trPr>
        <w:tc>
          <w:tcPr>
            <w:tcW w:w="2158" w:type="dxa"/>
          </w:tcPr>
          <w:p w:rsidR="00563873" w:rsidRPr="00736F29" w:rsidRDefault="00563873" w:rsidP="00B82DAF">
            <w:pPr>
              <w:pStyle w:val="Bezodstpw"/>
              <w:suppressAutoHyphens/>
            </w:pPr>
            <w:proofErr w:type="gramStart"/>
            <w:r w:rsidRPr="00736F29">
              <w:t>opery</w:t>
            </w:r>
            <w:proofErr w:type="gramEnd"/>
            <w:r w:rsidRPr="00736F29">
              <w:t xml:space="preserve"> i operetki</w:t>
            </w:r>
          </w:p>
        </w:tc>
        <w:tc>
          <w:tcPr>
            <w:tcW w:w="1293" w:type="dxa"/>
          </w:tcPr>
          <w:p w:rsidR="00563873" w:rsidRPr="00F150DB" w:rsidRDefault="00563873" w:rsidP="00B82DAF">
            <w:pPr>
              <w:pStyle w:val="Akapitzlist"/>
              <w:suppressAutoHyphens/>
            </w:pPr>
          </w:p>
        </w:tc>
        <w:tc>
          <w:tcPr>
            <w:tcW w:w="1293" w:type="dxa"/>
          </w:tcPr>
          <w:p w:rsidR="00563873" w:rsidRPr="00F150DB" w:rsidRDefault="00563873" w:rsidP="00B82DAF">
            <w:pPr>
              <w:pStyle w:val="Akapitzlist"/>
              <w:suppressAutoHyphens/>
            </w:pPr>
          </w:p>
        </w:tc>
        <w:tc>
          <w:tcPr>
            <w:tcW w:w="1293" w:type="dxa"/>
          </w:tcPr>
          <w:p w:rsidR="00563873" w:rsidRPr="00F150DB" w:rsidRDefault="00563873" w:rsidP="00B82DAF">
            <w:pPr>
              <w:pStyle w:val="Akapitzlist"/>
              <w:suppressAutoHyphens/>
            </w:pPr>
          </w:p>
        </w:tc>
        <w:tc>
          <w:tcPr>
            <w:tcW w:w="1293" w:type="dxa"/>
          </w:tcPr>
          <w:p w:rsidR="00563873" w:rsidRPr="00F150DB" w:rsidRDefault="00563873" w:rsidP="00B82DAF">
            <w:pPr>
              <w:pStyle w:val="Akapitzlist"/>
              <w:suppressAutoHyphens/>
            </w:pPr>
          </w:p>
        </w:tc>
        <w:tc>
          <w:tcPr>
            <w:tcW w:w="1293" w:type="dxa"/>
          </w:tcPr>
          <w:p w:rsidR="00563873" w:rsidRPr="00F150DB" w:rsidRDefault="00563873" w:rsidP="00B82DAF">
            <w:pPr>
              <w:pStyle w:val="Akapitzlist"/>
              <w:suppressAutoHyphens/>
            </w:pPr>
          </w:p>
        </w:tc>
      </w:tr>
      <w:tr w:rsidR="00563873" w:rsidRPr="00F150DB" w:rsidTr="00563873">
        <w:trPr>
          <w:trHeight w:val="283"/>
        </w:trPr>
        <w:tc>
          <w:tcPr>
            <w:tcW w:w="2158" w:type="dxa"/>
          </w:tcPr>
          <w:p w:rsidR="00563873" w:rsidRPr="00736F29" w:rsidRDefault="00563873" w:rsidP="00B82DAF">
            <w:pPr>
              <w:pStyle w:val="Bezodstpw"/>
              <w:suppressAutoHyphens/>
            </w:pPr>
            <w:proofErr w:type="gramStart"/>
            <w:r w:rsidRPr="00736F29">
              <w:t>spektakle</w:t>
            </w:r>
            <w:proofErr w:type="gramEnd"/>
          </w:p>
        </w:tc>
        <w:tc>
          <w:tcPr>
            <w:tcW w:w="1293" w:type="dxa"/>
          </w:tcPr>
          <w:p w:rsidR="00563873" w:rsidRPr="00F150DB" w:rsidRDefault="00563873" w:rsidP="00B82DAF">
            <w:pPr>
              <w:pStyle w:val="Akapitzlist"/>
              <w:suppressAutoHyphens/>
            </w:pPr>
          </w:p>
        </w:tc>
        <w:tc>
          <w:tcPr>
            <w:tcW w:w="1293" w:type="dxa"/>
          </w:tcPr>
          <w:p w:rsidR="00563873" w:rsidRPr="00F150DB" w:rsidRDefault="00563873" w:rsidP="00B82DAF">
            <w:pPr>
              <w:pStyle w:val="Akapitzlist"/>
              <w:suppressAutoHyphens/>
            </w:pPr>
          </w:p>
        </w:tc>
        <w:tc>
          <w:tcPr>
            <w:tcW w:w="1293" w:type="dxa"/>
          </w:tcPr>
          <w:p w:rsidR="00563873" w:rsidRPr="00F150DB" w:rsidRDefault="00563873" w:rsidP="00B82DAF">
            <w:pPr>
              <w:pStyle w:val="Akapitzlist"/>
              <w:suppressAutoHyphens/>
            </w:pPr>
          </w:p>
        </w:tc>
        <w:tc>
          <w:tcPr>
            <w:tcW w:w="1293" w:type="dxa"/>
          </w:tcPr>
          <w:p w:rsidR="00563873" w:rsidRPr="00F150DB" w:rsidRDefault="00563873" w:rsidP="00B82DAF">
            <w:pPr>
              <w:pStyle w:val="Akapitzlist"/>
              <w:suppressAutoHyphens/>
            </w:pPr>
          </w:p>
        </w:tc>
        <w:tc>
          <w:tcPr>
            <w:tcW w:w="1293" w:type="dxa"/>
          </w:tcPr>
          <w:p w:rsidR="00563873" w:rsidRPr="00F150DB" w:rsidRDefault="00563873" w:rsidP="00B82DAF">
            <w:pPr>
              <w:pStyle w:val="Akapitzlist"/>
              <w:suppressAutoHyphens/>
            </w:pPr>
          </w:p>
        </w:tc>
      </w:tr>
      <w:tr w:rsidR="00563873" w:rsidRPr="00F150DB" w:rsidTr="00563873">
        <w:trPr>
          <w:trHeight w:val="283"/>
        </w:trPr>
        <w:tc>
          <w:tcPr>
            <w:tcW w:w="2158" w:type="dxa"/>
          </w:tcPr>
          <w:p w:rsidR="00563873" w:rsidRPr="00736F29" w:rsidRDefault="00563873" w:rsidP="00B82DAF">
            <w:pPr>
              <w:pStyle w:val="Bezodstpw"/>
              <w:suppressAutoHyphens/>
            </w:pPr>
            <w:proofErr w:type="gramStart"/>
            <w:r w:rsidRPr="00736F29">
              <w:t>warsztaty</w:t>
            </w:r>
            <w:proofErr w:type="gramEnd"/>
            <w:r w:rsidRPr="00736F29">
              <w:t>, kursy edukacyjne</w:t>
            </w:r>
          </w:p>
        </w:tc>
        <w:tc>
          <w:tcPr>
            <w:tcW w:w="1293" w:type="dxa"/>
          </w:tcPr>
          <w:p w:rsidR="00563873" w:rsidRPr="00F150DB" w:rsidRDefault="00563873" w:rsidP="00B82DAF">
            <w:pPr>
              <w:pStyle w:val="Akapitzlist"/>
              <w:suppressAutoHyphens/>
            </w:pPr>
          </w:p>
        </w:tc>
        <w:tc>
          <w:tcPr>
            <w:tcW w:w="1293" w:type="dxa"/>
          </w:tcPr>
          <w:p w:rsidR="00563873" w:rsidRPr="00F150DB" w:rsidRDefault="00563873" w:rsidP="00B82DAF">
            <w:pPr>
              <w:pStyle w:val="Akapitzlist"/>
              <w:suppressAutoHyphens/>
            </w:pPr>
          </w:p>
        </w:tc>
        <w:tc>
          <w:tcPr>
            <w:tcW w:w="1293" w:type="dxa"/>
          </w:tcPr>
          <w:p w:rsidR="00563873" w:rsidRPr="00F150DB" w:rsidRDefault="00563873" w:rsidP="00B82DAF">
            <w:pPr>
              <w:pStyle w:val="Akapitzlist"/>
              <w:suppressAutoHyphens/>
            </w:pPr>
          </w:p>
        </w:tc>
        <w:tc>
          <w:tcPr>
            <w:tcW w:w="1293" w:type="dxa"/>
          </w:tcPr>
          <w:p w:rsidR="00563873" w:rsidRPr="00F150DB" w:rsidRDefault="00563873" w:rsidP="00B82DAF">
            <w:pPr>
              <w:pStyle w:val="Akapitzlist"/>
              <w:suppressAutoHyphens/>
            </w:pPr>
          </w:p>
        </w:tc>
        <w:tc>
          <w:tcPr>
            <w:tcW w:w="1293" w:type="dxa"/>
          </w:tcPr>
          <w:p w:rsidR="00563873" w:rsidRPr="00F150DB" w:rsidRDefault="00563873" w:rsidP="00B82DAF">
            <w:pPr>
              <w:pStyle w:val="Akapitzlist"/>
              <w:suppressAutoHyphens/>
            </w:pPr>
          </w:p>
        </w:tc>
      </w:tr>
      <w:tr w:rsidR="00563873" w:rsidRPr="00F150DB" w:rsidTr="00563873">
        <w:trPr>
          <w:trHeight w:val="283"/>
        </w:trPr>
        <w:tc>
          <w:tcPr>
            <w:tcW w:w="2158" w:type="dxa"/>
          </w:tcPr>
          <w:p w:rsidR="00563873" w:rsidRPr="00736F29" w:rsidRDefault="00563873" w:rsidP="00B82DAF">
            <w:pPr>
              <w:pStyle w:val="Bezodstpw"/>
              <w:suppressAutoHyphens/>
            </w:pPr>
            <w:proofErr w:type="gramStart"/>
            <w:r w:rsidRPr="00736F29">
              <w:t>widowiska</w:t>
            </w:r>
            <w:proofErr w:type="gramEnd"/>
            <w:r w:rsidRPr="00736F29">
              <w:t xml:space="preserve"> muzyczne</w:t>
            </w:r>
          </w:p>
        </w:tc>
        <w:tc>
          <w:tcPr>
            <w:tcW w:w="1293" w:type="dxa"/>
          </w:tcPr>
          <w:p w:rsidR="00563873" w:rsidRPr="00F150DB" w:rsidRDefault="00563873" w:rsidP="00B82DAF">
            <w:pPr>
              <w:pStyle w:val="Akapitzlist"/>
              <w:suppressAutoHyphens/>
            </w:pPr>
          </w:p>
        </w:tc>
        <w:tc>
          <w:tcPr>
            <w:tcW w:w="1293" w:type="dxa"/>
          </w:tcPr>
          <w:p w:rsidR="00563873" w:rsidRPr="00F150DB" w:rsidRDefault="00563873" w:rsidP="00B82DAF">
            <w:pPr>
              <w:pStyle w:val="Akapitzlist"/>
              <w:suppressAutoHyphens/>
            </w:pPr>
          </w:p>
        </w:tc>
        <w:tc>
          <w:tcPr>
            <w:tcW w:w="1293" w:type="dxa"/>
          </w:tcPr>
          <w:p w:rsidR="00563873" w:rsidRPr="00F150DB" w:rsidRDefault="00563873" w:rsidP="00B82DAF">
            <w:pPr>
              <w:pStyle w:val="Akapitzlist"/>
              <w:suppressAutoHyphens/>
            </w:pPr>
          </w:p>
        </w:tc>
        <w:tc>
          <w:tcPr>
            <w:tcW w:w="1293" w:type="dxa"/>
          </w:tcPr>
          <w:p w:rsidR="00563873" w:rsidRPr="00F150DB" w:rsidRDefault="00563873" w:rsidP="00B82DAF">
            <w:pPr>
              <w:pStyle w:val="Akapitzlist"/>
              <w:suppressAutoHyphens/>
            </w:pPr>
          </w:p>
        </w:tc>
        <w:tc>
          <w:tcPr>
            <w:tcW w:w="1293" w:type="dxa"/>
          </w:tcPr>
          <w:p w:rsidR="00563873" w:rsidRPr="00F150DB" w:rsidRDefault="00563873" w:rsidP="00B82DAF">
            <w:pPr>
              <w:pStyle w:val="Akapitzlist"/>
              <w:suppressAutoHyphens/>
            </w:pPr>
          </w:p>
        </w:tc>
      </w:tr>
      <w:tr w:rsidR="00563873" w:rsidRPr="00F150DB" w:rsidTr="00563873">
        <w:trPr>
          <w:trHeight w:val="283"/>
        </w:trPr>
        <w:tc>
          <w:tcPr>
            <w:tcW w:w="2158" w:type="dxa"/>
          </w:tcPr>
          <w:p w:rsidR="00563873" w:rsidRPr="00736F29" w:rsidRDefault="00563873" w:rsidP="00B82DAF">
            <w:pPr>
              <w:pStyle w:val="Bezodstpw"/>
              <w:suppressAutoHyphens/>
            </w:pPr>
            <w:proofErr w:type="gramStart"/>
            <w:r w:rsidRPr="00736F29">
              <w:t>wystawy</w:t>
            </w:r>
            <w:proofErr w:type="gramEnd"/>
          </w:p>
        </w:tc>
        <w:tc>
          <w:tcPr>
            <w:tcW w:w="1293" w:type="dxa"/>
          </w:tcPr>
          <w:p w:rsidR="00563873" w:rsidRPr="00F150DB" w:rsidRDefault="00563873" w:rsidP="00B82DAF">
            <w:pPr>
              <w:pStyle w:val="Akapitzlist"/>
              <w:suppressAutoHyphens/>
            </w:pPr>
          </w:p>
        </w:tc>
        <w:tc>
          <w:tcPr>
            <w:tcW w:w="1293" w:type="dxa"/>
          </w:tcPr>
          <w:p w:rsidR="00563873" w:rsidRPr="00F150DB" w:rsidRDefault="00563873" w:rsidP="00B82DAF">
            <w:pPr>
              <w:pStyle w:val="Akapitzlist"/>
              <w:suppressAutoHyphens/>
            </w:pPr>
          </w:p>
        </w:tc>
        <w:tc>
          <w:tcPr>
            <w:tcW w:w="1293" w:type="dxa"/>
          </w:tcPr>
          <w:p w:rsidR="00563873" w:rsidRPr="00F150DB" w:rsidRDefault="00563873" w:rsidP="00B82DAF">
            <w:pPr>
              <w:pStyle w:val="Akapitzlist"/>
              <w:suppressAutoHyphens/>
            </w:pPr>
          </w:p>
        </w:tc>
        <w:tc>
          <w:tcPr>
            <w:tcW w:w="1293" w:type="dxa"/>
          </w:tcPr>
          <w:p w:rsidR="00563873" w:rsidRPr="00F150DB" w:rsidRDefault="00563873" w:rsidP="00B82DAF">
            <w:pPr>
              <w:pStyle w:val="Akapitzlist"/>
              <w:suppressAutoHyphens/>
            </w:pPr>
          </w:p>
        </w:tc>
        <w:tc>
          <w:tcPr>
            <w:tcW w:w="1293" w:type="dxa"/>
          </w:tcPr>
          <w:p w:rsidR="00563873" w:rsidRPr="00F150DB" w:rsidRDefault="00563873" w:rsidP="00B82DAF">
            <w:pPr>
              <w:pStyle w:val="Akapitzlist"/>
              <w:suppressAutoHyphens/>
            </w:pPr>
          </w:p>
        </w:tc>
      </w:tr>
    </w:tbl>
    <w:p w:rsidR="00563873" w:rsidRPr="00F150DB" w:rsidRDefault="00563873" w:rsidP="00B82DAF">
      <w:pPr>
        <w:pStyle w:val="Akapitzlist"/>
        <w:suppressAutoHyphens/>
      </w:pPr>
    </w:p>
    <w:p w:rsidR="00563873" w:rsidRPr="00F150DB" w:rsidRDefault="00563873" w:rsidP="00B82DAF">
      <w:pPr>
        <w:pStyle w:val="Akapitzlist"/>
        <w:numPr>
          <w:ilvl w:val="0"/>
          <w:numId w:val="10"/>
        </w:numPr>
        <w:suppressAutoHyphens/>
      </w:pPr>
      <w:r w:rsidRPr="00F150DB">
        <w:t xml:space="preserve">Jakie instytucje kultury </w:t>
      </w:r>
      <w:proofErr w:type="gramStart"/>
      <w:r w:rsidRPr="00F150DB">
        <w:t>chciałby/aby</w:t>
      </w:r>
      <w:proofErr w:type="gramEnd"/>
      <w:r w:rsidRPr="00F150DB">
        <w:t xml:space="preserve"> Pan/i odwiedzać?</w:t>
      </w:r>
    </w:p>
    <w:p w:rsidR="00563873" w:rsidRPr="00F150DB" w:rsidRDefault="00563873" w:rsidP="00B82DAF">
      <w:pPr>
        <w:pStyle w:val="Akapitzlist"/>
        <w:numPr>
          <w:ilvl w:val="0"/>
          <w:numId w:val="13"/>
        </w:numPr>
        <w:suppressAutoHyphens/>
      </w:pPr>
      <w:proofErr w:type="gramStart"/>
      <w:r w:rsidRPr="00F150DB">
        <w:t>biblioteki</w:t>
      </w:r>
      <w:proofErr w:type="gramEnd"/>
    </w:p>
    <w:p w:rsidR="00563873" w:rsidRPr="00F150DB" w:rsidRDefault="00563873" w:rsidP="00B82DAF">
      <w:pPr>
        <w:pStyle w:val="Akapitzlist"/>
        <w:numPr>
          <w:ilvl w:val="0"/>
          <w:numId w:val="13"/>
        </w:numPr>
        <w:suppressAutoHyphens/>
      </w:pPr>
      <w:proofErr w:type="gramStart"/>
      <w:r w:rsidRPr="00F150DB">
        <w:t>domy</w:t>
      </w:r>
      <w:proofErr w:type="gramEnd"/>
      <w:r w:rsidRPr="00F150DB">
        <w:t xml:space="preserve"> i ośrodki kultury</w:t>
      </w:r>
    </w:p>
    <w:p w:rsidR="00563873" w:rsidRPr="00F150DB" w:rsidRDefault="00563873" w:rsidP="00B82DAF">
      <w:pPr>
        <w:pStyle w:val="Akapitzlist"/>
        <w:numPr>
          <w:ilvl w:val="0"/>
          <w:numId w:val="13"/>
        </w:numPr>
        <w:suppressAutoHyphens/>
      </w:pPr>
      <w:proofErr w:type="gramStart"/>
      <w:r w:rsidRPr="00F150DB">
        <w:t>filharmonie</w:t>
      </w:r>
      <w:proofErr w:type="gramEnd"/>
    </w:p>
    <w:p w:rsidR="00563873" w:rsidRPr="00F150DB" w:rsidRDefault="00563873" w:rsidP="00B82DAF">
      <w:pPr>
        <w:pStyle w:val="Akapitzlist"/>
        <w:numPr>
          <w:ilvl w:val="0"/>
          <w:numId w:val="13"/>
        </w:numPr>
        <w:suppressAutoHyphens/>
      </w:pPr>
      <w:proofErr w:type="gramStart"/>
      <w:r w:rsidRPr="00F150DB">
        <w:t>galerie</w:t>
      </w:r>
      <w:proofErr w:type="gramEnd"/>
      <w:r w:rsidRPr="00F150DB">
        <w:t xml:space="preserve"> sztuki</w:t>
      </w:r>
    </w:p>
    <w:p w:rsidR="00563873" w:rsidRPr="00F150DB" w:rsidRDefault="00563873" w:rsidP="00B82DAF">
      <w:pPr>
        <w:pStyle w:val="Akapitzlist"/>
        <w:numPr>
          <w:ilvl w:val="0"/>
          <w:numId w:val="13"/>
        </w:numPr>
        <w:suppressAutoHyphens/>
      </w:pPr>
      <w:proofErr w:type="gramStart"/>
      <w:r w:rsidRPr="00F150DB">
        <w:t>teatry</w:t>
      </w:r>
      <w:proofErr w:type="gramEnd"/>
    </w:p>
    <w:p w:rsidR="00563873" w:rsidRPr="00F150DB" w:rsidRDefault="00563873" w:rsidP="00B82DAF">
      <w:pPr>
        <w:pStyle w:val="Akapitzlist"/>
        <w:numPr>
          <w:ilvl w:val="0"/>
          <w:numId w:val="13"/>
        </w:numPr>
        <w:suppressAutoHyphens/>
      </w:pPr>
      <w:proofErr w:type="gramStart"/>
      <w:r w:rsidRPr="00F150DB">
        <w:t>muzea</w:t>
      </w:r>
      <w:proofErr w:type="gramEnd"/>
    </w:p>
    <w:p w:rsidR="00563873" w:rsidRPr="00F150DB" w:rsidRDefault="00563873" w:rsidP="00B82DAF">
      <w:pPr>
        <w:pStyle w:val="Akapitzlist"/>
        <w:numPr>
          <w:ilvl w:val="0"/>
          <w:numId w:val="13"/>
        </w:numPr>
        <w:suppressAutoHyphens/>
      </w:pPr>
      <w:proofErr w:type="gramStart"/>
      <w:r w:rsidRPr="00F150DB">
        <w:t>kina</w:t>
      </w:r>
      <w:proofErr w:type="gramEnd"/>
    </w:p>
    <w:p w:rsidR="00563873" w:rsidRPr="00F150DB" w:rsidRDefault="00563873" w:rsidP="00B82DAF">
      <w:pPr>
        <w:pStyle w:val="Akapitzlist"/>
        <w:numPr>
          <w:ilvl w:val="0"/>
          <w:numId w:val="13"/>
        </w:numPr>
        <w:suppressAutoHyphens/>
      </w:pPr>
      <w:proofErr w:type="gramStart"/>
      <w:r w:rsidRPr="00F150DB">
        <w:t>opery</w:t>
      </w:r>
      <w:proofErr w:type="gramEnd"/>
    </w:p>
    <w:p w:rsidR="00563873" w:rsidRPr="00F150DB" w:rsidRDefault="00563873" w:rsidP="00B82DAF">
      <w:pPr>
        <w:pStyle w:val="Akapitzlist"/>
        <w:numPr>
          <w:ilvl w:val="0"/>
          <w:numId w:val="13"/>
        </w:numPr>
        <w:suppressAutoHyphens/>
      </w:pPr>
      <w:proofErr w:type="gramStart"/>
      <w:r w:rsidRPr="00F150DB">
        <w:t>inne</w:t>
      </w:r>
      <w:proofErr w:type="gramEnd"/>
      <w:r w:rsidRPr="00F150DB">
        <w:t>, jakie…………..</w:t>
      </w:r>
    </w:p>
    <w:p w:rsidR="00563873" w:rsidRPr="00F150DB" w:rsidRDefault="00563873" w:rsidP="00B82DAF">
      <w:pPr>
        <w:pStyle w:val="Akapitzlist"/>
        <w:numPr>
          <w:ilvl w:val="0"/>
          <w:numId w:val="13"/>
        </w:numPr>
        <w:suppressAutoHyphens/>
      </w:pPr>
      <w:proofErr w:type="gramStart"/>
      <w:r w:rsidRPr="00F150DB">
        <w:t>żadne</w:t>
      </w:r>
      <w:proofErr w:type="gramEnd"/>
    </w:p>
    <w:p w:rsidR="00563873" w:rsidRPr="00F150DB" w:rsidRDefault="00563873" w:rsidP="00B82DAF">
      <w:pPr>
        <w:pStyle w:val="Akapitzlist"/>
        <w:suppressAutoHyphens/>
      </w:pPr>
    </w:p>
    <w:p w:rsidR="00563873" w:rsidRPr="00F150DB" w:rsidRDefault="00563873" w:rsidP="00B82DAF">
      <w:pPr>
        <w:pStyle w:val="Akapitzlist"/>
        <w:numPr>
          <w:ilvl w:val="0"/>
          <w:numId w:val="10"/>
        </w:numPr>
        <w:suppressAutoHyphens/>
      </w:pPr>
      <w:r w:rsidRPr="00F150DB">
        <w:t>Czy odczuwa Pan/i brak poszczególnych instytucji kultury w Pana/i miejsca zamieszkania?</w:t>
      </w:r>
    </w:p>
    <w:tbl>
      <w:tblPr>
        <w:tblStyle w:val="Tabela-Siatka"/>
        <w:tblW w:w="0" w:type="auto"/>
        <w:tblInd w:w="360" w:type="dxa"/>
        <w:tblLayout w:type="fixed"/>
        <w:tblLook w:val="04A0" w:firstRow="1" w:lastRow="0" w:firstColumn="1" w:lastColumn="0" w:noHBand="0" w:noVBand="1"/>
      </w:tblPr>
      <w:tblGrid>
        <w:gridCol w:w="2158"/>
        <w:gridCol w:w="1630"/>
        <w:gridCol w:w="1630"/>
        <w:gridCol w:w="1630"/>
        <w:gridCol w:w="1631"/>
      </w:tblGrid>
      <w:tr w:rsidR="00563873" w:rsidRPr="00F150DB" w:rsidTr="00563873">
        <w:trPr>
          <w:tblHeader/>
        </w:trPr>
        <w:tc>
          <w:tcPr>
            <w:tcW w:w="2158" w:type="dxa"/>
          </w:tcPr>
          <w:p w:rsidR="00563873" w:rsidRPr="00F150DB" w:rsidRDefault="00563873" w:rsidP="00B82DAF">
            <w:pPr>
              <w:pStyle w:val="Bezodstpw"/>
              <w:suppressAutoHyphens/>
            </w:pPr>
          </w:p>
        </w:tc>
        <w:tc>
          <w:tcPr>
            <w:tcW w:w="1630" w:type="dxa"/>
            <w:vAlign w:val="center"/>
          </w:tcPr>
          <w:p w:rsidR="00563873" w:rsidRPr="00F150DB" w:rsidRDefault="00563873" w:rsidP="00B82DAF">
            <w:pPr>
              <w:pStyle w:val="Bezodstpw"/>
              <w:suppressAutoHyphens/>
            </w:pPr>
            <w:proofErr w:type="gramStart"/>
            <w:r w:rsidRPr="00F150DB">
              <w:t>bardzo</w:t>
            </w:r>
            <w:proofErr w:type="gramEnd"/>
            <w:r w:rsidRPr="00F150DB">
              <w:t xml:space="preserve"> mi tego brakuje</w:t>
            </w:r>
          </w:p>
        </w:tc>
        <w:tc>
          <w:tcPr>
            <w:tcW w:w="1630" w:type="dxa"/>
            <w:vAlign w:val="center"/>
          </w:tcPr>
          <w:p w:rsidR="00563873" w:rsidRPr="00F150DB" w:rsidRDefault="00563873" w:rsidP="00B82DAF">
            <w:pPr>
              <w:pStyle w:val="Bezodstpw"/>
              <w:suppressAutoHyphens/>
            </w:pPr>
            <w:proofErr w:type="gramStart"/>
            <w:r w:rsidRPr="00F150DB">
              <w:t>brak</w:t>
            </w:r>
            <w:proofErr w:type="gramEnd"/>
            <w:r w:rsidRPr="00F150DB">
              <w:t xml:space="preserve"> takiej instytucji, ale dla mnie mało dotkliwy</w:t>
            </w:r>
          </w:p>
        </w:tc>
        <w:tc>
          <w:tcPr>
            <w:tcW w:w="1630" w:type="dxa"/>
            <w:vAlign w:val="center"/>
          </w:tcPr>
          <w:p w:rsidR="00563873" w:rsidRPr="00F150DB" w:rsidRDefault="00563873" w:rsidP="00B82DAF">
            <w:pPr>
              <w:pStyle w:val="Bezodstpw"/>
              <w:suppressAutoHyphens/>
            </w:pPr>
            <w:proofErr w:type="gramStart"/>
            <w:r w:rsidRPr="00F150DB">
              <w:t>nie</w:t>
            </w:r>
            <w:proofErr w:type="gramEnd"/>
            <w:r w:rsidRPr="00F150DB">
              <w:t xml:space="preserve"> odczuwam braku</w:t>
            </w:r>
          </w:p>
        </w:tc>
        <w:tc>
          <w:tcPr>
            <w:tcW w:w="1631" w:type="dxa"/>
            <w:vAlign w:val="center"/>
          </w:tcPr>
          <w:p w:rsidR="00563873" w:rsidRPr="00F150DB" w:rsidRDefault="00563873" w:rsidP="00B82DAF">
            <w:pPr>
              <w:pStyle w:val="Bezodstpw"/>
              <w:suppressAutoHyphens/>
            </w:pPr>
            <w:proofErr w:type="gramStart"/>
            <w:r w:rsidRPr="00F150DB">
              <w:t>trudno</w:t>
            </w:r>
            <w:proofErr w:type="gramEnd"/>
            <w:r w:rsidRPr="00F150DB">
              <w:t xml:space="preserve"> powiedzieć</w:t>
            </w:r>
          </w:p>
        </w:tc>
      </w:tr>
      <w:tr w:rsidR="00563873" w:rsidRPr="00F150DB" w:rsidTr="00563873">
        <w:trPr>
          <w:trHeight w:val="283"/>
        </w:trPr>
        <w:tc>
          <w:tcPr>
            <w:tcW w:w="2158" w:type="dxa"/>
          </w:tcPr>
          <w:p w:rsidR="00563873" w:rsidRPr="00F150DB" w:rsidRDefault="00563873" w:rsidP="00B82DAF">
            <w:pPr>
              <w:pStyle w:val="Bezodstpw"/>
              <w:suppressAutoHyphens/>
            </w:pPr>
            <w:proofErr w:type="gramStart"/>
            <w:r w:rsidRPr="00F150DB">
              <w:t>biblioteki</w:t>
            </w:r>
            <w:proofErr w:type="gramEnd"/>
          </w:p>
        </w:tc>
        <w:tc>
          <w:tcPr>
            <w:tcW w:w="1630" w:type="dxa"/>
          </w:tcPr>
          <w:p w:rsidR="00563873" w:rsidRPr="00F150DB" w:rsidRDefault="00563873" w:rsidP="00B82DAF">
            <w:pPr>
              <w:pStyle w:val="Bezodstpw"/>
              <w:suppressAutoHyphens/>
            </w:pPr>
          </w:p>
        </w:tc>
        <w:tc>
          <w:tcPr>
            <w:tcW w:w="1630" w:type="dxa"/>
          </w:tcPr>
          <w:p w:rsidR="00563873" w:rsidRPr="00F150DB" w:rsidRDefault="00563873" w:rsidP="00B82DAF">
            <w:pPr>
              <w:pStyle w:val="Bezodstpw"/>
              <w:suppressAutoHyphens/>
            </w:pPr>
          </w:p>
        </w:tc>
        <w:tc>
          <w:tcPr>
            <w:tcW w:w="1630" w:type="dxa"/>
          </w:tcPr>
          <w:p w:rsidR="00563873" w:rsidRPr="00F150DB" w:rsidRDefault="00563873" w:rsidP="00B82DAF">
            <w:pPr>
              <w:pStyle w:val="Bezodstpw"/>
              <w:suppressAutoHyphens/>
            </w:pPr>
          </w:p>
        </w:tc>
        <w:tc>
          <w:tcPr>
            <w:tcW w:w="1631" w:type="dxa"/>
          </w:tcPr>
          <w:p w:rsidR="00563873" w:rsidRPr="00F150DB" w:rsidRDefault="00563873" w:rsidP="00B82DAF">
            <w:pPr>
              <w:pStyle w:val="Bezodstpw"/>
              <w:suppressAutoHyphens/>
            </w:pPr>
          </w:p>
        </w:tc>
      </w:tr>
      <w:tr w:rsidR="00563873" w:rsidRPr="00F150DB" w:rsidTr="00563873">
        <w:trPr>
          <w:trHeight w:val="283"/>
        </w:trPr>
        <w:tc>
          <w:tcPr>
            <w:tcW w:w="2158" w:type="dxa"/>
          </w:tcPr>
          <w:p w:rsidR="00563873" w:rsidRPr="00F150DB" w:rsidRDefault="00563873" w:rsidP="00B82DAF">
            <w:pPr>
              <w:pStyle w:val="Bezodstpw"/>
              <w:suppressAutoHyphens/>
            </w:pPr>
            <w:proofErr w:type="gramStart"/>
            <w:r w:rsidRPr="00F150DB">
              <w:t>domy</w:t>
            </w:r>
            <w:proofErr w:type="gramEnd"/>
            <w:r w:rsidRPr="00F150DB">
              <w:t xml:space="preserve"> i ośrodki kultury</w:t>
            </w:r>
          </w:p>
        </w:tc>
        <w:tc>
          <w:tcPr>
            <w:tcW w:w="1630" w:type="dxa"/>
          </w:tcPr>
          <w:p w:rsidR="00563873" w:rsidRPr="00F150DB" w:rsidRDefault="00563873" w:rsidP="00B82DAF">
            <w:pPr>
              <w:pStyle w:val="Bezodstpw"/>
              <w:suppressAutoHyphens/>
            </w:pPr>
          </w:p>
        </w:tc>
        <w:tc>
          <w:tcPr>
            <w:tcW w:w="1630" w:type="dxa"/>
          </w:tcPr>
          <w:p w:rsidR="00563873" w:rsidRPr="00F150DB" w:rsidRDefault="00563873" w:rsidP="00B82DAF">
            <w:pPr>
              <w:pStyle w:val="Bezodstpw"/>
              <w:suppressAutoHyphens/>
            </w:pPr>
          </w:p>
        </w:tc>
        <w:tc>
          <w:tcPr>
            <w:tcW w:w="1630" w:type="dxa"/>
          </w:tcPr>
          <w:p w:rsidR="00563873" w:rsidRPr="00F150DB" w:rsidRDefault="00563873" w:rsidP="00B82DAF">
            <w:pPr>
              <w:pStyle w:val="Bezodstpw"/>
              <w:suppressAutoHyphens/>
            </w:pPr>
          </w:p>
        </w:tc>
        <w:tc>
          <w:tcPr>
            <w:tcW w:w="1631" w:type="dxa"/>
          </w:tcPr>
          <w:p w:rsidR="00563873" w:rsidRPr="00F150DB" w:rsidRDefault="00563873" w:rsidP="00B82DAF">
            <w:pPr>
              <w:pStyle w:val="Bezodstpw"/>
              <w:suppressAutoHyphens/>
            </w:pPr>
          </w:p>
        </w:tc>
      </w:tr>
      <w:tr w:rsidR="00563873" w:rsidRPr="00F150DB" w:rsidTr="00563873">
        <w:trPr>
          <w:trHeight w:val="283"/>
        </w:trPr>
        <w:tc>
          <w:tcPr>
            <w:tcW w:w="2158" w:type="dxa"/>
          </w:tcPr>
          <w:p w:rsidR="00563873" w:rsidRPr="00F150DB" w:rsidRDefault="00563873" w:rsidP="00B82DAF">
            <w:pPr>
              <w:pStyle w:val="Bezodstpw"/>
              <w:suppressAutoHyphens/>
            </w:pPr>
            <w:proofErr w:type="gramStart"/>
            <w:r w:rsidRPr="00F150DB">
              <w:t>filharmonie</w:t>
            </w:r>
            <w:proofErr w:type="gramEnd"/>
          </w:p>
        </w:tc>
        <w:tc>
          <w:tcPr>
            <w:tcW w:w="1630" w:type="dxa"/>
          </w:tcPr>
          <w:p w:rsidR="00563873" w:rsidRPr="00F150DB" w:rsidRDefault="00563873" w:rsidP="00B82DAF">
            <w:pPr>
              <w:pStyle w:val="Bezodstpw"/>
              <w:suppressAutoHyphens/>
            </w:pPr>
          </w:p>
        </w:tc>
        <w:tc>
          <w:tcPr>
            <w:tcW w:w="1630" w:type="dxa"/>
          </w:tcPr>
          <w:p w:rsidR="00563873" w:rsidRPr="00F150DB" w:rsidRDefault="00563873" w:rsidP="00B82DAF">
            <w:pPr>
              <w:pStyle w:val="Bezodstpw"/>
              <w:suppressAutoHyphens/>
            </w:pPr>
          </w:p>
        </w:tc>
        <w:tc>
          <w:tcPr>
            <w:tcW w:w="1630" w:type="dxa"/>
          </w:tcPr>
          <w:p w:rsidR="00563873" w:rsidRPr="00F150DB" w:rsidRDefault="00563873" w:rsidP="00B82DAF">
            <w:pPr>
              <w:pStyle w:val="Bezodstpw"/>
              <w:suppressAutoHyphens/>
            </w:pPr>
          </w:p>
        </w:tc>
        <w:tc>
          <w:tcPr>
            <w:tcW w:w="1631" w:type="dxa"/>
          </w:tcPr>
          <w:p w:rsidR="00563873" w:rsidRPr="00F150DB" w:rsidRDefault="00563873" w:rsidP="00B82DAF">
            <w:pPr>
              <w:pStyle w:val="Bezodstpw"/>
              <w:suppressAutoHyphens/>
            </w:pPr>
          </w:p>
        </w:tc>
      </w:tr>
      <w:tr w:rsidR="00563873" w:rsidRPr="00F150DB" w:rsidTr="00563873">
        <w:trPr>
          <w:trHeight w:val="283"/>
        </w:trPr>
        <w:tc>
          <w:tcPr>
            <w:tcW w:w="2158" w:type="dxa"/>
          </w:tcPr>
          <w:p w:rsidR="00563873" w:rsidRPr="00F150DB" w:rsidRDefault="00563873" w:rsidP="00B82DAF">
            <w:pPr>
              <w:pStyle w:val="Bezodstpw"/>
              <w:suppressAutoHyphens/>
            </w:pPr>
            <w:proofErr w:type="gramStart"/>
            <w:r w:rsidRPr="00F150DB">
              <w:t>galerie</w:t>
            </w:r>
            <w:proofErr w:type="gramEnd"/>
            <w:r w:rsidRPr="00F150DB">
              <w:t xml:space="preserve"> sztuki</w:t>
            </w:r>
          </w:p>
        </w:tc>
        <w:tc>
          <w:tcPr>
            <w:tcW w:w="1630" w:type="dxa"/>
          </w:tcPr>
          <w:p w:rsidR="00563873" w:rsidRPr="00F150DB" w:rsidRDefault="00563873" w:rsidP="00B82DAF">
            <w:pPr>
              <w:pStyle w:val="Bezodstpw"/>
              <w:suppressAutoHyphens/>
            </w:pPr>
          </w:p>
        </w:tc>
        <w:tc>
          <w:tcPr>
            <w:tcW w:w="1630" w:type="dxa"/>
          </w:tcPr>
          <w:p w:rsidR="00563873" w:rsidRPr="00F150DB" w:rsidRDefault="00563873" w:rsidP="00B82DAF">
            <w:pPr>
              <w:pStyle w:val="Bezodstpw"/>
              <w:suppressAutoHyphens/>
            </w:pPr>
          </w:p>
        </w:tc>
        <w:tc>
          <w:tcPr>
            <w:tcW w:w="1630" w:type="dxa"/>
          </w:tcPr>
          <w:p w:rsidR="00563873" w:rsidRPr="00F150DB" w:rsidRDefault="00563873" w:rsidP="00B82DAF">
            <w:pPr>
              <w:pStyle w:val="Bezodstpw"/>
              <w:suppressAutoHyphens/>
            </w:pPr>
          </w:p>
        </w:tc>
        <w:tc>
          <w:tcPr>
            <w:tcW w:w="1631" w:type="dxa"/>
          </w:tcPr>
          <w:p w:rsidR="00563873" w:rsidRPr="00F150DB" w:rsidRDefault="00563873" w:rsidP="00B82DAF">
            <w:pPr>
              <w:pStyle w:val="Bezodstpw"/>
              <w:suppressAutoHyphens/>
            </w:pPr>
          </w:p>
        </w:tc>
      </w:tr>
      <w:tr w:rsidR="00563873" w:rsidRPr="00F150DB" w:rsidTr="00563873">
        <w:trPr>
          <w:trHeight w:val="283"/>
        </w:trPr>
        <w:tc>
          <w:tcPr>
            <w:tcW w:w="2158" w:type="dxa"/>
          </w:tcPr>
          <w:p w:rsidR="00563873" w:rsidRPr="00F150DB" w:rsidRDefault="00563873" w:rsidP="00B82DAF">
            <w:pPr>
              <w:pStyle w:val="Bezodstpw"/>
              <w:suppressAutoHyphens/>
            </w:pPr>
            <w:proofErr w:type="gramStart"/>
            <w:r w:rsidRPr="00F150DB">
              <w:t>teatry</w:t>
            </w:r>
            <w:proofErr w:type="gramEnd"/>
          </w:p>
        </w:tc>
        <w:tc>
          <w:tcPr>
            <w:tcW w:w="1630" w:type="dxa"/>
          </w:tcPr>
          <w:p w:rsidR="00563873" w:rsidRPr="00F150DB" w:rsidRDefault="00563873" w:rsidP="00B82DAF">
            <w:pPr>
              <w:pStyle w:val="Bezodstpw"/>
              <w:suppressAutoHyphens/>
            </w:pPr>
          </w:p>
        </w:tc>
        <w:tc>
          <w:tcPr>
            <w:tcW w:w="1630" w:type="dxa"/>
          </w:tcPr>
          <w:p w:rsidR="00563873" w:rsidRPr="00F150DB" w:rsidRDefault="00563873" w:rsidP="00B82DAF">
            <w:pPr>
              <w:pStyle w:val="Bezodstpw"/>
              <w:suppressAutoHyphens/>
            </w:pPr>
          </w:p>
        </w:tc>
        <w:tc>
          <w:tcPr>
            <w:tcW w:w="1630" w:type="dxa"/>
          </w:tcPr>
          <w:p w:rsidR="00563873" w:rsidRPr="00F150DB" w:rsidRDefault="00563873" w:rsidP="00B82DAF">
            <w:pPr>
              <w:pStyle w:val="Bezodstpw"/>
              <w:suppressAutoHyphens/>
            </w:pPr>
          </w:p>
        </w:tc>
        <w:tc>
          <w:tcPr>
            <w:tcW w:w="1631" w:type="dxa"/>
          </w:tcPr>
          <w:p w:rsidR="00563873" w:rsidRPr="00F150DB" w:rsidRDefault="00563873" w:rsidP="00B82DAF">
            <w:pPr>
              <w:pStyle w:val="Bezodstpw"/>
              <w:suppressAutoHyphens/>
            </w:pPr>
          </w:p>
        </w:tc>
      </w:tr>
      <w:tr w:rsidR="00563873" w:rsidRPr="00F150DB" w:rsidTr="00563873">
        <w:trPr>
          <w:trHeight w:val="283"/>
        </w:trPr>
        <w:tc>
          <w:tcPr>
            <w:tcW w:w="2158" w:type="dxa"/>
          </w:tcPr>
          <w:p w:rsidR="00563873" w:rsidRPr="00F150DB" w:rsidRDefault="00563873" w:rsidP="00B82DAF">
            <w:pPr>
              <w:pStyle w:val="Bezodstpw"/>
              <w:suppressAutoHyphens/>
            </w:pPr>
            <w:proofErr w:type="gramStart"/>
            <w:r w:rsidRPr="00F150DB">
              <w:t>muzea</w:t>
            </w:r>
            <w:proofErr w:type="gramEnd"/>
          </w:p>
        </w:tc>
        <w:tc>
          <w:tcPr>
            <w:tcW w:w="1630" w:type="dxa"/>
          </w:tcPr>
          <w:p w:rsidR="00563873" w:rsidRPr="00F150DB" w:rsidRDefault="00563873" w:rsidP="00B82DAF">
            <w:pPr>
              <w:pStyle w:val="Bezodstpw"/>
              <w:suppressAutoHyphens/>
            </w:pPr>
          </w:p>
        </w:tc>
        <w:tc>
          <w:tcPr>
            <w:tcW w:w="1630" w:type="dxa"/>
          </w:tcPr>
          <w:p w:rsidR="00563873" w:rsidRPr="00F150DB" w:rsidRDefault="00563873" w:rsidP="00B82DAF">
            <w:pPr>
              <w:pStyle w:val="Bezodstpw"/>
              <w:suppressAutoHyphens/>
            </w:pPr>
          </w:p>
        </w:tc>
        <w:tc>
          <w:tcPr>
            <w:tcW w:w="1630" w:type="dxa"/>
          </w:tcPr>
          <w:p w:rsidR="00563873" w:rsidRPr="00F150DB" w:rsidRDefault="00563873" w:rsidP="00B82DAF">
            <w:pPr>
              <w:pStyle w:val="Bezodstpw"/>
              <w:suppressAutoHyphens/>
            </w:pPr>
          </w:p>
        </w:tc>
        <w:tc>
          <w:tcPr>
            <w:tcW w:w="1631" w:type="dxa"/>
          </w:tcPr>
          <w:p w:rsidR="00563873" w:rsidRPr="00F150DB" w:rsidRDefault="00563873" w:rsidP="00B82DAF">
            <w:pPr>
              <w:pStyle w:val="Bezodstpw"/>
              <w:suppressAutoHyphens/>
            </w:pPr>
          </w:p>
        </w:tc>
      </w:tr>
      <w:tr w:rsidR="00563873" w:rsidRPr="00F150DB" w:rsidTr="00563873">
        <w:trPr>
          <w:trHeight w:val="283"/>
        </w:trPr>
        <w:tc>
          <w:tcPr>
            <w:tcW w:w="2158" w:type="dxa"/>
          </w:tcPr>
          <w:p w:rsidR="00563873" w:rsidRPr="00F150DB" w:rsidRDefault="00563873" w:rsidP="00B82DAF">
            <w:pPr>
              <w:pStyle w:val="Bezodstpw"/>
              <w:suppressAutoHyphens/>
            </w:pPr>
            <w:proofErr w:type="gramStart"/>
            <w:r w:rsidRPr="00F150DB">
              <w:t>kina</w:t>
            </w:r>
            <w:proofErr w:type="gramEnd"/>
          </w:p>
        </w:tc>
        <w:tc>
          <w:tcPr>
            <w:tcW w:w="1630" w:type="dxa"/>
          </w:tcPr>
          <w:p w:rsidR="00563873" w:rsidRPr="00F150DB" w:rsidRDefault="00563873" w:rsidP="00B82DAF">
            <w:pPr>
              <w:pStyle w:val="Bezodstpw"/>
              <w:suppressAutoHyphens/>
            </w:pPr>
          </w:p>
        </w:tc>
        <w:tc>
          <w:tcPr>
            <w:tcW w:w="1630" w:type="dxa"/>
          </w:tcPr>
          <w:p w:rsidR="00563873" w:rsidRPr="00F150DB" w:rsidRDefault="00563873" w:rsidP="00B82DAF">
            <w:pPr>
              <w:pStyle w:val="Bezodstpw"/>
              <w:suppressAutoHyphens/>
            </w:pPr>
          </w:p>
        </w:tc>
        <w:tc>
          <w:tcPr>
            <w:tcW w:w="1630" w:type="dxa"/>
          </w:tcPr>
          <w:p w:rsidR="00563873" w:rsidRPr="00F150DB" w:rsidRDefault="00563873" w:rsidP="00B82DAF">
            <w:pPr>
              <w:pStyle w:val="Bezodstpw"/>
              <w:suppressAutoHyphens/>
            </w:pPr>
          </w:p>
        </w:tc>
        <w:tc>
          <w:tcPr>
            <w:tcW w:w="1631" w:type="dxa"/>
          </w:tcPr>
          <w:p w:rsidR="00563873" w:rsidRPr="00F150DB" w:rsidRDefault="00563873" w:rsidP="00B82DAF">
            <w:pPr>
              <w:pStyle w:val="Bezodstpw"/>
              <w:suppressAutoHyphens/>
            </w:pPr>
          </w:p>
        </w:tc>
      </w:tr>
      <w:tr w:rsidR="00563873" w:rsidRPr="00F150DB" w:rsidTr="00563873">
        <w:trPr>
          <w:trHeight w:val="283"/>
        </w:trPr>
        <w:tc>
          <w:tcPr>
            <w:tcW w:w="2158" w:type="dxa"/>
          </w:tcPr>
          <w:p w:rsidR="00563873" w:rsidRPr="00F150DB" w:rsidRDefault="00563873" w:rsidP="00B82DAF">
            <w:pPr>
              <w:pStyle w:val="Bezodstpw"/>
              <w:suppressAutoHyphens/>
            </w:pPr>
            <w:proofErr w:type="gramStart"/>
            <w:r w:rsidRPr="00F150DB">
              <w:t>opery</w:t>
            </w:r>
            <w:proofErr w:type="gramEnd"/>
          </w:p>
        </w:tc>
        <w:tc>
          <w:tcPr>
            <w:tcW w:w="1630" w:type="dxa"/>
          </w:tcPr>
          <w:p w:rsidR="00563873" w:rsidRPr="00F150DB" w:rsidRDefault="00563873" w:rsidP="00B82DAF">
            <w:pPr>
              <w:pStyle w:val="Bezodstpw"/>
              <w:suppressAutoHyphens/>
            </w:pPr>
          </w:p>
        </w:tc>
        <w:tc>
          <w:tcPr>
            <w:tcW w:w="1630" w:type="dxa"/>
          </w:tcPr>
          <w:p w:rsidR="00563873" w:rsidRPr="00F150DB" w:rsidRDefault="00563873" w:rsidP="00B82DAF">
            <w:pPr>
              <w:pStyle w:val="Bezodstpw"/>
              <w:suppressAutoHyphens/>
            </w:pPr>
          </w:p>
        </w:tc>
        <w:tc>
          <w:tcPr>
            <w:tcW w:w="1630" w:type="dxa"/>
          </w:tcPr>
          <w:p w:rsidR="00563873" w:rsidRPr="00F150DB" w:rsidRDefault="00563873" w:rsidP="00B82DAF">
            <w:pPr>
              <w:pStyle w:val="Bezodstpw"/>
              <w:suppressAutoHyphens/>
            </w:pPr>
          </w:p>
        </w:tc>
        <w:tc>
          <w:tcPr>
            <w:tcW w:w="1631" w:type="dxa"/>
          </w:tcPr>
          <w:p w:rsidR="00563873" w:rsidRPr="00F150DB" w:rsidRDefault="00563873" w:rsidP="00B82DAF">
            <w:pPr>
              <w:pStyle w:val="Bezodstpw"/>
              <w:suppressAutoHyphens/>
            </w:pPr>
          </w:p>
        </w:tc>
      </w:tr>
    </w:tbl>
    <w:p w:rsidR="00563873" w:rsidRPr="00F150DB" w:rsidRDefault="00563873" w:rsidP="00B82DAF">
      <w:pPr>
        <w:pStyle w:val="Akapitzlist"/>
        <w:suppressAutoHyphens/>
      </w:pPr>
    </w:p>
    <w:p w:rsidR="00563873" w:rsidRPr="00736F29" w:rsidRDefault="00563873" w:rsidP="00B82DAF">
      <w:pPr>
        <w:pStyle w:val="Akapitzlist"/>
        <w:numPr>
          <w:ilvl w:val="0"/>
          <w:numId w:val="9"/>
        </w:numPr>
        <w:suppressAutoHyphens/>
        <w:rPr>
          <w:b/>
        </w:rPr>
      </w:pPr>
      <w:r w:rsidRPr="00736F29">
        <w:rPr>
          <w:b/>
        </w:rPr>
        <w:lastRenderedPageBreak/>
        <w:t>Uczestnictwo mieszkańców w kulturze</w:t>
      </w:r>
    </w:p>
    <w:p w:rsidR="00563873" w:rsidRPr="00F150DB" w:rsidRDefault="00563873" w:rsidP="00B82DAF">
      <w:pPr>
        <w:pStyle w:val="Akapitzlist"/>
        <w:suppressAutoHyphens/>
      </w:pPr>
    </w:p>
    <w:p w:rsidR="00563873" w:rsidRPr="00F150DB" w:rsidRDefault="00563873" w:rsidP="00B82DAF">
      <w:pPr>
        <w:pStyle w:val="Akapitzlist"/>
        <w:numPr>
          <w:ilvl w:val="0"/>
          <w:numId w:val="10"/>
        </w:numPr>
        <w:suppressAutoHyphens/>
        <w:spacing w:after="0"/>
      </w:pPr>
      <w:r w:rsidRPr="00F150DB">
        <w:t>Jakie są Pana/i oczekiwania względem oferty kulturalnej?</w:t>
      </w:r>
    </w:p>
    <w:p w:rsidR="00563873" w:rsidRPr="00F150DB" w:rsidRDefault="00563873" w:rsidP="00B82DAF">
      <w:pPr>
        <w:pStyle w:val="Bezodstpw"/>
        <w:suppressAutoHyphens/>
      </w:pPr>
      <w:r w:rsidRPr="00F150DB">
        <w:t>………………………………………………………………………………………………………………………………………………………………………………………………………………………………………………………………………………………………………………………………………………………</w:t>
      </w:r>
    </w:p>
    <w:p w:rsidR="00563873" w:rsidRPr="00F150DB" w:rsidRDefault="00563873" w:rsidP="00B82DAF">
      <w:pPr>
        <w:pStyle w:val="Akapitzlist"/>
        <w:numPr>
          <w:ilvl w:val="0"/>
          <w:numId w:val="10"/>
        </w:numPr>
        <w:suppressAutoHyphens/>
      </w:pPr>
      <w:r w:rsidRPr="00F150DB">
        <w:t>Które z poniższych sformułowań najlepiej opisuje Pana/</w:t>
      </w:r>
      <w:proofErr w:type="spellStart"/>
      <w:proofErr w:type="gramStart"/>
      <w:r w:rsidRPr="00F150DB">
        <w:t>ią</w:t>
      </w:r>
      <w:proofErr w:type="spellEnd"/>
      <w:r w:rsidRPr="00F150DB">
        <w:t xml:space="preserve"> jako</w:t>
      </w:r>
      <w:proofErr w:type="gramEnd"/>
      <w:r w:rsidRPr="00F150DB">
        <w:t xml:space="preserve"> uczestnika kultury?</w:t>
      </w:r>
    </w:p>
    <w:p w:rsidR="00563873" w:rsidRPr="00F150DB" w:rsidRDefault="00563873" w:rsidP="00B82DAF">
      <w:pPr>
        <w:pStyle w:val="Akapitzlist"/>
        <w:numPr>
          <w:ilvl w:val="0"/>
          <w:numId w:val="18"/>
        </w:numPr>
        <w:suppressAutoHyphens/>
      </w:pPr>
      <w:proofErr w:type="gramStart"/>
      <w:r w:rsidRPr="00F150DB">
        <w:t>bardzo</w:t>
      </w:r>
      <w:proofErr w:type="gramEnd"/>
      <w:r w:rsidRPr="00F150DB">
        <w:t xml:space="preserve"> lubię uczestniczyć w wydarzeniach kulturalnych (koncerty, spektakle teatralne, wystawy itp.)</w:t>
      </w:r>
    </w:p>
    <w:p w:rsidR="00563873" w:rsidRPr="00F150DB" w:rsidRDefault="00563873" w:rsidP="00B82DAF">
      <w:pPr>
        <w:pStyle w:val="Akapitzlist"/>
        <w:numPr>
          <w:ilvl w:val="0"/>
          <w:numId w:val="18"/>
        </w:numPr>
        <w:suppressAutoHyphens/>
      </w:pPr>
      <w:proofErr w:type="gramStart"/>
      <w:r w:rsidRPr="00F150DB">
        <w:t>jestem</w:t>
      </w:r>
      <w:proofErr w:type="gramEnd"/>
      <w:r w:rsidRPr="00F150DB">
        <w:t xml:space="preserve"> uczestnikiem kultury jedynie, gdy ktoś mnie gdzieś zaprosi</w:t>
      </w:r>
    </w:p>
    <w:p w:rsidR="00563873" w:rsidRPr="00F150DB" w:rsidRDefault="00563873" w:rsidP="00B82DAF">
      <w:pPr>
        <w:pStyle w:val="Akapitzlist"/>
        <w:numPr>
          <w:ilvl w:val="0"/>
          <w:numId w:val="18"/>
        </w:numPr>
        <w:suppressAutoHyphens/>
      </w:pPr>
      <w:proofErr w:type="gramStart"/>
      <w:r w:rsidRPr="00F150DB">
        <w:t>najbardziej</w:t>
      </w:r>
      <w:proofErr w:type="gramEnd"/>
      <w:r w:rsidRPr="00F150DB">
        <w:t xml:space="preserve"> lubię oglądać TV</w:t>
      </w:r>
    </w:p>
    <w:p w:rsidR="00563873" w:rsidRPr="00F150DB" w:rsidRDefault="00563873" w:rsidP="00B82DAF">
      <w:pPr>
        <w:pStyle w:val="Akapitzlist"/>
        <w:numPr>
          <w:ilvl w:val="0"/>
          <w:numId w:val="18"/>
        </w:numPr>
        <w:suppressAutoHyphens/>
      </w:pPr>
      <w:proofErr w:type="gramStart"/>
      <w:r w:rsidRPr="00F150DB">
        <w:t>sam</w:t>
      </w:r>
      <w:proofErr w:type="gramEnd"/>
      <w:r w:rsidRPr="00F150DB">
        <w:t>/a jestem artystą/</w:t>
      </w:r>
      <w:proofErr w:type="spellStart"/>
      <w:r w:rsidRPr="00F150DB">
        <w:t>ką</w:t>
      </w:r>
      <w:proofErr w:type="spellEnd"/>
    </w:p>
    <w:p w:rsidR="00563873" w:rsidRPr="00F150DB" w:rsidRDefault="00563873" w:rsidP="00B82DAF">
      <w:pPr>
        <w:pStyle w:val="Akapitzlist"/>
        <w:numPr>
          <w:ilvl w:val="0"/>
          <w:numId w:val="18"/>
        </w:numPr>
        <w:suppressAutoHyphens/>
      </w:pPr>
      <w:proofErr w:type="gramStart"/>
      <w:r w:rsidRPr="00F150DB">
        <w:t>uczestniczę</w:t>
      </w:r>
      <w:proofErr w:type="gramEnd"/>
      <w:r w:rsidRPr="00F150DB">
        <w:t xml:space="preserve"> w kulturze poprzez słuchanie muzyki, czytanie książki</w:t>
      </w:r>
    </w:p>
    <w:p w:rsidR="00563873" w:rsidRPr="00F150DB" w:rsidRDefault="00563873" w:rsidP="00B82DAF">
      <w:pPr>
        <w:pStyle w:val="Akapitzlist"/>
        <w:numPr>
          <w:ilvl w:val="0"/>
          <w:numId w:val="18"/>
        </w:numPr>
        <w:suppressAutoHyphens/>
      </w:pPr>
      <w:proofErr w:type="gramStart"/>
      <w:r w:rsidRPr="00F150DB">
        <w:t>inna</w:t>
      </w:r>
      <w:proofErr w:type="gramEnd"/>
      <w:r w:rsidRPr="00F150DB">
        <w:t xml:space="preserve"> odpowiedź, jaka?.................................................</w:t>
      </w:r>
      <w:proofErr w:type="gramStart"/>
      <w:r w:rsidRPr="00F150DB">
        <w:t>..................................................</w:t>
      </w:r>
      <w:proofErr w:type="gramEnd"/>
    </w:p>
    <w:p w:rsidR="00563873" w:rsidRPr="00F150DB" w:rsidRDefault="00563873" w:rsidP="00B82DAF">
      <w:pPr>
        <w:pStyle w:val="Akapitzlist"/>
        <w:suppressAutoHyphens/>
      </w:pPr>
    </w:p>
    <w:p w:rsidR="00563873" w:rsidRPr="00F150DB" w:rsidRDefault="00563873" w:rsidP="00B82DAF">
      <w:pPr>
        <w:pStyle w:val="Akapitzlist"/>
        <w:numPr>
          <w:ilvl w:val="0"/>
          <w:numId w:val="10"/>
        </w:numPr>
        <w:suppressAutoHyphens/>
        <w:rPr>
          <w:i/>
        </w:rPr>
      </w:pPr>
      <w:r w:rsidRPr="00F150DB">
        <w:t xml:space="preserve">W jakich wydarzeniach kulturalnych Pan/i uczestniczy </w:t>
      </w:r>
      <w:r w:rsidRPr="00F150DB">
        <w:rPr>
          <w:i/>
        </w:rPr>
        <w:t>(możliwość wskazania kilku odpowiedzi)</w:t>
      </w:r>
    </w:p>
    <w:p w:rsidR="00563873" w:rsidRPr="00F150DB" w:rsidRDefault="00563873" w:rsidP="00B82DAF">
      <w:pPr>
        <w:pStyle w:val="Akapitzlist"/>
        <w:numPr>
          <w:ilvl w:val="0"/>
          <w:numId w:val="13"/>
        </w:numPr>
        <w:suppressAutoHyphens/>
      </w:pPr>
      <w:proofErr w:type="gramStart"/>
      <w:r w:rsidRPr="00F150DB">
        <w:t>festiwale</w:t>
      </w:r>
      <w:proofErr w:type="gramEnd"/>
    </w:p>
    <w:p w:rsidR="00563873" w:rsidRPr="00F150DB" w:rsidRDefault="00563873" w:rsidP="00B82DAF">
      <w:pPr>
        <w:pStyle w:val="Akapitzlist"/>
        <w:numPr>
          <w:ilvl w:val="0"/>
          <w:numId w:val="13"/>
        </w:numPr>
        <w:suppressAutoHyphens/>
      </w:pPr>
      <w:proofErr w:type="gramStart"/>
      <w:r w:rsidRPr="00F150DB">
        <w:t>festyny</w:t>
      </w:r>
      <w:proofErr w:type="gramEnd"/>
    </w:p>
    <w:p w:rsidR="00563873" w:rsidRPr="00F150DB" w:rsidRDefault="00563873" w:rsidP="00B82DAF">
      <w:pPr>
        <w:pStyle w:val="Akapitzlist"/>
        <w:numPr>
          <w:ilvl w:val="0"/>
          <w:numId w:val="13"/>
        </w:numPr>
        <w:suppressAutoHyphens/>
      </w:pPr>
      <w:proofErr w:type="gramStart"/>
      <w:r w:rsidRPr="00F150DB">
        <w:t>kabarety</w:t>
      </w:r>
      <w:proofErr w:type="gramEnd"/>
    </w:p>
    <w:p w:rsidR="00563873" w:rsidRPr="00F150DB" w:rsidRDefault="00563873" w:rsidP="00B82DAF">
      <w:pPr>
        <w:pStyle w:val="Akapitzlist"/>
        <w:numPr>
          <w:ilvl w:val="0"/>
          <w:numId w:val="13"/>
        </w:numPr>
        <w:suppressAutoHyphens/>
      </w:pPr>
      <w:proofErr w:type="gramStart"/>
      <w:r w:rsidRPr="00F150DB">
        <w:t>koncerty</w:t>
      </w:r>
      <w:proofErr w:type="gramEnd"/>
      <w:r w:rsidRPr="00F150DB">
        <w:t xml:space="preserve"> </w:t>
      </w:r>
    </w:p>
    <w:p w:rsidR="00563873" w:rsidRPr="00F150DB" w:rsidRDefault="00563873" w:rsidP="00B82DAF">
      <w:pPr>
        <w:pStyle w:val="Akapitzlist"/>
        <w:numPr>
          <w:ilvl w:val="0"/>
          <w:numId w:val="13"/>
        </w:numPr>
        <w:suppressAutoHyphens/>
      </w:pPr>
      <w:proofErr w:type="gramStart"/>
      <w:r w:rsidRPr="00F150DB">
        <w:t>opery</w:t>
      </w:r>
      <w:proofErr w:type="gramEnd"/>
      <w:r w:rsidRPr="00F150DB">
        <w:t xml:space="preserve"> i operetki</w:t>
      </w:r>
    </w:p>
    <w:p w:rsidR="00563873" w:rsidRPr="00F150DB" w:rsidRDefault="00563873" w:rsidP="00B82DAF">
      <w:pPr>
        <w:pStyle w:val="Akapitzlist"/>
        <w:numPr>
          <w:ilvl w:val="0"/>
          <w:numId w:val="13"/>
        </w:numPr>
        <w:suppressAutoHyphens/>
      </w:pPr>
      <w:proofErr w:type="gramStart"/>
      <w:r w:rsidRPr="00F150DB">
        <w:t>spektakle</w:t>
      </w:r>
      <w:proofErr w:type="gramEnd"/>
    </w:p>
    <w:p w:rsidR="00563873" w:rsidRPr="00F150DB" w:rsidRDefault="00563873" w:rsidP="00B82DAF">
      <w:pPr>
        <w:pStyle w:val="Akapitzlist"/>
        <w:numPr>
          <w:ilvl w:val="0"/>
          <w:numId w:val="13"/>
        </w:numPr>
        <w:suppressAutoHyphens/>
      </w:pPr>
      <w:proofErr w:type="gramStart"/>
      <w:r w:rsidRPr="00F150DB">
        <w:t>warsztaty</w:t>
      </w:r>
      <w:proofErr w:type="gramEnd"/>
      <w:r w:rsidRPr="00F150DB">
        <w:t>, kursy edukacyjne</w:t>
      </w:r>
    </w:p>
    <w:p w:rsidR="00563873" w:rsidRPr="00F150DB" w:rsidRDefault="00563873" w:rsidP="00B82DAF">
      <w:pPr>
        <w:pStyle w:val="Akapitzlist"/>
        <w:numPr>
          <w:ilvl w:val="0"/>
          <w:numId w:val="13"/>
        </w:numPr>
        <w:suppressAutoHyphens/>
      </w:pPr>
      <w:proofErr w:type="gramStart"/>
      <w:r w:rsidRPr="00F150DB">
        <w:t>widowiska</w:t>
      </w:r>
      <w:proofErr w:type="gramEnd"/>
      <w:r w:rsidRPr="00F150DB">
        <w:t xml:space="preserve"> muzyczne</w:t>
      </w:r>
    </w:p>
    <w:p w:rsidR="00563873" w:rsidRPr="00F150DB" w:rsidRDefault="00563873" w:rsidP="00B82DAF">
      <w:pPr>
        <w:pStyle w:val="Akapitzlist"/>
        <w:numPr>
          <w:ilvl w:val="0"/>
          <w:numId w:val="13"/>
        </w:numPr>
        <w:suppressAutoHyphens/>
      </w:pPr>
      <w:proofErr w:type="gramStart"/>
      <w:r w:rsidRPr="00F150DB">
        <w:t>wystawy</w:t>
      </w:r>
      <w:proofErr w:type="gramEnd"/>
    </w:p>
    <w:p w:rsidR="00563873" w:rsidRPr="00F150DB" w:rsidRDefault="00563873" w:rsidP="00B82DAF">
      <w:pPr>
        <w:pStyle w:val="Akapitzlist"/>
        <w:numPr>
          <w:ilvl w:val="0"/>
          <w:numId w:val="13"/>
        </w:numPr>
        <w:suppressAutoHyphens/>
      </w:pPr>
      <w:proofErr w:type="gramStart"/>
      <w:r w:rsidRPr="00F150DB">
        <w:t>innych</w:t>
      </w:r>
      <w:proofErr w:type="gramEnd"/>
      <w:r w:rsidRPr="00F150DB">
        <w:t>, jakich…………..</w:t>
      </w:r>
    </w:p>
    <w:p w:rsidR="00563873" w:rsidRPr="00F150DB" w:rsidRDefault="00563873" w:rsidP="00B82DAF">
      <w:pPr>
        <w:pStyle w:val="Akapitzlist"/>
        <w:numPr>
          <w:ilvl w:val="0"/>
          <w:numId w:val="13"/>
        </w:numPr>
        <w:suppressAutoHyphens/>
        <w:rPr>
          <w:u w:val="single"/>
        </w:rPr>
      </w:pPr>
      <w:proofErr w:type="gramStart"/>
      <w:r w:rsidRPr="00F150DB">
        <w:t>nie</w:t>
      </w:r>
      <w:proofErr w:type="gramEnd"/>
      <w:r w:rsidRPr="00F150DB">
        <w:t xml:space="preserve"> uczestniczę w żadnych wydarzeniach kulturalnych </w:t>
      </w:r>
      <w:r w:rsidRPr="00F150DB">
        <w:rPr>
          <w:rFonts w:cs="Arial"/>
        </w:rPr>
        <w:t>→</w:t>
      </w:r>
      <w:r w:rsidRPr="00F150DB">
        <w:t xml:space="preserve"> </w:t>
      </w:r>
      <w:r w:rsidRPr="00F150DB">
        <w:rPr>
          <w:i/>
          <w:u w:val="single"/>
        </w:rPr>
        <w:t xml:space="preserve">przejście do pyt.16 </w:t>
      </w:r>
    </w:p>
    <w:p w:rsidR="00563873" w:rsidRPr="00F150DB" w:rsidRDefault="00563873" w:rsidP="00B82DAF">
      <w:pPr>
        <w:pStyle w:val="Akapitzlist"/>
        <w:suppressAutoHyphens/>
      </w:pPr>
    </w:p>
    <w:p w:rsidR="00563873" w:rsidRPr="00F150DB" w:rsidRDefault="00563873" w:rsidP="00B82DAF">
      <w:pPr>
        <w:pStyle w:val="Akapitzlist"/>
        <w:numPr>
          <w:ilvl w:val="0"/>
          <w:numId w:val="10"/>
        </w:numPr>
        <w:suppressAutoHyphens/>
      </w:pPr>
      <w:r w:rsidRPr="00F150DB">
        <w:t xml:space="preserve">Jak często uczestniczy Pan/i w tych wydarzeniach? </w:t>
      </w:r>
    </w:p>
    <w:p w:rsidR="00563873" w:rsidRPr="00F150DB" w:rsidRDefault="00563873" w:rsidP="00B82DAF">
      <w:pPr>
        <w:pStyle w:val="Akapitzlist"/>
        <w:suppressAutoHyphens/>
      </w:pPr>
      <w:r w:rsidRPr="00F150DB">
        <w:t>(uwaga dla ankietera: proszę o przeczytanie tylko wydarzeń, wskazanych przez respondenta w pytaniu.12)</w:t>
      </w:r>
    </w:p>
    <w:tbl>
      <w:tblPr>
        <w:tblStyle w:val="Tabela-Siatka"/>
        <w:tblW w:w="8962" w:type="dxa"/>
        <w:tblInd w:w="360" w:type="dxa"/>
        <w:tblLayout w:type="fixed"/>
        <w:tblLook w:val="04A0" w:firstRow="1" w:lastRow="0" w:firstColumn="1" w:lastColumn="0" w:noHBand="0" w:noVBand="1"/>
      </w:tblPr>
      <w:tblGrid>
        <w:gridCol w:w="1166"/>
        <w:gridCol w:w="1113"/>
        <w:gridCol w:w="1114"/>
        <w:gridCol w:w="1114"/>
        <w:gridCol w:w="1113"/>
        <w:gridCol w:w="1114"/>
        <w:gridCol w:w="1114"/>
        <w:gridCol w:w="1114"/>
      </w:tblGrid>
      <w:tr w:rsidR="00563873" w:rsidRPr="00F150DB" w:rsidTr="00563873">
        <w:trPr>
          <w:tblHeader/>
        </w:trPr>
        <w:tc>
          <w:tcPr>
            <w:tcW w:w="1166" w:type="dxa"/>
          </w:tcPr>
          <w:p w:rsidR="00563873" w:rsidRPr="00F150DB" w:rsidRDefault="00563873" w:rsidP="00B82DAF">
            <w:pPr>
              <w:pStyle w:val="Bezodstpw"/>
              <w:suppressAutoHyphens/>
            </w:pPr>
          </w:p>
        </w:tc>
        <w:tc>
          <w:tcPr>
            <w:tcW w:w="1113" w:type="dxa"/>
            <w:vAlign w:val="center"/>
          </w:tcPr>
          <w:p w:rsidR="00563873" w:rsidRPr="00F150DB" w:rsidRDefault="00563873" w:rsidP="00B82DAF">
            <w:pPr>
              <w:pStyle w:val="Bezodstpw"/>
              <w:suppressAutoHyphens/>
            </w:pPr>
            <w:proofErr w:type="gramStart"/>
            <w:r w:rsidRPr="00F150DB">
              <w:t>rzadziej</w:t>
            </w:r>
            <w:proofErr w:type="gramEnd"/>
            <w:r w:rsidRPr="00F150DB">
              <w:t xml:space="preserve"> niż raz w roku</w:t>
            </w:r>
          </w:p>
        </w:tc>
        <w:tc>
          <w:tcPr>
            <w:tcW w:w="1114" w:type="dxa"/>
            <w:vAlign w:val="center"/>
          </w:tcPr>
          <w:p w:rsidR="00563873" w:rsidRPr="00F150DB" w:rsidRDefault="00563873" w:rsidP="00B82DAF">
            <w:pPr>
              <w:pStyle w:val="Bezodstpw"/>
              <w:suppressAutoHyphens/>
            </w:pPr>
            <w:proofErr w:type="gramStart"/>
            <w:r w:rsidRPr="00F150DB">
              <w:t>raz</w:t>
            </w:r>
            <w:proofErr w:type="gramEnd"/>
            <w:r w:rsidRPr="00F150DB">
              <w:t xml:space="preserve"> w roku</w:t>
            </w:r>
          </w:p>
        </w:tc>
        <w:tc>
          <w:tcPr>
            <w:tcW w:w="1114" w:type="dxa"/>
            <w:vAlign w:val="center"/>
          </w:tcPr>
          <w:p w:rsidR="00563873" w:rsidRPr="00F150DB" w:rsidRDefault="00563873" w:rsidP="00B82DAF">
            <w:pPr>
              <w:pStyle w:val="Bezodstpw"/>
              <w:suppressAutoHyphens/>
            </w:pPr>
            <w:proofErr w:type="gramStart"/>
            <w:r w:rsidRPr="00F150DB">
              <w:t>raz</w:t>
            </w:r>
            <w:proofErr w:type="gramEnd"/>
            <w:r w:rsidRPr="00F150DB">
              <w:t xml:space="preserve"> na pół roku</w:t>
            </w:r>
          </w:p>
        </w:tc>
        <w:tc>
          <w:tcPr>
            <w:tcW w:w="1113" w:type="dxa"/>
            <w:vAlign w:val="center"/>
          </w:tcPr>
          <w:p w:rsidR="00563873" w:rsidRPr="00F150DB" w:rsidRDefault="00563873" w:rsidP="00B82DAF">
            <w:pPr>
              <w:pStyle w:val="Bezodstpw"/>
              <w:suppressAutoHyphens/>
            </w:pPr>
            <w:proofErr w:type="gramStart"/>
            <w:r w:rsidRPr="00F150DB">
              <w:t>raz</w:t>
            </w:r>
            <w:proofErr w:type="gramEnd"/>
            <w:r w:rsidRPr="00F150DB">
              <w:t xml:space="preserve"> na kilka miesięcy</w:t>
            </w:r>
          </w:p>
        </w:tc>
        <w:tc>
          <w:tcPr>
            <w:tcW w:w="1114" w:type="dxa"/>
            <w:vAlign w:val="center"/>
          </w:tcPr>
          <w:p w:rsidR="00563873" w:rsidRPr="00F150DB" w:rsidRDefault="00563873" w:rsidP="00B82DAF">
            <w:pPr>
              <w:pStyle w:val="Bezodstpw"/>
              <w:suppressAutoHyphens/>
            </w:pPr>
            <w:proofErr w:type="gramStart"/>
            <w:r w:rsidRPr="00F150DB">
              <w:t>raz</w:t>
            </w:r>
            <w:proofErr w:type="gramEnd"/>
            <w:r w:rsidRPr="00F150DB">
              <w:t xml:space="preserve"> w miesiącu</w:t>
            </w:r>
          </w:p>
        </w:tc>
        <w:tc>
          <w:tcPr>
            <w:tcW w:w="1114" w:type="dxa"/>
            <w:vAlign w:val="center"/>
          </w:tcPr>
          <w:p w:rsidR="00563873" w:rsidRPr="00F150DB" w:rsidRDefault="00563873" w:rsidP="00B82DAF">
            <w:pPr>
              <w:pStyle w:val="Bezodstpw"/>
              <w:suppressAutoHyphens/>
            </w:pPr>
            <w:proofErr w:type="gramStart"/>
            <w:r w:rsidRPr="00F150DB">
              <w:t>raz</w:t>
            </w:r>
            <w:proofErr w:type="gramEnd"/>
            <w:r w:rsidRPr="00F150DB">
              <w:t xml:space="preserve"> w tygodniu lub częściej</w:t>
            </w:r>
          </w:p>
        </w:tc>
        <w:tc>
          <w:tcPr>
            <w:tcW w:w="1114" w:type="dxa"/>
            <w:vAlign w:val="center"/>
          </w:tcPr>
          <w:p w:rsidR="00563873" w:rsidRPr="00F150DB" w:rsidRDefault="00563873" w:rsidP="00B82DAF">
            <w:pPr>
              <w:pStyle w:val="Bezodstpw"/>
              <w:suppressAutoHyphens/>
            </w:pPr>
            <w:proofErr w:type="gramStart"/>
            <w:r w:rsidRPr="00F150DB">
              <w:t>trudno</w:t>
            </w:r>
            <w:proofErr w:type="gramEnd"/>
            <w:r w:rsidRPr="00F150DB">
              <w:t xml:space="preserve"> powiedzieć</w:t>
            </w:r>
          </w:p>
        </w:tc>
      </w:tr>
      <w:tr w:rsidR="00563873" w:rsidRPr="00F150DB" w:rsidTr="00563873">
        <w:trPr>
          <w:trHeight w:val="283"/>
        </w:trPr>
        <w:tc>
          <w:tcPr>
            <w:tcW w:w="1166" w:type="dxa"/>
          </w:tcPr>
          <w:p w:rsidR="00563873" w:rsidRPr="00F150DB" w:rsidRDefault="00563873" w:rsidP="00B82DAF">
            <w:pPr>
              <w:pStyle w:val="Bezodstpw"/>
              <w:suppressAutoHyphens/>
            </w:pPr>
            <w:proofErr w:type="gramStart"/>
            <w:r w:rsidRPr="00F150DB">
              <w:t>festiwale</w:t>
            </w:r>
            <w:proofErr w:type="gramEnd"/>
          </w:p>
        </w:tc>
        <w:tc>
          <w:tcPr>
            <w:tcW w:w="1113" w:type="dxa"/>
          </w:tcPr>
          <w:p w:rsidR="00563873" w:rsidRPr="00F150DB" w:rsidRDefault="00563873" w:rsidP="00B82DAF">
            <w:pPr>
              <w:pStyle w:val="Bezodstpw"/>
              <w:suppressAutoHyphens/>
            </w:pPr>
          </w:p>
        </w:tc>
        <w:tc>
          <w:tcPr>
            <w:tcW w:w="1114" w:type="dxa"/>
          </w:tcPr>
          <w:p w:rsidR="00563873" w:rsidRPr="00F150DB" w:rsidRDefault="00563873" w:rsidP="00B82DAF">
            <w:pPr>
              <w:pStyle w:val="Bezodstpw"/>
              <w:suppressAutoHyphens/>
            </w:pPr>
          </w:p>
        </w:tc>
        <w:tc>
          <w:tcPr>
            <w:tcW w:w="1114" w:type="dxa"/>
          </w:tcPr>
          <w:p w:rsidR="00563873" w:rsidRPr="00F150DB" w:rsidRDefault="00563873" w:rsidP="00B82DAF">
            <w:pPr>
              <w:pStyle w:val="Bezodstpw"/>
              <w:suppressAutoHyphens/>
            </w:pPr>
          </w:p>
        </w:tc>
        <w:tc>
          <w:tcPr>
            <w:tcW w:w="1113" w:type="dxa"/>
          </w:tcPr>
          <w:p w:rsidR="00563873" w:rsidRPr="00F150DB" w:rsidRDefault="00563873" w:rsidP="00B82DAF">
            <w:pPr>
              <w:pStyle w:val="Bezodstpw"/>
              <w:suppressAutoHyphens/>
            </w:pPr>
          </w:p>
        </w:tc>
        <w:tc>
          <w:tcPr>
            <w:tcW w:w="1114" w:type="dxa"/>
          </w:tcPr>
          <w:p w:rsidR="00563873" w:rsidRPr="00F150DB" w:rsidRDefault="00563873" w:rsidP="00B82DAF">
            <w:pPr>
              <w:pStyle w:val="Bezodstpw"/>
              <w:suppressAutoHyphens/>
            </w:pPr>
          </w:p>
        </w:tc>
        <w:tc>
          <w:tcPr>
            <w:tcW w:w="1114" w:type="dxa"/>
          </w:tcPr>
          <w:p w:rsidR="00563873" w:rsidRPr="00F150DB" w:rsidRDefault="00563873" w:rsidP="00B82DAF">
            <w:pPr>
              <w:pStyle w:val="Bezodstpw"/>
              <w:suppressAutoHyphens/>
            </w:pPr>
          </w:p>
        </w:tc>
        <w:tc>
          <w:tcPr>
            <w:tcW w:w="1114" w:type="dxa"/>
          </w:tcPr>
          <w:p w:rsidR="00563873" w:rsidRPr="00F150DB" w:rsidRDefault="00563873" w:rsidP="00B82DAF">
            <w:pPr>
              <w:pStyle w:val="Bezodstpw"/>
              <w:suppressAutoHyphens/>
            </w:pPr>
          </w:p>
        </w:tc>
      </w:tr>
      <w:tr w:rsidR="00563873" w:rsidRPr="00F150DB" w:rsidTr="00563873">
        <w:trPr>
          <w:trHeight w:val="283"/>
        </w:trPr>
        <w:tc>
          <w:tcPr>
            <w:tcW w:w="1166" w:type="dxa"/>
          </w:tcPr>
          <w:p w:rsidR="00563873" w:rsidRPr="00F150DB" w:rsidRDefault="00563873" w:rsidP="00B82DAF">
            <w:pPr>
              <w:pStyle w:val="Bezodstpw"/>
              <w:suppressAutoHyphens/>
            </w:pPr>
            <w:proofErr w:type="gramStart"/>
            <w:r w:rsidRPr="00F150DB">
              <w:t>festyny</w:t>
            </w:r>
            <w:proofErr w:type="gramEnd"/>
          </w:p>
        </w:tc>
        <w:tc>
          <w:tcPr>
            <w:tcW w:w="1113" w:type="dxa"/>
          </w:tcPr>
          <w:p w:rsidR="00563873" w:rsidRPr="00F150DB" w:rsidRDefault="00563873" w:rsidP="00B82DAF">
            <w:pPr>
              <w:pStyle w:val="Bezodstpw"/>
              <w:suppressAutoHyphens/>
            </w:pPr>
          </w:p>
        </w:tc>
        <w:tc>
          <w:tcPr>
            <w:tcW w:w="1114" w:type="dxa"/>
          </w:tcPr>
          <w:p w:rsidR="00563873" w:rsidRPr="00F150DB" w:rsidRDefault="00563873" w:rsidP="00B82DAF">
            <w:pPr>
              <w:pStyle w:val="Bezodstpw"/>
              <w:suppressAutoHyphens/>
            </w:pPr>
          </w:p>
        </w:tc>
        <w:tc>
          <w:tcPr>
            <w:tcW w:w="1114" w:type="dxa"/>
          </w:tcPr>
          <w:p w:rsidR="00563873" w:rsidRPr="00F150DB" w:rsidRDefault="00563873" w:rsidP="00B82DAF">
            <w:pPr>
              <w:pStyle w:val="Bezodstpw"/>
              <w:suppressAutoHyphens/>
            </w:pPr>
          </w:p>
        </w:tc>
        <w:tc>
          <w:tcPr>
            <w:tcW w:w="1113" w:type="dxa"/>
          </w:tcPr>
          <w:p w:rsidR="00563873" w:rsidRPr="00F150DB" w:rsidRDefault="00563873" w:rsidP="00B82DAF">
            <w:pPr>
              <w:pStyle w:val="Bezodstpw"/>
              <w:suppressAutoHyphens/>
            </w:pPr>
          </w:p>
        </w:tc>
        <w:tc>
          <w:tcPr>
            <w:tcW w:w="1114" w:type="dxa"/>
          </w:tcPr>
          <w:p w:rsidR="00563873" w:rsidRPr="00F150DB" w:rsidRDefault="00563873" w:rsidP="00B82DAF">
            <w:pPr>
              <w:pStyle w:val="Bezodstpw"/>
              <w:suppressAutoHyphens/>
            </w:pPr>
          </w:p>
        </w:tc>
        <w:tc>
          <w:tcPr>
            <w:tcW w:w="1114" w:type="dxa"/>
          </w:tcPr>
          <w:p w:rsidR="00563873" w:rsidRPr="00F150DB" w:rsidRDefault="00563873" w:rsidP="00B82DAF">
            <w:pPr>
              <w:pStyle w:val="Bezodstpw"/>
              <w:suppressAutoHyphens/>
            </w:pPr>
          </w:p>
        </w:tc>
        <w:tc>
          <w:tcPr>
            <w:tcW w:w="1114" w:type="dxa"/>
          </w:tcPr>
          <w:p w:rsidR="00563873" w:rsidRPr="00F150DB" w:rsidRDefault="00563873" w:rsidP="00B82DAF">
            <w:pPr>
              <w:pStyle w:val="Bezodstpw"/>
              <w:suppressAutoHyphens/>
            </w:pPr>
          </w:p>
        </w:tc>
      </w:tr>
      <w:tr w:rsidR="00563873" w:rsidRPr="00F150DB" w:rsidTr="00563873">
        <w:trPr>
          <w:trHeight w:val="283"/>
        </w:trPr>
        <w:tc>
          <w:tcPr>
            <w:tcW w:w="1166" w:type="dxa"/>
          </w:tcPr>
          <w:p w:rsidR="00563873" w:rsidRPr="00F150DB" w:rsidRDefault="00563873" w:rsidP="00B82DAF">
            <w:pPr>
              <w:pStyle w:val="Bezodstpw"/>
              <w:suppressAutoHyphens/>
            </w:pPr>
            <w:proofErr w:type="gramStart"/>
            <w:r w:rsidRPr="00F150DB">
              <w:t>kabarety</w:t>
            </w:r>
            <w:proofErr w:type="gramEnd"/>
          </w:p>
        </w:tc>
        <w:tc>
          <w:tcPr>
            <w:tcW w:w="1113" w:type="dxa"/>
          </w:tcPr>
          <w:p w:rsidR="00563873" w:rsidRPr="00F150DB" w:rsidRDefault="00563873" w:rsidP="00B82DAF">
            <w:pPr>
              <w:pStyle w:val="Bezodstpw"/>
              <w:suppressAutoHyphens/>
            </w:pPr>
          </w:p>
        </w:tc>
        <w:tc>
          <w:tcPr>
            <w:tcW w:w="1114" w:type="dxa"/>
          </w:tcPr>
          <w:p w:rsidR="00563873" w:rsidRPr="00F150DB" w:rsidRDefault="00563873" w:rsidP="00B82DAF">
            <w:pPr>
              <w:pStyle w:val="Bezodstpw"/>
              <w:suppressAutoHyphens/>
            </w:pPr>
          </w:p>
        </w:tc>
        <w:tc>
          <w:tcPr>
            <w:tcW w:w="1114" w:type="dxa"/>
          </w:tcPr>
          <w:p w:rsidR="00563873" w:rsidRPr="00F150DB" w:rsidRDefault="00563873" w:rsidP="00B82DAF">
            <w:pPr>
              <w:pStyle w:val="Bezodstpw"/>
              <w:suppressAutoHyphens/>
            </w:pPr>
          </w:p>
        </w:tc>
        <w:tc>
          <w:tcPr>
            <w:tcW w:w="1113" w:type="dxa"/>
          </w:tcPr>
          <w:p w:rsidR="00563873" w:rsidRPr="00F150DB" w:rsidRDefault="00563873" w:rsidP="00B82DAF">
            <w:pPr>
              <w:pStyle w:val="Bezodstpw"/>
              <w:suppressAutoHyphens/>
            </w:pPr>
          </w:p>
        </w:tc>
        <w:tc>
          <w:tcPr>
            <w:tcW w:w="1114" w:type="dxa"/>
          </w:tcPr>
          <w:p w:rsidR="00563873" w:rsidRPr="00F150DB" w:rsidRDefault="00563873" w:rsidP="00B82DAF">
            <w:pPr>
              <w:pStyle w:val="Bezodstpw"/>
              <w:suppressAutoHyphens/>
            </w:pPr>
          </w:p>
        </w:tc>
        <w:tc>
          <w:tcPr>
            <w:tcW w:w="1114" w:type="dxa"/>
          </w:tcPr>
          <w:p w:rsidR="00563873" w:rsidRPr="00F150DB" w:rsidRDefault="00563873" w:rsidP="00B82DAF">
            <w:pPr>
              <w:pStyle w:val="Bezodstpw"/>
              <w:suppressAutoHyphens/>
            </w:pPr>
          </w:p>
        </w:tc>
        <w:tc>
          <w:tcPr>
            <w:tcW w:w="1114" w:type="dxa"/>
          </w:tcPr>
          <w:p w:rsidR="00563873" w:rsidRPr="00F150DB" w:rsidRDefault="00563873" w:rsidP="00B82DAF">
            <w:pPr>
              <w:pStyle w:val="Bezodstpw"/>
              <w:suppressAutoHyphens/>
            </w:pPr>
          </w:p>
        </w:tc>
      </w:tr>
      <w:tr w:rsidR="00563873" w:rsidRPr="00F150DB" w:rsidTr="00563873">
        <w:trPr>
          <w:trHeight w:val="283"/>
        </w:trPr>
        <w:tc>
          <w:tcPr>
            <w:tcW w:w="1166" w:type="dxa"/>
          </w:tcPr>
          <w:p w:rsidR="00563873" w:rsidRPr="00F150DB" w:rsidRDefault="00563873" w:rsidP="00B82DAF">
            <w:pPr>
              <w:pStyle w:val="Bezodstpw"/>
              <w:suppressAutoHyphens/>
            </w:pPr>
            <w:proofErr w:type="gramStart"/>
            <w:r w:rsidRPr="00F150DB">
              <w:t>koncerty</w:t>
            </w:r>
            <w:proofErr w:type="gramEnd"/>
            <w:r w:rsidRPr="00F150DB">
              <w:t xml:space="preserve"> </w:t>
            </w:r>
          </w:p>
        </w:tc>
        <w:tc>
          <w:tcPr>
            <w:tcW w:w="1113" w:type="dxa"/>
          </w:tcPr>
          <w:p w:rsidR="00563873" w:rsidRPr="00F150DB" w:rsidRDefault="00563873" w:rsidP="00B82DAF">
            <w:pPr>
              <w:pStyle w:val="Bezodstpw"/>
              <w:suppressAutoHyphens/>
            </w:pPr>
          </w:p>
        </w:tc>
        <w:tc>
          <w:tcPr>
            <w:tcW w:w="1114" w:type="dxa"/>
          </w:tcPr>
          <w:p w:rsidR="00563873" w:rsidRPr="00F150DB" w:rsidRDefault="00563873" w:rsidP="00B82DAF">
            <w:pPr>
              <w:pStyle w:val="Bezodstpw"/>
              <w:suppressAutoHyphens/>
            </w:pPr>
          </w:p>
        </w:tc>
        <w:tc>
          <w:tcPr>
            <w:tcW w:w="1114" w:type="dxa"/>
          </w:tcPr>
          <w:p w:rsidR="00563873" w:rsidRPr="00F150DB" w:rsidRDefault="00563873" w:rsidP="00B82DAF">
            <w:pPr>
              <w:pStyle w:val="Bezodstpw"/>
              <w:suppressAutoHyphens/>
            </w:pPr>
          </w:p>
        </w:tc>
        <w:tc>
          <w:tcPr>
            <w:tcW w:w="1113" w:type="dxa"/>
          </w:tcPr>
          <w:p w:rsidR="00563873" w:rsidRPr="00F150DB" w:rsidRDefault="00563873" w:rsidP="00B82DAF">
            <w:pPr>
              <w:pStyle w:val="Bezodstpw"/>
              <w:suppressAutoHyphens/>
            </w:pPr>
          </w:p>
        </w:tc>
        <w:tc>
          <w:tcPr>
            <w:tcW w:w="1114" w:type="dxa"/>
          </w:tcPr>
          <w:p w:rsidR="00563873" w:rsidRPr="00F150DB" w:rsidRDefault="00563873" w:rsidP="00B82DAF">
            <w:pPr>
              <w:pStyle w:val="Bezodstpw"/>
              <w:suppressAutoHyphens/>
            </w:pPr>
          </w:p>
        </w:tc>
        <w:tc>
          <w:tcPr>
            <w:tcW w:w="1114" w:type="dxa"/>
          </w:tcPr>
          <w:p w:rsidR="00563873" w:rsidRPr="00F150DB" w:rsidRDefault="00563873" w:rsidP="00B82DAF">
            <w:pPr>
              <w:pStyle w:val="Bezodstpw"/>
              <w:suppressAutoHyphens/>
            </w:pPr>
          </w:p>
        </w:tc>
        <w:tc>
          <w:tcPr>
            <w:tcW w:w="1114" w:type="dxa"/>
          </w:tcPr>
          <w:p w:rsidR="00563873" w:rsidRPr="00F150DB" w:rsidRDefault="00563873" w:rsidP="00B82DAF">
            <w:pPr>
              <w:pStyle w:val="Bezodstpw"/>
              <w:suppressAutoHyphens/>
            </w:pPr>
          </w:p>
        </w:tc>
      </w:tr>
      <w:tr w:rsidR="00563873" w:rsidRPr="00F150DB" w:rsidTr="00563873">
        <w:trPr>
          <w:trHeight w:val="283"/>
        </w:trPr>
        <w:tc>
          <w:tcPr>
            <w:tcW w:w="1166" w:type="dxa"/>
          </w:tcPr>
          <w:p w:rsidR="00563873" w:rsidRPr="00F150DB" w:rsidRDefault="00563873" w:rsidP="00B82DAF">
            <w:pPr>
              <w:pStyle w:val="Bezodstpw"/>
              <w:suppressAutoHyphens/>
            </w:pPr>
            <w:proofErr w:type="gramStart"/>
            <w:r w:rsidRPr="00F150DB">
              <w:t>opery</w:t>
            </w:r>
            <w:proofErr w:type="gramEnd"/>
            <w:r w:rsidRPr="00F150DB">
              <w:t xml:space="preserve"> i operetki</w:t>
            </w:r>
          </w:p>
        </w:tc>
        <w:tc>
          <w:tcPr>
            <w:tcW w:w="1113" w:type="dxa"/>
          </w:tcPr>
          <w:p w:rsidR="00563873" w:rsidRPr="00F150DB" w:rsidRDefault="00563873" w:rsidP="00B82DAF">
            <w:pPr>
              <w:pStyle w:val="Bezodstpw"/>
              <w:suppressAutoHyphens/>
            </w:pPr>
          </w:p>
        </w:tc>
        <w:tc>
          <w:tcPr>
            <w:tcW w:w="1114" w:type="dxa"/>
          </w:tcPr>
          <w:p w:rsidR="00563873" w:rsidRPr="00F150DB" w:rsidRDefault="00563873" w:rsidP="00B82DAF">
            <w:pPr>
              <w:pStyle w:val="Bezodstpw"/>
              <w:suppressAutoHyphens/>
            </w:pPr>
          </w:p>
        </w:tc>
        <w:tc>
          <w:tcPr>
            <w:tcW w:w="1114" w:type="dxa"/>
          </w:tcPr>
          <w:p w:rsidR="00563873" w:rsidRPr="00F150DB" w:rsidRDefault="00563873" w:rsidP="00B82DAF">
            <w:pPr>
              <w:pStyle w:val="Bezodstpw"/>
              <w:suppressAutoHyphens/>
            </w:pPr>
          </w:p>
        </w:tc>
        <w:tc>
          <w:tcPr>
            <w:tcW w:w="1113" w:type="dxa"/>
          </w:tcPr>
          <w:p w:rsidR="00563873" w:rsidRPr="00F150DB" w:rsidRDefault="00563873" w:rsidP="00B82DAF">
            <w:pPr>
              <w:pStyle w:val="Bezodstpw"/>
              <w:suppressAutoHyphens/>
            </w:pPr>
          </w:p>
        </w:tc>
        <w:tc>
          <w:tcPr>
            <w:tcW w:w="1114" w:type="dxa"/>
          </w:tcPr>
          <w:p w:rsidR="00563873" w:rsidRPr="00F150DB" w:rsidRDefault="00563873" w:rsidP="00B82DAF">
            <w:pPr>
              <w:pStyle w:val="Bezodstpw"/>
              <w:suppressAutoHyphens/>
            </w:pPr>
          </w:p>
        </w:tc>
        <w:tc>
          <w:tcPr>
            <w:tcW w:w="1114" w:type="dxa"/>
          </w:tcPr>
          <w:p w:rsidR="00563873" w:rsidRPr="00F150DB" w:rsidRDefault="00563873" w:rsidP="00B82DAF">
            <w:pPr>
              <w:pStyle w:val="Bezodstpw"/>
              <w:suppressAutoHyphens/>
            </w:pPr>
          </w:p>
        </w:tc>
        <w:tc>
          <w:tcPr>
            <w:tcW w:w="1114" w:type="dxa"/>
          </w:tcPr>
          <w:p w:rsidR="00563873" w:rsidRPr="00F150DB" w:rsidRDefault="00563873" w:rsidP="00B82DAF">
            <w:pPr>
              <w:pStyle w:val="Bezodstpw"/>
              <w:suppressAutoHyphens/>
            </w:pPr>
          </w:p>
        </w:tc>
      </w:tr>
      <w:tr w:rsidR="00563873" w:rsidRPr="00F150DB" w:rsidTr="00563873">
        <w:trPr>
          <w:trHeight w:val="283"/>
        </w:trPr>
        <w:tc>
          <w:tcPr>
            <w:tcW w:w="1166" w:type="dxa"/>
          </w:tcPr>
          <w:p w:rsidR="00563873" w:rsidRPr="00F150DB" w:rsidRDefault="00563873" w:rsidP="00B82DAF">
            <w:pPr>
              <w:pStyle w:val="Bezodstpw"/>
              <w:suppressAutoHyphens/>
            </w:pPr>
            <w:proofErr w:type="gramStart"/>
            <w:r w:rsidRPr="00F150DB">
              <w:t>spektakle</w:t>
            </w:r>
            <w:proofErr w:type="gramEnd"/>
          </w:p>
        </w:tc>
        <w:tc>
          <w:tcPr>
            <w:tcW w:w="1113" w:type="dxa"/>
          </w:tcPr>
          <w:p w:rsidR="00563873" w:rsidRPr="00F150DB" w:rsidRDefault="00563873" w:rsidP="00B82DAF">
            <w:pPr>
              <w:pStyle w:val="Bezodstpw"/>
              <w:suppressAutoHyphens/>
            </w:pPr>
          </w:p>
        </w:tc>
        <w:tc>
          <w:tcPr>
            <w:tcW w:w="1114" w:type="dxa"/>
          </w:tcPr>
          <w:p w:rsidR="00563873" w:rsidRPr="00F150DB" w:rsidRDefault="00563873" w:rsidP="00B82DAF">
            <w:pPr>
              <w:pStyle w:val="Bezodstpw"/>
              <w:suppressAutoHyphens/>
            </w:pPr>
          </w:p>
        </w:tc>
        <w:tc>
          <w:tcPr>
            <w:tcW w:w="1114" w:type="dxa"/>
          </w:tcPr>
          <w:p w:rsidR="00563873" w:rsidRPr="00F150DB" w:rsidRDefault="00563873" w:rsidP="00B82DAF">
            <w:pPr>
              <w:pStyle w:val="Bezodstpw"/>
              <w:suppressAutoHyphens/>
            </w:pPr>
          </w:p>
        </w:tc>
        <w:tc>
          <w:tcPr>
            <w:tcW w:w="1113" w:type="dxa"/>
          </w:tcPr>
          <w:p w:rsidR="00563873" w:rsidRPr="00F150DB" w:rsidRDefault="00563873" w:rsidP="00B82DAF">
            <w:pPr>
              <w:pStyle w:val="Bezodstpw"/>
              <w:suppressAutoHyphens/>
            </w:pPr>
          </w:p>
        </w:tc>
        <w:tc>
          <w:tcPr>
            <w:tcW w:w="1114" w:type="dxa"/>
          </w:tcPr>
          <w:p w:rsidR="00563873" w:rsidRPr="00F150DB" w:rsidRDefault="00563873" w:rsidP="00B82DAF">
            <w:pPr>
              <w:pStyle w:val="Bezodstpw"/>
              <w:suppressAutoHyphens/>
            </w:pPr>
          </w:p>
        </w:tc>
        <w:tc>
          <w:tcPr>
            <w:tcW w:w="1114" w:type="dxa"/>
          </w:tcPr>
          <w:p w:rsidR="00563873" w:rsidRPr="00F150DB" w:rsidRDefault="00563873" w:rsidP="00B82DAF">
            <w:pPr>
              <w:pStyle w:val="Bezodstpw"/>
              <w:suppressAutoHyphens/>
            </w:pPr>
          </w:p>
        </w:tc>
        <w:tc>
          <w:tcPr>
            <w:tcW w:w="1114" w:type="dxa"/>
          </w:tcPr>
          <w:p w:rsidR="00563873" w:rsidRPr="00F150DB" w:rsidRDefault="00563873" w:rsidP="00B82DAF">
            <w:pPr>
              <w:pStyle w:val="Bezodstpw"/>
              <w:suppressAutoHyphens/>
            </w:pPr>
          </w:p>
        </w:tc>
      </w:tr>
      <w:tr w:rsidR="00563873" w:rsidRPr="00F150DB" w:rsidTr="00563873">
        <w:trPr>
          <w:trHeight w:val="283"/>
        </w:trPr>
        <w:tc>
          <w:tcPr>
            <w:tcW w:w="1166" w:type="dxa"/>
          </w:tcPr>
          <w:p w:rsidR="00563873" w:rsidRPr="00F150DB" w:rsidRDefault="00563873" w:rsidP="00B82DAF">
            <w:pPr>
              <w:pStyle w:val="Bezodstpw"/>
              <w:suppressAutoHyphens/>
            </w:pPr>
            <w:proofErr w:type="gramStart"/>
            <w:r w:rsidRPr="00F150DB">
              <w:t>warsztaty</w:t>
            </w:r>
            <w:proofErr w:type="gramEnd"/>
            <w:r w:rsidRPr="00F150DB">
              <w:t>, kursy edukacyjne</w:t>
            </w:r>
          </w:p>
        </w:tc>
        <w:tc>
          <w:tcPr>
            <w:tcW w:w="1113" w:type="dxa"/>
          </w:tcPr>
          <w:p w:rsidR="00563873" w:rsidRPr="00F150DB" w:rsidRDefault="00563873" w:rsidP="00B82DAF">
            <w:pPr>
              <w:pStyle w:val="Bezodstpw"/>
              <w:suppressAutoHyphens/>
            </w:pPr>
          </w:p>
        </w:tc>
        <w:tc>
          <w:tcPr>
            <w:tcW w:w="1114" w:type="dxa"/>
          </w:tcPr>
          <w:p w:rsidR="00563873" w:rsidRPr="00F150DB" w:rsidRDefault="00563873" w:rsidP="00B82DAF">
            <w:pPr>
              <w:pStyle w:val="Bezodstpw"/>
              <w:suppressAutoHyphens/>
            </w:pPr>
          </w:p>
        </w:tc>
        <w:tc>
          <w:tcPr>
            <w:tcW w:w="1114" w:type="dxa"/>
          </w:tcPr>
          <w:p w:rsidR="00563873" w:rsidRPr="00F150DB" w:rsidRDefault="00563873" w:rsidP="00B82DAF">
            <w:pPr>
              <w:pStyle w:val="Bezodstpw"/>
              <w:suppressAutoHyphens/>
            </w:pPr>
          </w:p>
        </w:tc>
        <w:tc>
          <w:tcPr>
            <w:tcW w:w="1113" w:type="dxa"/>
          </w:tcPr>
          <w:p w:rsidR="00563873" w:rsidRPr="00F150DB" w:rsidRDefault="00563873" w:rsidP="00B82DAF">
            <w:pPr>
              <w:pStyle w:val="Bezodstpw"/>
              <w:suppressAutoHyphens/>
            </w:pPr>
          </w:p>
        </w:tc>
        <w:tc>
          <w:tcPr>
            <w:tcW w:w="1114" w:type="dxa"/>
          </w:tcPr>
          <w:p w:rsidR="00563873" w:rsidRPr="00F150DB" w:rsidRDefault="00563873" w:rsidP="00B82DAF">
            <w:pPr>
              <w:pStyle w:val="Bezodstpw"/>
              <w:suppressAutoHyphens/>
            </w:pPr>
          </w:p>
        </w:tc>
        <w:tc>
          <w:tcPr>
            <w:tcW w:w="1114" w:type="dxa"/>
          </w:tcPr>
          <w:p w:rsidR="00563873" w:rsidRPr="00F150DB" w:rsidRDefault="00563873" w:rsidP="00B82DAF">
            <w:pPr>
              <w:pStyle w:val="Bezodstpw"/>
              <w:suppressAutoHyphens/>
            </w:pPr>
          </w:p>
        </w:tc>
        <w:tc>
          <w:tcPr>
            <w:tcW w:w="1114" w:type="dxa"/>
          </w:tcPr>
          <w:p w:rsidR="00563873" w:rsidRPr="00F150DB" w:rsidRDefault="00563873" w:rsidP="00B82DAF">
            <w:pPr>
              <w:pStyle w:val="Bezodstpw"/>
              <w:suppressAutoHyphens/>
            </w:pPr>
          </w:p>
        </w:tc>
      </w:tr>
      <w:tr w:rsidR="00563873" w:rsidRPr="00F150DB" w:rsidTr="00563873">
        <w:trPr>
          <w:trHeight w:val="283"/>
        </w:trPr>
        <w:tc>
          <w:tcPr>
            <w:tcW w:w="1166" w:type="dxa"/>
          </w:tcPr>
          <w:p w:rsidR="00563873" w:rsidRPr="00F150DB" w:rsidRDefault="00563873" w:rsidP="00B82DAF">
            <w:pPr>
              <w:pStyle w:val="Bezodstpw"/>
              <w:suppressAutoHyphens/>
            </w:pPr>
            <w:proofErr w:type="gramStart"/>
            <w:r w:rsidRPr="00F150DB">
              <w:t>widowiska</w:t>
            </w:r>
            <w:proofErr w:type="gramEnd"/>
            <w:r w:rsidRPr="00F150DB">
              <w:t xml:space="preserve"> muzyczne</w:t>
            </w:r>
          </w:p>
        </w:tc>
        <w:tc>
          <w:tcPr>
            <w:tcW w:w="1113" w:type="dxa"/>
          </w:tcPr>
          <w:p w:rsidR="00563873" w:rsidRPr="00F150DB" w:rsidRDefault="00563873" w:rsidP="00B82DAF">
            <w:pPr>
              <w:pStyle w:val="Bezodstpw"/>
              <w:suppressAutoHyphens/>
            </w:pPr>
          </w:p>
        </w:tc>
        <w:tc>
          <w:tcPr>
            <w:tcW w:w="1114" w:type="dxa"/>
          </w:tcPr>
          <w:p w:rsidR="00563873" w:rsidRPr="00F150DB" w:rsidRDefault="00563873" w:rsidP="00B82DAF">
            <w:pPr>
              <w:pStyle w:val="Bezodstpw"/>
              <w:suppressAutoHyphens/>
            </w:pPr>
          </w:p>
        </w:tc>
        <w:tc>
          <w:tcPr>
            <w:tcW w:w="1114" w:type="dxa"/>
          </w:tcPr>
          <w:p w:rsidR="00563873" w:rsidRPr="00F150DB" w:rsidRDefault="00563873" w:rsidP="00B82DAF">
            <w:pPr>
              <w:pStyle w:val="Bezodstpw"/>
              <w:suppressAutoHyphens/>
            </w:pPr>
          </w:p>
        </w:tc>
        <w:tc>
          <w:tcPr>
            <w:tcW w:w="1113" w:type="dxa"/>
          </w:tcPr>
          <w:p w:rsidR="00563873" w:rsidRPr="00F150DB" w:rsidRDefault="00563873" w:rsidP="00B82DAF">
            <w:pPr>
              <w:pStyle w:val="Bezodstpw"/>
              <w:suppressAutoHyphens/>
            </w:pPr>
          </w:p>
        </w:tc>
        <w:tc>
          <w:tcPr>
            <w:tcW w:w="1114" w:type="dxa"/>
          </w:tcPr>
          <w:p w:rsidR="00563873" w:rsidRPr="00F150DB" w:rsidRDefault="00563873" w:rsidP="00B82DAF">
            <w:pPr>
              <w:pStyle w:val="Bezodstpw"/>
              <w:suppressAutoHyphens/>
            </w:pPr>
          </w:p>
        </w:tc>
        <w:tc>
          <w:tcPr>
            <w:tcW w:w="1114" w:type="dxa"/>
          </w:tcPr>
          <w:p w:rsidR="00563873" w:rsidRPr="00F150DB" w:rsidRDefault="00563873" w:rsidP="00B82DAF">
            <w:pPr>
              <w:pStyle w:val="Bezodstpw"/>
              <w:suppressAutoHyphens/>
            </w:pPr>
          </w:p>
        </w:tc>
        <w:tc>
          <w:tcPr>
            <w:tcW w:w="1114" w:type="dxa"/>
          </w:tcPr>
          <w:p w:rsidR="00563873" w:rsidRPr="00F150DB" w:rsidRDefault="00563873" w:rsidP="00B82DAF">
            <w:pPr>
              <w:pStyle w:val="Bezodstpw"/>
              <w:suppressAutoHyphens/>
            </w:pPr>
          </w:p>
        </w:tc>
      </w:tr>
      <w:tr w:rsidR="00563873" w:rsidRPr="00F150DB" w:rsidTr="00563873">
        <w:trPr>
          <w:trHeight w:val="283"/>
        </w:trPr>
        <w:tc>
          <w:tcPr>
            <w:tcW w:w="1166" w:type="dxa"/>
          </w:tcPr>
          <w:p w:rsidR="00563873" w:rsidRPr="00F150DB" w:rsidRDefault="00563873" w:rsidP="00B82DAF">
            <w:pPr>
              <w:pStyle w:val="Bezodstpw"/>
              <w:suppressAutoHyphens/>
            </w:pPr>
            <w:proofErr w:type="gramStart"/>
            <w:r w:rsidRPr="00F150DB">
              <w:t>wystawy</w:t>
            </w:r>
            <w:proofErr w:type="gramEnd"/>
          </w:p>
        </w:tc>
        <w:tc>
          <w:tcPr>
            <w:tcW w:w="1113" w:type="dxa"/>
          </w:tcPr>
          <w:p w:rsidR="00563873" w:rsidRPr="00F150DB" w:rsidRDefault="00563873" w:rsidP="00B82DAF">
            <w:pPr>
              <w:pStyle w:val="Bezodstpw"/>
              <w:suppressAutoHyphens/>
            </w:pPr>
          </w:p>
        </w:tc>
        <w:tc>
          <w:tcPr>
            <w:tcW w:w="1114" w:type="dxa"/>
          </w:tcPr>
          <w:p w:rsidR="00563873" w:rsidRPr="00F150DB" w:rsidRDefault="00563873" w:rsidP="00B82DAF">
            <w:pPr>
              <w:pStyle w:val="Bezodstpw"/>
              <w:suppressAutoHyphens/>
            </w:pPr>
          </w:p>
        </w:tc>
        <w:tc>
          <w:tcPr>
            <w:tcW w:w="1114" w:type="dxa"/>
          </w:tcPr>
          <w:p w:rsidR="00563873" w:rsidRPr="00F150DB" w:rsidRDefault="00563873" w:rsidP="00B82DAF">
            <w:pPr>
              <w:pStyle w:val="Bezodstpw"/>
              <w:suppressAutoHyphens/>
            </w:pPr>
          </w:p>
        </w:tc>
        <w:tc>
          <w:tcPr>
            <w:tcW w:w="1113" w:type="dxa"/>
          </w:tcPr>
          <w:p w:rsidR="00563873" w:rsidRPr="00F150DB" w:rsidRDefault="00563873" w:rsidP="00B82DAF">
            <w:pPr>
              <w:pStyle w:val="Bezodstpw"/>
              <w:suppressAutoHyphens/>
            </w:pPr>
          </w:p>
        </w:tc>
        <w:tc>
          <w:tcPr>
            <w:tcW w:w="1114" w:type="dxa"/>
          </w:tcPr>
          <w:p w:rsidR="00563873" w:rsidRPr="00F150DB" w:rsidRDefault="00563873" w:rsidP="00B82DAF">
            <w:pPr>
              <w:pStyle w:val="Bezodstpw"/>
              <w:suppressAutoHyphens/>
            </w:pPr>
          </w:p>
        </w:tc>
        <w:tc>
          <w:tcPr>
            <w:tcW w:w="1114" w:type="dxa"/>
          </w:tcPr>
          <w:p w:rsidR="00563873" w:rsidRPr="00F150DB" w:rsidRDefault="00563873" w:rsidP="00B82DAF">
            <w:pPr>
              <w:pStyle w:val="Bezodstpw"/>
              <w:suppressAutoHyphens/>
            </w:pPr>
          </w:p>
        </w:tc>
        <w:tc>
          <w:tcPr>
            <w:tcW w:w="1114" w:type="dxa"/>
          </w:tcPr>
          <w:p w:rsidR="00563873" w:rsidRPr="00F150DB" w:rsidRDefault="00563873" w:rsidP="00B82DAF">
            <w:pPr>
              <w:pStyle w:val="Bezodstpw"/>
              <w:suppressAutoHyphens/>
            </w:pPr>
          </w:p>
        </w:tc>
      </w:tr>
    </w:tbl>
    <w:p w:rsidR="00563873" w:rsidRPr="00F150DB" w:rsidRDefault="00563873" w:rsidP="00B82DAF">
      <w:pPr>
        <w:pStyle w:val="Akapitzlist"/>
        <w:suppressAutoHyphens/>
      </w:pPr>
    </w:p>
    <w:p w:rsidR="00563873" w:rsidRPr="00F150DB" w:rsidRDefault="00563873" w:rsidP="00B82DAF">
      <w:pPr>
        <w:pStyle w:val="Akapitzlist"/>
        <w:numPr>
          <w:ilvl w:val="0"/>
          <w:numId w:val="10"/>
        </w:numPr>
        <w:suppressAutoHyphens/>
      </w:pPr>
      <w:r w:rsidRPr="00F150DB">
        <w:t>Czym się Pan/i kieruje przy wyborze oferty kulturalnej? (</w:t>
      </w:r>
      <w:proofErr w:type="gramStart"/>
      <w:r w:rsidRPr="00F150DB">
        <w:rPr>
          <w:i/>
        </w:rPr>
        <w:t>możliwość</w:t>
      </w:r>
      <w:proofErr w:type="gramEnd"/>
      <w:r w:rsidRPr="00F150DB">
        <w:rPr>
          <w:i/>
        </w:rPr>
        <w:t xml:space="preserve"> wskazania kilku odpowiedzi</w:t>
      </w:r>
      <w:r w:rsidRPr="00F150DB">
        <w:t>)</w:t>
      </w:r>
    </w:p>
    <w:p w:rsidR="00563873" w:rsidRPr="00F150DB" w:rsidRDefault="00563873" w:rsidP="00B82DAF">
      <w:pPr>
        <w:pStyle w:val="Akapitzlist"/>
        <w:numPr>
          <w:ilvl w:val="0"/>
          <w:numId w:val="12"/>
        </w:numPr>
        <w:suppressAutoHyphens/>
      </w:pPr>
      <w:proofErr w:type="gramStart"/>
      <w:r w:rsidRPr="00F150DB">
        <w:t>atrakcyjność</w:t>
      </w:r>
      <w:proofErr w:type="gramEnd"/>
      <w:r w:rsidRPr="00F150DB">
        <w:t xml:space="preserve"> oferty</w:t>
      </w:r>
    </w:p>
    <w:p w:rsidR="00563873" w:rsidRPr="00F150DB" w:rsidRDefault="00563873" w:rsidP="00B82DAF">
      <w:pPr>
        <w:pStyle w:val="Akapitzlist"/>
        <w:numPr>
          <w:ilvl w:val="0"/>
          <w:numId w:val="12"/>
        </w:numPr>
        <w:suppressAutoHyphens/>
      </w:pPr>
      <w:proofErr w:type="gramStart"/>
      <w:r w:rsidRPr="00F150DB">
        <w:lastRenderedPageBreak/>
        <w:t>cena</w:t>
      </w:r>
      <w:proofErr w:type="gramEnd"/>
      <w:r w:rsidRPr="00F150DB">
        <w:t xml:space="preserve"> biletu</w:t>
      </w:r>
    </w:p>
    <w:p w:rsidR="00563873" w:rsidRPr="00F150DB" w:rsidRDefault="00563873" w:rsidP="00B82DAF">
      <w:pPr>
        <w:pStyle w:val="Akapitzlist"/>
        <w:numPr>
          <w:ilvl w:val="0"/>
          <w:numId w:val="12"/>
        </w:numPr>
        <w:suppressAutoHyphens/>
      </w:pPr>
      <w:proofErr w:type="gramStart"/>
      <w:r w:rsidRPr="00F150DB">
        <w:t>interesujący</w:t>
      </w:r>
      <w:proofErr w:type="gramEnd"/>
      <w:r w:rsidRPr="00F150DB">
        <w:t xml:space="preserve"> program artystyczny</w:t>
      </w:r>
    </w:p>
    <w:p w:rsidR="00563873" w:rsidRPr="00F150DB" w:rsidRDefault="00563873" w:rsidP="00B82DAF">
      <w:pPr>
        <w:pStyle w:val="Akapitzlist"/>
        <w:numPr>
          <w:ilvl w:val="0"/>
          <w:numId w:val="12"/>
        </w:numPr>
        <w:suppressAutoHyphens/>
      </w:pPr>
      <w:proofErr w:type="gramStart"/>
      <w:r w:rsidRPr="00F150DB">
        <w:t>reklama</w:t>
      </w:r>
      <w:proofErr w:type="gramEnd"/>
      <w:r w:rsidRPr="00F150DB">
        <w:t xml:space="preserve"> w radio, TV, prasie</w:t>
      </w:r>
    </w:p>
    <w:p w:rsidR="00563873" w:rsidRPr="00F150DB" w:rsidRDefault="00563873" w:rsidP="00B82DAF">
      <w:pPr>
        <w:pStyle w:val="Akapitzlist"/>
        <w:numPr>
          <w:ilvl w:val="0"/>
          <w:numId w:val="12"/>
        </w:numPr>
        <w:suppressAutoHyphens/>
      </w:pPr>
      <w:proofErr w:type="gramStart"/>
      <w:r w:rsidRPr="00F150DB">
        <w:t>obsada</w:t>
      </w:r>
      <w:proofErr w:type="gramEnd"/>
      <w:r w:rsidRPr="00F150DB">
        <w:t xml:space="preserve"> artystyczna</w:t>
      </w:r>
    </w:p>
    <w:p w:rsidR="00563873" w:rsidRPr="00F150DB" w:rsidRDefault="00563873" w:rsidP="00B82DAF">
      <w:pPr>
        <w:pStyle w:val="Akapitzlist"/>
        <w:numPr>
          <w:ilvl w:val="0"/>
          <w:numId w:val="12"/>
        </w:numPr>
        <w:suppressAutoHyphens/>
      </w:pPr>
      <w:proofErr w:type="gramStart"/>
      <w:r w:rsidRPr="00F150DB">
        <w:t>opinia</w:t>
      </w:r>
      <w:proofErr w:type="gramEnd"/>
      <w:r w:rsidRPr="00F150DB">
        <w:t xml:space="preserve"> rodziny/znajomych</w:t>
      </w:r>
    </w:p>
    <w:p w:rsidR="00563873" w:rsidRPr="00F150DB" w:rsidRDefault="00563873" w:rsidP="00B82DAF">
      <w:pPr>
        <w:pStyle w:val="Akapitzlist"/>
        <w:numPr>
          <w:ilvl w:val="0"/>
          <w:numId w:val="12"/>
        </w:numPr>
        <w:suppressAutoHyphens/>
      </w:pPr>
      <w:proofErr w:type="gramStart"/>
      <w:r w:rsidRPr="00F150DB">
        <w:t>organizatorem</w:t>
      </w:r>
      <w:proofErr w:type="gramEnd"/>
      <w:r w:rsidRPr="00F150DB">
        <w:t xml:space="preserve"> jest uznana instytucja</w:t>
      </w:r>
    </w:p>
    <w:p w:rsidR="00563873" w:rsidRPr="00F150DB" w:rsidRDefault="00563873" w:rsidP="00B82DAF">
      <w:pPr>
        <w:pStyle w:val="Akapitzlist"/>
        <w:numPr>
          <w:ilvl w:val="0"/>
          <w:numId w:val="12"/>
        </w:numPr>
        <w:suppressAutoHyphens/>
      </w:pPr>
      <w:proofErr w:type="gramStart"/>
      <w:r w:rsidRPr="00F150DB">
        <w:t>inna</w:t>
      </w:r>
      <w:proofErr w:type="gramEnd"/>
      <w:r w:rsidRPr="00F150DB">
        <w:t xml:space="preserve"> odpowiedź, jaka? ……………..</w:t>
      </w:r>
    </w:p>
    <w:p w:rsidR="00563873" w:rsidRPr="00F150DB" w:rsidRDefault="00563873" w:rsidP="00B82DAF">
      <w:pPr>
        <w:pStyle w:val="Akapitzlist"/>
        <w:suppressAutoHyphens/>
      </w:pPr>
    </w:p>
    <w:p w:rsidR="00563873" w:rsidRPr="00F150DB" w:rsidRDefault="00563873" w:rsidP="00B82DAF">
      <w:pPr>
        <w:pStyle w:val="Akapitzlist"/>
        <w:numPr>
          <w:ilvl w:val="0"/>
          <w:numId w:val="10"/>
        </w:numPr>
        <w:suppressAutoHyphens/>
        <w:rPr>
          <w:u w:val="single"/>
        </w:rPr>
      </w:pPr>
      <w:r w:rsidRPr="00F150DB">
        <w:t>Skąd Pan/i czerpie informacje na temat wydarzeń kulturalnych w swoim miejscu zamieszkania?</w:t>
      </w:r>
      <w:r w:rsidRPr="00F150DB">
        <w:rPr>
          <w:rFonts w:cs="Arial"/>
          <w:i/>
        </w:rPr>
        <w:t xml:space="preserve"> →</w:t>
      </w:r>
      <w:r w:rsidRPr="00F150DB">
        <w:rPr>
          <w:i/>
        </w:rPr>
        <w:t xml:space="preserve"> </w:t>
      </w:r>
      <w:proofErr w:type="gramStart"/>
      <w:r w:rsidRPr="00F150DB">
        <w:rPr>
          <w:i/>
          <w:u w:val="single"/>
        </w:rPr>
        <w:t>następnie</w:t>
      </w:r>
      <w:proofErr w:type="gramEnd"/>
      <w:r w:rsidRPr="00F150DB">
        <w:rPr>
          <w:i/>
          <w:u w:val="single"/>
        </w:rPr>
        <w:t xml:space="preserve"> przejście do pyt.17</w:t>
      </w:r>
    </w:p>
    <w:p w:rsidR="00563873" w:rsidRPr="00F150DB" w:rsidRDefault="00563873" w:rsidP="00B82DAF">
      <w:pPr>
        <w:pStyle w:val="Akapitzlist"/>
        <w:numPr>
          <w:ilvl w:val="0"/>
          <w:numId w:val="16"/>
        </w:numPr>
        <w:suppressAutoHyphens/>
      </w:pPr>
      <w:r w:rsidRPr="00F150DB">
        <w:t>Internet</w:t>
      </w:r>
    </w:p>
    <w:p w:rsidR="00563873" w:rsidRPr="00F150DB" w:rsidRDefault="00563873" w:rsidP="00B82DAF">
      <w:pPr>
        <w:pStyle w:val="Akapitzlist"/>
        <w:numPr>
          <w:ilvl w:val="0"/>
          <w:numId w:val="16"/>
        </w:numPr>
        <w:suppressAutoHyphens/>
      </w:pPr>
      <w:proofErr w:type="gramStart"/>
      <w:r w:rsidRPr="00F150DB">
        <w:t>plakaty</w:t>
      </w:r>
      <w:proofErr w:type="gramEnd"/>
      <w:r w:rsidRPr="00F150DB">
        <w:t xml:space="preserve">, </w:t>
      </w:r>
      <w:proofErr w:type="spellStart"/>
      <w:r w:rsidRPr="00F150DB">
        <w:t>bilboardy</w:t>
      </w:r>
      <w:proofErr w:type="spellEnd"/>
    </w:p>
    <w:p w:rsidR="00563873" w:rsidRPr="00F150DB" w:rsidRDefault="00563873" w:rsidP="00B82DAF">
      <w:pPr>
        <w:pStyle w:val="Akapitzlist"/>
        <w:numPr>
          <w:ilvl w:val="0"/>
          <w:numId w:val="16"/>
        </w:numPr>
        <w:suppressAutoHyphens/>
      </w:pPr>
      <w:proofErr w:type="gramStart"/>
      <w:r w:rsidRPr="00F150DB">
        <w:t>prasa</w:t>
      </w:r>
      <w:proofErr w:type="gramEnd"/>
    </w:p>
    <w:p w:rsidR="00563873" w:rsidRPr="00F150DB" w:rsidRDefault="00563873" w:rsidP="00B82DAF">
      <w:pPr>
        <w:pStyle w:val="Akapitzlist"/>
        <w:numPr>
          <w:ilvl w:val="0"/>
          <w:numId w:val="16"/>
        </w:numPr>
        <w:suppressAutoHyphens/>
      </w:pPr>
      <w:proofErr w:type="gramStart"/>
      <w:r w:rsidRPr="00F150DB">
        <w:t>radio</w:t>
      </w:r>
      <w:proofErr w:type="gramEnd"/>
    </w:p>
    <w:p w:rsidR="00563873" w:rsidRPr="00F150DB" w:rsidRDefault="00563873" w:rsidP="00B82DAF">
      <w:pPr>
        <w:pStyle w:val="Akapitzlist"/>
        <w:numPr>
          <w:ilvl w:val="0"/>
          <w:numId w:val="16"/>
        </w:numPr>
        <w:suppressAutoHyphens/>
      </w:pPr>
      <w:proofErr w:type="gramStart"/>
      <w:r w:rsidRPr="00F150DB">
        <w:t>rodzina</w:t>
      </w:r>
      <w:proofErr w:type="gramEnd"/>
      <w:r w:rsidRPr="00F150DB">
        <w:t>, znajomi</w:t>
      </w:r>
    </w:p>
    <w:p w:rsidR="00563873" w:rsidRPr="00F150DB" w:rsidRDefault="00563873" w:rsidP="00B82DAF">
      <w:pPr>
        <w:pStyle w:val="Akapitzlist"/>
        <w:numPr>
          <w:ilvl w:val="0"/>
          <w:numId w:val="16"/>
        </w:numPr>
        <w:suppressAutoHyphens/>
      </w:pPr>
      <w:proofErr w:type="gramStart"/>
      <w:r w:rsidRPr="00F150DB">
        <w:t>sam</w:t>
      </w:r>
      <w:proofErr w:type="gramEnd"/>
      <w:r w:rsidRPr="00F150DB">
        <w:t>/a szukam takich informacji</w:t>
      </w:r>
    </w:p>
    <w:p w:rsidR="00563873" w:rsidRPr="00F150DB" w:rsidRDefault="00563873" w:rsidP="00B82DAF">
      <w:pPr>
        <w:pStyle w:val="Akapitzlist"/>
        <w:numPr>
          <w:ilvl w:val="0"/>
          <w:numId w:val="16"/>
        </w:numPr>
        <w:suppressAutoHyphens/>
      </w:pPr>
      <w:r w:rsidRPr="00F150DB">
        <w:t>TV</w:t>
      </w:r>
    </w:p>
    <w:p w:rsidR="00563873" w:rsidRPr="00F150DB" w:rsidRDefault="00563873" w:rsidP="00B82DAF">
      <w:pPr>
        <w:pStyle w:val="Akapitzlist"/>
        <w:numPr>
          <w:ilvl w:val="0"/>
          <w:numId w:val="16"/>
        </w:numPr>
        <w:suppressAutoHyphens/>
      </w:pPr>
      <w:proofErr w:type="gramStart"/>
      <w:r w:rsidRPr="00F150DB">
        <w:t>ulotki</w:t>
      </w:r>
      <w:proofErr w:type="gramEnd"/>
    </w:p>
    <w:p w:rsidR="00563873" w:rsidRPr="00F150DB" w:rsidRDefault="00563873" w:rsidP="00B82DAF">
      <w:pPr>
        <w:pStyle w:val="Akapitzlist"/>
        <w:numPr>
          <w:ilvl w:val="0"/>
          <w:numId w:val="16"/>
        </w:numPr>
        <w:suppressAutoHyphens/>
      </w:pPr>
      <w:r w:rsidRPr="00F150DB">
        <w:t>Inna odpowiedź, jaka?.................................................</w:t>
      </w:r>
      <w:proofErr w:type="gramStart"/>
      <w:r w:rsidRPr="00F150DB">
        <w:t>.......................................................</w:t>
      </w:r>
      <w:proofErr w:type="gramEnd"/>
    </w:p>
    <w:p w:rsidR="00563873" w:rsidRPr="00F150DB" w:rsidRDefault="00563873" w:rsidP="00B82DAF">
      <w:pPr>
        <w:pStyle w:val="Akapitzlist"/>
        <w:suppressAutoHyphens/>
      </w:pPr>
    </w:p>
    <w:p w:rsidR="00563873" w:rsidRPr="00F150DB" w:rsidRDefault="00563873" w:rsidP="00B82DAF">
      <w:pPr>
        <w:pStyle w:val="Akapitzlist"/>
        <w:numPr>
          <w:ilvl w:val="0"/>
          <w:numId w:val="10"/>
        </w:numPr>
        <w:suppressAutoHyphens/>
      </w:pPr>
      <w:r w:rsidRPr="00F150DB">
        <w:t>Jakie są Pana/i główne powody nieuczestniczenia w wydarzeniach kulturalnych? (</w:t>
      </w:r>
      <w:proofErr w:type="gramStart"/>
      <w:r w:rsidRPr="00F150DB">
        <w:t>na</w:t>
      </w:r>
      <w:proofErr w:type="gramEnd"/>
      <w:r w:rsidRPr="00F150DB">
        <w:t xml:space="preserve"> pytanie odpowiadają wyłącznie osoby, które w pyt.12 </w:t>
      </w:r>
      <w:proofErr w:type="gramStart"/>
      <w:r w:rsidRPr="00F150DB">
        <w:t>odpowiedziały</w:t>
      </w:r>
      <w:proofErr w:type="gramEnd"/>
      <w:r w:rsidRPr="00F150DB">
        <w:t xml:space="preserve"> nie uczestniczę w żadnych wydarzeniach kulturalnych) </w:t>
      </w:r>
    </w:p>
    <w:p w:rsidR="00563873" w:rsidRPr="00F150DB" w:rsidRDefault="00563873" w:rsidP="00B82DAF">
      <w:pPr>
        <w:pStyle w:val="Akapitzlist"/>
        <w:numPr>
          <w:ilvl w:val="0"/>
          <w:numId w:val="16"/>
        </w:numPr>
        <w:suppressAutoHyphens/>
      </w:pPr>
      <w:proofErr w:type="gramStart"/>
      <w:r w:rsidRPr="00F150DB">
        <w:t>brak</w:t>
      </w:r>
      <w:proofErr w:type="gramEnd"/>
      <w:r w:rsidRPr="00F150DB">
        <w:t xml:space="preserve"> pieniędzy</w:t>
      </w:r>
    </w:p>
    <w:p w:rsidR="00563873" w:rsidRPr="00F150DB" w:rsidRDefault="00563873" w:rsidP="00B82DAF">
      <w:pPr>
        <w:pStyle w:val="Akapitzlist"/>
        <w:numPr>
          <w:ilvl w:val="0"/>
          <w:numId w:val="16"/>
        </w:numPr>
        <w:suppressAutoHyphens/>
      </w:pPr>
      <w:proofErr w:type="gramStart"/>
      <w:r w:rsidRPr="00F150DB">
        <w:t>brak</w:t>
      </w:r>
      <w:proofErr w:type="gramEnd"/>
      <w:r w:rsidRPr="00F150DB">
        <w:t xml:space="preserve"> czasu</w:t>
      </w:r>
    </w:p>
    <w:p w:rsidR="00563873" w:rsidRPr="00F150DB" w:rsidRDefault="00563873" w:rsidP="00B82DAF">
      <w:pPr>
        <w:pStyle w:val="Akapitzlist"/>
        <w:numPr>
          <w:ilvl w:val="0"/>
          <w:numId w:val="16"/>
        </w:numPr>
        <w:suppressAutoHyphens/>
      </w:pPr>
      <w:proofErr w:type="gramStart"/>
      <w:r w:rsidRPr="00F150DB">
        <w:t>brak</w:t>
      </w:r>
      <w:proofErr w:type="gramEnd"/>
      <w:r w:rsidRPr="00F150DB">
        <w:t xml:space="preserve"> odpowiednich wydarzeń</w:t>
      </w:r>
    </w:p>
    <w:p w:rsidR="00563873" w:rsidRPr="00F150DB" w:rsidRDefault="00563873" w:rsidP="00B82DAF">
      <w:pPr>
        <w:pStyle w:val="Akapitzlist"/>
        <w:numPr>
          <w:ilvl w:val="0"/>
          <w:numId w:val="16"/>
        </w:numPr>
        <w:suppressAutoHyphens/>
      </w:pPr>
      <w:r w:rsidRPr="00F150DB">
        <w:t xml:space="preserve">brak </w:t>
      </w:r>
      <w:proofErr w:type="gramStart"/>
      <w:r w:rsidRPr="00F150DB">
        <w:t>osoby z którą</w:t>
      </w:r>
      <w:proofErr w:type="gramEnd"/>
      <w:r w:rsidRPr="00F150DB">
        <w:t xml:space="preserve"> mógłbym/mogłabym uczestniczyć w takim wydarzeniu </w:t>
      </w:r>
    </w:p>
    <w:p w:rsidR="00563873" w:rsidRPr="00F150DB" w:rsidRDefault="00563873" w:rsidP="00B82DAF">
      <w:pPr>
        <w:pStyle w:val="Akapitzlist"/>
        <w:numPr>
          <w:ilvl w:val="0"/>
          <w:numId w:val="16"/>
        </w:numPr>
        <w:suppressAutoHyphens/>
      </w:pPr>
      <w:proofErr w:type="gramStart"/>
      <w:r w:rsidRPr="00F150DB">
        <w:t>brak</w:t>
      </w:r>
      <w:proofErr w:type="gramEnd"/>
      <w:r w:rsidRPr="00F150DB">
        <w:t xml:space="preserve"> informacji o wydarzeniach kulturalnych</w:t>
      </w:r>
    </w:p>
    <w:p w:rsidR="00563873" w:rsidRPr="00F150DB" w:rsidRDefault="00563873" w:rsidP="00B82DAF">
      <w:pPr>
        <w:pStyle w:val="Akapitzlist"/>
        <w:numPr>
          <w:ilvl w:val="0"/>
          <w:numId w:val="16"/>
        </w:numPr>
        <w:suppressAutoHyphens/>
      </w:pPr>
      <w:proofErr w:type="gramStart"/>
      <w:r w:rsidRPr="00F150DB">
        <w:t>odległość</w:t>
      </w:r>
      <w:proofErr w:type="gramEnd"/>
      <w:r w:rsidRPr="00F150DB">
        <w:t xml:space="preserve"> od miejsca zamieszkania</w:t>
      </w:r>
    </w:p>
    <w:p w:rsidR="00563873" w:rsidRPr="00F150DB" w:rsidRDefault="00563873" w:rsidP="00B82DAF">
      <w:pPr>
        <w:pStyle w:val="Akapitzlist"/>
        <w:numPr>
          <w:ilvl w:val="0"/>
          <w:numId w:val="16"/>
        </w:numPr>
        <w:suppressAutoHyphens/>
      </w:pPr>
      <w:proofErr w:type="gramStart"/>
      <w:r w:rsidRPr="00F150DB">
        <w:t>uczestniczę</w:t>
      </w:r>
      <w:proofErr w:type="gramEnd"/>
      <w:r w:rsidRPr="00F150DB">
        <w:t xml:space="preserve"> w każdym interesującym mnie wydarzeniu kulturalnym</w:t>
      </w:r>
    </w:p>
    <w:p w:rsidR="00563873" w:rsidRPr="00F150DB" w:rsidRDefault="00563873" w:rsidP="00B82DAF">
      <w:pPr>
        <w:pStyle w:val="Akapitzlist"/>
        <w:numPr>
          <w:ilvl w:val="0"/>
          <w:numId w:val="16"/>
        </w:numPr>
        <w:suppressAutoHyphens/>
      </w:pPr>
      <w:proofErr w:type="gramStart"/>
      <w:r w:rsidRPr="00F150DB">
        <w:t>inny</w:t>
      </w:r>
      <w:proofErr w:type="gramEnd"/>
      <w:r w:rsidRPr="00F150DB">
        <w:t xml:space="preserve"> powód, jaki?.......................................</w:t>
      </w:r>
    </w:p>
    <w:p w:rsidR="00563873" w:rsidRPr="00F150DB" w:rsidRDefault="00563873" w:rsidP="00B82DAF">
      <w:pPr>
        <w:pStyle w:val="Akapitzlist"/>
        <w:suppressAutoHyphens/>
      </w:pPr>
    </w:p>
    <w:p w:rsidR="00563873" w:rsidRPr="00F150DB" w:rsidRDefault="00563873" w:rsidP="00B82DAF">
      <w:pPr>
        <w:pStyle w:val="Akapitzlist"/>
        <w:numPr>
          <w:ilvl w:val="0"/>
          <w:numId w:val="10"/>
        </w:numPr>
        <w:suppressAutoHyphens/>
      </w:pPr>
      <w:r w:rsidRPr="00F150DB">
        <w:t>Jakie instytucje kultury Pan/i odwiedza?</w:t>
      </w:r>
    </w:p>
    <w:p w:rsidR="00563873" w:rsidRPr="00F150DB" w:rsidRDefault="00563873" w:rsidP="00B82DAF">
      <w:pPr>
        <w:pStyle w:val="Akapitzlist"/>
        <w:numPr>
          <w:ilvl w:val="0"/>
          <w:numId w:val="13"/>
        </w:numPr>
        <w:suppressAutoHyphens/>
      </w:pPr>
      <w:proofErr w:type="gramStart"/>
      <w:r w:rsidRPr="00F150DB">
        <w:t>biblioteki</w:t>
      </w:r>
      <w:proofErr w:type="gramEnd"/>
    </w:p>
    <w:p w:rsidR="00563873" w:rsidRPr="00F150DB" w:rsidRDefault="00563873" w:rsidP="00B82DAF">
      <w:pPr>
        <w:pStyle w:val="Akapitzlist"/>
        <w:numPr>
          <w:ilvl w:val="0"/>
          <w:numId w:val="13"/>
        </w:numPr>
        <w:suppressAutoHyphens/>
      </w:pPr>
      <w:proofErr w:type="gramStart"/>
      <w:r w:rsidRPr="00F150DB">
        <w:t>domy</w:t>
      </w:r>
      <w:proofErr w:type="gramEnd"/>
      <w:r w:rsidRPr="00F150DB">
        <w:t xml:space="preserve"> i ośrodki kultury</w:t>
      </w:r>
    </w:p>
    <w:p w:rsidR="00563873" w:rsidRPr="00F150DB" w:rsidRDefault="00563873" w:rsidP="00B82DAF">
      <w:pPr>
        <w:pStyle w:val="Akapitzlist"/>
        <w:numPr>
          <w:ilvl w:val="0"/>
          <w:numId w:val="13"/>
        </w:numPr>
        <w:suppressAutoHyphens/>
      </w:pPr>
      <w:proofErr w:type="gramStart"/>
      <w:r w:rsidRPr="00F150DB">
        <w:t>filharmonie</w:t>
      </w:r>
      <w:proofErr w:type="gramEnd"/>
    </w:p>
    <w:p w:rsidR="00563873" w:rsidRPr="00F150DB" w:rsidRDefault="00563873" w:rsidP="00B82DAF">
      <w:pPr>
        <w:pStyle w:val="Akapitzlist"/>
        <w:numPr>
          <w:ilvl w:val="0"/>
          <w:numId w:val="13"/>
        </w:numPr>
        <w:suppressAutoHyphens/>
      </w:pPr>
      <w:proofErr w:type="gramStart"/>
      <w:r w:rsidRPr="00F150DB">
        <w:t>galerie</w:t>
      </w:r>
      <w:proofErr w:type="gramEnd"/>
      <w:r w:rsidRPr="00F150DB">
        <w:t xml:space="preserve"> sztuki</w:t>
      </w:r>
    </w:p>
    <w:p w:rsidR="00563873" w:rsidRPr="00F150DB" w:rsidRDefault="00563873" w:rsidP="00B82DAF">
      <w:pPr>
        <w:pStyle w:val="Akapitzlist"/>
        <w:numPr>
          <w:ilvl w:val="0"/>
          <w:numId w:val="13"/>
        </w:numPr>
        <w:suppressAutoHyphens/>
      </w:pPr>
      <w:proofErr w:type="gramStart"/>
      <w:r w:rsidRPr="00F150DB">
        <w:t>teatry</w:t>
      </w:r>
      <w:proofErr w:type="gramEnd"/>
    </w:p>
    <w:p w:rsidR="00563873" w:rsidRPr="00F150DB" w:rsidRDefault="00563873" w:rsidP="00B82DAF">
      <w:pPr>
        <w:pStyle w:val="Akapitzlist"/>
        <w:numPr>
          <w:ilvl w:val="0"/>
          <w:numId w:val="13"/>
        </w:numPr>
        <w:suppressAutoHyphens/>
      </w:pPr>
      <w:proofErr w:type="gramStart"/>
      <w:r w:rsidRPr="00F150DB">
        <w:t>muzea</w:t>
      </w:r>
      <w:proofErr w:type="gramEnd"/>
    </w:p>
    <w:p w:rsidR="00563873" w:rsidRPr="00F150DB" w:rsidRDefault="00563873" w:rsidP="00B82DAF">
      <w:pPr>
        <w:pStyle w:val="Akapitzlist"/>
        <w:numPr>
          <w:ilvl w:val="0"/>
          <w:numId w:val="13"/>
        </w:numPr>
        <w:suppressAutoHyphens/>
      </w:pPr>
      <w:proofErr w:type="gramStart"/>
      <w:r w:rsidRPr="00F150DB">
        <w:t>kina</w:t>
      </w:r>
      <w:proofErr w:type="gramEnd"/>
    </w:p>
    <w:p w:rsidR="00563873" w:rsidRPr="00F150DB" w:rsidRDefault="00563873" w:rsidP="00B82DAF">
      <w:pPr>
        <w:pStyle w:val="Akapitzlist"/>
        <w:numPr>
          <w:ilvl w:val="0"/>
          <w:numId w:val="13"/>
        </w:numPr>
        <w:suppressAutoHyphens/>
      </w:pPr>
      <w:proofErr w:type="gramStart"/>
      <w:r w:rsidRPr="00F150DB">
        <w:t>opery</w:t>
      </w:r>
      <w:proofErr w:type="gramEnd"/>
    </w:p>
    <w:p w:rsidR="00563873" w:rsidRPr="00F150DB" w:rsidRDefault="00563873" w:rsidP="00B82DAF">
      <w:pPr>
        <w:pStyle w:val="Akapitzlist"/>
        <w:numPr>
          <w:ilvl w:val="0"/>
          <w:numId w:val="13"/>
        </w:numPr>
        <w:suppressAutoHyphens/>
      </w:pPr>
      <w:proofErr w:type="gramStart"/>
      <w:r w:rsidRPr="00F150DB">
        <w:t>inne</w:t>
      </w:r>
      <w:proofErr w:type="gramEnd"/>
      <w:r w:rsidRPr="00F150DB">
        <w:t>, jakie…………..</w:t>
      </w:r>
    </w:p>
    <w:p w:rsidR="00563873" w:rsidRPr="00F150DB" w:rsidRDefault="00563873" w:rsidP="00B82DAF">
      <w:pPr>
        <w:pStyle w:val="Akapitzlist"/>
        <w:numPr>
          <w:ilvl w:val="0"/>
          <w:numId w:val="13"/>
        </w:numPr>
        <w:suppressAutoHyphens/>
      </w:pPr>
      <w:proofErr w:type="gramStart"/>
      <w:r w:rsidRPr="00F150DB">
        <w:t>nie</w:t>
      </w:r>
      <w:proofErr w:type="gramEnd"/>
      <w:r w:rsidRPr="00F150DB">
        <w:t xml:space="preserve"> odwiedzam instytucji kultury </w:t>
      </w:r>
      <w:r w:rsidRPr="00F150DB">
        <w:rPr>
          <w:rFonts w:cs="Arial"/>
        </w:rPr>
        <w:t>→</w:t>
      </w:r>
      <w:r w:rsidRPr="00F150DB">
        <w:t xml:space="preserve"> </w:t>
      </w:r>
      <w:r w:rsidRPr="00F150DB">
        <w:rPr>
          <w:i/>
          <w:u w:val="single"/>
        </w:rPr>
        <w:t>przejście do pyt.19</w:t>
      </w:r>
    </w:p>
    <w:p w:rsidR="00563873" w:rsidRPr="00F150DB" w:rsidRDefault="00563873" w:rsidP="00B82DAF">
      <w:pPr>
        <w:pStyle w:val="Akapitzlist"/>
        <w:suppressAutoHyphens/>
      </w:pPr>
    </w:p>
    <w:p w:rsidR="00563873" w:rsidRPr="00F150DB" w:rsidRDefault="00563873" w:rsidP="00B82DAF">
      <w:pPr>
        <w:pStyle w:val="Akapitzlist"/>
        <w:numPr>
          <w:ilvl w:val="0"/>
          <w:numId w:val="10"/>
        </w:numPr>
        <w:suppressAutoHyphens/>
      </w:pPr>
      <w:r w:rsidRPr="00F150DB">
        <w:t>Jak często odwiedza Pan/i te instytucje? (</w:t>
      </w:r>
      <w:proofErr w:type="gramStart"/>
      <w:r w:rsidRPr="00F150DB">
        <w:t>uwaga</w:t>
      </w:r>
      <w:proofErr w:type="gramEnd"/>
      <w:r w:rsidRPr="00F150DB">
        <w:t xml:space="preserve"> dla ankietera: proszę o przeczytanie tylko tych instytucji, wskazanych przez respondenta w pytaniu.17)</w:t>
      </w:r>
    </w:p>
    <w:tbl>
      <w:tblPr>
        <w:tblStyle w:val="Tabela-Siatka"/>
        <w:tblW w:w="8820" w:type="dxa"/>
        <w:tblInd w:w="360" w:type="dxa"/>
        <w:tblLayout w:type="fixed"/>
        <w:tblLook w:val="04A0" w:firstRow="1" w:lastRow="0" w:firstColumn="1" w:lastColumn="0" w:noHBand="0" w:noVBand="1"/>
      </w:tblPr>
      <w:tblGrid>
        <w:gridCol w:w="1591"/>
        <w:gridCol w:w="1032"/>
        <w:gridCol w:w="1033"/>
        <w:gridCol w:w="1033"/>
        <w:gridCol w:w="1032"/>
        <w:gridCol w:w="1033"/>
        <w:gridCol w:w="1033"/>
        <w:gridCol w:w="1033"/>
      </w:tblGrid>
      <w:tr w:rsidR="00563873" w:rsidRPr="00F150DB" w:rsidTr="00563873">
        <w:trPr>
          <w:tblHeader/>
        </w:trPr>
        <w:tc>
          <w:tcPr>
            <w:tcW w:w="1591" w:type="dxa"/>
          </w:tcPr>
          <w:p w:rsidR="00563873" w:rsidRPr="00F150DB" w:rsidRDefault="00563873" w:rsidP="00B82DAF">
            <w:pPr>
              <w:pStyle w:val="Bezodstpw"/>
              <w:suppressAutoHyphens/>
            </w:pPr>
          </w:p>
        </w:tc>
        <w:tc>
          <w:tcPr>
            <w:tcW w:w="1032" w:type="dxa"/>
            <w:vAlign w:val="center"/>
          </w:tcPr>
          <w:p w:rsidR="00563873" w:rsidRPr="00F150DB" w:rsidRDefault="00563873" w:rsidP="00B82DAF">
            <w:pPr>
              <w:pStyle w:val="Bezodstpw"/>
              <w:suppressAutoHyphens/>
            </w:pPr>
            <w:proofErr w:type="gramStart"/>
            <w:r w:rsidRPr="00F150DB">
              <w:t>rzadziej</w:t>
            </w:r>
            <w:proofErr w:type="gramEnd"/>
            <w:r w:rsidRPr="00F150DB">
              <w:t xml:space="preserve"> niż raz w roku</w:t>
            </w:r>
          </w:p>
        </w:tc>
        <w:tc>
          <w:tcPr>
            <w:tcW w:w="1033" w:type="dxa"/>
            <w:vAlign w:val="center"/>
          </w:tcPr>
          <w:p w:rsidR="00563873" w:rsidRPr="00F150DB" w:rsidRDefault="00563873" w:rsidP="00B82DAF">
            <w:pPr>
              <w:pStyle w:val="Bezodstpw"/>
              <w:suppressAutoHyphens/>
            </w:pPr>
            <w:proofErr w:type="gramStart"/>
            <w:r w:rsidRPr="00F150DB">
              <w:t>raz</w:t>
            </w:r>
            <w:proofErr w:type="gramEnd"/>
            <w:r w:rsidRPr="00F150DB">
              <w:t xml:space="preserve"> w roku</w:t>
            </w:r>
          </w:p>
        </w:tc>
        <w:tc>
          <w:tcPr>
            <w:tcW w:w="1033" w:type="dxa"/>
            <w:vAlign w:val="center"/>
          </w:tcPr>
          <w:p w:rsidR="00563873" w:rsidRPr="00F150DB" w:rsidRDefault="00563873" w:rsidP="00B82DAF">
            <w:pPr>
              <w:pStyle w:val="Bezodstpw"/>
              <w:suppressAutoHyphens/>
            </w:pPr>
            <w:proofErr w:type="gramStart"/>
            <w:r w:rsidRPr="00F150DB">
              <w:t>raz</w:t>
            </w:r>
            <w:proofErr w:type="gramEnd"/>
            <w:r w:rsidRPr="00F150DB">
              <w:t xml:space="preserve"> na pół roku</w:t>
            </w:r>
          </w:p>
        </w:tc>
        <w:tc>
          <w:tcPr>
            <w:tcW w:w="1032" w:type="dxa"/>
            <w:vAlign w:val="center"/>
          </w:tcPr>
          <w:p w:rsidR="00563873" w:rsidRPr="00F150DB" w:rsidRDefault="00563873" w:rsidP="00B82DAF">
            <w:pPr>
              <w:pStyle w:val="Bezodstpw"/>
              <w:suppressAutoHyphens/>
            </w:pPr>
            <w:proofErr w:type="gramStart"/>
            <w:r w:rsidRPr="00F150DB">
              <w:t>raz</w:t>
            </w:r>
            <w:proofErr w:type="gramEnd"/>
            <w:r w:rsidRPr="00F150DB">
              <w:t xml:space="preserve"> na kilka miesięcy</w:t>
            </w:r>
          </w:p>
        </w:tc>
        <w:tc>
          <w:tcPr>
            <w:tcW w:w="1033" w:type="dxa"/>
            <w:vAlign w:val="center"/>
          </w:tcPr>
          <w:p w:rsidR="00563873" w:rsidRPr="00F150DB" w:rsidRDefault="00563873" w:rsidP="00B82DAF">
            <w:pPr>
              <w:pStyle w:val="Bezodstpw"/>
              <w:suppressAutoHyphens/>
            </w:pPr>
            <w:proofErr w:type="gramStart"/>
            <w:r w:rsidRPr="00F150DB">
              <w:t>raz</w:t>
            </w:r>
            <w:proofErr w:type="gramEnd"/>
            <w:r w:rsidRPr="00F150DB">
              <w:t xml:space="preserve"> w miesiącu</w:t>
            </w:r>
          </w:p>
        </w:tc>
        <w:tc>
          <w:tcPr>
            <w:tcW w:w="1033" w:type="dxa"/>
            <w:vAlign w:val="center"/>
          </w:tcPr>
          <w:p w:rsidR="00563873" w:rsidRPr="00F150DB" w:rsidRDefault="00563873" w:rsidP="00B82DAF">
            <w:pPr>
              <w:pStyle w:val="Bezodstpw"/>
              <w:suppressAutoHyphens/>
            </w:pPr>
            <w:proofErr w:type="gramStart"/>
            <w:r w:rsidRPr="00F150DB">
              <w:t>raz</w:t>
            </w:r>
            <w:proofErr w:type="gramEnd"/>
            <w:r w:rsidRPr="00F150DB">
              <w:t xml:space="preserve"> w tygodniu lub częściej</w:t>
            </w:r>
          </w:p>
        </w:tc>
        <w:tc>
          <w:tcPr>
            <w:tcW w:w="1033" w:type="dxa"/>
            <w:vAlign w:val="center"/>
          </w:tcPr>
          <w:p w:rsidR="00563873" w:rsidRPr="00F150DB" w:rsidRDefault="00563873" w:rsidP="00B82DAF">
            <w:pPr>
              <w:pStyle w:val="Bezodstpw"/>
              <w:suppressAutoHyphens/>
            </w:pPr>
            <w:proofErr w:type="gramStart"/>
            <w:r w:rsidRPr="00F150DB">
              <w:t>trudno</w:t>
            </w:r>
            <w:proofErr w:type="gramEnd"/>
            <w:r w:rsidRPr="00F150DB">
              <w:t xml:space="preserve"> powiedzieć</w:t>
            </w:r>
          </w:p>
        </w:tc>
      </w:tr>
      <w:tr w:rsidR="00563873" w:rsidRPr="00F150DB" w:rsidTr="00563873">
        <w:trPr>
          <w:trHeight w:val="283"/>
        </w:trPr>
        <w:tc>
          <w:tcPr>
            <w:tcW w:w="1591" w:type="dxa"/>
          </w:tcPr>
          <w:p w:rsidR="00563873" w:rsidRPr="00F150DB" w:rsidRDefault="00563873" w:rsidP="00B82DAF">
            <w:pPr>
              <w:pStyle w:val="Bezodstpw"/>
              <w:suppressAutoHyphens/>
            </w:pPr>
            <w:proofErr w:type="gramStart"/>
            <w:r w:rsidRPr="00F150DB">
              <w:lastRenderedPageBreak/>
              <w:t>biblioteki</w:t>
            </w:r>
            <w:proofErr w:type="gramEnd"/>
          </w:p>
        </w:tc>
        <w:tc>
          <w:tcPr>
            <w:tcW w:w="1032" w:type="dxa"/>
          </w:tcPr>
          <w:p w:rsidR="00563873" w:rsidRPr="00F150DB" w:rsidRDefault="00563873" w:rsidP="00B82DAF">
            <w:pPr>
              <w:pStyle w:val="Bezodstpw"/>
              <w:suppressAutoHyphens/>
            </w:pPr>
          </w:p>
        </w:tc>
        <w:tc>
          <w:tcPr>
            <w:tcW w:w="1033" w:type="dxa"/>
          </w:tcPr>
          <w:p w:rsidR="00563873" w:rsidRPr="00F150DB" w:rsidRDefault="00563873" w:rsidP="00B82DAF">
            <w:pPr>
              <w:pStyle w:val="Bezodstpw"/>
              <w:suppressAutoHyphens/>
            </w:pPr>
          </w:p>
        </w:tc>
        <w:tc>
          <w:tcPr>
            <w:tcW w:w="1033" w:type="dxa"/>
          </w:tcPr>
          <w:p w:rsidR="00563873" w:rsidRPr="00F150DB" w:rsidRDefault="00563873" w:rsidP="00B82DAF">
            <w:pPr>
              <w:pStyle w:val="Bezodstpw"/>
              <w:suppressAutoHyphens/>
            </w:pPr>
          </w:p>
        </w:tc>
        <w:tc>
          <w:tcPr>
            <w:tcW w:w="1032" w:type="dxa"/>
          </w:tcPr>
          <w:p w:rsidR="00563873" w:rsidRPr="00F150DB" w:rsidRDefault="00563873" w:rsidP="00B82DAF">
            <w:pPr>
              <w:pStyle w:val="Bezodstpw"/>
              <w:suppressAutoHyphens/>
            </w:pPr>
          </w:p>
        </w:tc>
        <w:tc>
          <w:tcPr>
            <w:tcW w:w="1033" w:type="dxa"/>
          </w:tcPr>
          <w:p w:rsidR="00563873" w:rsidRPr="00F150DB" w:rsidRDefault="00563873" w:rsidP="00B82DAF">
            <w:pPr>
              <w:pStyle w:val="Bezodstpw"/>
              <w:suppressAutoHyphens/>
            </w:pPr>
          </w:p>
        </w:tc>
        <w:tc>
          <w:tcPr>
            <w:tcW w:w="1033" w:type="dxa"/>
          </w:tcPr>
          <w:p w:rsidR="00563873" w:rsidRPr="00F150DB" w:rsidRDefault="00563873" w:rsidP="00B82DAF">
            <w:pPr>
              <w:pStyle w:val="Bezodstpw"/>
              <w:suppressAutoHyphens/>
            </w:pPr>
          </w:p>
        </w:tc>
        <w:tc>
          <w:tcPr>
            <w:tcW w:w="1033" w:type="dxa"/>
          </w:tcPr>
          <w:p w:rsidR="00563873" w:rsidRPr="00F150DB" w:rsidRDefault="00563873" w:rsidP="00B82DAF">
            <w:pPr>
              <w:pStyle w:val="Bezodstpw"/>
              <w:suppressAutoHyphens/>
            </w:pPr>
          </w:p>
        </w:tc>
      </w:tr>
      <w:tr w:rsidR="00563873" w:rsidRPr="00F150DB" w:rsidTr="00563873">
        <w:trPr>
          <w:trHeight w:val="283"/>
        </w:trPr>
        <w:tc>
          <w:tcPr>
            <w:tcW w:w="1591" w:type="dxa"/>
          </w:tcPr>
          <w:p w:rsidR="00563873" w:rsidRPr="00F150DB" w:rsidRDefault="00563873" w:rsidP="00B82DAF">
            <w:pPr>
              <w:pStyle w:val="Bezodstpw"/>
              <w:suppressAutoHyphens/>
            </w:pPr>
            <w:proofErr w:type="gramStart"/>
            <w:r w:rsidRPr="00F150DB">
              <w:t>domy</w:t>
            </w:r>
            <w:proofErr w:type="gramEnd"/>
            <w:r w:rsidRPr="00F150DB">
              <w:t xml:space="preserve"> i ośrodki kultury</w:t>
            </w:r>
          </w:p>
        </w:tc>
        <w:tc>
          <w:tcPr>
            <w:tcW w:w="1032" w:type="dxa"/>
          </w:tcPr>
          <w:p w:rsidR="00563873" w:rsidRPr="00F150DB" w:rsidRDefault="00563873" w:rsidP="00B82DAF">
            <w:pPr>
              <w:pStyle w:val="Bezodstpw"/>
              <w:suppressAutoHyphens/>
            </w:pPr>
          </w:p>
        </w:tc>
        <w:tc>
          <w:tcPr>
            <w:tcW w:w="1033" w:type="dxa"/>
          </w:tcPr>
          <w:p w:rsidR="00563873" w:rsidRPr="00F150DB" w:rsidRDefault="00563873" w:rsidP="00B82DAF">
            <w:pPr>
              <w:pStyle w:val="Bezodstpw"/>
              <w:suppressAutoHyphens/>
            </w:pPr>
          </w:p>
        </w:tc>
        <w:tc>
          <w:tcPr>
            <w:tcW w:w="1033" w:type="dxa"/>
          </w:tcPr>
          <w:p w:rsidR="00563873" w:rsidRPr="00F150DB" w:rsidRDefault="00563873" w:rsidP="00B82DAF">
            <w:pPr>
              <w:pStyle w:val="Bezodstpw"/>
              <w:suppressAutoHyphens/>
            </w:pPr>
          </w:p>
        </w:tc>
        <w:tc>
          <w:tcPr>
            <w:tcW w:w="1032" w:type="dxa"/>
          </w:tcPr>
          <w:p w:rsidR="00563873" w:rsidRPr="00F150DB" w:rsidRDefault="00563873" w:rsidP="00B82DAF">
            <w:pPr>
              <w:pStyle w:val="Bezodstpw"/>
              <w:suppressAutoHyphens/>
            </w:pPr>
          </w:p>
        </w:tc>
        <w:tc>
          <w:tcPr>
            <w:tcW w:w="1033" w:type="dxa"/>
          </w:tcPr>
          <w:p w:rsidR="00563873" w:rsidRPr="00F150DB" w:rsidRDefault="00563873" w:rsidP="00B82DAF">
            <w:pPr>
              <w:pStyle w:val="Bezodstpw"/>
              <w:suppressAutoHyphens/>
            </w:pPr>
          </w:p>
        </w:tc>
        <w:tc>
          <w:tcPr>
            <w:tcW w:w="1033" w:type="dxa"/>
          </w:tcPr>
          <w:p w:rsidR="00563873" w:rsidRPr="00F150DB" w:rsidRDefault="00563873" w:rsidP="00B82DAF">
            <w:pPr>
              <w:pStyle w:val="Bezodstpw"/>
              <w:suppressAutoHyphens/>
            </w:pPr>
          </w:p>
        </w:tc>
        <w:tc>
          <w:tcPr>
            <w:tcW w:w="1033" w:type="dxa"/>
          </w:tcPr>
          <w:p w:rsidR="00563873" w:rsidRPr="00F150DB" w:rsidRDefault="00563873" w:rsidP="00B82DAF">
            <w:pPr>
              <w:pStyle w:val="Bezodstpw"/>
              <w:suppressAutoHyphens/>
            </w:pPr>
          </w:p>
        </w:tc>
      </w:tr>
      <w:tr w:rsidR="00563873" w:rsidRPr="00F150DB" w:rsidTr="00563873">
        <w:trPr>
          <w:trHeight w:val="283"/>
        </w:trPr>
        <w:tc>
          <w:tcPr>
            <w:tcW w:w="1591" w:type="dxa"/>
          </w:tcPr>
          <w:p w:rsidR="00563873" w:rsidRPr="00F150DB" w:rsidRDefault="00563873" w:rsidP="00B82DAF">
            <w:pPr>
              <w:pStyle w:val="Bezodstpw"/>
              <w:suppressAutoHyphens/>
            </w:pPr>
            <w:proofErr w:type="gramStart"/>
            <w:r w:rsidRPr="00F150DB">
              <w:t>filharmonie</w:t>
            </w:r>
            <w:proofErr w:type="gramEnd"/>
          </w:p>
        </w:tc>
        <w:tc>
          <w:tcPr>
            <w:tcW w:w="1032" w:type="dxa"/>
          </w:tcPr>
          <w:p w:rsidR="00563873" w:rsidRPr="00F150DB" w:rsidRDefault="00563873" w:rsidP="00B82DAF">
            <w:pPr>
              <w:pStyle w:val="Bezodstpw"/>
              <w:suppressAutoHyphens/>
            </w:pPr>
          </w:p>
        </w:tc>
        <w:tc>
          <w:tcPr>
            <w:tcW w:w="1033" w:type="dxa"/>
          </w:tcPr>
          <w:p w:rsidR="00563873" w:rsidRPr="00F150DB" w:rsidRDefault="00563873" w:rsidP="00B82DAF">
            <w:pPr>
              <w:pStyle w:val="Bezodstpw"/>
              <w:suppressAutoHyphens/>
            </w:pPr>
          </w:p>
        </w:tc>
        <w:tc>
          <w:tcPr>
            <w:tcW w:w="1033" w:type="dxa"/>
          </w:tcPr>
          <w:p w:rsidR="00563873" w:rsidRPr="00F150DB" w:rsidRDefault="00563873" w:rsidP="00B82DAF">
            <w:pPr>
              <w:pStyle w:val="Bezodstpw"/>
              <w:suppressAutoHyphens/>
            </w:pPr>
          </w:p>
        </w:tc>
        <w:tc>
          <w:tcPr>
            <w:tcW w:w="1032" w:type="dxa"/>
          </w:tcPr>
          <w:p w:rsidR="00563873" w:rsidRPr="00F150DB" w:rsidRDefault="00563873" w:rsidP="00B82DAF">
            <w:pPr>
              <w:pStyle w:val="Bezodstpw"/>
              <w:suppressAutoHyphens/>
            </w:pPr>
          </w:p>
        </w:tc>
        <w:tc>
          <w:tcPr>
            <w:tcW w:w="1033" w:type="dxa"/>
          </w:tcPr>
          <w:p w:rsidR="00563873" w:rsidRPr="00F150DB" w:rsidRDefault="00563873" w:rsidP="00B82DAF">
            <w:pPr>
              <w:pStyle w:val="Bezodstpw"/>
              <w:suppressAutoHyphens/>
            </w:pPr>
          </w:p>
        </w:tc>
        <w:tc>
          <w:tcPr>
            <w:tcW w:w="1033" w:type="dxa"/>
          </w:tcPr>
          <w:p w:rsidR="00563873" w:rsidRPr="00F150DB" w:rsidRDefault="00563873" w:rsidP="00B82DAF">
            <w:pPr>
              <w:pStyle w:val="Bezodstpw"/>
              <w:suppressAutoHyphens/>
            </w:pPr>
          </w:p>
        </w:tc>
        <w:tc>
          <w:tcPr>
            <w:tcW w:w="1033" w:type="dxa"/>
          </w:tcPr>
          <w:p w:rsidR="00563873" w:rsidRPr="00F150DB" w:rsidRDefault="00563873" w:rsidP="00B82DAF">
            <w:pPr>
              <w:pStyle w:val="Bezodstpw"/>
              <w:suppressAutoHyphens/>
            </w:pPr>
          </w:p>
        </w:tc>
      </w:tr>
      <w:tr w:rsidR="00563873" w:rsidRPr="00F150DB" w:rsidTr="00563873">
        <w:trPr>
          <w:trHeight w:val="283"/>
        </w:trPr>
        <w:tc>
          <w:tcPr>
            <w:tcW w:w="1591" w:type="dxa"/>
          </w:tcPr>
          <w:p w:rsidR="00563873" w:rsidRPr="00F150DB" w:rsidRDefault="00563873" w:rsidP="00B82DAF">
            <w:pPr>
              <w:pStyle w:val="Bezodstpw"/>
              <w:suppressAutoHyphens/>
            </w:pPr>
            <w:proofErr w:type="gramStart"/>
            <w:r w:rsidRPr="00F150DB">
              <w:t>galerie</w:t>
            </w:r>
            <w:proofErr w:type="gramEnd"/>
            <w:r w:rsidRPr="00F150DB">
              <w:t xml:space="preserve"> sztuki</w:t>
            </w:r>
          </w:p>
        </w:tc>
        <w:tc>
          <w:tcPr>
            <w:tcW w:w="1032" w:type="dxa"/>
          </w:tcPr>
          <w:p w:rsidR="00563873" w:rsidRPr="00F150DB" w:rsidRDefault="00563873" w:rsidP="00B82DAF">
            <w:pPr>
              <w:pStyle w:val="Bezodstpw"/>
              <w:suppressAutoHyphens/>
            </w:pPr>
          </w:p>
        </w:tc>
        <w:tc>
          <w:tcPr>
            <w:tcW w:w="1033" w:type="dxa"/>
          </w:tcPr>
          <w:p w:rsidR="00563873" w:rsidRPr="00F150DB" w:rsidRDefault="00563873" w:rsidP="00B82DAF">
            <w:pPr>
              <w:pStyle w:val="Bezodstpw"/>
              <w:suppressAutoHyphens/>
            </w:pPr>
          </w:p>
        </w:tc>
        <w:tc>
          <w:tcPr>
            <w:tcW w:w="1033" w:type="dxa"/>
          </w:tcPr>
          <w:p w:rsidR="00563873" w:rsidRPr="00F150DB" w:rsidRDefault="00563873" w:rsidP="00B82DAF">
            <w:pPr>
              <w:pStyle w:val="Bezodstpw"/>
              <w:suppressAutoHyphens/>
            </w:pPr>
          </w:p>
        </w:tc>
        <w:tc>
          <w:tcPr>
            <w:tcW w:w="1032" w:type="dxa"/>
          </w:tcPr>
          <w:p w:rsidR="00563873" w:rsidRPr="00F150DB" w:rsidRDefault="00563873" w:rsidP="00B82DAF">
            <w:pPr>
              <w:pStyle w:val="Bezodstpw"/>
              <w:suppressAutoHyphens/>
            </w:pPr>
          </w:p>
        </w:tc>
        <w:tc>
          <w:tcPr>
            <w:tcW w:w="1033" w:type="dxa"/>
          </w:tcPr>
          <w:p w:rsidR="00563873" w:rsidRPr="00F150DB" w:rsidRDefault="00563873" w:rsidP="00B82DAF">
            <w:pPr>
              <w:pStyle w:val="Bezodstpw"/>
              <w:suppressAutoHyphens/>
            </w:pPr>
          </w:p>
        </w:tc>
        <w:tc>
          <w:tcPr>
            <w:tcW w:w="1033" w:type="dxa"/>
          </w:tcPr>
          <w:p w:rsidR="00563873" w:rsidRPr="00F150DB" w:rsidRDefault="00563873" w:rsidP="00B82DAF">
            <w:pPr>
              <w:pStyle w:val="Bezodstpw"/>
              <w:suppressAutoHyphens/>
            </w:pPr>
          </w:p>
        </w:tc>
        <w:tc>
          <w:tcPr>
            <w:tcW w:w="1033" w:type="dxa"/>
          </w:tcPr>
          <w:p w:rsidR="00563873" w:rsidRPr="00F150DB" w:rsidRDefault="00563873" w:rsidP="00B82DAF">
            <w:pPr>
              <w:pStyle w:val="Bezodstpw"/>
              <w:suppressAutoHyphens/>
            </w:pPr>
          </w:p>
        </w:tc>
      </w:tr>
      <w:tr w:rsidR="00563873" w:rsidRPr="00F150DB" w:rsidTr="00563873">
        <w:trPr>
          <w:trHeight w:val="283"/>
        </w:trPr>
        <w:tc>
          <w:tcPr>
            <w:tcW w:w="1591" w:type="dxa"/>
          </w:tcPr>
          <w:p w:rsidR="00563873" w:rsidRPr="00F150DB" w:rsidRDefault="00563873" w:rsidP="00B82DAF">
            <w:pPr>
              <w:pStyle w:val="Bezodstpw"/>
              <w:suppressAutoHyphens/>
            </w:pPr>
            <w:proofErr w:type="gramStart"/>
            <w:r w:rsidRPr="00F150DB">
              <w:t>teatry</w:t>
            </w:r>
            <w:proofErr w:type="gramEnd"/>
          </w:p>
        </w:tc>
        <w:tc>
          <w:tcPr>
            <w:tcW w:w="1032" w:type="dxa"/>
          </w:tcPr>
          <w:p w:rsidR="00563873" w:rsidRPr="00F150DB" w:rsidRDefault="00563873" w:rsidP="00B82DAF">
            <w:pPr>
              <w:pStyle w:val="Bezodstpw"/>
              <w:suppressAutoHyphens/>
            </w:pPr>
          </w:p>
        </w:tc>
        <w:tc>
          <w:tcPr>
            <w:tcW w:w="1033" w:type="dxa"/>
          </w:tcPr>
          <w:p w:rsidR="00563873" w:rsidRPr="00F150DB" w:rsidRDefault="00563873" w:rsidP="00B82DAF">
            <w:pPr>
              <w:pStyle w:val="Bezodstpw"/>
              <w:suppressAutoHyphens/>
            </w:pPr>
          </w:p>
        </w:tc>
        <w:tc>
          <w:tcPr>
            <w:tcW w:w="1033" w:type="dxa"/>
          </w:tcPr>
          <w:p w:rsidR="00563873" w:rsidRPr="00F150DB" w:rsidRDefault="00563873" w:rsidP="00B82DAF">
            <w:pPr>
              <w:pStyle w:val="Bezodstpw"/>
              <w:suppressAutoHyphens/>
            </w:pPr>
          </w:p>
        </w:tc>
        <w:tc>
          <w:tcPr>
            <w:tcW w:w="1032" w:type="dxa"/>
          </w:tcPr>
          <w:p w:rsidR="00563873" w:rsidRPr="00F150DB" w:rsidRDefault="00563873" w:rsidP="00B82DAF">
            <w:pPr>
              <w:pStyle w:val="Bezodstpw"/>
              <w:suppressAutoHyphens/>
            </w:pPr>
          </w:p>
        </w:tc>
        <w:tc>
          <w:tcPr>
            <w:tcW w:w="1033" w:type="dxa"/>
          </w:tcPr>
          <w:p w:rsidR="00563873" w:rsidRPr="00F150DB" w:rsidRDefault="00563873" w:rsidP="00B82DAF">
            <w:pPr>
              <w:pStyle w:val="Bezodstpw"/>
              <w:suppressAutoHyphens/>
            </w:pPr>
          </w:p>
        </w:tc>
        <w:tc>
          <w:tcPr>
            <w:tcW w:w="1033" w:type="dxa"/>
          </w:tcPr>
          <w:p w:rsidR="00563873" w:rsidRPr="00F150DB" w:rsidRDefault="00563873" w:rsidP="00B82DAF">
            <w:pPr>
              <w:pStyle w:val="Bezodstpw"/>
              <w:suppressAutoHyphens/>
            </w:pPr>
          </w:p>
        </w:tc>
        <w:tc>
          <w:tcPr>
            <w:tcW w:w="1033" w:type="dxa"/>
          </w:tcPr>
          <w:p w:rsidR="00563873" w:rsidRPr="00F150DB" w:rsidRDefault="00563873" w:rsidP="00B82DAF">
            <w:pPr>
              <w:pStyle w:val="Bezodstpw"/>
              <w:suppressAutoHyphens/>
            </w:pPr>
          </w:p>
        </w:tc>
      </w:tr>
      <w:tr w:rsidR="00563873" w:rsidRPr="00F150DB" w:rsidTr="00563873">
        <w:trPr>
          <w:trHeight w:val="283"/>
        </w:trPr>
        <w:tc>
          <w:tcPr>
            <w:tcW w:w="1591" w:type="dxa"/>
          </w:tcPr>
          <w:p w:rsidR="00563873" w:rsidRPr="00F150DB" w:rsidRDefault="00563873" w:rsidP="00B82DAF">
            <w:pPr>
              <w:pStyle w:val="Bezodstpw"/>
              <w:suppressAutoHyphens/>
            </w:pPr>
            <w:proofErr w:type="gramStart"/>
            <w:r w:rsidRPr="00F150DB">
              <w:t>muzea</w:t>
            </w:r>
            <w:proofErr w:type="gramEnd"/>
          </w:p>
        </w:tc>
        <w:tc>
          <w:tcPr>
            <w:tcW w:w="1032" w:type="dxa"/>
          </w:tcPr>
          <w:p w:rsidR="00563873" w:rsidRPr="00F150DB" w:rsidRDefault="00563873" w:rsidP="00B82DAF">
            <w:pPr>
              <w:pStyle w:val="Bezodstpw"/>
              <w:suppressAutoHyphens/>
            </w:pPr>
          </w:p>
        </w:tc>
        <w:tc>
          <w:tcPr>
            <w:tcW w:w="1033" w:type="dxa"/>
          </w:tcPr>
          <w:p w:rsidR="00563873" w:rsidRPr="00F150DB" w:rsidRDefault="00563873" w:rsidP="00B82DAF">
            <w:pPr>
              <w:pStyle w:val="Bezodstpw"/>
              <w:suppressAutoHyphens/>
            </w:pPr>
          </w:p>
        </w:tc>
        <w:tc>
          <w:tcPr>
            <w:tcW w:w="1033" w:type="dxa"/>
          </w:tcPr>
          <w:p w:rsidR="00563873" w:rsidRPr="00F150DB" w:rsidRDefault="00563873" w:rsidP="00B82DAF">
            <w:pPr>
              <w:pStyle w:val="Bezodstpw"/>
              <w:suppressAutoHyphens/>
            </w:pPr>
          </w:p>
        </w:tc>
        <w:tc>
          <w:tcPr>
            <w:tcW w:w="1032" w:type="dxa"/>
          </w:tcPr>
          <w:p w:rsidR="00563873" w:rsidRPr="00F150DB" w:rsidRDefault="00563873" w:rsidP="00B82DAF">
            <w:pPr>
              <w:pStyle w:val="Bezodstpw"/>
              <w:suppressAutoHyphens/>
            </w:pPr>
          </w:p>
        </w:tc>
        <w:tc>
          <w:tcPr>
            <w:tcW w:w="1033" w:type="dxa"/>
          </w:tcPr>
          <w:p w:rsidR="00563873" w:rsidRPr="00F150DB" w:rsidRDefault="00563873" w:rsidP="00B82DAF">
            <w:pPr>
              <w:pStyle w:val="Bezodstpw"/>
              <w:suppressAutoHyphens/>
            </w:pPr>
          </w:p>
        </w:tc>
        <w:tc>
          <w:tcPr>
            <w:tcW w:w="1033" w:type="dxa"/>
          </w:tcPr>
          <w:p w:rsidR="00563873" w:rsidRPr="00F150DB" w:rsidRDefault="00563873" w:rsidP="00B82DAF">
            <w:pPr>
              <w:pStyle w:val="Bezodstpw"/>
              <w:suppressAutoHyphens/>
            </w:pPr>
          </w:p>
        </w:tc>
        <w:tc>
          <w:tcPr>
            <w:tcW w:w="1033" w:type="dxa"/>
          </w:tcPr>
          <w:p w:rsidR="00563873" w:rsidRPr="00F150DB" w:rsidRDefault="00563873" w:rsidP="00B82DAF">
            <w:pPr>
              <w:pStyle w:val="Bezodstpw"/>
              <w:suppressAutoHyphens/>
            </w:pPr>
          </w:p>
        </w:tc>
      </w:tr>
      <w:tr w:rsidR="00563873" w:rsidRPr="00F150DB" w:rsidTr="00563873">
        <w:trPr>
          <w:trHeight w:val="283"/>
        </w:trPr>
        <w:tc>
          <w:tcPr>
            <w:tcW w:w="1591" w:type="dxa"/>
          </w:tcPr>
          <w:p w:rsidR="00563873" w:rsidRPr="00F150DB" w:rsidRDefault="00563873" w:rsidP="00B82DAF">
            <w:pPr>
              <w:pStyle w:val="Bezodstpw"/>
              <w:suppressAutoHyphens/>
            </w:pPr>
            <w:proofErr w:type="gramStart"/>
            <w:r w:rsidRPr="00F150DB">
              <w:t>kina</w:t>
            </w:r>
            <w:proofErr w:type="gramEnd"/>
          </w:p>
        </w:tc>
        <w:tc>
          <w:tcPr>
            <w:tcW w:w="1032" w:type="dxa"/>
          </w:tcPr>
          <w:p w:rsidR="00563873" w:rsidRPr="00F150DB" w:rsidRDefault="00563873" w:rsidP="00B82DAF">
            <w:pPr>
              <w:pStyle w:val="Bezodstpw"/>
              <w:suppressAutoHyphens/>
            </w:pPr>
          </w:p>
        </w:tc>
        <w:tc>
          <w:tcPr>
            <w:tcW w:w="1033" w:type="dxa"/>
          </w:tcPr>
          <w:p w:rsidR="00563873" w:rsidRPr="00F150DB" w:rsidRDefault="00563873" w:rsidP="00B82DAF">
            <w:pPr>
              <w:pStyle w:val="Bezodstpw"/>
              <w:suppressAutoHyphens/>
            </w:pPr>
          </w:p>
        </w:tc>
        <w:tc>
          <w:tcPr>
            <w:tcW w:w="1033" w:type="dxa"/>
          </w:tcPr>
          <w:p w:rsidR="00563873" w:rsidRPr="00F150DB" w:rsidRDefault="00563873" w:rsidP="00B82DAF">
            <w:pPr>
              <w:pStyle w:val="Bezodstpw"/>
              <w:suppressAutoHyphens/>
            </w:pPr>
          </w:p>
        </w:tc>
        <w:tc>
          <w:tcPr>
            <w:tcW w:w="1032" w:type="dxa"/>
          </w:tcPr>
          <w:p w:rsidR="00563873" w:rsidRPr="00F150DB" w:rsidRDefault="00563873" w:rsidP="00B82DAF">
            <w:pPr>
              <w:pStyle w:val="Bezodstpw"/>
              <w:suppressAutoHyphens/>
            </w:pPr>
          </w:p>
        </w:tc>
        <w:tc>
          <w:tcPr>
            <w:tcW w:w="1033" w:type="dxa"/>
          </w:tcPr>
          <w:p w:rsidR="00563873" w:rsidRPr="00F150DB" w:rsidRDefault="00563873" w:rsidP="00B82DAF">
            <w:pPr>
              <w:pStyle w:val="Bezodstpw"/>
              <w:suppressAutoHyphens/>
            </w:pPr>
          </w:p>
        </w:tc>
        <w:tc>
          <w:tcPr>
            <w:tcW w:w="1033" w:type="dxa"/>
          </w:tcPr>
          <w:p w:rsidR="00563873" w:rsidRPr="00F150DB" w:rsidRDefault="00563873" w:rsidP="00B82DAF">
            <w:pPr>
              <w:pStyle w:val="Bezodstpw"/>
              <w:suppressAutoHyphens/>
            </w:pPr>
          </w:p>
        </w:tc>
        <w:tc>
          <w:tcPr>
            <w:tcW w:w="1033" w:type="dxa"/>
          </w:tcPr>
          <w:p w:rsidR="00563873" w:rsidRPr="00F150DB" w:rsidRDefault="00563873" w:rsidP="00B82DAF">
            <w:pPr>
              <w:pStyle w:val="Bezodstpw"/>
              <w:suppressAutoHyphens/>
            </w:pPr>
          </w:p>
        </w:tc>
      </w:tr>
      <w:tr w:rsidR="00563873" w:rsidRPr="00F150DB" w:rsidTr="00563873">
        <w:trPr>
          <w:trHeight w:val="283"/>
        </w:trPr>
        <w:tc>
          <w:tcPr>
            <w:tcW w:w="1591" w:type="dxa"/>
          </w:tcPr>
          <w:p w:rsidR="00563873" w:rsidRPr="00F150DB" w:rsidRDefault="00563873" w:rsidP="00B82DAF">
            <w:pPr>
              <w:pStyle w:val="Bezodstpw"/>
              <w:suppressAutoHyphens/>
            </w:pPr>
            <w:proofErr w:type="gramStart"/>
            <w:r w:rsidRPr="00F150DB">
              <w:t>opery</w:t>
            </w:r>
            <w:proofErr w:type="gramEnd"/>
          </w:p>
        </w:tc>
        <w:tc>
          <w:tcPr>
            <w:tcW w:w="1032" w:type="dxa"/>
          </w:tcPr>
          <w:p w:rsidR="00563873" w:rsidRPr="00F150DB" w:rsidRDefault="00563873" w:rsidP="00B82DAF">
            <w:pPr>
              <w:pStyle w:val="Bezodstpw"/>
              <w:suppressAutoHyphens/>
            </w:pPr>
          </w:p>
        </w:tc>
        <w:tc>
          <w:tcPr>
            <w:tcW w:w="1033" w:type="dxa"/>
          </w:tcPr>
          <w:p w:rsidR="00563873" w:rsidRPr="00F150DB" w:rsidRDefault="00563873" w:rsidP="00B82DAF">
            <w:pPr>
              <w:pStyle w:val="Bezodstpw"/>
              <w:suppressAutoHyphens/>
            </w:pPr>
          </w:p>
        </w:tc>
        <w:tc>
          <w:tcPr>
            <w:tcW w:w="1033" w:type="dxa"/>
          </w:tcPr>
          <w:p w:rsidR="00563873" w:rsidRPr="00F150DB" w:rsidRDefault="00563873" w:rsidP="00B82DAF">
            <w:pPr>
              <w:pStyle w:val="Bezodstpw"/>
              <w:suppressAutoHyphens/>
            </w:pPr>
          </w:p>
        </w:tc>
        <w:tc>
          <w:tcPr>
            <w:tcW w:w="1032" w:type="dxa"/>
          </w:tcPr>
          <w:p w:rsidR="00563873" w:rsidRPr="00F150DB" w:rsidRDefault="00563873" w:rsidP="00B82DAF">
            <w:pPr>
              <w:pStyle w:val="Bezodstpw"/>
              <w:suppressAutoHyphens/>
            </w:pPr>
          </w:p>
        </w:tc>
        <w:tc>
          <w:tcPr>
            <w:tcW w:w="1033" w:type="dxa"/>
          </w:tcPr>
          <w:p w:rsidR="00563873" w:rsidRPr="00F150DB" w:rsidRDefault="00563873" w:rsidP="00B82DAF">
            <w:pPr>
              <w:pStyle w:val="Bezodstpw"/>
              <w:suppressAutoHyphens/>
            </w:pPr>
          </w:p>
        </w:tc>
        <w:tc>
          <w:tcPr>
            <w:tcW w:w="1033" w:type="dxa"/>
          </w:tcPr>
          <w:p w:rsidR="00563873" w:rsidRPr="00F150DB" w:rsidRDefault="00563873" w:rsidP="00B82DAF">
            <w:pPr>
              <w:pStyle w:val="Bezodstpw"/>
              <w:suppressAutoHyphens/>
            </w:pPr>
          </w:p>
        </w:tc>
        <w:tc>
          <w:tcPr>
            <w:tcW w:w="1033" w:type="dxa"/>
          </w:tcPr>
          <w:p w:rsidR="00563873" w:rsidRPr="00F150DB" w:rsidRDefault="00563873" w:rsidP="00B82DAF">
            <w:pPr>
              <w:pStyle w:val="Bezodstpw"/>
              <w:suppressAutoHyphens/>
            </w:pPr>
          </w:p>
        </w:tc>
      </w:tr>
    </w:tbl>
    <w:p w:rsidR="00563873" w:rsidRPr="00F150DB" w:rsidRDefault="00563873" w:rsidP="00B82DAF">
      <w:pPr>
        <w:pStyle w:val="Akapitzlist"/>
        <w:suppressAutoHyphens/>
      </w:pPr>
    </w:p>
    <w:p w:rsidR="00563873" w:rsidRPr="00F150DB" w:rsidRDefault="00563873" w:rsidP="00B82DAF">
      <w:pPr>
        <w:pStyle w:val="Akapitzlist"/>
        <w:numPr>
          <w:ilvl w:val="0"/>
          <w:numId w:val="9"/>
        </w:numPr>
        <w:suppressAutoHyphens/>
      </w:pPr>
      <w:r w:rsidRPr="00F150DB">
        <w:t>Ocena funkcjonowania instytucji kultury</w:t>
      </w:r>
    </w:p>
    <w:p w:rsidR="00563873" w:rsidRPr="00F150DB" w:rsidRDefault="00563873" w:rsidP="00B82DAF">
      <w:pPr>
        <w:pStyle w:val="Akapitzlist"/>
        <w:numPr>
          <w:ilvl w:val="0"/>
          <w:numId w:val="10"/>
        </w:numPr>
        <w:suppressAutoHyphens/>
        <w:spacing w:after="0"/>
      </w:pPr>
      <w:r w:rsidRPr="00F150DB">
        <w:t>Gdzie w województwie Zachodniopomorskim Pana/i zdaniem mieszkańcy mają najlepsze warunki do korzystania z oferty kultury?</w:t>
      </w:r>
    </w:p>
    <w:p w:rsidR="00563873" w:rsidRPr="00F150DB" w:rsidRDefault="00563873" w:rsidP="00B82DAF">
      <w:pPr>
        <w:pStyle w:val="Bezodstpw"/>
        <w:suppressAutoHyphens/>
      </w:pPr>
      <w:r w:rsidRPr="00F150DB">
        <w:t>…………………………………………………………………………………………………………………………………………………………………………………………………………………………………</w:t>
      </w:r>
    </w:p>
    <w:p w:rsidR="00563873" w:rsidRPr="00F150DB" w:rsidRDefault="00563873" w:rsidP="00B82DAF">
      <w:pPr>
        <w:pStyle w:val="Akapitzlist"/>
        <w:suppressAutoHyphens/>
      </w:pPr>
    </w:p>
    <w:p w:rsidR="00563873" w:rsidRPr="00F150DB" w:rsidRDefault="00563873" w:rsidP="00B82DAF">
      <w:pPr>
        <w:pStyle w:val="Akapitzlist"/>
        <w:numPr>
          <w:ilvl w:val="0"/>
          <w:numId w:val="10"/>
        </w:numPr>
        <w:suppressAutoHyphens/>
      </w:pPr>
      <w:r w:rsidRPr="00F150DB">
        <w:t>Proszę o wskazanie Pana/i zdaniem najatrakcyjniejszych instytucji kultury w województwie zachodniopomorskim (maksymalnie 3 wskazania):</w:t>
      </w:r>
    </w:p>
    <w:p w:rsidR="00563873" w:rsidRPr="00F150DB" w:rsidRDefault="00563873" w:rsidP="00B82DAF">
      <w:pPr>
        <w:pStyle w:val="Akapitzlist"/>
        <w:numPr>
          <w:ilvl w:val="0"/>
          <w:numId w:val="17"/>
        </w:numPr>
        <w:suppressAutoHyphens/>
      </w:pPr>
      <w:r w:rsidRPr="00F150DB">
        <w:t>………………………..</w:t>
      </w:r>
    </w:p>
    <w:p w:rsidR="00563873" w:rsidRPr="00F150DB" w:rsidRDefault="00563873" w:rsidP="00B82DAF">
      <w:pPr>
        <w:pStyle w:val="Akapitzlist"/>
        <w:numPr>
          <w:ilvl w:val="0"/>
          <w:numId w:val="17"/>
        </w:numPr>
        <w:suppressAutoHyphens/>
      </w:pPr>
      <w:r w:rsidRPr="00F150DB">
        <w:t>……………………….</w:t>
      </w:r>
    </w:p>
    <w:p w:rsidR="00563873" w:rsidRPr="00F150DB" w:rsidRDefault="00563873" w:rsidP="00B82DAF">
      <w:pPr>
        <w:pStyle w:val="Akapitzlist"/>
        <w:numPr>
          <w:ilvl w:val="0"/>
          <w:numId w:val="17"/>
        </w:numPr>
        <w:suppressAutoHyphens/>
      </w:pPr>
      <w:r w:rsidRPr="00F150DB">
        <w:t>……………………….</w:t>
      </w:r>
    </w:p>
    <w:p w:rsidR="00563873" w:rsidRPr="00F150DB" w:rsidRDefault="00563873" w:rsidP="00B82DAF">
      <w:pPr>
        <w:pStyle w:val="Akapitzlist"/>
        <w:suppressAutoHyphens/>
      </w:pPr>
    </w:p>
    <w:p w:rsidR="00563873" w:rsidRPr="00F150DB" w:rsidRDefault="00563873" w:rsidP="00B82DAF">
      <w:pPr>
        <w:pStyle w:val="Akapitzlist"/>
        <w:numPr>
          <w:ilvl w:val="0"/>
          <w:numId w:val="10"/>
        </w:numPr>
        <w:suppressAutoHyphens/>
      </w:pPr>
      <w:r w:rsidRPr="00F150DB">
        <w:t>Proszę o wskazanie Pana/i zdaniem najatrakcyjniejszych wydarzeń kulturalnych odbywających się na terenie woj. zachodniopomorskiego (maksymalnie 3 wskazania)</w:t>
      </w:r>
    </w:p>
    <w:p w:rsidR="00563873" w:rsidRPr="00F150DB" w:rsidRDefault="00563873" w:rsidP="00B82DAF">
      <w:pPr>
        <w:pStyle w:val="Akapitzlist"/>
        <w:numPr>
          <w:ilvl w:val="0"/>
          <w:numId w:val="17"/>
        </w:numPr>
        <w:suppressAutoHyphens/>
      </w:pPr>
      <w:r w:rsidRPr="00F150DB">
        <w:t>………………………..</w:t>
      </w:r>
    </w:p>
    <w:p w:rsidR="00563873" w:rsidRPr="00F150DB" w:rsidRDefault="00563873" w:rsidP="00B82DAF">
      <w:pPr>
        <w:pStyle w:val="Akapitzlist"/>
        <w:numPr>
          <w:ilvl w:val="0"/>
          <w:numId w:val="17"/>
        </w:numPr>
        <w:suppressAutoHyphens/>
      </w:pPr>
      <w:r w:rsidRPr="00F150DB">
        <w:t>……………………….</w:t>
      </w:r>
    </w:p>
    <w:p w:rsidR="00563873" w:rsidRPr="00F150DB" w:rsidRDefault="00563873" w:rsidP="00B82DAF">
      <w:pPr>
        <w:pStyle w:val="Akapitzlist"/>
        <w:numPr>
          <w:ilvl w:val="0"/>
          <w:numId w:val="17"/>
        </w:numPr>
        <w:suppressAutoHyphens/>
      </w:pPr>
      <w:r w:rsidRPr="00F150DB">
        <w:t>……………………….</w:t>
      </w:r>
    </w:p>
    <w:p w:rsidR="00563873" w:rsidRPr="00F150DB" w:rsidRDefault="00563873" w:rsidP="00B82DAF">
      <w:pPr>
        <w:pStyle w:val="Akapitzlist"/>
        <w:suppressAutoHyphens/>
      </w:pPr>
    </w:p>
    <w:p w:rsidR="00563873" w:rsidRPr="00F150DB" w:rsidRDefault="00563873" w:rsidP="00B82DAF">
      <w:pPr>
        <w:pStyle w:val="Akapitzlist"/>
        <w:numPr>
          <w:ilvl w:val="0"/>
          <w:numId w:val="10"/>
        </w:numPr>
        <w:suppressAutoHyphens/>
      </w:pPr>
      <w:r w:rsidRPr="00F150DB">
        <w:t>Czy czuje się Pan/i odpowiednio poinformowany/a o wydarzeniach kulturalnych?</w:t>
      </w:r>
    </w:p>
    <w:p w:rsidR="00563873" w:rsidRPr="00F150DB" w:rsidRDefault="00563873" w:rsidP="00B82DAF">
      <w:pPr>
        <w:pStyle w:val="Akapitzlist"/>
        <w:numPr>
          <w:ilvl w:val="0"/>
          <w:numId w:val="19"/>
        </w:numPr>
        <w:suppressAutoHyphens/>
      </w:pPr>
      <w:proofErr w:type="gramStart"/>
      <w:r w:rsidRPr="00F150DB">
        <w:t>zdecydowanie</w:t>
      </w:r>
      <w:proofErr w:type="gramEnd"/>
      <w:r w:rsidRPr="00F150DB">
        <w:t xml:space="preserve"> tak</w:t>
      </w:r>
    </w:p>
    <w:p w:rsidR="00563873" w:rsidRPr="00F150DB" w:rsidRDefault="00563873" w:rsidP="00B82DAF">
      <w:pPr>
        <w:pStyle w:val="Akapitzlist"/>
        <w:numPr>
          <w:ilvl w:val="0"/>
          <w:numId w:val="19"/>
        </w:numPr>
        <w:suppressAutoHyphens/>
      </w:pPr>
      <w:proofErr w:type="gramStart"/>
      <w:r w:rsidRPr="00F150DB">
        <w:t>raczej</w:t>
      </w:r>
      <w:proofErr w:type="gramEnd"/>
      <w:r w:rsidRPr="00F150DB">
        <w:t xml:space="preserve"> tak</w:t>
      </w:r>
    </w:p>
    <w:p w:rsidR="00563873" w:rsidRPr="00F150DB" w:rsidRDefault="00563873" w:rsidP="00B82DAF">
      <w:pPr>
        <w:pStyle w:val="Akapitzlist"/>
        <w:numPr>
          <w:ilvl w:val="0"/>
          <w:numId w:val="19"/>
        </w:numPr>
        <w:suppressAutoHyphens/>
      </w:pPr>
      <w:proofErr w:type="gramStart"/>
      <w:r w:rsidRPr="00F150DB">
        <w:t>przeciętnie</w:t>
      </w:r>
      <w:proofErr w:type="gramEnd"/>
    </w:p>
    <w:p w:rsidR="00563873" w:rsidRPr="00F150DB" w:rsidRDefault="00563873" w:rsidP="00B82DAF">
      <w:pPr>
        <w:pStyle w:val="Akapitzlist"/>
        <w:numPr>
          <w:ilvl w:val="0"/>
          <w:numId w:val="19"/>
        </w:numPr>
        <w:suppressAutoHyphens/>
      </w:pPr>
      <w:proofErr w:type="gramStart"/>
      <w:r w:rsidRPr="00F150DB">
        <w:t>raczej</w:t>
      </w:r>
      <w:proofErr w:type="gramEnd"/>
      <w:r w:rsidRPr="00F150DB">
        <w:t xml:space="preserve"> nie</w:t>
      </w:r>
    </w:p>
    <w:p w:rsidR="00563873" w:rsidRPr="00F150DB" w:rsidRDefault="00563873" w:rsidP="00B82DAF">
      <w:pPr>
        <w:pStyle w:val="Akapitzlist"/>
        <w:numPr>
          <w:ilvl w:val="0"/>
          <w:numId w:val="19"/>
        </w:numPr>
        <w:suppressAutoHyphens/>
      </w:pPr>
      <w:proofErr w:type="gramStart"/>
      <w:r w:rsidRPr="00F150DB">
        <w:t>zdecydowanie</w:t>
      </w:r>
      <w:proofErr w:type="gramEnd"/>
      <w:r w:rsidRPr="00F150DB">
        <w:t xml:space="preserve"> nie</w:t>
      </w:r>
    </w:p>
    <w:p w:rsidR="00563873" w:rsidRPr="00F150DB" w:rsidRDefault="00563873" w:rsidP="00B82DAF">
      <w:pPr>
        <w:pStyle w:val="Akapitzlist"/>
        <w:numPr>
          <w:ilvl w:val="0"/>
          <w:numId w:val="19"/>
        </w:numPr>
        <w:suppressAutoHyphens/>
      </w:pPr>
      <w:proofErr w:type="gramStart"/>
      <w:r w:rsidRPr="00F150DB">
        <w:t>trudno</w:t>
      </w:r>
      <w:proofErr w:type="gramEnd"/>
      <w:r w:rsidRPr="00F150DB">
        <w:t xml:space="preserve"> powiedzieć</w:t>
      </w:r>
    </w:p>
    <w:p w:rsidR="00563873" w:rsidRPr="00F150DB" w:rsidRDefault="00563873" w:rsidP="00B82DAF">
      <w:pPr>
        <w:pStyle w:val="Akapitzlist"/>
        <w:suppressAutoHyphens/>
      </w:pPr>
    </w:p>
    <w:p w:rsidR="00563873" w:rsidRPr="00F150DB" w:rsidRDefault="00563873" w:rsidP="00B82DAF">
      <w:pPr>
        <w:pStyle w:val="Akapitzlist"/>
        <w:numPr>
          <w:ilvl w:val="0"/>
          <w:numId w:val="10"/>
        </w:numPr>
        <w:suppressAutoHyphens/>
        <w:rPr>
          <w:i/>
        </w:rPr>
      </w:pPr>
      <w:r w:rsidRPr="00F150DB">
        <w:t xml:space="preserve">Proszę dokonać oceny w skali od 1-bardzo źle do 5-bardzo dobrze pod kątem kilku aspektów poniższych instytucji kultury </w:t>
      </w:r>
      <w:r w:rsidRPr="00F150DB">
        <w:rPr>
          <w:i/>
        </w:rPr>
        <w:t xml:space="preserve">(uwaga dla </w:t>
      </w:r>
      <w:proofErr w:type="gramStart"/>
      <w:r w:rsidRPr="00F150DB">
        <w:rPr>
          <w:i/>
        </w:rPr>
        <w:t>ankietera jeżeli</w:t>
      </w:r>
      <w:proofErr w:type="gramEnd"/>
      <w:r w:rsidRPr="00F150DB">
        <w:rPr>
          <w:i/>
        </w:rPr>
        <w:t xml:space="preserve"> ankietowany nie potrafi odpowiedzieć wpisać NW)</w:t>
      </w:r>
    </w:p>
    <w:tbl>
      <w:tblPr>
        <w:tblStyle w:val="Tabela-Siatka"/>
        <w:tblW w:w="0" w:type="auto"/>
        <w:tblInd w:w="360" w:type="dxa"/>
        <w:tblLayout w:type="fixed"/>
        <w:tblLook w:val="04A0" w:firstRow="1" w:lastRow="0" w:firstColumn="1" w:lastColumn="0" w:noHBand="0" w:noVBand="1"/>
      </w:tblPr>
      <w:tblGrid>
        <w:gridCol w:w="3925"/>
        <w:gridCol w:w="1000"/>
        <w:gridCol w:w="1001"/>
        <w:gridCol w:w="1000"/>
        <w:gridCol w:w="1001"/>
        <w:gridCol w:w="1001"/>
      </w:tblGrid>
      <w:tr w:rsidR="00563873" w:rsidRPr="00F150DB" w:rsidTr="00563873">
        <w:tc>
          <w:tcPr>
            <w:tcW w:w="3925" w:type="dxa"/>
          </w:tcPr>
          <w:p w:rsidR="00563873" w:rsidRPr="00F150DB" w:rsidRDefault="00563873" w:rsidP="00B82DAF">
            <w:pPr>
              <w:pStyle w:val="Bezodstpw"/>
              <w:suppressAutoHyphens/>
            </w:pPr>
          </w:p>
        </w:tc>
        <w:tc>
          <w:tcPr>
            <w:tcW w:w="1000" w:type="dxa"/>
            <w:vAlign w:val="center"/>
          </w:tcPr>
          <w:p w:rsidR="00563873" w:rsidRPr="00F150DB" w:rsidRDefault="00563873" w:rsidP="00B82DAF">
            <w:pPr>
              <w:pStyle w:val="Bezodstpw"/>
              <w:suppressAutoHyphens/>
            </w:pPr>
            <w:proofErr w:type="gramStart"/>
            <w:r w:rsidRPr="00F150DB">
              <w:t>muzea</w:t>
            </w:r>
            <w:proofErr w:type="gramEnd"/>
          </w:p>
        </w:tc>
        <w:tc>
          <w:tcPr>
            <w:tcW w:w="1001" w:type="dxa"/>
            <w:vAlign w:val="center"/>
          </w:tcPr>
          <w:p w:rsidR="00563873" w:rsidRPr="00F150DB" w:rsidRDefault="00563873" w:rsidP="00B82DAF">
            <w:pPr>
              <w:pStyle w:val="Bezodstpw"/>
              <w:suppressAutoHyphens/>
            </w:pPr>
            <w:proofErr w:type="gramStart"/>
            <w:r w:rsidRPr="00F150DB">
              <w:t>teatry</w:t>
            </w:r>
            <w:proofErr w:type="gramEnd"/>
          </w:p>
        </w:tc>
        <w:tc>
          <w:tcPr>
            <w:tcW w:w="1000" w:type="dxa"/>
            <w:vAlign w:val="center"/>
          </w:tcPr>
          <w:p w:rsidR="00563873" w:rsidRPr="00F150DB" w:rsidRDefault="00563873" w:rsidP="00B82DAF">
            <w:pPr>
              <w:pStyle w:val="Bezodstpw"/>
              <w:suppressAutoHyphens/>
            </w:pPr>
            <w:proofErr w:type="gramStart"/>
            <w:r w:rsidRPr="00F150DB">
              <w:t>domy</w:t>
            </w:r>
            <w:proofErr w:type="gramEnd"/>
            <w:r w:rsidRPr="00F150DB">
              <w:t xml:space="preserve"> i ośrodki kultury</w:t>
            </w:r>
          </w:p>
        </w:tc>
        <w:tc>
          <w:tcPr>
            <w:tcW w:w="1001" w:type="dxa"/>
            <w:vAlign w:val="center"/>
          </w:tcPr>
          <w:p w:rsidR="00563873" w:rsidRPr="00F150DB" w:rsidRDefault="00563873" w:rsidP="00B82DAF">
            <w:pPr>
              <w:pStyle w:val="Bezodstpw"/>
              <w:suppressAutoHyphens/>
            </w:pPr>
            <w:proofErr w:type="gramStart"/>
            <w:r w:rsidRPr="00F150DB">
              <w:t>instytucje</w:t>
            </w:r>
            <w:proofErr w:type="gramEnd"/>
            <w:r w:rsidRPr="00F150DB">
              <w:t xml:space="preserve"> muzyczne</w:t>
            </w:r>
          </w:p>
        </w:tc>
        <w:tc>
          <w:tcPr>
            <w:tcW w:w="1001" w:type="dxa"/>
            <w:vAlign w:val="center"/>
          </w:tcPr>
          <w:p w:rsidR="00563873" w:rsidRPr="00F150DB" w:rsidRDefault="00563873" w:rsidP="00B82DAF">
            <w:pPr>
              <w:pStyle w:val="Bezodstpw"/>
              <w:suppressAutoHyphens/>
            </w:pPr>
            <w:proofErr w:type="gramStart"/>
            <w:r w:rsidRPr="00F150DB">
              <w:t>biblioteki</w:t>
            </w:r>
            <w:proofErr w:type="gramEnd"/>
          </w:p>
        </w:tc>
      </w:tr>
      <w:tr w:rsidR="00563873" w:rsidRPr="00F150DB" w:rsidTr="00563873">
        <w:tc>
          <w:tcPr>
            <w:tcW w:w="3925" w:type="dxa"/>
          </w:tcPr>
          <w:p w:rsidR="00563873" w:rsidRPr="00F150DB" w:rsidRDefault="00563873" w:rsidP="00B82DAF">
            <w:pPr>
              <w:pStyle w:val="Bezodstpw"/>
              <w:suppressAutoHyphens/>
            </w:pPr>
            <w:proofErr w:type="gramStart"/>
            <w:r w:rsidRPr="00F150DB">
              <w:t>oferta</w:t>
            </w:r>
            <w:proofErr w:type="gramEnd"/>
          </w:p>
        </w:tc>
        <w:tc>
          <w:tcPr>
            <w:tcW w:w="1000" w:type="dxa"/>
            <w:vAlign w:val="center"/>
          </w:tcPr>
          <w:p w:rsidR="00563873" w:rsidRPr="00F150DB" w:rsidRDefault="00563873" w:rsidP="00B82DAF">
            <w:pPr>
              <w:pStyle w:val="Bezodstpw"/>
              <w:suppressAutoHyphens/>
            </w:pPr>
          </w:p>
        </w:tc>
        <w:tc>
          <w:tcPr>
            <w:tcW w:w="1001" w:type="dxa"/>
            <w:vAlign w:val="center"/>
          </w:tcPr>
          <w:p w:rsidR="00563873" w:rsidRPr="00F150DB" w:rsidRDefault="00563873" w:rsidP="00B82DAF">
            <w:pPr>
              <w:pStyle w:val="Bezodstpw"/>
              <w:suppressAutoHyphens/>
            </w:pPr>
          </w:p>
        </w:tc>
        <w:tc>
          <w:tcPr>
            <w:tcW w:w="1000" w:type="dxa"/>
            <w:vAlign w:val="center"/>
          </w:tcPr>
          <w:p w:rsidR="00563873" w:rsidRPr="00F150DB" w:rsidRDefault="00563873" w:rsidP="00B82DAF">
            <w:pPr>
              <w:pStyle w:val="Bezodstpw"/>
              <w:suppressAutoHyphens/>
            </w:pPr>
          </w:p>
        </w:tc>
        <w:tc>
          <w:tcPr>
            <w:tcW w:w="1001" w:type="dxa"/>
            <w:vAlign w:val="center"/>
          </w:tcPr>
          <w:p w:rsidR="00563873" w:rsidRPr="00F150DB" w:rsidRDefault="00563873" w:rsidP="00B82DAF">
            <w:pPr>
              <w:pStyle w:val="Bezodstpw"/>
              <w:suppressAutoHyphens/>
            </w:pPr>
          </w:p>
        </w:tc>
        <w:tc>
          <w:tcPr>
            <w:tcW w:w="1001" w:type="dxa"/>
            <w:vAlign w:val="center"/>
          </w:tcPr>
          <w:p w:rsidR="00563873" w:rsidRPr="00F150DB" w:rsidRDefault="00563873" w:rsidP="00B82DAF">
            <w:pPr>
              <w:pStyle w:val="Bezodstpw"/>
              <w:suppressAutoHyphens/>
            </w:pPr>
          </w:p>
        </w:tc>
      </w:tr>
      <w:tr w:rsidR="00563873" w:rsidRPr="00F150DB" w:rsidTr="00563873">
        <w:tc>
          <w:tcPr>
            <w:tcW w:w="3925" w:type="dxa"/>
          </w:tcPr>
          <w:p w:rsidR="00563873" w:rsidRPr="00F150DB" w:rsidRDefault="00563873" w:rsidP="00B82DAF">
            <w:pPr>
              <w:pStyle w:val="Bezodstpw"/>
              <w:suppressAutoHyphens/>
            </w:pPr>
            <w:proofErr w:type="gramStart"/>
            <w:r w:rsidRPr="00F150DB">
              <w:t>funkcjonowanie</w:t>
            </w:r>
            <w:proofErr w:type="gramEnd"/>
          </w:p>
        </w:tc>
        <w:tc>
          <w:tcPr>
            <w:tcW w:w="1000" w:type="dxa"/>
          </w:tcPr>
          <w:p w:rsidR="00563873" w:rsidRPr="00F150DB" w:rsidRDefault="00563873" w:rsidP="00B82DAF">
            <w:pPr>
              <w:pStyle w:val="Bezodstpw"/>
              <w:suppressAutoHyphens/>
            </w:pPr>
          </w:p>
        </w:tc>
        <w:tc>
          <w:tcPr>
            <w:tcW w:w="1001" w:type="dxa"/>
          </w:tcPr>
          <w:p w:rsidR="00563873" w:rsidRPr="00F150DB" w:rsidRDefault="00563873" w:rsidP="00B82DAF">
            <w:pPr>
              <w:pStyle w:val="Bezodstpw"/>
              <w:suppressAutoHyphens/>
            </w:pPr>
          </w:p>
        </w:tc>
        <w:tc>
          <w:tcPr>
            <w:tcW w:w="1000" w:type="dxa"/>
          </w:tcPr>
          <w:p w:rsidR="00563873" w:rsidRPr="00F150DB" w:rsidRDefault="00563873" w:rsidP="00B82DAF">
            <w:pPr>
              <w:pStyle w:val="Bezodstpw"/>
              <w:suppressAutoHyphens/>
            </w:pPr>
          </w:p>
        </w:tc>
        <w:tc>
          <w:tcPr>
            <w:tcW w:w="1001" w:type="dxa"/>
          </w:tcPr>
          <w:p w:rsidR="00563873" w:rsidRPr="00F150DB" w:rsidRDefault="00563873" w:rsidP="00B82DAF">
            <w:pPr>
              <w:pStyle w:val="Bezodstpw"/>
              <w:suppressAutoHyphens/>
            </w:pPr>
          </w:p>
        </w:tc>
        <w:tc>
          <w:tcPr>
            <w:tcW w:w="1001" w:type="dxa"/>
          </w:tcPr>
          <w:p w:rsidR="00563873" w:rsidRPr="00F150DB" w:rsidRDefault="00563873" w:rsidP="00B82DAF">
            <w:pPr>
              <w:pStyle w:val="Bezodstpw"/>
              <w:suppressAutoHyphens/>
            </w:pPr>
          </w:p>
        </w:tc>
      </w:tr>
      <w:tr w:rsidR="00563873" w:rsidRPr="00F150DB" w:rsidTr="00563873">
        <w:tc>
          <w:tcPr>
            <w:tcW w:w="3925" w:type="dxa"/>
          </w:tcPr>
          <w:p w:rsidR="00563873" w:rsidRPr="00F150DB" w:rsidRDefault="00563873" w:rsidP="00B82DAF">
            <w:pPr>
              <w:pStyle w:val="Bezodstpw"/>
              <w:suppressAutoHyphens/>
            </w:pPr>
            <w:proofErr w:type="gramStart"/>
            <w:r w:rsidRPr="00F150DB">
              <w:t>przekazywanie</w:t>
            </w:r>
            <w:proofErr w:type="gramEnd"/>
            <w:r w:rsidRPr="00F150DB">
              <w:t xml:space="preserve"> informacji o wydarzeniach</w:t>
            </w:r>
          </w:p>
        </w:tc>
        <w:tc>
          <w:tcPr>
            <w:tcW w:w="1000" w:type="dxa"/>
          </w:tcPr>
          <w:p w:rsidR="00563873" w:rsidRPr="00F150DB" w:rsidRDefault="00563873" w:rsidP="00B82DAF">
            <w:pPr>
              <w:pStyle w:val="Bezodstpw"/>
              <w:suppressAutoHyphens/>
            </w:pPr>
          </w:p>
        </w:tc>
        <w:tc>
          <w:tcPr>
            <w:tcW w:w="1001" w:type="dxa"/>
          </w:tcPr>
          <w:p w:rsidR="00563873" w:rsidRPr="00F150DB" w:rsidRDefault="00563873" w:rsidP="00B82DAF">
            <w:pPr>
              <w:pStyle w:val="Bezodstpw"/>
              <w:suppressAutoHyphens/>
            </w:pPr>
          </w:p>
        </w:tc>
        <w:tc>
          <w:tcPr>
            <w:tcW w:w="1000" w:type="dxa"/>
          </w:tcPr>
          <w:p w:rsidR="00563873" w:rsidRPr="00F150DB" w:rsidRDefault="00563873" w:rsidP="00B82DAF">
            <w:pPr>
              <w:pStyle w:val="Bezodstpw"/>
              <w:suppressAutoHyphens/>
            </w:pPr>
          </w:p>
        </w:tc>
        <w:tc>
          <w:tcPr>
            <w:tcW w:w="1001" w:type="dxa"/>
          </w:tcPr>
          <w:p w:rsidR="00563873" w:rsidRPr="00F150DB" w:rsidRDefault="00563873" w:rsidP="00B82DAF">
            <w:pPr>
              <w:pStyle w:val="Bezodstpw"/>
              <w:suppressAutoHyphens/>
            </w:pPr>
          </w:p>
        </w:tc>
        <w:tc>
          <w:tcPr>
            <w:tcW w:w="1001" w:type="dxa"/>
          </w:tcPr>
          <w:p w:rsidR="00563873" w:rsidRPr="00F150DB" w:rsidRDefault="00563873" w:rsidP="00B82DAF">
            <w:pPr>
              <w:pStyle w:val="Bezodstpw"/>
              <w:suppressAutoHyphens/>
            </w:pPr>
          </w:p>
        </w:tc>
      </w:tr>
      <w:tr w:rsidR="00563873" w:rsidRPr="00F150DB" w:rsidTr="00563873">
        <w:tc>
          <w:tcPr>
            <w:tcW w:w="3925" w:type="dxa"/>
          </w:tcPr>
          <w:p w:rsidR="00563873" w:rsidRPr="00F150DB" w:rsidRDefault="00563873" w:rsidP="00B82DAF">
            <w:pPr>
              <w:pStyle w:val="Bezodstpw"/>
              <w:suppressAutoHyphens/>
            </w:pPr>
            <w:proofErr w:type="gramStart"/>
            <w:r w:rsidRPr="00F150DB">
              <w:t>Dbałość o jakość</w:t>
            </w:r>
            <w:proofErr w:type="gramEnd"/>
            <w:r w:rsidRPr="00F150DB">
              <w:t xml:space="preserve"> i standard świadczonych usług</w:t>
            </w:r>
          </w:p>
        </w:tc>
        <w:tc>
          <w:tcPr>
            <w:tcW w:w="1000" w:type="dxa"/>
          </w:tcPr>
          <w:p w:rsidR="00563873" w:rsidRPr="00F150DB" w:rsidRDefault="00563873" w:rsidP="00B82DAF">
            <w:pPr>
              <w:pStyle w:val="Bezodstpw"/>
              <w:suppressAutoHyphens/>
            </w:pPr>
          </w:p>
        </w:tc>
        <w:tc>
          <w:tcPr>
            <w:tcW w:w="1001" w:type="dxa"/>
          </w:tcPr>
          <w:p w:rsidR="00563873" w:rsidRPr="00F150DB" w:rsidRDefault="00563873" w:rsidP="00B82DAF">
            <w:pPr>
              <w:pStyle w:val="Bezodstpw"/>
              <w:suppressAutoHyphens/>
            </w:pPr>
          </w:p>
        </w:tc>
        <w:tc>
          <w:tcPr>
            <w:tcW w:w="1000" w:type="dxa"/>
          </w:tcPr>
          <w:p w:rsidR="00563873" w:rsidRPr="00F150DB" w:rsidRDefault="00563873" w:rsidP="00B82DAF">
            <w:pPr>
              <w:pStyle w:val="Bezodstpw"/>
              <w:suppressAutoHyphens/>
            </w:pPr>
          </w:p>
        </w:tc>
        <w:tc>
          <w:tcPr>
            <w:tcW w:w="1001" w:type="dxa"/>
          </w:tcPr>
          <w:p w:rsidR="00563873" w:rsidRPr="00F150DB" w:rsidRDefault="00563873" w:rsidP="00B82DAF">
            <w:pPr>
              <w:pStyle w:val="Bezodstpw"/>
              <w:suppressAutoHyphens/>
            </w:pPr>
          </w:p>
        </w:tc>
        <w:tc>
          <w:tcPr>
            <w:tcW w:w="1001" w:type="dxa"/>
          </w:tcPr>
          <w:p w:rsidR="00563873" w:rsidRPr="00F150DB" w:rsidRDefault="00563873" w:rsidP="00B82DAF">
            <w:pPr>
              <w:pStyle w:val="Bezodstpw"/>
              <w:suppressAutoHyphens/>
            </w:pPr>
          </w:p>
        </w:tc>
      </w:tr>
      <w:tr w:rsidR="00563873" w:rsidRPr="00F150DB" w:rsidTr="00563873">
        <w:tc>
          <w:tcPr>
            <w:tcW w:w="3925" w:type="dxa"/>
          </w:tcPr>
          <w:p w:rsidR="00563873" w:rsidRPr="00F150DB" w:rsidRDefault="00563873" w:rsidP="00B82DAF">
            <w:pPr>
              <w:pStyle w:val="Bezodstpw"/>
              <w:suppressAutoHyphens/>
            </w:pPr>
            <w:proofErr w:type="gramStart"/>
            <w:r w:rsidRPr="00F150DB">
              <w:lastRenderedPageBreak/>
              <w:t>otwartość</w:t>
            </w:r>
            <w:proofErr w:type="gramEnd"/>
            <w:r w:rsidRPr="00F150DB">
              <w:t xml:space="preserve"> na nowoczesne rozwiązania</w:t>
            </w:r>
          </w:p>
        </w:tc>
        <w:tc>
          <w:tcPr>
            <w:tcW w:w="1000" w:type="dxa"/>
          </w:tcPr>
          <w:p w:rsidR="00563873" w:rsidRPr="00F150DB" w:rsidRDefault="00563873" w:rsidP="00B82DAF">
            <w:pPr>
              <w:pStyle w:val="Bezodstpw"/>
              <w:suppressAutoHyphens/>
            </w:pPr>
          </w:p>
        </w:tc>
        <w:tc>
          <w:tcPr>
            <w:tcW w:w="1001" w:type="dxa"/>
          </w:tcPr>
          <w:p w:rsidR="00563873" w:rsidRPr="00F150DB" w:rsidRDefault="00563873" w:rsidP="00B82DAF">
            <w:pPr>
              <w:pStyle w:val="Bezodstpw"/>
              <w:suppressAutoHyphens/>
            </w:pPr>
          </w:p>
        </w:tc>
        <w:tc>
          <w:tcPr>
            <w:tcW w:w="1000" w:type="dxa"/>
          </w:tcPr>
          <w:p w:rsidR="00563873" w:rsidRPr="00F150DB" w:rsidRDefault="00563873" w:rsidP="00B82DAF">
            <w:pPr>
              <w:pStyle w:val="Bezodstpw"/>
              <w:suppressAutoHyphens/>
            </w:pPr>
          </w:p>
        </w:tc>
        <w:tc>
          <w:tcPr>
            <w:tcW w:w="1001" w:type="dxa"/>
          </w:tcPr>
          <w:p w:rsidR="00563873" w:rsidRPr="00F150DB" w:rsidRDefault="00563873" w:rsidP="00B82DAF">
            <w:pPr>
              <w:pStyle w:val="Bezodstpw"/>
              <w:suppressAutoHyphens/>
            </w:pPr>
          </w:p>
        </w:tc>
        <w:tc>
          <w:tcPr>
            <w:tcW w:w="1001" w:type="dxa"/>
          </w:tcPr>
          <w:p w:rsidR="00563873" w:rsidRPr="00F150DB" w:rsidRDefault="00563873" w:rsidP="00B82DAF">
            <w:pPr>
              <w:pStyle w:val="Bezodstpw"/>
              <w:suppressAutoHyphens/>
            </w:pPr>
          </w:p>
        </w:tc>
      </w:tr>
      <w:tr w:rsidR="00563873" w:rsidRPr="00F150DB" w:rsidTr="00563873">
        <w:tc>
          <w:tcPr>
            <w:tcW w:w="3925" w:type="dxa"/>
          </w:tcPr>
          <w:p w:rsidR="00563873" w:rsidRPr="00F150DB" w:rsidRDefault="00563873" w:rsidP="00B82DAF">
            <w:pPr>
              <w:pStyle w:val="Bezodstpw"/>
              <w:suppressAutoHyphens/>
            </w:pPr>
            <w:proofErr w:type="gramStart"/>
            <w:r w:rsidRPr="00F150DB">
              <w:t>przyjazność</w:t>
            </w:r>
            <w:proofErr w:type="gramEnd"/>
            <w:r w:rsidRPr="00F150DB">
              <w:t xml:space="preserve"> dla odbiorcy</w:t>
            </w:r>
          </w:p>
        </w:tc>
        <w:tc>
          <w:tcPr>
            <w:tcW w:w="1000" w:type="dxa"/>
          </w:tcPr>
          <w:p w:rsidR="00563873" w:rsidRPr="00F150DB" w:rsidRDefault="00563873" w:rsidP="00B82DAF">
            <w:pPr>
              <w:pStyle w:val="Bezodstpw"/>
              <w:suppressAutoHyphens/>
            </w:pPr>
          </w:p>
        </w:tc>
        <w:tc>
          <w:tcPr>
            <w:tcW w:w="1001" w:type="dxa"/>
          </w:tcPr>
          <w:p w:rsidR="00563873" w:rsidRPr="00F150DB" w:rsidRDefault="00563873" w:rsidP="00B82DAF">
            <w:pPr>
              <w:pStyle w:val="Bezodstpw"/>
              <w:suppressAutoHyphens/>
            </w:pPr>
          </w:p>
        </w:tc>
        <w:tc>
          <w:tcPr>
            <w:tcW w:w="1000" w:type="dxa"/>
          </w:tcPr>
          <w:p w:rsidR="00563873" w:rsidRPr="00F150DB" w:rsidRDefault="00563873" w:rsidP="00B82DAF">
            <w:pPr>
              <w:pStyle w:val="Bezodstpw"/>
              <w:suppressAutoHyphens/>
            </w:pPr>
          </w:p>
        </w:tc>
        <w:tc>
          <w:tcPr>
            <w:tcW w:w="1001" w:type="dxa"/>
          </w:tcPr>
          <w:p w:rsidR="00563873" w:rsidRPr="00F150DB" w:rsidRDefault="00563873" w:rsidP="00B82DAF">
            <w:pPr>
              <w:pStyle w:val="Bezodstpw"/>
              <w:suppressAutoHyphens/>
            </w:pPr>
          </w:p>
        </w:tc>
        <w:tc>
          <w:tcPr>
            <w:tcW w:w="1001" w:type="dxa"/>
          </w:tcPr>
          <w:p w:rsidR="00563873" w:rsidRPr="00F150DB" w:rsidRDefault="00563873" w:rsidP="00B82DAF">
            <w:pPr>
              <w:pStyle w:val="Bezodstpw"/>
              <w:suppressAutoHyphens/>
            </w:pPr>
          </w:p>
        </w:tc>
      </w:tr>
    </w:tbl>
    <w:p w:rsidR="00563873" w:rsidRPr="00F150DB" w:rsidRDefault="00563873" w:rsidP="00B82DAF">
      <w:pPr>
        <w:pStyle w:val="Akapitzlist"/>
        <w:suppressAutoHyphens/>
      </w:pPr>
    </w:p>
    <w:p w:rsidR="00563873" w:rsidRPr="00F150DB" w:rsidRDefault="00563873" w:rsidP="00B82DAF">
      <w:pPr>
        <w:pStyle w:val="Akapitzlist"/>
        <w:numPr>
          <w:ilvl w:val="0"/>
          <w:numId w:val="10"/>
        </w:numPr>
        <w:suppressAutoHyphens/>
        <w:rPr>
          <w:i/>
        </w:rPr>
      </w:pPr>
      <w:r w:rsidRPr="00F150DB">
        <w:t xml:space="preserve">Ile średnio miesięcznie wydaje Pan/i na uczestniczenie w wydarzeniach kulturalnych? </w:t>
      </w:r>
    </w:p>
    <w:p w:rsidR="00563873" w:rsidRPr="00F150DB" w:rsidRDefault="00563873" w:rsidP="00B82DAF">
      <w:pPr>
        <w:pStyle w:val="Akapitzlist"/>
        <w:numPr>
          <w:ilvl w:val="0"/>
          <w:numId w:val="15"/>
        </w:numPr>
        <w:suppressAutoHyphens/>
      </w:pPr>
      <w:r w:rsidRPr="00F150DB">
        <w:t>50 zł lub mniej</w:t>
      </w:r>
    </w:p>
    <w:p w:rsidR="00563873" w:rsidRPr="00F150DB" w:rsidRDefault="00563873" w:rsidP="00B82DAF">
      <w:pPr>
        <w:pStyle w:val="Akapitzlist"/>
        <w:numPr>
          <w:ilvl w:val="0"/>
          <w:numId w:val="15"/>
        </w:numPr>
        <w:suppressAutoHyphens/>
      </w:pPr>
      <w:r w:rsidRPr="00F150DB">
        <w:t>51-100 zł</w:t>
      </w:r>
    </w:p>
    <w:p w:rsidR="00563873" w:rsidRPr="00F150DB" w:rsidRDefault="00563873" w:rsidP="00B82DAF">
      <w:pPr>
        <w:pStyle w:val="Akapitzlist"/>
        <w:numPr>
          <w:ilvl w:val="0"/>
          <w:numId w:val="15"/>
        </w:numPr>
        <w:suppressAutoHyphens/>
      </w:pPr>
      <w:r w:rsidRPr="00F150DB">
        <w:t>101-300 zł</w:t>
      </w:r>
    </w:p>
    <w:p w:rsidR="00563873" w:rsidRPr="00F150DB" w:rsidRDefault="00563873" w:rsidP="00B82DAF">
      <w:pPr>
        <w:pStyle w:val="Akapitzlist"/>
        <w:numPr>
          <w:ilvl w:val="0"/>
          <w:numId w:val="15"/>
        </w:numPr>
        <w:suppressAutoHyphens/>
      </w:pPr>
      <w:proofErr w:type="gramStart"/>
      <w:r w:rsidRPr="00F150DB">
        <w:t>powyżej</w:t>
      </w:r>
      <w:proofErr w:type="gramEnd"/>
      <w:r w:rsidRPr="00F150DB">
        <w:t xml:space="preserve"> 300 zł</w:t>
      </w:r>
    </w:p>
    <w:p w:rsidR="00563873" w:rsidRPr="00F150DB" w:rsidRDefault="00563873" w:rsidP="00B82DAF">
      <w:pPr>
        <w:pStyle w:val="Akapitzlist"/>
        <w:numPr>
          <w:ilvl w:val="0"/>
          <w:numId w:val="15"/>
        </w:numPr>
        <w:suppressAutoHyphens/>
      </w:pPr>
      <w:proofErr w:type="gramStart"/>
      <w:r w:rsidRPr="00F150DB">
        <w:t>trudno</w:t>
      </w:r>
      <w:proofErr w:type="gramEnd"/>
      <w:r w:rsidRPr="00F150DB">
        <w:t xml:space="preserve"> powiedzieć </w:t>
      </w:r>
    </w:p>
    <w:p w:rsidR="00563873" w:rsidRPr="00F150DB" w:rsidRDefault="00563873" w:rsidP="00B82DAF">
      <w:pPr>
        <w:pStyle w:val="Akapitzlist"/>
        <w:numPr>
          <w:ilvl w:val="0"/>
          <w:numId w:val="15"/>
        </w:numPr>
        <w:suppressAutoHyphens/>
      </w:pPr>
      <w:proofErr w:type="gramStart"/>
      <w:r w:rsidRPr="00F150DB">
        <w:t>moja</w:t>
      </w:r>
      <w:proofErr w:type="gramEnd"/>
      <w:r w:rsidRPr="00F150DB">
        <w:t xml:space="preserve"> sytuacja materialna nie pozwala mi na korzystanie z odpłatnych wydarzeń kulturalnych</w:t>
      </w:r>
    </w:p>
    <w:p w:rsidR="00563873" w:rsidRPr="00F150DB" w:rsidRDefault="00563873" w:rsidP="00B82DAF">
      <w:pPr>
        <w:pStyle w:val="Akapitzlist"/>
        <w:suppressAutoHyphens/>
      </w:pPr>
    </w:p>
    <w:p w:rsidR="00563873" w:rsidRPr="00F150DB" w:rsidRDefault="00563873" w:rsidP="00B82DAF">
      <w:pPr>
        <w:pStyle w:val="Akapitzlist"/>
        <w:numPr>
          <w:ilvl w:val="0"/>
          <w:numId w:val="10"/>
        </w:numPr>
        <w:suppressAutoHyphens/>
      </w:pPr>
      <w:r w:rsidRPr="00F150DB">
        <w:t>Jak Pan/i ocenia przystępność cen wydarzeń kulturalnych oferowanych przez muzea, domy i ośrodki kultury, teatry i instytucje muzyczne?</w:t>
      </w:r>
    </w:p>
    <w:tbl>
      <w:tblPr>
        <w:tblStyle w:val="Tabela-Siatka"/>
        <w:tblW w:w="0" w:type="auto"/>
        <w:tblInd w:w="360" w:type="dxa"/>
        <w:tblLayout w:type="fixed"/>
        <w:tblLook w:val="04A0" w:firstRow="1" w:lastRow="0" w:firstColumn="1" w:lastColumn="0" w:noHBand="0" w:noVBand="1"/>
      </w:tblPr>
      <w:tblGrid>
        <w:gridCol w:w="2158"/>
        <w:gridCol w:w="17"/>
        <w:gridCol w:w="2149"/>
        <w:gridCol w:w="2160"/>
        <w:gridCol w:w="6"/>
        <w:gridCol w:w="2170"/>
      </w:tblGrid>
      <w:tr w:rsidR="00563873" w:rsidRPr="00F150DB" w:rsidTr="00563873">
        <w:trPr>
          <w:tblHeader/>
        </w:trPr>
        <w:tc>
          <w:tcPr>
            <w:tcW w:w="2158" w:type="dxa"/>
          </w:tcPr>
          <w:p w:rsidR="00563873" w:rsidRPr="00F150DB" w:rsidRDefault="00563873" w:rsidP="00B82DAF">
            <w:pPr>
              <w:pStyle w:val="Bezodstpw"/>
              <w:suppressAutoHyphens/>
            </w:pPr>
          </w:p>
        </w:tc>
        <w:tc>
          <w:tcPr>
            <w:tcW w:w="2166" w:type="dxa"/>
            <w:gridSpan w:val="2"/>
            <w:vAlign w:val="center"/>
          </w:tcPr>
          <w:p w:rsidR="00563873" w:rsidRPr="00F150DB" w:rsidRDefault="00563873" w:rsidP="00B82DAF">
            <w:pPr>
              <w:pStyle w:val="Bezodstpw"/>
              <w:suppressAutoHyphens/>
            </w:pPr>
            <w:proofErr w:type="gramStart"/>
            <w:r w:rsidRPr="00F150DB">
              <w:t>ceny</w:t>
            </w:r>
            <w:proofErr w:type="gramEnd"/>
            <w:r w:rsidRPr="00F150DB">
              <w:t xml:space="preserve"> są przystępne</w:t>
            </w:r>
          </w:p>
        </w:tc>
        <w:tc>
          <w:tcPr>
            <w:tcW w:w="2166" w:type="dxa"/>
            <w:gridSpan w:val="2"/>
            <w:vAlign w:val="center"/>
          </w:tcPr>
          <w:p w:rsidR="00563873" w:rsidRPr="00F150DB" w:rsidRDefault="00563873" w:rsidP="00B82DAF">
            <w:pPr>
              <w:pStyle w:val="Bezodstpw"/>
              <w:suppressAutoHyphens/>
            </w:pPr>
            <w:proofErr w:type="gramStart"/>
            <w:r w:rsidRPr="00F150DB">
              <w:t>ceny</w:t>
            </w:r>
            <w:proofErr w:type="gramEnd"/>
            <w:r w:rsidRPr="00F150DB">
              <w:t xml:space="preserve"> są wygórowane</w:t>
            </w:r>
          </w:p>
        </w:tc>
        <w:tc>
          <w:tcPr>
            <w:tcW w:w="2170" w:type="dxa"/>
            <w:vAlign w:val="center"/>
          </w:tcPr>
          <w:p w:rsidR="00563873" w:rsidRPr="00F150DB" w:rsidRDefault="00563873" w:rsidP="00B82DAF">
            <w:pPr>
              <w:pStyle w:val="Bezodstpw"/>
              <w:suppressAutoHyphens/>
            </w:pPr>
            <w:proofErr w:type="gramStart"/>
            <w:r w:rsidRPr="00F150DB">
              <w:t>nie</w:t>
            </w:r>
            <w:proofErr w:type="gramEnd"/>
            <w:r w:rsidRPr="00F150DB">
              <w:t xml:space="preserve"> wiem</w:t>
            </w:r>
          </w:p>
        </w:tc>
      </w:tr>
      <w:tr w:rsidR="00563873" w:rsidRPr="00F150DB" w:rsidTr="00563873">
        <w:trPr>
          <w:trHeight w:val="283"/>
        </w:trPr>
        <w:tc>
          <w:tcPr>
            <w:tcW w:w="2158" w:type="dxa"/>
            <w:vAlign w:val="center"/>
          </w:tcPr>
          <w:p w:rsidR="00563873" w:rsidRPr="00F150DB" w:rsidRDefault="00563873" w:rsidP="00B82DAF">
            <w:pPr>
              <w:pStyle w:val="Bezodstpw"/>
              <w:suppressAutoHyphens/>
              <w:rPr>
                <w:sz w:val="18"/>
                <w:szCs w:val="18"/>
              </w:rPr>
            </w:pPr>
            <w:proofErr w:type="gramStart"/>
            <w:r w:rsidRPr="00F150DB">
              <w:t>muzea</w:t>
            </w:r>
            <w:proofErr w:type="gramEnd"/>
          </w:p>
        </w:tc>
        <w:tc>
          <w:tcPr>
            <w:tcW w:w="2166" w:type="dxa"/>
            <w:gridSpan w:val="2"/>
          </w:tcPr>
          <w:p w:rsidR="00563873" w:rsidRPr="00F150DB" w:rsidRDefault="00563873" w:rsidP="00B82DAF">
            <w:pPr>
              <w:pStyle w:val="Bezodstpw"/>
              <w:suppressAutoHyphens/>
            </w:pPr>
          </w:p>
        </w:tc>
        <w:tc>
          <w:tcPr>
            <w:tcW w:w="2166" w:type="dxa"/>
            <w:gridSpan w:val="2"/>
          </w:tcPr>
          <w:p w:rsidR="00563873" w:rsidRPr="00F150DB" w:rsidRDefault="00563873" w:rsidP="00B82DAF">
            <w:pPr>
              <w:pStyle w:val="Bezodstpw"/>
              <w:suppressAutoHyphens/>
            </w:pPr>
          </w:p>
        </w:tc>
        <w:tc>
          <w:tcPr>
            <w:tcW w:w="2170" w:type="dxa"/>
          </w:tcPr>
          <w:p w:rsidR="00563873" w:rsidRPr="00F150DB" w:rsidRDefault="00563873" w:rsidP="00B82DAF">
            <w:pPr>
              <w:pStyle w:val="Bezodstpw"/>
              <w:suppressAutoHyphens/>
            </w:pPr>
          </w:p>
        </w:tc>
      </w:tr>
      <w:tr w:rsidR="00563873" w:rsidRPr="00F150DB" w:rsidTr="00563873">
        <w:trPr>
          <w:trHeight w:val="283"/>
        </w:trPr>
        <w:tc>
          <w:tcPr>
            <w:tcW w:w="2158" w:type="dxa"/>
            <w:vAlign w:val="center"/>
          </w:tcPr>
          <w:p w:rsidR="00563873" w:rsidRPr="00F150DB" w:rsidRDefault="00563873" w:rsidP="00B82DAF">
            <w:pPr>
              <w:pStyle w:val="Bezodstpw"/>
              <w:suppressAutoHyphens/>
              <w:rPr>
                <w:sz w:val="18"/>
                <w:szCs w:val="18"/>
              </w:rPr>
            </w:pPr>
            <w:proofErr w:type="gramStart"/>
            <w:r w:rsidRPr="00F150DB">
              <w:t>teatry</w:t>
            </w:r>
            <w:proofErr w:type="gramEnd"/>
          </w:p>
        </w:tc>
        <w:tc>
          <w:tcPr>
            <w:tcW w:w="2166" w:type="dxa"/>
            <w:gridSpan w:val="2"/>
          </w:tcPr>
          <w:p w:rsidR="00563873" w:rsidRPr="00F150DB" w:rsidRDefault="00563873" w:rsidP="00B82DAF">
            <w:pPr>
              <w:pStyle w:val="Bezodstpw"/>
              <w:suppressAutoHyphens/>
            </w:pPr>
          </w:p>
        </w:tc>
        <w:tc>
          <w:tcPr>
            <w:tcW w:w="2166" w:type="dxa"/>
            <w:gridSpan w:val="2"/>
          </w:tcPr>
          <w:p w:rsidR="00563873" w:rsidRPr="00F150DB" w:rsidRDefault="00563873" w:rsidP="00B82DAF">
            <w:pPr>
              <w:pStyle w:val="Bezodstpw"/>
              <w:suppressAutoHyphens/>
            </w:pPr>
          </w:p>
        </w:tc>
        <w:tc>
          <w:tcPr>
            <w:tcW w:w="2170" w:type="dxa"/>
          </w:tcPr>
          <w:p w:rsidR="00563873" w:rsidRPr="00F150DB" w:rsidRDefault="00563873" w:rsidP="00B82DAF">
            <w:pPr>
              <w:pStyle w:val="Bezodstpw"/>
              <w:suppressAutoHyphens/>
            </w:pPr>
          </w:p>
        </w:tc>
      </w:tr>
      <w:tr w:rsidR="00563873" w:rsidRPr="00F150DB" w:rsidTr="00563873">
        <w:trPr>
          <w:trHeight w:val="283"/>
        </w:trPr>
        <w:tc>
          <w:tcPr>
            <w:tcW w:w="2158" w:type="dxa"/>
            <w:vAlign w:val="center"/>
          </w:tcPr>
          <w:p w:rsidR="00563873" w:rsidRPr="00F150DB" w:rsidRDefault="00563873" w:rsidP="00B82DAF">
            <w:pPr>
              <w:pStyle w:val="Bezodstpw"/>
              <w:suppressAutoHyphens/>
              <w:rPr>
                <w:sz w:val="18"/>
                <w:szCs w:val="18"/>
              </w:rPr>
            </w:pPr>
            <w:proofErr w:type="gramStart"/>
            <w:r w:rsidRPr="00F150DB">
              <w:t>domy</w:t>
            </w:r>
            <w:proofErr w:type="gramEnd"/>
            <w:r w:rsidRPr="00F150DB">
              <w:t xml:space="preserve"> i ośrodki kultury</w:t>
            </w:r>
          </w:p>
        </w:tc>
        <w:tc>
          <w:tcPr>
            <w:tcW w:w="2166" w:type="dxa"/>
            <w:gridSpan w:val="2"/>
          </w:tcPr>
          <w:p w:rsidR="00563873" w:rsidRPr="00F150DB" w:rsidRDefault="00563873" w:rsidP="00B82DAF">
            <w:pPr>
              <w:pStyle w:val="Bezodstpw"/>
              <w:suppressAutoHyphens/>
            </w:pPr>
          </w:p>
        </w:tc>
        <w:tc>
          <w:tcPr>
            <w:tcW w:w="2166" w:type="dxa"/>
            <w:gridSpan w:val="2"/>
          </w:tcPr>
          <w:p w:rsidR="00563873" w:rsidRPr="00F150DB" w:rsidRDefault="00563873" w:rsidP="00B82DAF">
            <w:pPr>
              <w:pStyle w:val="Bezodstpw"/>
              <w:suppressAutoHyphens/>
            </w:pPr>
          </w:p>
        </w:tc>
        <w:tc>
          <w:tcPr>
            <w:tcW w:w="2170" w:type="dxa"/>
          </w:tcPr>
          <w:p w:rsidR="00563873" w:rsidRPr="00F150DB" w:rsidRDefault="00563873" w:rsidP="00B82DAF">
            <w:pPr>
              <w:pStyle w:val="Bezodstpw"/>
              <w:suppressAutoHyphens/>
            </w:pPr>
          </w:p>
        </w:tc>
      </w:tr>
      <w:tr w:rsidR="00563873" w:rsidRPr="00F150DB" w:rsidTr="00563873">
        <w:tblPrEx>
          <w:tblCellMar>
            <w:left w:w="70" w:type="dxa"/>
            <w:right w:w="70" w:type="dxa"/>
          </w:tblCellMar>
          <w:tblLook w:val="0000" w:firstRow="0" w:lastRow="0" w:firstColumn="0" w:lastColumn="0" w:noHBand="0" w:noVBand="0"/>
        </w:tblPrEx>
        <w:trPr>
          <w:trHeight w:val="255"/>
        </w:trPr>
        <w:tc>
          <w:tcPr>
            <w:tcW w:w="2175" w:type="dxa"/>
            <w:gridSpan w:val="2"/>
          </w:tcPr>
          <w:p w:rsidR="00563873" w:rsidRPr="00F150DB" w:rsidRDefault="00563873" w:rsidP="00B82DAF">
            <w:pPr>
              <w:pStyle w:val="Bezodstpw"/>
              <w:suppressAutoHyphens/>
            </w:pPr>
            <w:proofErr w:type="gramStart"/>
            <w:r w:rsidRPr="00F150DB">
              <w:t>instytucje</w:t>
            </w:r>
            <w:proofErr w:type="gramEnd"/>
            <w:r w:rsidRPr="00F150DB">
              <w:t xml:space="preserve"> muzyczne</w:t>
            </w:r>
          </w:p>
        </w:tc>
        <w:tc>
          <w:tcPr>
            <w:tcW w:w="2149" w:type="dxa"/>
          </w:tcPr>
          <w:p w:rsidR="00563873" w:rsidRPr="00F150DB" w:rsidRDefault="00563873" w:rsidP="00B82DAF">
            <w:pPr>
              <w:pStyle w:val="Bezodstpw"/>
              <w:suppressAutoHyphens/>
            </w:pPr>
          </w:p>
        </w:tc>
        <w:tc>
          <w:tcPr>
            <w:tcW w:w="2160" w:type="dxa"/>
          </w:tcPr>
          <w:p w:rsidR="00563873" w:rsidRPr="00F150DB" w:rsidRDefault="00563873" w:rsidP="00B82DAF">
            <w:pPr>
              <w:pStyle w:val="Bezodstpw"/>
              <w:suppressAutoHyphens/>
            </w:pPr>
          </w:p>
        </w:tc>
        <w:tc>
          <w:tcPr>
            <w:tcW w:w="2176" w:type="dxa"/>
            <w:gridSpan w:val="2"/>
          </w:tcPr>
          <w:p w:rsidR="00563873" w:rsidRPr="00F150DB" w:rsidRDefault="00563873" w:rsidP="00B82DAF">
            <w:pPr>
              <w:pStyle w:val="Bezodstpw"/>
              <w:suppressAutoHyphens/>
            </w:pPr>
          </w:p>
        </w:tc>
      </w:tr>
    </w:tbl>
    <w:p w:rsidR="00563873" w:rsidRPr="00F150DB" w:rsidRDefault="00563873" w:rsidP="00B82DAF">
      <w:pPr>
        <w:pStyle w:val="Akapitzlist"/>
        <w:suppressAutoHyphens/>
      </w:pPr>
    </w:p>
    <w:p w:rsidR="00563873" w:rsidRPr="00F150DB" w:rsidRDefault="00563873" w:rsidP="00B82DAF">
      <w:pPr>
        <w:pStyle w:val="Akapitzlist"/>
        <w:numPr>
          <w:ilvl w:val="0"/>
          <w:numId w:val="10"/>
        </w:numPr>
        <w:suppressAutoHyphens/>
        <w:spacing w:after="0"/>
      </w:pPr>
      <w:r w:rsidRPr="00F150DB">
        <w:t>W jaki sposób najczęściej Pan/i obcuje z kulturą?</w:t>
      </w:r>
    </w:p>
    <w:p w:rsidR="00563873" w:rsidRPr="00F150DB" w:rsidRDefault="00563873" w:rsidP="00B82DAF">
      <w:pPr>
        <w:pStyle w:val="Bezodstpw"/>
        <w:suppressAutoHyphens/>
      </w:pPr>
      <w:r w:rsidRPr="00F150DB">
        <w:t>………………………………………………………………………………………………………………………………………………………………………………………………………………………………………………………………………………………………………………………………………………………</w:t>
      </w:r>
    </w:p>
    <w:p w:rsidR="00563873" w:rsidRPr="00F150DB" w:rsidRDefault="00563873" w:rsidP="00B82DAF">
      <w:pPr>
        <w:pStyle w:val="Akapitzlist"/>
        <w:numPr>
          <w:ilvl w:val="0"/>
          <w:numId w:val="10"/>
        </w:numPr>
        <w:suppressAutoHyphens/>
        <w:spacing w:after="0"/>
      </w:pPr>
      <w:r w:rsidRPr="00F150DB">
        <w:t>Co Pana/i zdaniem należałoby zmienić lub czego brakuje w ofercie kulturalnej woj. Zachodniopomorskiego?</w:t>
      </w:r>
    </w:p>
    <w:p w:rsidR="00563873" w:rsidRPr="00F150DB" w:rsidRDefault="00563873" w:rsidP="00B82DAF">
      <w:pPr>
        <w:pStyle w:val="Bezodstpw"/>
        <w:suppressAutoHyphens/>
      </w:pPr>
      <w:r w:rsidRPr="00F150DB">
        <w:t>………………………………………………………………………………………………………………………………………………………………………………………………………………………………………………………………………………………………………………………………………………………</w:t>
      </w:r>
    </w:p>
    <w:p w:rsidR="00563873" w:rsidRPr="00F150DB" w:rsidRDefault="00563873" w:rsidP="00B82DAF">
      <w:pPr>
        <w:suppressAutoHyphens/>
      </w:pPr>
      <w:r w:rsidRPr="00F150DB">
        <w:t>Metryka</w:t>
      </w:r>
    </w:p>
    <w:p w:rsidR="00563873" w:rsidRPr="00F150DB" w:rsidRDefault="00563873" w:rsidP="00B82DAF">
      <w:pPr>
        <w:pStyle w:val="Akapitzlist"/>
        <w:numPr>
          <w:ilvl w:val="0"/>
          <w:numId w:val="2"/>
        </w:numPr>
        <w:suppressAutoHyphens/>
      </w:pPr>
      <w:r w:rsidRPr="00F150DB">
        <w:t>Płeć:</w:t>
      </w:r>
    </w:p>
    <w:p w:rsidR="00563873" w:rsidRPr="00F150DB" w:rsidRDefault="00563873" w:rsidP="00B82DAF">
      <w:pPr>
        <w:pStyle w:val="Akapitzlist"/>
        <w:numPr>
          <w:ilvl w:val="0"/>
          <w:numId w:val="3"/>
        </w:numPr>
        <w:suppressAutoHyphens/>
      </w:pPr>
      <w:proofErr w:type="gramStart"/>
      <w:r w:rsidRPr="00F150DB">
        <w:t>kobieta</w:t>
      </w:r>
      <w:proofErr w:type="gramEnd"/>
    </w:p>
    <w:p w:rsidR="00563873" w:rsidRPr="00F150DB" w:rsidRDefault="00563873" w:rsidP="00B82DAF">
      <w:pPr>
        <w:pStyle w:val="Akapitzlist"/>
        <w:numPr>
          <w:ilvl w:val="0"/>
          <w:numId w:val="3"/>
        </w:numPr>
        <w:suppressAutoHyphens/>
      </w:pPr>
      <w:proofErr w:type="gramStart"/>
      <w:r w:rsidRPr="00F150DB">
        <w:t>mężczyzna</w:t>
      </w:r>
      <w:proofErr w:type="gramEnd"/>
    </w:p>
    <w:p w:rsidR="00563873" w:rsidRPr="00F150DB" w:rsidRDefault="00563873" w:rsidP="00B82DAF">
      <w:pPr>
        <w:pStyle w:val="Akapitzlist"/>
        <w:numPr>
          <w:ilvl w:val="0"/>
          <w:numId w:val="2"/>
        </w:numPr>
        <w:suppressAutoHyphens/>
      </w:pPr>
      <w:r w:rsidRPr="00F150DB">
        <w:t>Wiek:</w:t>
      </w:r>
    </w:p>
    <w:p w:rsidR="00563873" w:rsidRPr="00F150DB" w:rsidRDefault="00563873" w:rsidP="00B82DAF">
      <w:pPr>
        <w:pStyle w:val="Akapitzlist"/>
        <w:numPr>
          <w:ilvl w:val="0"/>
          <w:numId w:val="5"/>
        </w:numPr>
        <w:suppressAutoHyphens/>
      </w:pPr>
      <w:r w:rsidRPr="00F150DB">
        <w:t>24 lat i mniej</w:t>
      </w:r>
    </w:p>
    <w:p w:rsidR="00563873" w:rsidRPr="00F150DB" w:rsidRDefault="00563873" w:rsidP="00B82DAF">
      <w:pPr>
        <w:pStyle w:val="Akapitzlist"/>
        <w:numPr>
          <w:ilvl w:val="0"/>
          <w:numId w:val="5"/>
        </w:numPr>
        <w:suppressAutoHyphens/>
      </w:pPr>
      <w:r w:rsidRPr="00F150DB">
        <w:t>25-39</w:t>
      </w:r>
    </w:p>
    <w:p w:rsidR="00563873" w:rsidRPr="00F150DB" w:rsidRDefault="00563873" w:rsidP="00B82DAF">
      <w:pPr>
        <w:pStyle w:val="Akapitzlist"/>
        <w:numPr>
          <w:ilvl w:val="0"/>
          <w:numId w:val="5"/>
        </w:numPr>
        <w:suppressAutoHyphens/>
      </w:pPr>
      <w:r w:rsidRPr="00F150DB">
        <w:t>40-54</w:t>
      </w:r>
    </w:p>
    <w:p w:rsidR="00563873" w:rsidRPr="00F150DB" w:rsidRDefault="00563873" w:rsidP="00B82DAF">
      <w:pPr>
        <w:pStyle w:val="Akapitzlist"/>
        <w:numPr>
          <w:ilvl w:val="0"/>
          <w:numId w:val="5"/>
        </w:numPr>
        <w:suppressAutoHyphens/>
      </w:pPr>
      <w:r w:rsidRPr="00F150DB">
        <w:t>55-64</w:t>
      </w:r>
    </w:p>
    <w:p w:rsidR="00563873" w:rsidRPr="00F150DB" w:rsidRDefault="00563873" w:rsidP="00B82DAF">
      <w:pPr>
        <w:pStyle w:val="Akapitzlist"/>
        <w:numPr>
          <w:ilvl w:val="0"/>
          <w:numId w:val="5"/>
        </w:numPr>
        <w:suppressAutoHyphens/>
      </w:pPr>
      <w:r w:rsidRPr="00F150DB">
        <w:t>65 lat i więcej</w:t>
      </w:r>
    </w:p>
    <w:p w:rsidR="00563873" w:rsidRPr="00F150DB" w:rsidRDefault="00563873" w:rsidP="00B82DAF">
      <w:pPr>
        <w:pStyle w:val="Akapitzlist"/>
        <w:numPr>
          <w:ilvl w:val="0"/>
          <w:numId w:val="5"/>
        </w:numPr>
        <w:suppressAutoHyphens/>
      </w:pPr>
      <w:proofErr w:type="gramStart"/>
      <w:r w:rsidRPr="00F150DB">
        <w:t>odmowa</w:t>
      </w:r>
      <w:proofErr w:type="gramEnd"/>
      <w:r w:rsidRPr="00F150DB">
        <w:t xml:space="preserve"> odpowiedzi</w:t>
      </w:r>
    </w:p>
    <w:p w:rsidR="00563873" w:rsidRPr="00F150DB" w:rsidRDefault="00563873" w:rsidP="00B82DAF">
      <w:pPr>
        <w:pStyle w:val="Akapitzlist"/>
        <w:suppressAutoHyphens/>
      </w:pPr>
    </w:p>
    <w:p w:rsidR="00563873" w:rsidRPr="00F150DB" w:rsidRDefault="00563873" w:rsidP="00B82DAF">
      <w:pPr>
        <w:pStyle w:val="Akapitzlist"/>
        <w:numPr>
          <w:ilvl w:val="0"/>
          <w:numId w:val="2"/>
        </w:numPr>
        <w:suppressAutoHyphens/>
      </w:pPr>
      <w:r w:rsidRPr="00F150DB">
        <w:t>Miejsce zamieszkania</w:t>
      </w:r>
    </w:p>
    <w:tbl>
      <w:tblPr>
        <w:tblStyle w:val="Tabela-Siatka"/>
        <w:tblW w:w="0" w:type="auto"/>
        <w:tblInd w:w="360" w:type="dxa"/>
        <w:tblLook w:val="04A0" w:firstRow="1" w:lastRow="0" w:firstColumn="1" w:lastColumn="0" w:noHBand="0" w:noVBand="1"/>
      </w:tblPr>
      <w:tblGrid>
        <w:gridCol w:w="4462"/>
        <w:gridCol w:w="4464"/>
      </w:tblGrid>
      <w:tr w:rsidR="00563873" w:rsidRPr="00F150DB" w:rsidTr="00563873">
        <w:tc>
          <w:tcPr>
            <w:tcW w:w="4606" w:type="dxa"/>
          </w:tcPr>
          <w:p w:rsidR="00563873" w:rsidRPr="00F150DB" w:rsidRDefault="00563873" w:rsidP="00B82DAF">
            <w:pPr>
              <w:pStyle w:val="Akapitzlist"/>
              <w:suppressAutoHyphens/>
            </w:pPr>
            <w:r w:rsidRPr="00F150DB">
              <w:t>Podregion koszaliński</w:t>
            </w:r>
          </w:p>
        </w:tc>
        <w:tc>
          <w:tcPr>
            <w:tcW w:w="4606" w:type="dxa"/>
          </w:tcPr>
          <w:p w:rsidR="00563873" w:rsidRPr="00F150DB" w:rsidRDefault="00563873" w:rsidP="00B82DAF">
            <w:pPr>
              <w:pStyle w:val="Akapitzlist"/>
              <w:suppressAutoHyphens/>
            </w:pPr>
            <w:r w:rsidRPr="00F150DB">
              <w:t>Podregion stargardzki</w:t>
            </w:r>
          </w:p>
        </w:tc>
      </w:tr>
      <w:tr w:rsidR="00563873" w:rsidRPr="00F150DB" w:rsidTr="00563873">
        <w:tc>
          <w:tcPr>
            <w:tcW w:w="4606" w:type="dxa"/>
          </w:tcPr>
          <w:p w:rsidR="00563873" w:rsidRPr="00F150DB" w:rsidRDefault="00563873" w:rsidP="00B82DAF">
            <w:pPr>
              <w:pStyle w:val="Akapitzlist"/>
              <w:numPr>
                <w:ilvl w:val="0"/>
                <w:numId w:val="7"/>
              </w:numPr>
              <w:suppressAutoHyphens/>
            </w:pPr>
            <w:proofErr w:type="gramStart"/>
            <w:r w:rsidRPr="00F150DB">
              <w:t>powiat</w:t>
            </w:r>
            <w:proofErr w:type="gramEnd"/>
            <w:r w:rsidRPr="00F150DB">
              <w:t xml:space="preserve"> białogardzki</w:t>
            </w:r>
          </w:p>
          <w:p w:rsidR="00563873" w:rsidRPr="00F150DB" w:rsidRDefault="00563873" w:rsidP="00B82DAF">
            <w:pPr>
              <w:pStyle w:val="Akapitzlist"/>
              <w:numPr>
                <w:ilvl w:val="0"/>
                <w:numId w:val="7"/>
              </w:numPr>
              <w:suppressAutoHyphens/>
            </w:pPr>
            <w:proofErr w:type="gramStart"/>
            <w:r w:rsidRPr="00F150DB">
              <w:t>powiat</w:t>
            </w:r>
            <w:proofErr w:type="gramEnd"/>
            <w:r w:rsidRPr="00F150DB">
              <w:t xml:space="preserve"> drawski</w:t>
            </w:r>
          </w:p>
          <w:p w:rsidR="00563873" w:rsidRPr="00F150DB" w:rsidRDefault="00563873" w:rsidP="00B82DAF">
            <w:pPr>
              <w:pStyle w:val="Akapitzlist"/>
              <w:numPr>
                <w:ilvl w:val="0"/>
                <w:numId w:val="7"/>
              </w:numPr>
              <w:suppressAutoHyphens/>
            </w:pPr>
            <w:proofErr w:type="gramStart"/>
            <w:r w:rsidRPr="00F150DB">
              <w:t>powiat</w:t>
            </w:r>
            <w:proofErr w:type="gramEnd"/>
            <w:r w:rsidRPr="00F150DB">
              <w:t xml:space="preserve"> kołobrzeski</w:t>
            </w:r>
          </w:p>
          <w:p w:rsidR="00563873" w:rsidRPr="00F150DB" w:rsidRDefault="00563873" w:rsidP="00B82DAF">
            <w:pPr>
              <w:pStyle w:val="Akapitzlist"/>
              <w:numPr>
                <w:ilvl w:val="0"/>
                <w:numId w:val="7"/>
              </w:numPr>
              <w:suppressAutoHyphens/>
            </w:pPr>
            <w:proofErr w:type="gramStart"/>
            <w:r w:rsidRPr="00F150DB">
              <w:t>powiat</w:t>
            </w:r>
            <w:proofErr w:type="gramEnd"/>
            <w:r w:rsidRPr="00F150DB">
              <w:t xml:space="preserve"> koszaliński</w:t>
            </w:r>
          </w:p>
          <w:p w:rsidR="00563873" w:rsidRPr="00F150DB" w:rsidRDefault="00563873" w:rsidP="00B82DAF">
            <w:pPr>
              <w:pStyle w:val="Akapitzlist"/>
              <w:numPr>
                <w:ilvl w:val="0"/>
                <w:numId w:val="7"/>
              </w:numPr>
              <w:suppressAutoHyphens/>
            </w:pPr>
            <w:proofErr w:type="gramStart"/>
            <w:r w:rsidRPr="00F150DB">
              <w:t>powiat</w:t>
            </w:r>
            <w:proofErr w:type="gramEnd"/>
            <w:r w:rsidRPr="00F150DB">
              <w:t xml:space="preserve"> sławieński</w:t>
            </w:r>
          </w:p>
          <w:p w:rsidR="00563873" w:rsidRPr="00F150DB" w:rsidRDefault="00563873" w:rsidP="00B82DAF">
            <w:pPr>
              <w:pStyle w:val="Akapitzlist"/>
              <w:numPr>
                <w:ilvl w:val="0"/>
                <w:numId w:val="7"/>
              </w:numPr>
              <w:suppressAutoHyphens/>
            </w:pPr>
            <w:proofErr w:type="gramStart"/>
            <w:r w:rsidRPr="00F150DB">
              <w:t>powiat</w:t>
            </w:r>
            <w:proofErr w:type="gramEnd"/>
            <w:r w:rsidRPr="00F150DB">
              <w:t xml:space="preserve"> szczecinecki</w:t>
            </w:r>
          </w:p>
          <w:p w:rsidR="00563873" w:rsidRPr="00F150DB" w:rsidRDefault="00563873" w:rsidP="00B82DAF">
            <w:pPr>
              <w:pStyle w:val="Akapitzlist"/>
              <w:numPr>
                <w:ilvl w:val="0"/>
                <w:numId w:val="7"/>
              </w:numPr>
              <w:suppressAutoHyphens/>
            </w:pPr>
            <w:proofErr w:type="gramStart"/>
            <w:r w:rsidRPr="00F150DB">
              <w:t>powiat</w:t>
            </w:r>
            <w:proofErr w:type="gramEnd"/>
            <w:r w:rsidRPr="00F150DB">
              <w:t xml:space="preserve"> świdwiński</w:t>
            </w:r>
          </w:p>
          <w:p w:rsidR="00563873" w:rsidRPr="00F150DB" w:rsidRDefault="00563873" w:rsidP="00B82DAF">
            <w:pPr>
              <w:pStyle w:val="Akapitzlist"/>
              <w:numPr>
                <w:ilvl w:val="0"/>
                <w:numId w:val="7"/>
              </w:numPr>
              <w:suppressAutoHyphens/>
            </w:pPr>
            <w:proofErr w:type="gramStart"/>
            <w:r w:rsidRPr="00F150DB">
              <w:t>powiat</w:t>
            </w:r>
            <w:proofErr w:type="gramEnd"/>
            <w:r w:rsidRPr="00F150DB">
              <w:t xml:space="preserve"> wałecki</w:t>
            </w:r>
          </w:p>
          <w:p w:rsidR="00563873" w:rsidRPr="00F150DB" w:rsidRDefault="00563873" w:rsidP="00B82DAF">
            <w:pPr>
              <w:pStyle w:val="Akapitzlist"/>
              <w:numPr>
                <w:ilvl w:val="0"/>
                <w:numId w:val="7"/>
              </w:numPr>
              <w:suppressAutoHyphens/>
            </w:pPr>
            <w:proofErr w:type="gramStart"/>
            <w:r w:rsidRPr="00F150DB">
              <w:t>powiat</w:t>
            </w:r>
            <w:proofErr w:type="gramEnd"/>
            <w:r w:rsidRPr="00F150DB">
              <w:t xml:space="preserve"> m. Koszalin</w:t>
            </w:r>
          </w:p>
        </w:tc>
        <w:tc>
          <w:tcPr>
            <w:tcW w:w="4606" w:type="dxa"/>
          </w:tcPr>
          <w:p w:rsidR="00563873" w:rsidRPr="00F150DB" w:rsidRDefault="00563873" w:rsidP="00B82DAF">
            <w:pPr>
              <w:pStyle w:val="Akapitzlist"/>
              <w:numPr>
                <w:ilvl w:val="0"/>
                <w:numId w:val="7"/>
              </w:numPr>
              <w:suppressAutoHyphens/>
            </w:pPr>
            <w:proofErr w:type="gramStart"/>
            <w:r w:rsidRPr="00F150DB">
              <w:t>powiat</w:t>
            </w:r>
            <w:proofErr w:type="gramEnd"/>
            <w:r w:rsidRPr="00F150DB">
              <w:t xml:space="preserve"> choszczeński</w:t>
            </w:r>
          </w:p>
          <w:p w:rsidR="00563873" w:rsidRPr="00F150DB" w:rsidRDefault="00563873" w:rsidP="00B82DAF">
            <w:pPr>
              <w:pStyle w:val="Akapitzlist"/>
              <w:numPr>
                <w:ilvl w:val="0"/>
                <w:numId w:val="7"/>
              </w:numPr>
              <w:suppressAutoHyphens/>
            </w:pPr>
            <w:proofErr w:type="gramStart"/>
            <w:r w:rsidRPr="00F150DB">
              <w:t>powiat</w:t>
            </w:r>
            <w:proofErr w:type="gramEnd"/>
            <w:r w:rsidRPr="00F150DB">
              <w:t xml:space="preserve"> gryficki</w:t>
            </w:r>
          </w:p>
          <w:p w:rsidR="00563873" w:rsidRPr="00F150DB" w:rsidRDefault="00563873" w:rsidP="00B82DAF">
            <w:pPr>
              <w:pStyle w:val="Akapitzlist"/>
              <w:numPr>
                <w:ilvl w:val="0"/>
                <w:numId w:val="7"/>
              </w:numPr>
              <w:suppressAutoHyphens/>
            </w:pPr>
            <w:proofErr w:type="gramStart"/>
            <w:r w:rsidRPr="00F150DB">
              <w:t>powiat</w:t>
            </w:r>
            <w:proofErr w:type="gramEnd"/>
            <w:r w:rsidRPr="00F150DB">
              <w:t xml:space="preserve"> myśliborski</w:t>
            </w:r>
          </w:p>
          <w:p w:rsidR="00563873" w:rsidRPr="00F150DB" w:rsidRDefault="00563873" w:rsidP="00B82DAF">
            <w:pPr>
              <w:pStyle w:val="Akapitzlist"/>
              <w:numPr>
                <w:ilvl w:val="0"/>
                <w:numId w:val="7"/>
              </w:numPr>
              <w:suppressAutoHyphens/>
            </w:pPr>
            <w:proofErr w:type="gramStart"/>
            <w:r w:rsidRPr="00F150DB">
              <w:t>powiat</w:t>
            </w:r>
            <w:proofErr w:type="gramEnd"/>
            <w:r w:rsidRPr="00F150DB">
              <w:t xml:space="preserve"> pyrzycki</w:t>
            </w:r>
          </w:p>
          <w:p w:rsidR="00563873" w:rsidRPr="00F150DB" w:rsidRDefault="00563873" w:rsidP="00B82DAF">
            <w:pPr>
              <w:pStyle w:val="Akapitzlist"/>
              <w:numPr>
                <w:ilvl w:val="0"/>
                <w:numId w:val="7"/>
              </w:numPr>
              <w:suppressAutoHyphens/>
            </w:pPr>
            <w:proofErr w:type="gramStart"/>
            <w:r w:rsidRPr="00F150DB">
              <w:t>powiat</w:t>
            </w:r>
            <w:proofErr w:type="gramEnd"/>
            <w:r w:rsidRPr="00F150DB">
              <w:t xml:space="preserve"> stargardzki</w:t>
            </w:r>
          </w:p>
          <w:p w:rsidR="00563873" w:rsidRPr="00F150DB" w:rsidRDefault="00563873" w:rsidP="00B82DAF">
            <w:pPr>
              <w:pStyle w:val="Akapitzlist"/>
              <w:numPr>
                <w:ilvl w:val="0"/>
                <w:numId w:val="7"/>
              </w:numPr>
              <w:suppressAutoHyphens/>
            </w:pPr>
            <w:proofErr w:type="gramStart"/>
            <w:r w:rsidRPr="00F150DB">
              <w:t>powiat</w:t>
            </w:r>
            <w:proofErr w:type="gramEnd"/>
            <w:r w:rsidRPr="00F150DB">
              <w:t xml:space="preserve"> łobeski</w:t>
            </w:r>
          </w:p>
        </w:tc>
      </w:tr>
      <w:tr w:rsidR="00563873" w:rsidRPr="00F150DB" w:rsidTr="00563873">
        <w:tc>
          <w:tcPr>
            <w:tcW w:w="4606" w:type="dxa"/>
          </w:tcPr>
          <w:p w:rsidR="00563873" w:rsidRPr="00F150DB" w:rsidRDefault="00563873" w:rsidP="00B82DAF">
            <w:pPr>
              <w:pStyle w:val="Akapitzlist"/>
              <w:suppressAutoHyphens/>
            </w:pPr>
            <w:r w:rsidRPr="00F150DB">
              <w:t xml:space="preserve">Podregion </w:t>
            </w:r>
            <w:proofErr w:type="gramStart"/>
            <w:r w:rsidRPr="00F150DB">
              <w:t>m .</w:t>
            </w:r>
            <w:proofErr w:type="gramEnd"/>
            <w:r w:rsidRPr="00F150DB">
              <w:t>Szczecin</w:t>
            </w:r>
          </w:p>
        </w:tc>
        <w:tc>
          <w:tcPr>
            <w:tcW w:w="4606" w:type="dxa"/>
          </w:tcPr>
          <w:p w:rsidR="00563873" w:rsidRPr="00F150DB" w:rsidRDefault="00563873" w:rsidP="00B82DAF">
            <w:pPr>
              <w:pStyle w:val="Akapitzlist"/>
              <w:suppressAutoHyphens/>
            </w:pPr>
            <w:r w:rsidRPr="00F150DB">
              <w:t>Podregion szczeciński</w:t>
            </w:r>
          </w:p>
        </w:tc>
      </w:tr>
      <w:tr w:rsidR="00563873" w:rsidRPr="00F150DB" w:rsidTr="00563873">
        <w:tc>
          <w:tcPr>
            <w:tcW w:w="4606" w:type="dxa"/>
          </w:tcPr>
          <w:p w:rsidR="00563873" w:rsidRPr="00F150DB" w:rsidRDefault="00563873" w:rsidP="00B82DAF">
            <w:pPr>
              <w:pStyle w:val="Akapitzlist"/>
              <w:numPr>
                <w:ilvl w:val="0"/>
                <w:numId w:val="8"/>
              </w:numPr>
              <w:suppressAutoHyphens/>
            </w:pPr>
            <w:proofErr w:type="gramStart"/>
            <w:r w:rsidRPr="00F150DB">
              <w:lastRenderedPageBreak/>
              <w:t xml:space="preserve">powiat . </w:t>
            </w:r>
            <w:proofErr w:type="gramEnd"/>
            <w:r w:rsidRPr="00F150DB">
              <w:t>Szczecin</w:t>
            </w:r>
          </w:p>
        </w:tc>
        <w:tc>
          <w:tcPr>
            <w:tcW w:w="4606" w:type="dxa"/>
          </w:tcPr>
          <w:p w:rsidR="00563873" w:rsidRPr="00F150DB" w:rsidRDefault="00563873" w:rsidP="00B82DAF">
            <w:pPr>
              <w:pStyle w:val="Akapitzlist"/>
              <w:numPr>
                <w:ilvl w:val="0"/>
                <w:numId w:val="7"/>
              </w:numPr>
              <w:suppressAutoHyphens/>
            </w:pPr>
            <w:proofErr w:type="gramStart"/>
            <w:r w:rsidRPr="00F150DB">
              <w:t>powiat</w:t>
            </w:r>
            <w:proofErr w:type="gramEnd"/>
            <w:r w:rsidRPr="00F150DB">
              <w:t xml:space="preserve"> goleniowski</w:t>
            </w:r>
          </w:p>
          <w:p w:rsidR="00563873" w:rsidRPr="00F150DB" w:rsidRDefault="00563873" w:rsidP="00B82DAF">
            <w:pPr>
              <w:pStyle w:val="Akapitzlist"/>
              <w:numPr>
                <w:ilvl w:val="0"/>
                <w:numId w:val="7"/>
              </w:numPr>
              <w:suppressAutoHyphens/>
            </w:pPr>
            <w:proofErr w:type="gramStart"/>
            <w:r w:rsidRPr="00F150DB">
              <w:t>powiat</w:t>
            </w:r>
            <w:proofErr w:type="gramEnd"/>
            <w:r w:rsidRPr="00F150DB">
              <w:t xml:space="preserve"> gryfiński</w:t>
            </w:r>
          </w:p>
          <w:p w:rsidR="00563873" w:rsidRPr="00F150DB" w:rsidRDefault="00563873" w:rsidP="00B82DAF">
            <w:pPr>
              <w:pStyle w:val="Akapitzlist"/>
              <w:numPr>
                <w:ilvl w:val="0"/>
                <w:numId w:val="7"/>
              </w:numPr>
              <w:suppressAutoHyphens/>
            </w:pPr>
            <w:proofErr w:type="gramStart"/>
            <w:r w:rsidRPr="00F150DB">
              <w:t>powiat</w:t>
            </w:r>
            <w:proofErr w:type="gramEnd"/>
            <w:r w:rsidRPr="00F150DB">
              <w:t xml:space="preserve"> kamieński</w:t>
            </w:r>
          </w:p>
          <w:p w:rsidR="00563873" w:rsidRPr="00F150DB" w:rsidRDefault="00563873" w:rsidP="00B82DAF">
            <w:pPr>
              <w:pStyle w:val="Akapitzlist"/>
              <w:numPr>
                <w:ilvl w:val="0"/>
                <w:numId w:val="7"/>
              </w:numPr>
              <w:suppressAutoHyphens/>
            </w:pPr>
            <w:proofErr w:type="gramStart"/>
            <w:r w:rsidRPr="00F150DB">
              <w:t>powiat</w:t>
            </w:r>
            <w:proofErr w:type="gramEnd"/>
            <w:r w:rsidRPr="00F150DB">
              <w:t xml:space="preserve"> policki</w:t>
            </w:r>
          </w:p>
          <w:p w:rsidR="00563873" w:rsidRPr="00F150DB" w:rsidRDefault="00563873" w:rsidP="00B82DAF">
            <w:pPr>
              <w:pStyle w:val="Akapitzlist"/>
              <w:numPr>
                <w:ilvl w:val="0"/>
                <w:numId w:val="7"/>
              </w:numPr>
              <w:suppressAutoHyphens/>
            </w:pPr>
            <w:proofErr w:type="gramStart"/>
            <w:r w:rsidRPr="00F150DB">
              <w:t>powiat</w:t>
            </w:r>
            <w:proofErr w:type="gramEnd"/>
            <w:r w:rsidRPr="00F150DB">
              <w:t xml:space="preserve"> m. Świnoujście</w:t>
            </w:r>
          </w:p>
        </w:tc>
      </w:tr>
    </w:tbl>
    <w:p w:rsidR="00563873" w:rsidRPr="00F150DB" w:rsidRDefault="00563873" w:rsidP="00B82DAF">
      <w:pPr>
        <w:pStyle w:val="Akapitzlist"/>
        <w:suppressAutoHyphens/>
      </w:pPr>
    </w:p>
    <w:p w:rsidR="00563873" w:rsidRPr="00F150DB" w:rsidRDefault="00563873" w:rsidP="00B82DAF">
      <w:pPr>
        <w:pStyle w:val="Akapitzlist"/>
        <w:numPr>
          <w:ilvl w:val="0"/>
          <w:numId w:val="2"/>
        </w:numPr>
        <w:suppressAutoHyphens/>
      </w:pPr>
      <w:r w:rsidRPr="00F150DB">
        <w:t>Status społeczny:</w:t>
      </w:r>
    </w:p>
    <w:p w:rsidR="00563873" w:rsidRPr="00F150DB" w:rsidRDefault="00563873" w:rsidP="00B82DAF">
      <w:pPr>
        <w:pStyle w:val="Akapitzlist"/>
        <w:numPr>
          <w:ilvl w:val="0"/>
          <w:numId w:val="4"/>
        </w:numPr>
        <w:suppressAutoHyphens/>
      </w:pPr>
      <w:proofErr w:type="gramStart"/>
      <w:r w:rsidRPr="00F150DB">
        <w:t>uczeń</w:t>
      </w:r>
      <w:proofErr w:type="gramEnd"/>
      <w:r w:rsidRPr="00F150DB">
        <w:t>/student</w:t>
      </w:r>
    </w:p>
    <w:p w:rsidR="00563873" w:rsidRPr="00F150DB" w:rsidRDefault="00563873" w:rsidP="00B82DAF">
      <w:pPr>
        <w:pStyle w:val="Akapitzlist"/>
        <w:numPr>
          <w:ilvl w:val="0"/>
          <w:numId w:val="4"/>
        </w:numPr>
        <w:suppressAutoHyphens/>
      </w:pPr>
      <w:proofErr w:type="gramStart"/>
      <w:r w:rsidRPr="00F150DB">
        <w:t>pracujący</w:t>
      </w:r>
      <w:proofErr w:type="gramEnd"/>
    </w:p>
    <w:p w:rsidR="00563873" w:rsidRPr="00F150DB" w:rsidRDefault="00563873" w:rsidP="00B82DAF">
      <w:pPr>
        <w:pStyle w:val="Akapitzlist"/>
        <w:numPr>
          <w:ilvl w:val="0"/>
          <w:numId w:val="4"/>
        </w:numPr>
        <w:suppressAutoHyphens/>
      </w:pPr>
      <w:proofErr w:type="gramStart"/>
      <w:r w:rsidRPr="00F150DB">
        <w:t>bezrobotny</w:t>
      </w:r>
      <w:proofErr w:type="gramEnd"/>
    </w:p>
    <w:p w:rsidR="00563873" w:rsidRPr="00F150DB" w:rsidRDefault="00563873" w:rsidP="00B82DAF">
      <w:pPr>
        <w:pStyle w:val="Akapitzlist"/>
        <w:numPr>
          <w:ilvl w:val="0"/>
          <w:numId w:val="4"/>
        </w:numPr>
        <w:suppressAutoHyphens/>
      </w:pPr>
      <w:proofErr w:type="gramStart"/>
      <w:r w:rsidRPr="00F150DB">
        <w:t>emeryt</w:t>
      </w:r>
      <w:proofErr w:type="gramEnd"/>
      <w:r w:rsidRPr="00F150DB">
        <w:t>/rencista</w:t>
      </w:r>
    </w:p>
    <w:p w:rsidR="00563873" w:rsidRPr="00F150DB" w:rsidRDefault="00563873" w:rsidP="00B82DAF">
      <w:pPr>
        <w:pStyle w:val="Akapitzlist"/>
        <w:numPr>
          <w:ilvl w:val="0"/>
          <w:numId w:val="4"/>
        </w:numPr>
        <w:suppressAutoHyphens/>
      </w:pPr>
      <w:proofErr w:type="gramStart"/>
      <w:r w:rsidRPr="00F150DB">
        <w:t>osoba</w:t>
      </w:r>
      <w:proofErr w:type="gramEnd"/>
      <w:r w:rsidRPr="00F150DB">
        <w:t xml:space="preserve"> zajmująca się własnym gospodarstwem domowym</w:t>
      </w:r>
    </w:p>
    <w:p w:rsidR="00563873" w:rsidRPr="00F150DB" w:rsidRDefault="00563873" w:rsidP="00B82DAF">
      <w:pPr>
        <w:pStyle w:val="Akapitzlist"/>
        <w:numPr>
          <w:ilvl w:val="0"/>
          <w:numId w:val="4"/>
        </w:numPr>
        <w:suppressAutoHyphens/>
      </w:pPr>
      <w:proofErr w:type="gramStart"/>
      <w:r w:rsidRPr="00F150DB">
        <w:t>inny</w:t>
      </w:r>
      <w:proofErr w:type="gramEnd"/>
      <w:r w:rsidRPr="00F150DB">
        <w:t>, jaki?..................</w:t>
      </w:r>
    </w:p>
    <w:p w:rsidR="00563873" w:rsidRPr="00F150DB" w:rsidRDefault="00563873" w:rsidP="00B82DAF">
      <w:pPr>
        <w:pStyle w:val="Akapitzlist"/>
        <w:numPr>
          <w:ilvl w:val="0"/>
          <w:numId w:val="4"/>
        </w:numPr>
        <w:suppressAutoHyphens/>
      </w:pPr>
      <w:proofErr w:type="gramStart"/>
      <w:r w:rsidRPr="00F150DB">
        <w:t>odmowa</w:t>
      </w:r>
      <w:proofErr w:type="gramEnd"/>
      <w:r w:rsidRPr="00F150DB">
        <w:t xml:space="preserve"> odpowiedzi</w:t>
      </w:r>
    </w:p>
    <w:p w:rsidR="00563873" w:rsidRPr="00F150DB" w:rsidRDefault="00563873" w:rsidP="00B82DAF">
      <w:pPr>
        <w:pStyle w:val="Akapitzlist"/>
        <w:suppressAutoHyphens/>
      </w:pPr>
    </w:p>
    <w:p w:rsidR="00563873" w:rsidRPr="00F150DB" w:rsidRDefault="00563873" w:rsidP="00B82DAF">
      <w:pPr>
        <w:pStyle w:val="Akapitzlist"/>
        <w:numPr>
          <w:ilvl w:val="0"/>
          <w:numId w:val="2"/>
        </w:numPr>
        <w:suppressAutoHyphens/>
      </w:pPr>
      <w:r w:rsidRPr="00F150DB">
        <w:t>Wykształcenie</w:t>
      </w:r>
    </w:p>
    <w:p w:rsidR="00563873" w:rsidRPr="00F150DB" w:rsidRDefault="00563873" w:rsidP="00B82DAF">
      <w:pPr>
        <w:pStyle w:val="Akapitzlist"/>
        <w:numPr>
          <w:ilvl w:val="0"/>
          <w:numId w:val="6"/>
        </w:numPr>
        <w:suppressAutoHyphens/>
      </w:pPr>
      <w:proofErr w:type="gramStart"/>
      <w:r w:rsidRPr="00F150DB">
        <w:t>bez</w:t>
      </w:r>
      <w:proofErr w:type="gramEnd"/>
      <w:r w:rsidRPr="00F150DB">
        <w:t xml:space="preserve"> wykształcenia</w:t>
      </w:r>
    </w:p>
    <w:p w:rsidR="00563873" w:rsidRPr="00F150DB" w:rsidRDefault="00563873" w:rsidP="00B82DAF">
      <w:pPr>
        <w:pStyle w:val="Akapitzlist"/>
        <w:numPr>
          <w:ilvl w:val="0"/>
          <w:numId w:val="6"/>
        </w:numPr>
        <w:suppressAutoHyphens/>
      </w:pPr>
      <w:proofErr w:type="gramStart"/>
      <w:r w:rsidRPr="00F150DB">
        <w:t>gimnazjalne</w:t>
      </w:r>
      <w:proofErr w:type="gramEnd"/>
      <w:r w:rsidRPr="00F150DB">
        <w:t xml:space="preserve"> i niższe</w:t>
      </w:r>
    </w:p>
    <w:p w:rsidR="00563873" w:rsidRPr="00F150DB" w:rsidRDefault="00563873" w:rsidP="00B82DAF">
      <w:pPr>
        <w:pStyle w:val="Akapitzlist"/>
        <w:numPr>
          <w:ilvl w:val="0"/>
          <w:numId w:val="6"/>
        </w:numPr>
        <w:suppressAutoHyphens/>
      </w:pPr>
      <w:proofErr w:type="gramStart"/>
      <w:r w:rsidRPr="00F150DB">
        <w:t>zasadnicze</w:t>
      </w:r>
      <w:proofErr w:type="gramEnd"/>
      <w:r w:rsidRPr="00F150DB">
        <w:t xml:space="preserve"> zawodowe</w:t>
      </w:r>
    </w:p>
    <w:p w:rsidR="00563873" w:rsidRPr="00F150DB" w:rsidRDefault="00563873" w:rsidP="00B82DAF">
      <w:pPr>
        <w:pStyle w:val="Akapitzlist"/>
        <w:numPr>
          <w:ilvl w:val="0"/>
          <w:numId w:val="6"/>
        </w:numPr>
        <w:suppressAutoHyphens/>
      </w:pPr>
      <w:proofErr w:type="gramStart"/>
      <w:r w:rsidRPr="00F150DB">
        <w:t>średnie</w:t>
      </w:r>
      <w:proofErr w:type="gramEnd"/>
      <w:r w:rsidRPr="00F150DB">
        <w:t xml:space="preserve"> ogólnokształcące lub średnie zawodowe </w:t>
      </w:r>
    </w:p>
    <w:p w:rsidR="00563873" w:rsidRPr="00F150DB" w:rsidRDefault="00563873" w:rsidP="00B82DAF">
      <w:pPr>
        <w:pStyle w:val="Akapitzlist"/>
        <w:numPr>
          <w:ilvl w:val="0"/>
          <w:numId w:val="6"/>
        </w:numPr>
        <w:suppressAutoHyphens/>
      </w:pPr>
      <w:proofErr w:type="gramStart"/>
      <w:r w:rsidRPr="00F150DB">
        <w:t>policealne</w:t>
      </w:r>
      <w:proofErr w:type="gramEnd"/>
    </w:p>
    <w:p w:rsidR="00563873" w:rsidRPr="00F150DB" w:rsidRDefault="00563873" w:rsidP="00B82DAF">
      <w:pPr>
        <w:pStyle w:val="Akapitzlist"/>
        <w:numPr>
          <w:ilvl w:val="0"/>
          <w:numId w:val="6"/>
        </w:numPr>
        <w:suppressAutoHyphens/>
      </w:pPr>
      <w:proofErr w:type="gramStart"/>
      <w:r w:rsidRPr="00F150DB">
        <w:t>wyższe</w:t>
      </w:r>
      <w:proofErr w:type="gramEnd"/>
    </w:p>
    <w:p w:rsidR="00563873" w:rsidRPr="00F150DB" w:rsidRDefault="00563873" w:rsidP="00B82DAF">
      <w:pPr>
        <w:pStyle w:val="Akapitzlist"/>
        <w:numPr>
          <w:ilvl w:val="0"/>
          <w:numId w:val="6"/>
        </w:numPr>
        <w:suppressAutoHyphens/>
      </w:pPr>
      <w:proofErr w:type="gramStart"/>
      <w:r w:rsidRPr="00F150DB">
        <w:t>inne</w:t>
      </w:r>
      <w:proofErr w:type="gramEnd"/>
      <w:r w:rsidRPr="00F150DB">
        <w:t>, jakie?.........................</w:t>
      </w:r>
    </w:p>
    <w:p w:rsidR="00563873" w:rsidRPr="00F150DB" w:rsidRDefault="00563873" w:rsidP="00B82DAF">
      <w:pPr>
        <w:pStyle w:val="Akapitzlist"/>
        <w:numPr>
          <w:ilvl w:val="0"/>
          <w:numId w:val="6"/>
        </w:numPr>
        <w:suppressAutoHyphens/>
      </w:pPr>
      <w:proofErr w:type="gramStart"/>
      <w:r w:rsidRPr="00F150DB">
        <w:t>odmowa</w:t>
      </w:r>
      <w:proofErr w:type="gramEnd"/>
      <w:r w:rsidRPr="00F150DB">
        <w:t xml:space="preserve"> odpowiedzi</w:t>
      </w:r>
    </w:p>
    <w:p w:rsidR="00563873" w:rsidRPr="00F150DB" w:rsidRDefault="00563873" w:rsidP="00B82DAF">
      <w:pPr>
        <w:pStyle w:val="Akapitzlist"/>
        <w:suppressAutoHyphens/>
      </w:pPr>
    </w:p>
    <w:p w:rsidR="00563873" w:rsidRPr="00F150DB" w:rsidRDefault="00563873" w:rsidP="00B82DAF">
      <w:pPr>
        <w:pStyle w:val="Akapitzlist"/>
        <w:numPr>
          <w:ilvl w:val="0"/>
          <w:numId w:val="2"/>
        </w:numPr>
        <w:suppressAutoHyphens/>
      </w:pPr>
      <w:r w:rsidRPr="00F150DB">
        <w:t xml:space="preserve">Które z poniższych określeń w najlepszy sposób charakteryzuje sytuację finansową Pana/i </w:t>
      </w:r>
      <w:proofErr w:type="gramStart"/>
      <w:r w:rsidRPr="00F150DB">
        <w:t>rodziny</w:t>
      </w:r>
      <w:proofErr w:type="gramEnd"/>
    </w:p>
    <w:p w:rsidR="00563873" w:rsidRPr="00F150DB" w:rsidRDefault="00563873" w:rsidP="00B82DAF">
      <w:pPr>
        <w:pStyle w:val="Akapitzlist"/>
        <w:numPr>
          <w:ilvl w:val="0"/>
          <w:numId w:val="32"/>
        </w:numPr>
        <w:suppressAutoHyphens/>
      </w:pPr>
      <w:proofErr w:type="gramStart"/>
      <w:r w:rsidRPr="00F150DB">
        <w:t>żyjemy</w:t>
      </w:r>
      <w:proofErr w:type="gramEnd"/>
      <w:r w:rsidRPr="00F150DB">
        <w:t xml:space="preserve"> bardzo biednie - nie starcza mi (nam) nawet na podstawowe potrzeby  </w:t>
      </w:r>
    </w:p>
    <w:p w:rsidR="00563873" w:rsidRPr="00F150DB" w:rsidRDefault="00563873" w:rsidP="00B82DAF">
      <w:pPr>
        <w:pStyle w:val="Akapitzlist"/>
        <w:numPr>
          <w:ilvl w:val="0"/>
          <w:numId w:val="32"/>
        </w:numPr>
        <w:suppressAutoHyphens/>
      </w:pPr>
      <w:r w:rsidRPr="00F150DB">
        <w:t xml:space="preserve">żyjemy skromnie - </w:t>
      </w:r>
      <w:proofErr w:type="gramStart"/>
      <w:r w:rsidRPr="00F150DB">
        <w:t>musimy na co</w:t>
      </w:r>
      <w:proofErr w:type="gramEnd"/>
      <w:r w:rsidRPr="00F150DB">
        <w:t xml:space="preserve"> dzień bardzo oszczędnie gospodarować  </w:t>
      </w:r>
    </w:p>
    <w:p w:rsidR="00563873" w:rsidRPr="00F150DB" w:rsidRDefault="00563873" w:rsidP="00B82DAF">
      <w:pPr>
        <w:pStyle w:val="Akapitzlist"/>
        <w:numPr>
          <w:ilvl w:val="0"/>
          <w:numId w:val="32"/>
        </w:numPr>
        <w:suppressAutoHyphens/>
      </w:pPr>
      <w:r w:rsidRPr="00F150DB">
        <w:t xml:space="preserve">żyjemy średnio - starcza </w:t>
      </w:r>
      <w:proofErr w:type="gramStart"/>
      <w:r w:rsidRPr="00F150DB">
        <w:t>nam na co</w:t>
      </w:r>
      <w:proofErr w:type="gramEnd"/>
      <w:r w:rsidRPr="00F150DB">
        <w:t xml:space="preserve"> dzień, ale musimy oszczędzać na poważniejsze zakupy  </w:t>
      </w:r>
    </w:p>
    <w:p w:rsidR="00563873" w:rsidRPr="00F150DB" w:rsidRDefault="00563873" w:rsidP="00B82DAF">
      <w:pPr>
        <w:pStyle w:val="Akapitzlist"/>
        <w:numPr>
          <w:ilvl w:val="0"/>
          <w:numId w:val="32"/>
        </w:numPr>
        <w:suppressAutoHyphens/>
      </w:pPr>
      <w:proofErr w:type="gramStart"/>
      <w:r w:rsidRPr="00F150DB">
        <w:t>żyjemy</w:t>
      </w:r>
      <w:proofErr w:type="gramEnd"/>
      <w:r w:rsidRPr="00F150DB">
        <w:t xml:space="preserve"> dobrze - starcza nam na wiele bez specjalnego oszczędzania  </w:t>
      </w:r>
    </w:p>
    <w:p w:rsidR="00563873" w:rsidRPr="00F150DB" w:rsidRDefault="00563873" w:rsidP="00B82DAF">
      <w:pPr>
        <w:pStyle w:val="Akapitzlist"/>
        <w:numPr>
          <w:ilvl w:val="0"/>
          <w:numId w:val="32"/>
        </w:numPr>
        <w:suppressAutoHyphens/>
      </w:pPr>
      <w:proofErr w:type="gramStart"/>
      <w:r w:rsidRPr="00F150DB">
        <w:t>żyjemy</w:t>
      </w:r>
      <w:proofErr w:type="gramEnd"/>
      <w:r w:rsidRPr="00F150DB">
        <w:t xml:space="preserve"> bardzo dobrze - (mogę) możemy pozwolić sobie na pewien luksus  </w:t>
      </w:r>
    </w:p>
    <w:p w:rsidR="004F6766" w:rsidRPr="004F6766" w:rsidRDefault="00563873" w:rsidP="00B82DAF">
      <w:pPr>
        <w:pStyle w:val="Akapitzlist"/>
        <w:numPr>
          <w:ilvl w:val="0"/>
          <w:numId w:val="32"/>
        </w:numPr>
        <w:suppressAutoHyphens/>
      </w:pPr>
      <w:proofErr w:type="gramStart"/>
      <w:r w:rsidRPr="00F150DB">
        <w:t>odmowa</w:t>
      </w:r>
      <w:proofErr w:type="gramEnd"/>
      <w:r w:rsidRPr="00F150DB">
        <w:t xml:space="preserve"> odpowiedzi</w:t>
      </w:r>
    </w:p>
    <w:p w:rsidR="00666208" w:rsidRDefault="00666208" w:rsidP="00B82DAF">
      <w:pPr>
        <w:pStyle w:val="Nagwek2"/>
        <w:numPr>
          <w:ilvl w:val="0"/>
          <w:numId w:val="0"/>
        </w:numPr>
        <w:suppressAutoHyphens/>
        <w:ind w:left="431" w:hanging="431"/>
      </w:pPr>
      <w:bookmarkStart w:id="102" w:name="_Toc370881389"/>
      <w:r w:rsidRPr="006C2D3A">
        <w:t xml:space="preserve">Ankieta dla </w:t>
      </w:r>
      <w:r>
        <w:t>pracowników</w:t>
      </w:r>
      <w:r w:rsidR="0015409A">
        <w:t xml:space="preserve"> instytucji kultury</w:t>
      </w:r>
      <w:bookmarkEnd w:id="102"/>
    </w:p>
    <w:p w:rsidR="005B0CCD" w:rsidRPr="00736F29" w:rsidRDefault="005B0CCD" w:rsidP="00B82DAF">
      <w:pPr>
        <w:pStyle w:val="Akapitzlist"/>
        <w:numPr>
          <w:ilvl w:val="0"/>
          <w:numId w:val="28"/>
        </w:numPr>
        <w:suppressAutoHyphens/>
        <w:ind w:left="714" w:hanging="357"/>
        <w:contextualSpacing w:val="0"/>
        <w:rPr>
          <w:b/>
        </w:rPr>
      </w:pPr>
      <w:r w:rsidRPr="00736F29">
        <w:rPr>
          <w:b/>
        </w:rPr>
        <w:t>Funkcjonowanie instytucji kultury z perspektywy pracowników</w:t>
      </w:r>
    </w:p>
    <w:p w:rsidR="005B0CCD" w:rsidRPr="00CB32C1" w:rsidRDefault="005B0CCD" w:rsidP="00B82DAF">
      <w:pPr>
        <w:pStyle w:val="Akapitzlist"/>
        <w:numPr>
          <w:ilvl w:val="0"/>
          <w:numId w:val="27"/>
        </w:numPr>
        <w:suppressAutoHyphens/>
        <w:spacing w:after="0"/>
      </w:pPr>
      <w:r w:rsidRPr="00CB32C1">
        <w:t>Jakie są Pana/i skojarzenia ze słowem kultura?</w:t>
      </w:r>
    </w:p>
    <w:p w:rsidR="005B0CCD" w:rsidRPr="00CB32C1" w:rsidRDefault="005B0CCD" w:rsidP="00B82DAF">
      <w:pPr>
        <w:pStyle w:val="Bezodstpw"/>
        <w:suppressAutoHyphens/>
      </w:pPr>
      <w:r w:rsidRPr="00CB32C1">
        <w:t>………………………………………………………………………………………………………………………………………………………………………………………………………………………………………………………………………………………………………………………………………………………</w:t>
      </w:r>
    </w:p>
    <w:p w:rsidR="005B0CCD" w:rsidRPr="00CB32C1" w:rsidRDefault="005B0CCD" w:rsidP="00B82DAF">
      <w:pPr>
        <w:pStyle w:val="Akapitzlist"/>
        <w:suppressAutoHyphens/>
      </w:pPr>
    </w:p>
    <w:p w:rsidR="005B0CCD" w:rsidRPr="00CB32C1" w:rsidRDefault="005B0CCD" w:rsidP="00B82DAF">
      <w:pPr>
        <w:pStyle w:val="Akapitzlist"/>
        <w:numPr>
          <w:ilvl w:val="0"/>
          <w:numId w:val="27"/>
        </w:numPr>
        <w:suppressAutoHyphens/>
      </w:pPr>
      <w:r w:rsidRPr="00CB32C1">
        <w:t>Jak Pan/i ocenia ofertę kulturalną swojego miejsca zamieszkania?</w:t>
      </w:r>
    </w:p>
    <w:p w:rsidR="005B0CCD" w:rsidRPr="00CB32C1" w:rsidRDefault="005B0CCD" w:rsidP="00B82DAF">
      <w:pPr>
        <w:pStyle w:val="Akapitzlist"/>
        <w:numPr>
          <w:ilvl w:val="0"/>
          <w:numId w:val="34"/>
        </w:numPr>
        <w:suppressAutoHyphens/>
      </w:pPr>
      <w:proofErr w:type="gramStart"/>
      <w:r w:rsidRPr="00CB32C1">
        <w:t>bardzo</w:t>
      </w:r>
      <w:proofErr w:type="gramEnd"/>
      <w:r w:rsidRPr="00CB32C1">
        <w:t xml:space="preserve"> dobrze</w:t>
      </w:r>
    </w:p>
    <w:p w:rsidR="005B0CCD" w:rsidRPr="00CB32C1" w:rsidRDefault="005B0CCD" w:rsidP="00B82DAF">
      <w:pPr>
        <w:pStyle w:val="Akapitzlist"/>
        <w:numPr>
          <w:ilvl w:val="0"/>
          <w:numId w:val="34"/>
        </w:numPr>
        <w:suppressAutoHyphens/>
      </w:pPr>
      <w:proofErr w:type="gramStart"/>
      <w:r w:rsidRPr="00CB32C1">
        <w:t>dobrze</w:t>
      </w:r>
      <w:proofErr w:type="gramEnd"/>
    </w:p>
    <w:p w:rsidR="005B0CCD" w:rsidRPr="00CB32C1" w:rsidRDefault="005B0CCD" w:rsidP="00B82DAF">
      <w:pPr>
        <w:pStyle w:val="Akapitzlist"/>
        <w:numPr>
          <w:ilvl w:val="0"/>
          <w:numId w:val="34"/>
        </w:numPr>
        <w:suppressAutoHyphens/>
      </w:pPr>
      <w:proofErr w:type="gramStart"/>
      <w:r w:rsidRPr="00CB32C1">
        <w:t>przeciętnie</w:t>
      </w:r>
      <w:proofErr w:type="gramEnd"/>
    </w:p>
    <w:p w:rsidR="005B0CCD" w:rsidRPr="00CB32C1" w:rsidRDefault="005B0CCD" w:rsidP="00B82DAF">
      <w:pPr>
        <w:pStyle w:val="Akapitzlist"/>
        <w:numPr>
          <w:ilvl w:val="0"/>
          <w:numId w:val="34"/>
        </w:numPr>
        <w:suppressAutoHyphens/>
      </w:pPr>
      <w:proofErr w:type="gramStart"/>
      <w:r w:rsidRPr="00CB32C1">
        <w:t>słabo</w:t>
      </w:r>
      <w:proofErr w:type="gramEnd"/>
    </w:p>
    <w:p w:rsidR="005B0CCD" w:rsidRPr="00CB32C1" w:rsidRDefault="005B0CCD" w:rsidP="00B82DAF">
      <w:pPr>
        <w:pStyle w:val="Akapitzlist"/>
        <w:numPr>
          <w:ilvl w:val="0"/>
          <w:numId w:val="34"/>
        </w:numPr>
        <w:suppressAutoHyphens/>
      </w:pPr>
      <w:proofErr w:type="gramStart"/>
      <w:r w:rsidRPr="00CB32C1">
        <w:t>bardzo</w:t>
      </w:r>
      <w:proofErr w:type="gramEnd"/>
      <w:r w:rsidRPr="00CB32C1">
        <w:t xml:space="preserve"> słabo</w:t>
      </w:r>
    </w:p>
    <w:p w:rsidR="005B0CCD" w:rsidRPr="00CB32C1" w:rsidRDefault="005B0CCD" w:rsidP="00B82DAF">
      <w:pPr>
        <w:pStyle w:val="Akapitzlist"/>
        <w:numPr>
          <w:ilvl w:val="0"/>
          <w:numId w:val="34"/>
        </w:numPr>
        <w:suppressAutoHyphens/>
      </w:pPr>
      <w:proofErr w:type="gramStart"/>
      <w:r w:rsidRPr="00CB32C1">
        <w:t>nie</w:t>
      </w:r>
      <w:proofErr w:type="gramEnd"/>
      <w:r w:rsidRPr="00CB32C1">
        <w:t xml:space="preserve"> wiem/trudno powiedzieć</w:t>
      </w:r>
    </w:p>
    <w:p w:rsidR="005B0CCD" w:rsidRPr="00CB32C1" w:rsidRDefault="005B0CCD" w:rsidP="00B82DAF">
      <w:pPr>
        <w:pStyle w:val="Akapitzlist"/>
        <w:suppressAutoHyphens/>
      </w:pPr>
    </w:p>
    <w:p w:rsidR="005B0CCD" w:rsidRPr="00CB32C1" w:rsidRDefault="005B0CCD" w:rsidP="00B82DAF">
      <w:pPr>
        <w:pStyle w:val="Akapitzlist"/>
        <w:numPr>
          <w:ilvl w:val="0"/>
          <w:numId w:val="27"/>
        </w:numPr>
        <w:suppressAutoHyphens/>
      </w:pPr>
      <w:r w:rsidRPr="00CB32C1">
        <w:t>Jak Pan/i ocenia ofertę kulturalną woj. Zachodniopomorskiego?</w:t>
      </w:r>
    </w:p>
    <w:p w:rsidR="005B0CCD" w:rsidRPr="00CB32C1" w:rsidRDefault="005B0CCD" w:rsidP="00B82DAF">
      <w:pPr>
        <w:pStyle w:val="Akapitzlist"/>
        <w:numPr>
          <w:ilvl w:val="0"/>
          <w:numId w:val="35"/>
        </w:numPr>
        <w:suppressAutoHyphens/>
      </w:pPr>
      <w:proofErr w:type="gramStart"/>
      <w:r w:rsidRPr="00CB32C1">
        <w:t>bardzo</w:t>
      </w:r>
      <w:proofErr w:type="gramEnd"/>
      <w:r w:rsidRPr="00CB32C1">
        <w:t xml:space="preserve"> dobrze</w:t>
      </w:r>
    </w:p>
    <w:p w:rsidR="005B0CCD" w:rsidRPr="00CB32C1" w:rsidRDefault="005B0CCD" w:rsidP="00B82DAF">
      <w:pPr>
        <w:pStyle w:val="Akapitzlist"/>
        <w:numPr>
          <w:ilvl w:val="0"/>
          <w:numId w:val="35"/>
        </w:numPr>
        <w:suppressAutoHyphens/>
      </w:pPr>
      <w:proofErr w:type="gramStart"/>
      <w:r w:rsidRPr="00CB32C1">
        <w:lastRenderedPageBreak/>
        <w:t>dobrze</w:t>
      </w:r>
      <w:proofErr w:type="gramEnd"/>
    </w:p>
    <w:p w:rsidR="005B0CCD" w:rsidRPr="00CB32C1" w:rsidRDefault="005B0CCD" w:rsidP="00B82DAF">
      <w:pPr>
        <w:pStyle w:val="Akapitzlist"/>
        <w:numPr>
          <w:ilvl w:val="0"/>
          <w:numId w:val="35"/>
        </w:numPr>
        <w:suppressAutoHyphens/>
      </w:pPr>
      <w:proofErr w:type="gramStart"/>
      <w:r w:rsidRPr="00CB32C1">
        <w:t>przeciętnie</w:t>
      </w:r>
      <w:proofErr w:type="gramEnd"/>
    </w:p>
    <w:p w:rsidR="005B0CCD" w:rsidRPr="00CB32C1" w:rsidRDefault="005B0CCD" w:rsidP="00B82DAF">
      <w:pPr>
        <w:pStyle w:val="Akapitzlist"/>
        <w:numPr>
          <w:ilvl w:val="0"/>
          <w:numId w:val="35"/>
        </w:numPr>
        <w:suppressAutoHyphens/>
      </w:pPr>
      <w:proofErr w:type="gramStart"/>
      <w:r w:rsidRPr="00CB32C1">
        <w:t>słabo</w:t>
      </w:r>
      <w:proofErr w:type="gramEnd"/>
    </w:p>
    <w:p w:rsidR="005B0CCD" w:rsidRPr="00CB32C1" w:rsidRDefault="005B0CCD" w:rsidP="00B82DAF">
      <w:pPr>
        <w:pStyle w:val="Akapitzlist"/>
        <w:numPr>
          <w:ilvl w:val="0"/>
          <w:numId w:val="35"/>
        </w:numPr>
        <w:suppressAutoHyphens/>
      </w:pPr>
      <w:proofErr w:type="gramStart"/>
      <w:r w:rsidRPr="00CB32C1">
        <w:t>bardzo</w:t>
      </w:r>
      <w:proofErr w:type="gramEnd"/>
      <w:r w:rsidRPr="00CB32C1">
        <w:t xml:space="preserve"> słabo</w:t>
      </w:r>
    </w:p>
    <w:p w:rsidR="005B0CCD" w:rsidRPr="00CB32C1" w:rsidRDefault="005B0CCD" w:rsidP="00B82DAF">
      <w:pPr>
        <w:pStyle w:val="Akapitzlist"/>
        <w:numPr>
          <w:ilvl w:val="0"/>
          <w:numId w:val="35"/>
        </w:numPr>
        <w:suppressAutoHyphens/>
      </w:pPr>
      <w:proofErr w:type="gramStart"/>
      <w:r w:rsidRPr="00CB32C1">
        <w:t>nie</w:t>
      </w:r>
      <w:proofErr w:type="gramEnd"/>
      <w:r w:rsidRPr="00CB32C1">
        <w:t xml:space="preserve"> wiem/trudno powiedzieć</w:t>
      </w:r>
    </w:p>
    <w:p w:rsidR="005B0CCD" w:rsidRPr="00CB32C1" w:rsidRDefault="005B0CCD" w:rsidP="00B82DAF">
      <w:pPr>
        <w:pStyle w:val="Akapitzlist"/>
        <w:suppressAutoHyphens/>
      </w:pPr>
    </w:p>
    <w:p w:rsidR="005B0CCD" w:rsidRPr="00CB32C1" w:rsidRDefault="005B0CCD" w:rsidP="00B82DAF">
      <w:pPr>
        <w:pStyle w:val="Akapitzlist"/>
        <w:numPr>
          <w:ilvl w:val="0"/>
          <w:numId w:val="27"/>
        </w:numPr>
        <w:suppressAutoHyphens/>
        <w:spacing w:after="0"/>
      </w:pPr>
      <w:r w:rsidRPr="00CB32C1">
        <w:t>Proszę ocenić dostępność poszczególnych wydarzeń kulturalnych w odniesieniu do oferty kulturalnej woj. zachodniopomorskiego:</w:t>
      </w:r>
    </w:p>
    <w:tbl>
      <w:tblPr>
        <w:tblStyle w:val="Tabela-Siatka"/>
        <w:tblW w:w="0" w:type="auto"/>
        <w:tblInd w:w="360" w:type="dxa"/>
        <w:tblLayout w:type="fixed"/>
        <w:tblLook w:val="04A0" w:firstRow="1" w:lastRow="0" w:firstColumn="1" w:lastColumn="0" w:noHBand="0" w:noVBand="1"/>
      </w:tblPr>
      <w:tblGrid>
        <w:gridCol w:w="2158"/>
        <w:gridCol w:w="1293"/>
        <w:gridCol w:w="1293"/>
        <w:gridCol w:w="1293"/>
        <w:gridCol w:w="1293"/>
        <w:gridCol w:w="1293"/>
      </w:tblGrid>
      <w:tr w:rsidR="005B0CCD" w:rsidRPr="00CB32C1" w:rsidTr="00EF4288">
        <w:trPr>
          <w:tblHeader/>
        </w:trPr>
        <w:tc>
          <w:tcPr>
            <w:tcW w:w="2158" w:type="dxa"/>
          </w:tcPr>
          <w:p w:rsidR="005B0CCD" w:rsidRPr="00CB32C1" w:rsidRDefault="005B0CCD" w:rsidP="00B82DAF">
            <w:pPr>
              <w:pStyle w:val="Bezodstpw"/>
              <w:suppressAutoHyphens/>
            </w:pPr>
          </w:p>
        </w:tc>
        <w:tc>
          <w:tcPr>
            <w:tcW w:w="1293" w:type="dxa"/>
            <w:vAlign w:val="center"/>
          </w:tcPr>
          <w:p w:rsidR="005B0CCD" w:rsidRPr="00CB32C1" w:rsidRDefault="005B0CCD" w:rsidP="00B82DAF">
            <w:pPr>
              <w:pStyle w:val="Bezodstpw"/>
              <w:suppressAutoHyphens/>
            </w:pPr>
            <w:proofErr w:type="gramStart"/>
            <w:r w:rsidRPr="00CB32C1">
              <w:t>za</w:t>
            </w:r>
            <w:proofErr w:type="gramEnd"/>
            <w:r w:rsidRPr="00CB32C1">
              <w:t xml:space="preserve"> dużo</w:t>
            </w:r>
          </w:p>
        </w:tc>
        <w:tc>
          <w:tcPr>
            <w:tcW w:w="1293" w:type="dxa"/>
            <w:vAlign w:val="center"/>
          </w:tcPr>
          <w:p w:rsidR="005B0CCD" w:rsidRPr="00CB32C1" w:rsidRDefault="005B0CCD" w:rsidP="00B82DAF">
            <w:pPr>
              <w:pStyle w:val="Bezodstpw"/>
              <w:suppressAutoHyphens/>
            </w:pPr>
            <w:proofErr w:type="gramStart"/>
            <w:r w:rsidRPr="00CB32C1">
              <w:t>w</w:t>
            </w:r>
            <w:proofErr w:type="gramEnd"/>
            <w:r w:rsidRPr="00CB32C1">
              <w:t xml:space="preserve"> sam raz</w:t>
            </w:r>
          </w:p>
        </w:tc>
        <w:tc>
          <w:tcPr>
            <w:tcW w:w="1293" w:type="dxa"/>
            <w:vAlign w:val="center"/>
          </w:tcPr>
          <w:p w:rsidR="005B0CCD" w:rsidRPr="00CB32C1" w:rsidRDefault="005B0CCD" w:rsidP="00B82DAF">
            <w:pPr>
              <w:pStyle w:val="Bezodstpw"/>
              <w:suppressAutoHyphens/>
            </w:pPr>
            <w:proofErr w:type="gramStart"/>
            <w:r w:rsidRPr="00CB32C1">
              <w:t>za</w:t>
            </w:r>
            <w:proofErr w:type="gramEnd"/>
            <w:r w:rsidRPr="00CB32C1">
              <w:t xml:space="preserve"> mało</w:t>
            </w:r>
          </w:p>
        </w:tc>
        <w:tc>
          <w:tcPr>
            <w:tcW w:w="1293" w:type="dxa"/>
            <w:vAlign w:val="center"/>
          </w:tcPr>
          <w:p w:rsidR="005B0CCD" w:rsidRPr="00CB32C1" w:rsidRDefault="005B0CCD" w:rsidP="00B82DAF">
            <w:pPr>
              <w:pStyle w:val="Bezodstpw"/>
              <w:suppressAutoHyphens/>
            </w:pPr>
            <w:proofErr w:type="gramStart"/>
            <w:r w:rsidRPr="00CB32C1">
              <w:t>brak</w:t>
            </w:r>
            <w:proofErr w:type="gramEnd"/>
            <w:r w:rsidRPr="00CB32C1">
              <w:t xml:space="preserve"> takiej oferty</w:t>
            </w:r>
          </w:p>
        </w:tc>
        <w:tc>
          <w:tcPr>
            <w:tcW w:w="1293" w:type="dxa"/>
            <w:vAlign w:val="center"/>
          </w:tcPr>
          <w:p w:rsidR="005B0CCD" w:rsidRPr="00CB32C1" w:rsidRDefault="005B0CCD" w:rsidP="00B82DAF">
            <w:pPr>
              <w:pStyle w:val="Bezodstpw"/>
              <w:suppressAutoHyphens/>
            </w:pPr>
            <w:proofErr w:type="gramStart"/>
            <w:r w:rsidRPr="00CB32C1">
              <w:t>trudno</w:t>
            </w:r>
            <w:proofErr w:type="gramEnd"/>
            <w:r w:rsidRPr="00CB32C1">
              <w:t xml:space="preserve"> powiedzieć</w:t>
            </w:r>
          </w:p>
        </w:tc>
      </w:tr>
      <w:tr w:rsidR="005B0CCD" w:rsidRPr="00CB32C1" w:rsidTr="00EF4288">
        <w:trPr>
          <w:trHeight w:val="283"/>
        </w:trPr>
        <w:tc>
          <w:tcPr>
            <w:tcW w:w="2158" w:type="dxa"/>
          </w:tcPr>
          <w:p w:rsidR="005B0CCD" w:rsidRPr="00CB32C1" w:rsidRDefault="005B0CCD" w:rsidP="00B82DAF">
            <w:pPr>
              <w:pStyle w:val="Bezodstpw"/>
              <w:suppressAutoHyphens/>
            </w:pPr>
            <w:proofErr w:type="gramStart"/>
            <w:r w:rsidRPr="00CB32C1">
              <w:t>festiwale</w:t>
            </w:r>
            <w:proofErr w:type="gramEnd"/>
          </w:p>
        </w:tc>
        <w:tc>
          <w:tcPr>
            <w:tcW w:w="1293" w:type="dxa"/>
          </w:tcPr>
          <w:p w:rsidR="005B0CCD" w:rsidRPr="00CB32C1" w:rsidRDefault="005B0CCD" w:rsidP="00B82DAF">
            <w:pPr>
              <w:pStyle w:val="Bezodstpw"/>
              <w:suppressAutoHyphens/>
            </w:pPr>
          </w:p>
        </w:tc>
        <w:tc>
          <w:tcPr>
            <w:tcW w:w="1293" w:type="dxa"/>
          </w:tcPr>
          <w:p w:rsidR="005B0CCD" w:rsidRPr="00CB32C1" w:rsidRDefault="005B0CCD" w:rsidP="00B82DAF">
            <w:pPr>
              <w:pStyle w:val="Bezodstpw"/>
              <w:suppressAutoHyphens/>
            </w:pPr>
          </w:p>
        </w:tc>
        <w:tc>
          <w:tcPr>
            <w:tcW w:w="1293" w:type="dxa"/>
          </w:tcPr>
          <w:p w:rsidR="005B0CCD" w:rsidRPr="00CB32C1" w:rsidRDefault="005B0CCD" w:rsidP="00B82DAF">
            <w:pPr>
              <w:pStyle w:val="Bezodstpw"/>
              <w:suppressAutoHyphens/>
            </w:pPr>
          </w:p>
        </w:tc>
        <w:tc>
          <w:tcPr>
            <w:tcW w:w="1293" w:type="dxa"/>
          </w:tcPr>
          <w:p w:rsidR="005B0CCD" w:rsidRPr="00CB32C1" w:rsidRDefault="005B0CCD" w:rsidP="00B82DAF">
            <w:pPr>
              <w:pStyle w:val="Bezodstpw"/>
              <w:suppressAutoHyphens/>
            </w:pPr>
          </w:p>
        </w:tc>
        <w:tc>
          <w:tcPr>
            <w:tcW w:w="1293" w:type="dxa"/>
          </w:tcPr>
          <w:p w:rsidR="005B0CCD" w:rsidRPr="00CB32C1" w:rsidRDefault="005B0CCD" w:rsidP="00B82DAF">
            <w:pPr>
              <w:pStyle w:val="Bezodstpw"/>
              <w:suppressAutoHyphens/>
            </w:pPr>
          </w:p>
        </w:tc>
      </w:tr>
      <w:tr w:rsidR="005B0CCD" w:rsidRPr="00CB32C1" w:rsidTr="00EF4288">
        <w:trPr>
          <w:trHeight w:val="283"/>
        </w:trPr>
        <w:tc>
          <w:tcPr>
            <w:tcW w:w="2158" w:type="dxa"/>
          </w:tcPr>
          <w:p w:rsidR="005B0CCD" w:rsidRPr="00CB32C1" w:rsidRDefault="005B0CCD" w:rsidP="00B82DAF">
            <w:pPr>
              <w:pStyle w:val="Bezodstpw"/>
              <w:suppressAutoHyphens/>
            </w:pPr>
            <w:proofErr w:type="gramStart"/>
            <w:r w:rsidRPr="00CB32C1">
              <w:t>festyny</w:t>
            </w:r>
            <w:proofErr w:type="gramEnd"/>
          </w:p>
        </w:tc>
        <w:tc>
          <w:tcPr>
            <w:tcW w:w="1293" w:type="dxa"/>
          </w:tcPr>
          <w:p w:rsidR="005B0CCD" w:rsidRPr="00CB32C1" w:rsidRDefault="005B0CCD" w:rsidP="00B82DAF">
            <w:pPr>
              <w:pStyle w:val="Bezodstpw"/>
              <w:suppressAutoHyphens/>
            </w:pPr>
          </w:p>
        </w:tc>
        <w:tc>
          <w:tcPr>
            <w:tcW w:w="1293" w:type="dxa"/>
          </w:tcPr>
          <w:p w:rsidR="005B0CCD" w:rsidRPr="00CB32C1" w:rsidRDefault="005B0CCD" w:rsidP="00B82DAF">
            <w:pPr>
              <w:pStyle w:val="Bezodstpw"/>
              <w:suppressAutoHyphens/>
            </w:pPr>
          </w:p>
        </w:tc>
        <w:tc>
          <w:tcPr>
            <w:tcW w:w="1293" w:type="dxa"/>
          </w:tcPr>
          <w:p w:rsidR="005B0CCD" w:rsidRPr="00CB32C1" w:rsidRDefault="005B0CCD" w:rsidP="00B82DAF">
            <w:pPr>
              <w:pStyle w:val="Bezodstpw"/>
              <w:suppressAutoHyphens/>
            </w:pPr>
          </w:p>
        </w:tc>
        <w:tc>
          <w:tcPr>
            <w:tcW w:w="1293" w:type="dxa"/>
          </w:tcPr>
          <w:p w:rsidR="005B0CCD" w:rsidRPr="00CB32C1" w:rsidRDefault="005B0CCD" w:rsidP="00B82DAF">
            <w:pPr>
              <w:pStyle w:val="Bezodstpw"/>
              <w:suppressAutoHyphens/>
            </w:pPr>
          </w:p>
        </w:tc>
        <w:tc>
          <w:tcPr>
            <w:tcW w:w="1293" w:type="dxa"/>
          </w:tcPr>
          <w:p w:rsidR="005B0CCD" w:rsidRPr="00CB32C1" w:rsidRDefault="005B0CCD" w:rsidP="00B82DAF">
            <w:pPr>
              <w:pStyle w:val="Bezodstpw"/>
              <w:suppressAutoHyphens/>
            </w:pPr>
          </w:p>
        </w:tc>
      </w:tr>
      <w:tr w:rsidR="005B0CCD" w:rsidRPr="00CB32C1" w:rsidTr="00EF4288">
        <w:trPr>
          <w:trHeight w:val="283"/>
        </w:trPr>
        <w:tc>
          <w:tcPr>
            <w:tcW w:w="2158" w:type="dxa"/>
          </w:tcPr>
          <w:p w:rsidR="005B0CCD" w:rsidRPr="00CB32C1" w:rsidRDefault="005B0CCD" w:rsidP="00B82DAF">
            <w:pPr>
              <w:pStyle w:val="Bezodstpw"/>
              <w:suppressAutoHyphens/>
            </w:pPr>
            <w:proofErr w:type="gramStart"/>
            <w:r w:rsidRPr="00CB32C1">
              <w:t>kabarety</w:t>
            </w:r>
            <w:proofErr w:type="gramEnd"/>
          </w:p>
        </w:tc>
        <w:tc>
          <w:tcPr>
            <w:tcW w:w="1293" w:type="dxa"/>
          </w:tcPr>
          <w:p w:rsidR="005B0CCD" w:rsidRPr="00CB32C1" w:rsidRDefault="005B0CCD" w:rsidP="00B82DAF">
            <w:pPr>
              <w:pStyle w:val="Bezodstpw"/>
              <w:suppressAutoHyphens/>
            </w:pPr>
          </w:p>
        </w:tc>
        <w:tc>
          <w:tcPr>
            <w:tcW w:w="1293" w:type="dxa"/>
          </w:tcPr>
          <w:p w:rsidR="005B0CCD" w:rsidRPr="00CB32C1" w:rsidRDefault="005B0CCD" w:rsidP="00B82DAF">
            <w:pPr>
              <w:pStyle w:val="Bezodstpw"/>
              <w:suppressAutoHyphens/>
            </w:pPr>
          </w:p>
        </w:tc>
        <w:tc>
          <w:tcPr>
            <w:tcW w:w="1293" w:type="dxa"/>
          </w:tcPr>
          <w:p w:rsidR="005B0CCD" w:rsidRPr="00CB32C1" w:rsidRDefault="005B0CCD" w:rsidP="00B82DAF">
            <w:pPr>
              <w:pStyle w:val="Bezodstpw"/>
              <w:suppressAutoHyphens/>
            </w:pPr>
          </w:p>
        </w:tc>
        <w:tc>
          <w:tcPr>
            <w:tcW w:w="1293" w:type="dxa"/>
          </w:tcPr>
          <w:p w:rsidR="005B0CCD" w:rsidRPr="00CB32C1" w:rsidRDefault="005B0CCD" w:rsidP="00B82DAF">
            <w:pPr>
              <w:pStyle w:val="Bezodstpw"/>
              <w:suppressAutoHyphens/>
            </w:pPr>
          </w:p>
        </w:tc>
        <w:tc>
          <w:tcPr>
            <w:tcW w:w="1293" w:type="dxa"/>
          </w:tcPr>
          <w:p w:rsidR="005B0CCD" w:rsidRPr="00CB32C1" w:rsidRDefault="005B0CCD" w:rsidP="00B82DAF">
            <w:pPr>
              <w:pStyle w:val="Bezodstpw"/>
              <w:suppressAutoHyphens/>
            </w:pPr>
          </w:p>
        </w:tc>
      </w:tr>
      <w:tr w:rsidR="005B0CCD" w:rsidRPr="00CB32C1" w:rsidTr="00EF4288">
        <w:trPr>
          <w:trHeight w:val="283"/>
        </w:trPr>
        <w:tc>
          <w:tcPr>
            <w:tcW w:w="2158" w:type="dxa"/>
          </w:tcPr>
          <w:p w:rsidR="005B0CCD" w:rsidRPr="00CB32C1" w:rsidRDefault="005B0CCD" w:rsidP="00B82DAF">
            <w:pPr>
              <w:pStyle w:val="Bezodstpw"/>
              <w:suppressAutoHyphens/>
            </w:pPr>
            <w:proofErr w:type="gramStart"/>
            <w:r w:rsidRPr="00CB32C1">
              <w:t>koncerty</w:t>
            </w:r>
            <w:proofErr w:type="gramEnd"/>
            <w:r w:rsidRPr="00CB32C1">
              <w:t xml:space="preserve"> </w:t>
            </w:r>
          </w:p>
        </w:tc>
        <w:tc>
          <w:tcPr>
            <w:tcW w:w="1293" w:type="dxa"/>
          </w:tcPr>
          <w:p w:rsidR="005B0CCD" w:rsidRPr="00CB32C1" w:rsidRDefault="005B0CCD" w:rsidP="00B82DAF">
            <w:pPr>
              <w:pStyle w:val="Bezodstpw"/>
              <w:suppressAutoHyphens/>
            </w:pPr>
          </w:p>
        </w:tc>
        <w:tc>
          <w:tcPr>
            <w:tcW w:w="1293" w:type="dxa"/>
          </w:tcPr>
          <w:p w:rsidR="005B0CCD" w:rsidRPr="00CB32C1" w:rsidRDefault="005B0CCD" w:rsidP="00B82DAF">
            <w:pPr>
              <w:pStyle w:val="Bezodstpw"/>
              <w:suppressAutoHyphens/>
            </w:pPr>
          </w:p>
        </w:tc>
        <w:tc>
          <w:tcPr>
            <w:tcW w:w="1293" w:type="dxa"/>
          </w:tcPr>
          <w:p w:rsidR="005B0CCD" w:rsidRPr="00CB32C1" w:rsidRDefault="005B0CCD" w:rsidP="00B82DAF">
            <w:pPr>
              <w:pStyle w:val="Bezodstpw"/>
              <w:suppressAutoHyphens/>
            </w:pPr>
          </w:p>
        </w:tc>
        <w:tc>
          <w:tcPr>
            <w:tcW w:w="1293" w:type="dxa"/>
          </w:tcPr>
          <w:p w:rsidR="005B0CCD" w:rsidRPr="00CB32C1" w:rsidRDefault="005B0CCD" w:rsidP="00B82DAF">
            <w:pPr>
              <w:pStyle w:val="Bezodstpw"/>
              <w:suppressAutoHyphens/>
            </w:pPr>
          </w:p>
        </w:tc>
        <w:tc>
          <w:tcPr>
            <w:tcW w:w="1293" w:type="dxa"/>
          </w:tcPr>
          <w:p w:rsidR="005B0CCD" w:rsidRPr="00CB32C1" w:rsidRDefault="005B0CCD" w:rsidP="00B82DAF">
            <w:pPr>
              <w:pStyle w:val="Bezodstpw"/>
              <w:suppressAutoHyphens/>
            </w:pPr>
          </w:p>
        </w:tc>
      </w:tr>
      <w:tr w:rsidR="005B0CCD" w:rsidRPr="00CB32C1" w:rsidTr="00EF4288">
        <w:trPr>
          <w:trHeight w:val="283"/>
        </w:trPr>
        <w:tc>
          <w:tcPr>
            <w:tcW w:w="2158" w:type="dxa"/>
          </w:tcPr>
          <w:p w:rsidR="005B0CCD" w:rsidRPr="00CB32C1" w:rsidRDefault="005B0CCD" w:rsidP="00B82DAF">
            <w:pPr>
              <w:pStyle w:val="Bezodstpw"/>
              <w:suppressAutoHyphens/>
            </w:pPr>
            <w:proofErr w:type="gramStart"/>
            <w:r w:rsidRPr="00CB32C1">
              <w:t>opery</w:t>
            </w:r>
            <w:proofErr w:type="gramEnd"/>
            <w:r w:rsidRPr="00CB32C1">
              <w:t xml:space="preserve"> i operetki</w:t>
            </w:r>
          </w:p>
        </w:tc>
        <w:tc>
          <w:tcPr>
            <w:tcW w:w="1293" w:type="dxa"/>
          </w:tcPr>
          <w:p w:rsidR="005B0CCD" w:rsidRPr="00CB32C1" w:rsidRDefault="005B0CCD" w:rsidP="00B82DAF">
            <w:pPr>
              <w:pStyle w:val="Bezodstpw"/>
              <w:suppressAutoHyphens/>
            </w:pPr>
          </w:p>
        </w:tc>
        <w:tc>
          <w:tcPr>
            <w:tcW w:w="1293" w:type="dxa"/>
          </w:tcPr>
          <w:p w:rsidR="005B0CCD" w:rsidRPr="00CB32C1" w:rsidRDefault="005B0CCD" w:rsidP="00B82DAF">
            <w:pPr>
              <w:pStyle w:val="Bezodstpw"/>
              <w:suppressAutoHyphens/>
            </w:pPr>
          </w:p>
        </w:tc>
        <w:tc>
          <w:tcPr>
            <w:tcW w:w="1293" w:type="dxa"/>
          </w:tcPr>
          <w:p w:rsidR="005B0CCD" w:rsidRPr="00CB32C1" w:rsidRDefault="005B0CCD" w:rsidP="00B82DAF">
            <w:pPr>
              <w:pStyle w:val="Bezodstpw"/>
              <w:suppressAutoHyphens/>
            </w:pPr>
          </w:p>
        </w:tc>
        <w:tc>
          <w:tcPr>
            <w:tcW w:w="1293" w:type="dxa"/>
          </w:tcPr>
          <w:p w:rsidR="005B0CCD" w:rsidRPr="00CB32C1" w:rsidRDefault="005B0CCD" w:rsidP="00B82DAF">
            <w:pPr>
              <w:pStyle w:val="Bezodstpw"/>
              <w:suppressAutoHyphens/>
            </w:pPr>
          </w:p>
        </w:tc>
        <w:tc>
          <w:tcPr>
            <w:tcW w:w="1293" w:type="dxa"/>
          </w:tcPr>
          <w:p w:rsidR="005B0CCD" w:rsidRPr="00CB32C1" w:rsidRDefault="005B0CCD" w:rsidP="00B82DAF">
            <w:pPr>
              <w:pStyle w:val="Bezodstpw"/>
              <w:suppressAutoHyphens/>
            </w:pPr>
          </w:p>
        </w:tc>
      </w:tr>
      <w:tr w:rsidR="005B0CCD" w:rsidRPr="00CB32C1" w:rsidTr="00EF4288">
        <w:trPr>
          <w:trHeight w:val="283"/>
        </w:trPr>
        <w:tc>
          <w:tcPr>
            <w:tcW w:w="2158" w:type="dxa"/>
          </w:tcPr>
          <w:p w:rsidR="005B0CCD" w:rsidRPr="00CB32C1" w:rsidRDefault="005B0CCD" w:rsidP="00B82DAF">
            <w:pPr>
              <w:pStyle w:val="Bezodstpw"/>
              <w:suppressAutoHyphens/>
            </w:pPr>
            <w:proofErr w:type="gramStart"/>
            <w:r w:rsidRPr="00CB32C1">
              <w:t>spektakle</w:t>
            </w:r>
            <w:proofErr w:type="gramEnd"/>
          </w:p>
        </w:tc>
        <w:tc>
          <w:tcPr>
            <w:tcW w:w="1293" w:type="dxa"/>
          </w:tcPr>
          <w:p w:rsidR="005B0CCD" w:rsidRPr="00CB32C1" w:rsidRDefault="005B0CCD" w:rsidP="00B82DAF">
            <w:pPr>
              <w:pStyle w:val="Bezodstpw"/>
              <w:suppressAutoHyphens/>
            </w:pPr>
          </w:p>
        </w:tc>
        <w:tc>
          <w:tcPr>
            <w:tcW w:w="1293" w:type="dxa"/>
          </w:tcPr>
          <w:p w:rsidR="005B0CCD" w:rsidRPr="00CB32C1" w:rsidRDefault="005B0CCD" w:rsidP="00B82DAF">
            <w:pPr>
              <w:pStyle w:val="Bezodstpw"/>
              <w:suppressAutoHyphens/>
            </w:pPr>
          </w:p>
        </w:tc>
        <w:tc>
          <w:tcPr>
            <w:tcW w:w="1293" w:type="dxa"/>
          </w:tcPr>
          <w:p w:rsidR="005B0CCD" w:rsidRPr="00CB32C1" w:rsidRDefault="005B0CCD" w:rsidP="00B82DAF">
            <w:pPr>
              <w:pStyle w:val="Bezodstpw"/>
              <w:suppressAutoHyphens/>
            </w:pPr>
          </w:p>
        </w:tc>
        <w:tc>
          <w:tcPr>
            <w:tcW w:w="1293" w:type="dxa"/>
          </w:tcPr>
          <w:p w:rsidR="005B0CCD" w:rsidRPr="00CB32C1" w:rsidRDefault="005B0CCD" w:rsidP="00B82DAF">
            <w:pPr>
              <w:pStyle w:val="Bezodstpw"/>
              <w:suppressAutoHyphens/>
            </w:pPr>
          </w:p>
        </w:tc>
        <w:tc>
          <w:tcPr>
            <w:tcW w:w="1293" w:type="dxa"/>
          </w:tcPr>
          <w:p w:rsidR="005B0CCD" w:rsidRPr="00CB32C1" w:rsidRDefault="005B0CCD" w:rsidP="00B82DAF">
            <w:pPr>
              <w:pStyle w:val="Bezodstpw"/>
              <w:suppressAutoHyphens/>
            </w:pPr>
          </w:p>
        </w:tc>
      </w:tr>
      <w:tr w:rsidR="005B0CCD" w:rsidRPr="00CB32C1" w:rsidTr="00EF4288">
        <w:trPr>
          <w:trHeight w:val="283"/>
        </w:trPr>
        <w:tc>
          <w:tcPr>
            <w:tcW w:w="2158" w:type="dxa"/>
          </w:tcPr>
          <w:p w:rsidR="005B0CCD" w:rsidRPr="00CB32C1" w:rsidRDefault="005B0CCD" w:rsidP="00B82DAF">
            <w:pPr>
              <w:pStyle w:val="Bezodstpw"/>
              <w:suppressAutoHyphens/>
            </w:pPr>
            <w:proofErr w:type="gramStart"/>
            <w:r w:rsidRPr="00CB32C1">
              <w:t>warsztaty</w:t>
            </w:r>
            <w:proofErr w:type="gramEnd"/>
            <w:r w:rsidRPr="00CB32C1">
              <w:t>, kursy edukacyjne</w:t>
            </w:r>
          </w:p>
        </w:tc>
        <w:tc>
          <w:tcPr>
            <w:tcW w:w="1293" w:type="dxa"/>
          </w:tcPr>
          <w:p w:rsidR="005B0CCD" w:rsidRPr="00CB32C1" w:rsidRDefault="005B0CCD" w:rsidP="00B82DAF">
            <w:pPr>
              <w:pStyle w:val="Bezodstpw"/>
              <w:suppressAutoHyphens/>
            </w:pPr>
          </w:p>
        </w:tc>
        <w:tc>
          <w:tcPr>
            <w:tcW w:w="1293" w:type="dxa"/>
          </w:tcPr>
          <w:p w:rsidR="005B0CCD" w:rsidRPr="00CB32C1" w:rsidRDefault="005B0CCD" w:rsidP="00B82DAF">
            <w:pPr>
              <w:pStyle w:val="Bezodstpw"/>
              <w:suppressAutoHyphens/>
            </w:pPr>
          </w:p>
        </w:tc>
        <w:tc>
          <w:tcPr>
            <w:tcW w:w="1293" w:type="dxa"/>
          </w:tcPr>
          <w:p w:rsidR="005B0CCD" w:rsidRPr="00CB32C1" w:rsidRDefault="005B0CCD" w:rsidP="00B82DAF">
            <w:pPr>
              <w:pStyle w:val="Bezodstpw"/>
              <w:suppressAutoHyphens/>
            </w:pPr>
          </w:p>
        </w:tc>
        <w:tc>
          <w:tcPr>
            <w:tcW w:w="1293" w:type="dxa"/>
          </w:tcPr>
          <w:p w:rsidR="005B0CCD" w:rsidRPr="00CB32C1" w:rsidRDefault="005B0CCD" w:rsidP="00B82DAF">
            <w:pPr>
              <w:pStyle w:val="Bezodstpw"/>
              <w:suppressAutoHyphens/>
            </w:pPr>
          </w:p>
        </w:tc>
        <w:tc>
          <w:tcPr>
            <w:tcW w:w="1293" w:type="dxa"/>
          </w:tcPr>
          <w:p w:rsidR="005B0CCD" w:rsidRPr="00CB32C1" w:rsidRDefault="005B0CCD" w:rsidP="00B82DAF">
            <w:pPr>
              <w:pStyle w:val="Bezodstpw"/>
              <w:suppressAutoHyphens/>
            </w:pPr>
          </w:p>
        </w:tc>
      </w:tr>
      <w:tr w:rsidR="005B0CCD" w:rsidRPr="00CB32C1" w:rsidTr="00EF4288">
        <w:trPr>
          <w:trHeight w:val="283"/>
        </w:trPr>
        <w:tc>
          <w:tcPr>
            <w:tcW w:w="2158" w:type="dxa"/>
          </w:tcPr>
          <w:p w:rsidR="005B0CCD" w:rsidRPr="00CB32C1" w:rsidRDefault="005B0CCD" w:rsidP="00B82DAF">
            <w:pPr>
              <w:pStyle w:val="Bezodstpw"/>
              <w:suppressAutoHyphens/>
            </w:pPr>
            <w:proofErr w:type="gramStart"/>
            <w:r w:rsidRPr="00CB32C1">
              <w:t>widowiska</w:t>
            </w:r>
            <w:proofErr w:type="gramEnd"/>
            <w:r w:rsidRPr="00CB32C1">
              <w:t xml:space="preserve"> muzyczne</w:t>
            </w:r>
          </w:p>
        </w:tc>
        <w:tc>
          <w:tcPr>
            <w:tcW w:w="1293" w:type="dxa"/>
          </w:tcPr>
          <w:p w:rsidR="005B0CCD" w:rsidRPr="00CB32C1" w:rsidRDefault="005B0CCD" w:rsidP="00B82DAF">
            <w:pPr>
              <w:pStyle w:val="Bezodstpw"/>
              <w:suppressAutoHyphens/>
            </w:pPr>
          </w:p>
        </w:tc>
        <w:tc>
          <w:tcPr>
            <w:tcW w:w="1293" w:type="dxa"/>
          </w:tcPr>
          <w:p w:rsidR="005B0CCD" w:rsidRPr="00CB32C1" w:rsidRDefault="005B0CCD" w:rsidP="00B82DAF">
            <w:pPr>
              <w:pStyle w:val="Bezodstpw"/>
              <w:suppressAutoHyphens/>
            </w:pPr>
          </w:p>
        </w:tc>
        <w:tc>
          <w:tcPr>
            <w:tcW w:w="1293" w:type="dxa"/>
          </w:tcPr>
          <w:p w:rsidR="005B0CCD" w:rsidRPr="00CB32C1" w:rsidRDefault="005B0CCD" w:rsidP="00B82DAF">
            <w:pPr>
              <w:pStyle w:val="Bezodstpw"/>
              <w:suppressAutoHyphens/>
            </w:pPr>
          </w:p>
        </w:tc>
        <w:tc>
          <w:tcPr>
            <w:tcW w:w="1293" w:type="dxa"/>
          </w:tcPr>
          <w:p w:rsidR="005B0CCD" w:rsidRPr="00CB32C1" w:rsidRDefault="005B0CCD" w:rsidP="00B82DAF">
            <w:pPr>
              <w:pStyle w:val="Bezodstpw"/>
              <w:suppressAutoHyphens/>
            </w:pPr>
          </w:p>
        </w:tc>
        <w:tc>
          <w:tcPr>
            <w:tcW w:w="1293" w:type="dxa"/>
          </w:tcPr>
          <w:p w:rsidR="005B0CCD" w:rsidRPr="00CB32C1" w:rsidRDefault="005B0CCD" w:rsidP="00B82DAF">
            <w:pPr>
              <w:pStyle w:val="Bezodstpw"/>
              <w:suppressAutoHyphens/>
            </w:pPr>
          </w:p>
        </w:tc>
      </w:tr>
      <w:tr w:rsidR="005B0CCD" w:rsidRPr="00CB32C1" w:rsidTr="00EF4288">
        <w:trPr>
          <w:trHeight w:val="283"/>
        </w:trPr>
        <w:tc>
          <w:tcPr>
            <w:tcW w:w="2158" w:type="dxa"/>
          </w:tcPr>
          <w:p w:rsidR="005B0CCD" w:rsidRPr="00CB32C1" w:rsidRDefault="005B0CCD" w:rsidP="00B82DAF">
            <w:pPr>
              <w:pStyle w:val="Bezodstpw"/>
              <w:suppressAutoHyphens/>
            </w:pPr>
            <w:proofErr w:type="gramStart"/>
            <w:r w:rsidRPr="00CB32C1">
              <w:t>wystawy</w:t>
            </w:r>
            <w:proofErr w:type="gramEnd"/>
          </w:p>
        </w:tc>
        <w:tc>
          <w:tcPr>
            <w:tcW w:w="1293" w:type="dxa"/>
          </w:tcPr>
          <w:p w:rsidR="005B0CCD" w:rsidRPr="00CB32C1" w:rsidRDefault="005B0CCD" w:rsidP="00B82DAF">
            <w:pPr>
              <w:pStyle w:val="Bezodstpw"/>
              <w:suppressAutoHyphens/>
            </w:pPr>
          </w:p>
        </w:tc>
        <w:tc>
          <w:tcPr>
            <w:tcW w:w="1293" w:type="dxa"/>
          </w:tcPr>
          <w:p w:rsidR="005B0CCD" w:rsidRPr="00CB32C1" w:rsidRDefault="005B0CCD" w:rsidP="00B82DAF">
            <w:pPr>
              <w:pStyle w:val="Bezodstpw"/>
              <w:suppressAutoHyphens/>
            </w:pPr>
          </w:p>
        </w:tc>
        <w:tc>
          <w:tcPr>
            <w:tcW w:w="1293" w:type="dxa"/>
          </w:tcPr>
          <w:p w:rsidR="005B0CCD" w:rsidRPr="00CB32C1" w:rsidRDefault="005B0CCD" w:rsidP="00B82DAF">
            <w:pPr>
              <w:pStyle w:val="Bezodstpw"/>
              <w:suppressAutoHyphens/>
            </w:pPr>
          </w:p>
        </w:tc>
        <w:tc>
          <w:tcPr>
            <w:tcW w:w="1293" w:type="dxa"/>
          </w:tcPr>
          <w:p w:rsidR="005B0CCD" w:rsidRPr="00CB32C1" w:rsidRDefault="005B0CCD" w:rsidP="00B82DAF">
            <w:pPr>
              <w:pStyle w:val="Bezodstpw"/>
              <w:suppressAutoHyphens/>
            </w:pPr>
          </w:p>
        </w:tc>
        <w:tc>
          <w:tcPr>
            <w:tcW w:w="1293" w:type="dxa"/>
          </w:tcPr>
          <w:p w:rsidR="005B0CCD" w:rsidRPr="00CB32C1" w:rsidRDefault="005B0CCD" w:rsidP="00B82DAF">
            <w:pPr>
              <w:pStyle w:val="Bezodstpw"/>
              <w:suppressAutoHyphens/>
            </w:pPr>
          </w:p>
        </w:tc>
      </w:tr>
    </w:tbl>
    <w:p w:rsidR="005B0CCD" w:rsidRPr="00CB32C1" w:rsidRDefault="005B0CCD" w:rsidP="00B82DAF">
      <w:pPr>
        <w:pStyle w:val="Akapitzlist"/>
        <w:suppressAutoHyphens/>
      </w:pPr>
    </w:p>
    <w:p w:rsidR="005B0CCD" w:rsidRPr="00CB32C1" w:rsidRDefault="005B0CCD" w:rsidP="00B82DAF">
      <w:pPr>
        <w:pStyle w:val="Akapitzlist"/>
        <w:numPr>
          <w:ilvl w:val="0"/>
          <w:numId w:val="27"/>
        </w:numPr>
        <w:suppressAutoHyphens/>
        <w:spacing w:after="0"/>
      </w:pPr>
      <w:r w:rsidRPr="00CB32C1">
        <w:t>Gdzie w województwie Zachodniopomorskim Pana/i zdaniem mieszkańcy mają najlepsze warunki do korzystania z kultury i dlaczego?</w:t>
      </w:r>
    </w:p>
    <w:p w:rsidR="005B0CCD" w:rsidRPr="00CB32C1" w:rsidRDefault="005B0CCD" w:rsidP="00B82DAF">
      <w:pPr>
        <w:pStyle w:val="Bezodstpw"/>
        <w:suppressAutoHyphens/>
      </w:pPr>
      <w:r w:rsidRPr="00CB32C1">
        <w:t>……………………………………………………………………………………………………………………………………</w:t>
      </w:r>
      <w:proofErr w:type="gramStart"/>
      <w:r w:rsidRPr="00CB32C1">
        <w:t>……………………………………………………………………………………………</w:t>
      </w:r>
      <w:proofErr w:type="gramEnd"/>
    </w:p>
    <w:p w:rsidR="005B0CCD" w:rsidRPr="00CB32C1" w:rsidRDefault="005B0CCD" w:rsidP="00B82DAF">
      <w:pPr>
        <w:pStyle w:val="Akapitzlist"/>
        <w:suppressAutoHyphens/>
      </w:pPr>
    </w:p>
    <w:p w:rsidR="005B0CCD" w:rsidRPr="00CB32C1" w:rsidRDefault="005B0CCD" w:rsidP="00B82DAF">
      <w:pPr>
        <w:pStyle w:val="Akapitzlist"/>
        <w:numPr>
          <w:ilvl w:val="0"/>
          <w:numId w:val="27"/>
        </w:numPr>
        <w:suppressAutoHyphens/>
      </w:pPr>
      <w:r w:rsidRPr="00CB32C1">
        <w:t>Proszę o wskazanie Pana/i zdaniem najatrakcyjniejszych instytucji kultury w województwie zachodniopomorskim (maksymalnie 3 wskazania):</w:t>
      </w:r>
    </w:p>
    <w:p w:rsidR="005B0CCD" w:rsidRPr="00CB32C1" w:rsidRDefault="005B0CCD" w:rsidP="00B82DAF">
      <w:pPr>
        <w:pStyle w:val="Akapitzlist"/>
        <w:numPr>
          <w:ilvl w:val="0"/>
          <w:numId w:val="17"/>
        </w:numPr>
        <w:suppressAutoHyphens/>
      </w:pPr>
      <w:r w:rsidRPr="00CB32C1">
        <w:t>………………………..</w:t>
      </w:r>
    </w:p>
    <w:p w:rsidR="005B0CCD" w:rsidRPr="00CB32C1" w:rsidRDefault="005B0CCD" w:rsidP="00B82DAF">
      <w:pPr>
        <w:pStyle w:val="Akapitzlist"/>
        <w:numPr>
          <w:ilvl w:val="0"/>
          <w:numId w:val="17"/>
        </w:numPr>
        <w:suppressAutoHyphens/>
      </w:pPr>
      <w:r w:rsidRPr="00CB32C1">
        <w:t>……………………….</w:t>
      </w:r>
    </w:p>
    <w:p w:rsidR="005B0CCD" w:rsidRPr="00CB32C1" w:rsidRDefault="005B0CCD" w:rsidP="00B82DAF">
      <w:pPr>
        <w:pStyle w:val="Akapitzlist"/>
        <w:numPr>
          <w:ilvl w:val="0"/>
          <w:numId w:val="17"/>
        </w:numPr>
        <w:suppressAutoHyphens/>
      </w:pPr>
      <w:r w:rsidRPr="00CB32C1">
        <w:t>……………………….</w:t>
      </w:r>
    </w:p>
    <w:p w:rsidR="005B0CCD" w:rsidRPr="00CB32C1" w:rsidRDefault="005B0CCD" w:rsidP="00B82DAF">
      <w:pPr>
        <w:pStyle w:val="Akapitzlist"/>
        <w:suppressAutoHyphens/>
      </w:pPr>
    </w:p>
    <w:p w:rsidR="005B0CCD" w:rsidRPr="00CB32C1" w:rsidRDefault="005B0CCD" w:rsidP="00B82DAF">
      <w:pPr>
        <w:pStyle w:val="Akapitzlist"/>
        <w:numPr>
          <w:ilvl w:val="0"/>
          <w:numId w:val="27"/>
        </w:numPr>
        <w:suppressAutoHyphens/>
      </w:pPr>
      <w:r w:rsidRPr="00CB32C1">
        <w:t>Proszę o wskazanie Pana/i zdaniem najatrakcyjniejszych wydarzeń kulturalnych odbywających się na terenie woj. zachodniopomorskiego (maksymalnie 3 wskazania)</w:t>
      </w:r>
    </w:p>
    <w:p w:rsidR="005B0CCD" w:rsidRPr="00CB32C1" w:rsidRDefault="005B0CCD" w:rsidP="00B82DAF">
      <w:pPr>
        <w:pStyle w:val="Akapitzlist"/>
        <w:numPr>
          <w:ilvl w:val="0"/>
          <w:numId w:val="17"/>
        </w:numPr>
        <w:suppressAutoHyphens/>
      </w:pPr>
      <w:r w:rsidRPr="00CB32C1">
        <w:t>………………………..</w:t>
      </w:r>
    </w:p>
    <w:p w:rsidR="005B0CCD" w:rsidRPr="00CB32C1" w:rsidRDefault="005B0CCD" w:rsidP="00B82DAF">
      <w:pPr>
        <w:pStyle w:val="Akapitzlist"/>
        <w:numPr>
          <w:ilvl w:val="0"/>
          <w:numId w:val="17"/>
        </w:numPr>
        <w:suppressAutoHyphens/>
      </w:pPr>
      <w:r w:rsidRPr="00CB32C1">
        <w:t>……………………….</w:t>
      </w:r>
    </w:p>
    <w:p w:rsidR="005B0CCD" w:rsidRPr="00CB32C1" w:rsidRDefault="005B0CCD" w:rsidP="00B82DAF">
      <w:pPr>
        <w:pStyle w:val="Akapitzlist"/>
        <w:numPr>
          <w:ilvl w:val="0"/>
          <w:numId w:val="17"/>
        </w:numPr>
        <w:suppressAutoHyphens/>
      </w:pPr>
      <w:r w:rsidRPr="00CB32C1">
        <w:t>……………………….</w:t>
      </w:r>
    </w:p>
    <w:p w:rsidR="005B0CCD" w:rsidRPr="00CB32C1" w:rsidRDefault="005B0CCD" w:rsidP="00B82DAF">
      <w:pPr>
        <w:pStyle w:val="Akapitzlist"/>
        <w:suppressAutoHyphens/>
      </w:pPr>
    </w:p>
    <w:p w:rsidR="005B0CCD" w:rsidRPr="00CB32C1" w:rsidRDefault="005B0CCD" w:rsidP="00B82DAF">
      <w:pPr>
        <w:pStyle w:val="Akapitzlist"/>
        <w:numPr>
          <w:ilvl w:val="0"/>
          <w:numId w:val="27"/>
        </w:numPr>
        <w:suppressAutoHyphens/>
        <w:rPr>
          <w:i/>
        </w:rPr>
      </w:pPr>
      <w:r w:rsidRPr="00CB32C1">
        <w:t xml:space="preserve">Proszę dokonać oceny w skali od 1-bardzo źle do 5-bardzo dobrze pod kątem kilku aspektów poniższych instytucji kultury </w:t>
      </w:r>
      <w:r w:rsidRPr="00CB32C1">
        <w:rPr>
          <w:i/>
        </w:rPr>
        <w:t xml:space="preserve">(uwaga dla </w:t>
      </w:r>
      <w:proofErr w:type="gramStart"/>
      <w:r w:rsidRPr="00CB32C1">
        <w:rPr>
          <w:i/>
        </w:rPr>
        <w:t>ankietera jeżeli</w:t>
      </w:r>
      <w:proofErr w:type="gramEnd"/>
      <w:r w:rsidRPr="00CB32C1">
        <w:rPr>
          <w:i/>
        </w:rPr>
        <w:t xml:space="preserve"> ankietowany nie potrafi odpowiedzieć wpisać NW)</w:t>
      </w:r>
    </w:p>
    <w:tbl>
      <w:tblPr>
        <w:tblStyle w:val="Tabela-Siatka"/>
        <w:tblW w:w="0" w:type="auto"/>
        <w:tblInd w:w="360" w:type="dxa"/>
        <w:tblLayout w:type="fixed"/>
        <w:tblLook w:val="04A0" w:firstRow="1" w:lastRow="0" w:firstColumn="1" w:lastColumn="0" w:noHBand="0" w:noVBand="1"/>
      </w:tblPr>
      <w:tblGrid>
        <w:gridCol w:w="3936"/>
        <w:gridCol w:w="998"/>
        <w:gridCol w:w="998"/>
        <w:gridCol w:w="999"/>
        <w:gridCol w:w="998"/>
        <w:gridCol w:w="999"/>
      </w:tblGrid>
      <w:tr w:rsidR="005B0CCD" w:rsidRPr="00CB32C1" w:rsidTr="00EF4288">
        <w:tc>
          <w:tcPr>
            <w:tcW w:w="3936" w:type="dxa"/>
          </w:tcPr>
          <w:p w:rsidR="005B0CCD" w:rsidRPr="00CB32C1" w:rsidRDefault="005B0CCD" w:rsidP="00B82DAF">
            <w:pPr>
              <w:pStyle w:val="Bezodstpw"/>
              <w:suppressAutoHyphens/>
            </w:pPr>
          </w:p>
        </w:tc>
        <w:tc>
          <w:tcPr>
            <w:tcW w:w="998" w:type="dxa"/>
            <w:vAlign w:val="center"/>
          </w:tcPr>
          <w:p w:rsidR="005B0CCD" w:rsidRPr="00CB32C1" w:rsidRDefault="005B0CCD" w:rsidP="00B82DAF">
            <w:pPr>
              <w:pStyle w:val="Bezodstpw"/>
              <w:suppressAutoHyphens/>
            </w:pPr>
            <w:proofErr w:type="gramStart"/>
            <w:r w:rsidRPr="00CB32C1">
              <w:t>muzea</w:t>
            </w:r>
            <w:proofErr w:type="gramEnd"/>
          </w:p>
        </w:tc>
        <w:tc>
          <w:tcPr>
            <w:tcW w:w="998" w:type="dxa"/>
            <w:vAlign w:val="center"/>
          </w:tcPr>
          <w:p w:rsidR="005B0CCD" w:rsidRPr="00CB32C1" w:rsidRDefault="005B0CCD" w:rsidP="00B82DAF">
            <w:pPr>
              <w:pStyle w:val="Bezodstpw"/>
              <w:suppressAutoHyphens/>
            </w:pPr>
            <w:proofErr w:type="gramStart"/>
            <w:r w:rsidRPr="00CB32C1">
              <w:t>teatry</w:t>
            </w:r>
            <w:proofErr w:type="gramEnd"/>
          </w:p>
        </w:tc>
        <w:tc>
          <w:tcPr>
            <w:tcW w:w="999" w:type="dxa"/>
            <w:vAlign w:val="center"/>
          </w:tcPr>
          <w:p w:rsidR="005B0CCD" w:rsidRPr="00CB32C1" w:rsidRDefault="005B0CCD" w:rsidP="00B82DAF">
            <w:pPr>
              <w:pStyle w:val="Bezodstpw"/>
              <w:suppressAutoHyphens/>
            </w:pPr>
            <w:proofErr w:type="gramStart"/>
            <w:r w:rsidRPr="00CB32C1">
              <w:t>domy</w:t>
            </w:r>
            <w:proofErr w:type="gramEnd"/>
            <w:r w:rsidRPr="00CB32C1">
              <w:t xml:space="preserve"> i ośrodki kultury</w:t>
            </w:r>
          </w:p>
        </w:tc>
        <w:tc>
          <w:tcPr>
            <w:tcW w:w="998" w:type="dxa"/>
            <w:vAlign w:val="center"/>
          </w:tcPr>
          <w:p w:rsidR="005B0CCD" w:rsidRPr="00CB32C1" w:rsidRDefault="005B0CCD" w:rsidP="00B82DAF">
            <w:pPr>
              <w:pStyle w:val="Bezodstpw"/>
              <w:suppressAutoHyphens/>
            </w:pPr>
            <w:proofErr w:type="gramStart"/>
            <w:r w:rsidRPr="00CB32C1">
              <w:t>instytucje</w:t>
            </w:r>
            <w:proofErr w:type="gramEnd"/>
            <w:r w:rsidRPr="00CB32C1">
              <w:t xml:space="preserve"> muzyczne</w:t>
            </w:r>
          </w:p>
        </w:tc>
        <w:tc>
          <w:tcPr>
            <w:tcW w:w="999" w:type="dxa"/>
            <w:vAlign w:val="center"/>
          </w:tcPr>
          <w:p w:rsidR="005B0CCD" w:rsidRPr="00CB32C1" w:rsidRDefault="005B0CCD" w:rsidP="00B82DAF">
            <w:pPr>
              <w:pStyle w:val="Bezodstpw"/>
              <w:suppressAutoHyphens/>
            </w:pPr>
            <w:proofErr w:type="gramStart"/>
            <w:r w:rsidRPr="00CB32C1">
              <w:t>biblioteki</w:t>
            </w:r>
            <w:proofErr w:type="gramEnd"/>
          </w:p>
        </w:tc>
      </w:tr>
      <w:tr w:rsidR="005B0CCD" w:rsidRPr="00CB32C1" w:rsidTr="00EF4288">
        <w:tc>
          <w:tcPr>
            <w:tcW w:w="3936" w:type="dxa"/>
          </w:tcPr>
          <w:p w:rsidR="005B0CCD" w:rsidRPr="00CB32C1" w:rsidRDefault="005B0CCD" w:rsidP="00B82DAF">
            <w:pPr>
              <w:pStyle w:val="Bezodstpw"/>
              <w:suppressAutoHyphens/>
            </w:pPr>
            <w:proofErr w:type="gramStart"/>
            <w:r w:rsidRPr="00CB32C1">
              <w:t>oferta</w:t>
            </w:r>
            <w:proofErr w:type="gramEnd"/>
          </w:p>
        </w:tc>
        <w:tc>
          <w:tcPr>
            <w:tcW w:w="998" w:type="dxa"/>
          </w:tcPr>
          <w:p w:rsidR="005B0CCD" w:rsidRPr="00CB32C1" w:rsidRDefault="005B0CCD" w:rsidP="00B82DAF">
            <w:pPr>
              <w:pStyle w:val="Bezodstpw"/>
              <w:suppressAutoHyphens/>
            </w:pPr>
          </w:p>
        </w:tc>
        <w:tc>
          <w:tcPr>
            <w:tcW w:w="998" w:type="dxa"/>
          </w:tcPr>
          <w:p w:rsidR="005B0CCD" w:rsidRPr="00CB32C1" w:rsidRDefault="005B0CCD" w:rsidP="00B82DAF">
            <w:pPr>
              <w:pStyle w:val="Bezodstpw"/>
              <w:suppressAutoHyphens/>
            </w:pPr>
          </w:p>
        </w:tc>
        <w:tc>
          <w:tcPr>
            <w:tcW w:w="999" w:type="dxa"/>
          </w:tcPr>
          <w:p w:rsidR="005B0CCD" w:rsidRPr="00CB32C1" w:rsidRDefault="005B0CCD" w:rsidP="00B82DAF">
            <w:pPr>
              <w:pStyle w:val="Bezodstpw"/>
              <w:suppressAutoHyphens/>
            </w:pPr>
          </w:p>
        </w:tc>
        <w:tc>
          <w:tcPr>
            <w:tcW w:w="998" w:type="dxa"/>
          </w:tcPr>
          <w:p w:rsidR="005B0CCD" w:rsidRPr="00CB32C1" w:rsidRDefault="005B0CCD" w:rsidP="00B82DAF">
            <w:pPr>
              <w:pStyle w:val="Bezodstpw"/>
              <w:suppressAutoHyphens/>
            </w:pPr>
          </w:p>
        </w:tc>
        <w:tc>
          <w:tcPr>
            <w:tcW w:w="999" w:type="dxa"/>
          </w:tcPr>
          <w:p w:rsidR="005B0CCD" w:rsidRPr="00CB32C1" w:rsidRDefault="005B0CCD" w:rsidP="00B82DAF">
            <w:pPr>
              <w:pStyle w:val="Bezodstpw"/>
              <w:suppressAutoHyphens/>
            </w:pPr>
          </w:p>
        </w:tc>
      </w:tr>
      <w:tr w:rsidR="005B0CCD" w:rsidRPr="00CB32C1" w:rsidTr="00EF4288">
        <w:tc>
          <w:tcPr>
            <w:tcW w:w="3936" w:type="dxa"/>
          </w:tcPr>
          <w:p w:rsidR="005B0CCD" w:rsidRPr="00CB32C1" w:rsidRDefault="005B0CCD" w:rsidP="00B82DAF">
            <w:pPr>
              <w:pStyle w:val="Bezodstpw"/>
              <w:suppressAutoHyphens/>
            </w:pPr>
            <w:proofErr w:type="gramStart"/>
            <w:r w:rsidRPr="00CB32C1">
              <w:t>funkcjonowanie</w:t>
            </w:r>
            <w:proofErr w:type="gramEnd"/>
          </w:p>
        </w:tc>
        <w:tc>
          <w:tcPr>
            <w:tcW w:w="998" w:type="dxa"/>
          </w:tcPr>
          <w:p w:rsidR="005B0CCD" w:rsidRPr="00CB32C1" w:rsidRDefault="005B0CCD" w:rsidP="00B82DAF">
            <w:pPr>
              <w:pStyle w:val="Bezodstpw"/>
              <w:suppressAutoHyphens/>
            </w:pPr>
          </w:p>
        </w:tc>
        <w:tc>
          <w:tcPr>
            <w:tcW w:w="998" w:type="dxa"/>
          </w:tcPr>
          <w:p w:rsidR="005B0CCD" w:rsidRPr="00CB32C1" w:rsidRDefault="005B0CCD" w:rsidP="00B82DAF">
            <w:pPr>
              <w:pStyle w:val="Bezodstpw"/>
              <w:suppressAutoHyphens/>
            </w:pPr>
          </w:p>
        </w:tc>
        <w:tc>
          <w:tcPr>
            <w:tcW w:w="999" w:type="dxa"/>
          </w:tcPr>
          <w:p w:rsidR="005B0CCD" w:rsidRPr="00CB32C1" w:rsidRDefault="005B0CCD" w:rsidP="00B82DAF">
            <w:pPr>
              <w:pStyle w:val="Bezodstpw"/>
              <w:suppressAutoHyphens/>
            </w:pPr>
          </w:p>
        </w:tc>
        <w:tc>
          <w:tcPr>
            <w:tcW w:w="998" w:type="dxa"/>
          </w:tcPr>
          <w:p w:rsidR="005B0CCD" w:rsidRPr="00CB32C1" w:rsidRDefault="005B0CCD" w:rsidP="00B82DAF">
            <w:pPr>
              <w:pStyle w:val="Bezodstpw"/>
              <w:suppressAutoHyphens/>
            </w:pPr>
          </w:p>
        </w:tc>
        <w:tc>
          <w:tcPr>
            <w:tcW w:w="999" w:type="dxa"/>
          </w:tcPr>
          <w:p w:rsidR="005B0CCD" w:rsidRPr="00CB32C1" w:rsidRDefault="005B0CCD" w:rsidP="00B82DAF">
            <w:pPr>
              <w:pStyle w:val="Bezodstpw"/>
              <w:suppressAutoHyphens/>
            </w:pPr>
          </w:p>
        </w:tc>
      </w:tr>
      <w:tr w:rsidR="005B0CCD" w:rsidRPr="00CB32C1" w:rsidTr="00EF4288">
        <w:tc>
          <w:tcPr>
            <w:tcW w:w="3936" w:type="dxa"/>
          </w:tcPr>
          <w:p w:rsidR="005B0CCD" w:rsidRPr="00CB32C1" w:rsidRDefault="005B0CCD" w:rsidP="00B82DAF">
            <w:pPr>
              <w:pStyle w:val="Bezodstpw"/>
              <w:suppressAutoHyphens/>
            </w:pPr>
            <w:proofErr w:type="gramStart"/>
            <w:r w:rsidRPr="00CB32C1">
              <w:t>przekazywanie</w:t>
            </w:r>
            <w:proofErr w:type="gramEnd"/>
            <w:r w:rsidRPr="00CB32C1">
              <w:t xml:space="preserve"> informacji o wydarzeniach</w:t>
            </w:r>
          </w:p>
        </w:tc>
        <w:tc>
          <w:tcPr>
            <w:tcW w:w="998" w:type="dxa"/>
          </w:tcPr>
          <w:p w:rsidR="005B0CCD" w:rsidRPr="00CB32C1" w:rsidRDefault="005B0CCD" w:rsidP="00B82DAF">
            <w:pPr>
              <w:pStyle w:val="Bezodstpw"/>
              <w:suppressAutoHyphens/>
            </w:pPr>
          </w:p>
        </w:tc>
        <w:tc>
          <w:tcPr>
            <w:tcW w:w="998" w:type="dxa"/>
          </w:tcPr>
          <w:p w:rsidR="005B0CCD" w:rsidRPr="00CB32C1" w:rsidRDefault="005B0CCD" w:rsidP="00B82DAF">
            <w:pPr>
              <w:pStyle w:val="Bezodstpw"/>
              <w:suppressAutoHyphens/>
            </w:pPr>
          </w:p>
        </w:tc>
        <w:tc>
          <w:tcPr>
            <w:tcW w:w="999" w:type="dxa"/>
          </w:tcPr>
          <w:p w:rsidR="005B0CCD" w:rsidRPr="00CB32C1" w:rsidRDefault="005B0CCD" w:rsidP="00B82DAF">
            <w:pPr>
              <w:pStyle w:val="Bezodstpw"/>
              <w:suppressAutoHyphens/>
            </w:pPr>
          </w:p>
        </w:tc>
        <w:tc>
          <w:tcPr>
            <w:tcW w:w="998" w:type="dxa"/>
          </w:tcPr>
          <w:p w:rsidR="005B0CCD" w:rsidRPr="00CB32C1" w:rsidRDefault="005B0CCD" w:rsidP="00B82DAF">
            <w:pPr>
              <w:pStyle w:val="Bezodstpw"/>
              <w:suppressAutoHyphens/>
            </w:pPr>
          </w:p>
        </w:tc>
        <w:tc>
          <w:tcPr>
            <w:tcW w:w="999" w:type="dxa"/>
          </w:tcPr>
          <w:p w:rsidR="005B0CCD" w:rsidRPr="00CB32C1" w:rsidRDefault="005B0CCD" w:rsidP="00B82DAF">
            <w:pPr>
              <w:pStyle w:val="Bezodstpw"/>
              <w:suppressAutoHyphens/>
            </w:pPr>
          </w:p>
        </w:tc>
      </w:tr>
      <w:tr w:rsidR="005B0CCD" w:rsidRPr="00CB32C1" w:rsidTr="00EF4288">
        <w:tc>
          <w:tcPr>
            <w:tcW w:w="3936" w:type="dxa"/>
          </w:tcPr>
          <w:p w:rsidR="005B0CCD" w:rsidRPr="00CB32C1" w:rsidRDefault="005B0CCD" w:rsidP="00B82DAF">
            <w:pPr>
              <w:pStyle w:val="Bezodstpw"/>
              <w:suppressAutoHyphens/>
            </w:pPr>
            <w:proofErr w:type="gramStart"/>
            <w:r w:rsidRPr="00CB32C1">
              <w:t>dbałość o jakość</w:t>
            </w:r>
            <w:proofErr w:type="gramEnd"/>
            <w:r w:rsidRPr="00CB32C1">
              <w:t xml:space="preserve"> i standard świadczonych usług</w:t>
            </w:r>
          </w:p>
        </w:tc>
        <w:tc>
          <w:tcPr>
            <w:tcW w:w="998" w:type="dxa"/>
          </w:tcPr>
          <w:p w:rsidR="005B0CCD" w:rsidRPr="00CB32C1" w:rsidRDefault="005B0CCD" w:rsidP="00B82DAF">
            <w:pPr>
              <w:pStyle w:val="Bezodstpw"/>
              <w:suppressAutoHyphens/>
            </w:pPr>
          </w:p>
        </w:tc>
        <w:tc>
          <w:tcPr>
            <w:tcW w:w="998" w:type="dxa"/>
          </w:tcPr>
          <w:p w:rsidR="005B0CCD" w:rsidRPr="00CB32C1" w:rsidRDefault="005B0CCD" w:rsidP="00B82DAF">
            <w:pPr>
              <w:pStyle w:val="Bezodstpw"/>
              <w:suppressAutoHyphens/>
            </w:pPr>
          </w:p>
        </w:tc>
        <w:tc>
          <w:tcPr>
            <w:tcW w:w="999" w:type="dxa"/>
          </w:tcPr>
          <w:p w:rsidR="005B0CCD" w:rsidRPr="00CB32C1" w:rsidRDefault="005B0CCD" w:rsidP="00B82DAF">
            <w:pPr>
              <w:pStyle w:val="Bezodstpw"/>
              <w:suppressAutoHyphens/>
            </w:pPr>
          </w:p>
        </w:tc>
        <w:tc>
          <w:tcPr>
            <w:tcW w:w="998" w:type="dxa"/>
          </w:tcPr>
          <w:p w:rsidR="005B0CCD" w:rsidRPr="00CB32C1" w:rsidRDefault="005B0CCD" w:rsidP="00B82DAF">
            <w:pPr>
              <w:pStyle w:val="Bezodstpw"/>
              <w:suppressAutoHyphens/>
            </w:pPr>
          </w:p>
        </w:tc>
        <w:tc>
          <w:tcPr>
            <w:tcW w:w="999" w:type="dxa"/>
          </w:tcPr>
          <w:p w:rsidR="005B0CCD" w:rsidRPr="00CB32C1" w:rsidRDefault="005B0CCD" w:rsidP="00B82DAF">
            <w:pPr>
              <w:pStyle w:val="Bezodstpw"/>
              <w:suppressAutoHyphens/>
            </w:pPr>
          </w:p>
        </w:tc>
      </w:tr>
      <w:tr w:rsidR="005B0CCD" w:rsidRPr="00CB32C1" w:rsidTr="00EF4288">
        <w:tc>
          <w:tcPr>
            <w:tcW w:w="3936" w:type="dxa"/>
          </w:tcPr>
          <w:p w:rsidR="005B0CCD" w:rsidRPr="00CB32C1" w:rsidRDefault="005B0CCD" w:rsidP="00B82DAF">
            <w:pPr>
              <w:pStyle w:val="Bezodstpw"/>
              <w:suppressAutoHyphens/>
            </w:pPr>
            <w:proofErr w:type="gramStart"/>
            <w:r w:rsidRPr="00CB32C1">
              <w:t>otwartość</w:t>
            </w:r>
            <w:proofErr w:type="gramEnd"/>
            <w:r w:rsidRPr="00CB32C1">
              <w:t xml:space="preserve"> na nowoczesne rozwiązania</w:t>
            </w:r>
          </w:p>
        </w:tc>
        <w:tc>
          <w:tcPr>
            <w:tcW w:w="998" w:type="dxa"/>
          </w:tcPr>
          <w:p w:rsidR="005B0CCD" w:rsidRPr="00CB32C1" w:rsidRDefault="005B0CCD" w:rsidP="00B82DAF">
            <w:pPr>
              <w:pStyle w:val="Bezodstpw"/>
              <w:suppressAutoHyphens/>
            </w:pPr>
          </w:p>
        </w:tc>
        <w:tc>
          <w:tcPr>
            <w:tcW w:w="998" w:type="dxa"/>
          </w:tcPr>
          <w:p w:rsidR="005B0CCD" w:rsidRPr="00CB32C1" w:rsidRDefault="005B0CCD" w:rsidP="00B82DAF">
            <w:pPr>
              <w:pStyle w:val="Bezodstpw"/>
              <w:suppressAutoHyphens/>
            </w:pPr>
          </w:p>
        </w:tc>
        <w:tc>
          <w:tcPr>
            <w:tcW w:w="999" w:type="dxa"/>
          </w:tcPr>
          <w:p w:rsidR="005B0CCD" w:rsidRPr="00CB32C1" w:rsidRDefault="005B0CCD" w:rsidP="00B82DAF">
            <w:pPr>
              <w:pStyle w:val="Bezodstpw"/>
              <w:suppressAutoHyphens/>
            </w:pPr>
          </w:p>
        </w:tc>
        <w:tc>
          <w:tcPr>
            <w:tcW w:w="998" w:type="dxa"/>
          </w:tcPr>
          <w:p w:rsidR="005B0CCD" w:rsidRPr="00CB32C1" w:rsidRDefault="005B0CCD" w:rsidP="00B82DAF">
            <w:pPr>
              <w:pStyle w:val="Bezodstpw"/>
              <w:suppressAutoHyphens/>
            </w:pPr>
          </w:p>
        </w:tc>
        <w:tc>
          <w:tcPr>
            <w:tcW w:w="999" w:type="dxa"/>
          </w:tcPr>
          <w:p w:rsidR="005B0CCD" w:rsidRPr="00CB32C1" w:rsidRDefault="005B0CCD" w:rsidP="00B82DAF">
            <w:pPr>
              <w:pStyle w:val="Bezodstpw"/>
              <w:suppressAutoHyphens/>
            </w:pPr>
          </w:p>
        </w:tc>
      </w:tr>
      <w:tr w:rsidR="005B0CCD" w:rsidRPr="00CB32C1" w:rsidTr="00EF4288">
        <w:tc>
          <w:tcPr>
            <w:tcW w:w="3936" w:type="dxa"/>
          </w:tcPr>
          <w:p w:rsidR="005B0CCD" w:rsidRPr="00CB32C1" w:rsidRDefault="005B0CCD" w:rsidP="00B82DAF">
            <w:pPr>
              <w:pStyle w:val="Bezodstpw"/>
              <w:suppressAutoHyphens/>
            </w:pPr>
            <w:proofErr w:type="gramStart"/>
            <w:r w:rsidRPr="00CB32C1">
              <w:t>przyjazność</w:t>
            </w:r>
            <w:proofErr w:type="gramEnd"/>
            <w:r w:rsidRPr="00CB32C1">
              <w:t xml:space="preserve"> dla odbiorcy</w:t>
            </w:r>
          </w:p>
        </w:tc>
        <w:tc>
          <w:tcPr>
            <w:tcW w:w="998" w:type="dxa"/>
          </w:tcPr>
          <w:p w:rsidR="005B0CCD" w:rsidRPr="00CB32C1" w:rsidRDefault="005B0CCD" w:rsidP="00B82DAF">
            <w:pPr>
              <w:pStyle w:val="Bezodstpw"/>
              <w:suppressAutoHyphens/>
            </w:pPr>
          </w:p>
        </w:tc>
        <w:tc>
          <w:tcPr>
            <w:tcW w:w="998" w:type="dxa"/>
          </w:tcPr>
          <w:p w:rsidR="005B0CCD" w:rsidRPr="00CB32C1" w:rsidRDefault="005B0CCD" w:rsidP="00B82DAF">
            <w:pPr>
              <w:pStyle w:val="Bezodstpw"/>
              <w:suppressAutoHyphens/>
            </w:pPr>
          </w:p>
        </w:tc>
        <w:tc>
          <w:tcPr>
            <w:tcW w:w="999" w:type="dxa"/>
          </w:tcPr>
          <w:p w:rsidR="005B0CCD" w:rsidRPr="00CB32C1" w:rsidRDefault="005B0CCD" w:rsidP="00B82DAF">
            <w:pPr>
              <w:pStyle w:val="Bezodstpw"/>
              <w:suppressAutoHyphens/>
            </w:pPr>
          </w:p>
        </w:tc>
        <w:tc>
          <w:tcPr>
            <w:tcW w:w="998" w:type="dxa"/>
          </w:tcPr>
          <w:p w:rsidR="005B0CCD" w:rsidRPr="00CB32C1" w:rsidRDefault="005B0CCD" w:rsidP="00B82DAF">
            <w:pPr>
              <w:pStyle w:val="Bezodstpw"/>
              <w:suppressAutoHyphens/>
            </w:pPr>
          </w:p>
        </w:tc>
        <w:tc>
          <w:tcPr>
            <w:tcW w:w="999" w:type="dxa"/>
          </w:tcPr>
          <w:p w:rsidR="005B0CCD" w:rsidRPr="00CB32C1" w:rsidRDefault="005B0CCD" w:rsidP="00B82DAF">
            <w:pPr>
              <w:pStyle w:val="Bezodstpw"/>
              <w:suppressAutoHyphens/>
            </w:pPr>
          </w:p>
        </w:tc>
      </w:tr>
    </w:tbl>
    <w:p w:rsidR="005B0CCD" w:rsidRPr="00CB32C1" w:rsidRDefault="005B0CCD" w:rsidP="00B82DAF">
      <w:pPr>
        <w:pStyle w:val="Akapitzlist"/>
        <w:suppressAutoHyphens/>
      </w:pPr>
    </w:p>
    <w:p w:rsidR="005B0CCD" w:rsidRPr="00CB32C1" w:rsidRDefault="005B0CCD" w:rsidP="00B82DAF">
      <w:pPr>
        <w:pStyle w:val="Akapitzlist"/>
        <w:numPr>
          <w:ilvl w:val="0"/>
          <w:numId w:val="27"/>
        </w:numPr>
        <w:suppressAutoHyphens/>
      </w:pPr>
      <w:r w:rsidRPr="00CB32C1">
        <w:t>Jak Pan/i ocenia przystępność cen wydarzeń kulturalnych oferowanych przez domy i ośrodki kultury, muzea, teatry i instytucje muzyczne?</w:t>
      </w:r>
    </w:p>
    <w:tbl>
      <w:tblPr>
        <w:tblStyle w:val="Tabela-Siatka"/>
        <w:tblW w:w="0" w:type="auto"/>
        <w:tblInd w:w="360" w:type="dxa"/>
        <w:tblLayout w:type="fixed"/>
        <w:tblLook w:val="04A0" w:firstRow="1" w:lastRow="0" w:firstColumn="1" w:lastColumn="0" w:noHBand="0" w:noVBand="1"/>
      </w:tblPr>
      <w:tblGrid>
        <w:gridCol w:w="2158"/>
        <w:gridCol w:w="2220"/>
        <w:gridCol w:w="2221"/>
        <w:gridCol w:w="2221"/>
      </w:tblGrid>
      <w:tr w:rsidR="005B0CCD" w:rsidRPr="00CB32C1" w:rsidTr="00EF4288">
        <w:trPr>
          <w:tblHeader/>
        </w:trPr>
        <w:tc>
          <w:tcPr>
            <w:tcW w:w="2158" w:type="dxa"/>
          </w:tcPr>
          <w:p w:rsidR="005B0CCD" w:rsidRPr="00CB32C1" w:rsidRDefault="005B0CCD" w:rsidP="00B82DAF">
            <w:pPr>
              <w:pStyle w:val="Bezodstpw"/>
              <w:suppressAutoHyphens/>
            </w:pPr>
          </w:p>
        </w:tc>
        <w:tc>
          <w:tcPr>
            <w:tcW w:w="2220" w:type="dxa"/>
            <w:vAlign w:val="center"/>
          </w:tcPr>
          <w:p w:rsidR="005B0CCD" w:rsidRPr="00CB32C1" w:rsidRDefault="005B0CCD" w:rsidP="00B82DAF">
            <w:pPr>
              <w:pStyle w:val="Bezodstpw"/>
              <w:suppressAutoHyphens/>
            </w:pPr>
            <w:proofErr w:type="gramStart"/>
            <w:r w:rsidRPr="00CB32C1">
              <w:t>ceny</w:t>
            </w:r>
            <w:proofErr w:type="gramEnd"/>
            <w:r w:rsidRPr="00CB32C1">
              <w:t xml:space="preserve"> są przystępne</w:t>
            </w:r>
          </w:p>
        </w:tc>
        <w:tc>
          <w:tcPr>
            <w:tcW w:w="2221" w:type="dxa"/>
            <w:vAlign w:val="center"/>
          </w:tcPr>
          <w:p w:rsidR="005B0CCD" w:rsidRPr="00CB32C1" w:rsidRDefault="005B0CCD" w:rsidP="00B82DAF">
            <w:pPr>
              <w:pStyle w:val="Bezodstpw"/>
              <w:suppressAutoHyphens/>
            </w:pPr>
            <w:proofErr w:type="gramStart"/>
            <w:r w:rsidRPr="00CB32C1">
              <w:t>ceny</w:t>
            </w:r>
            <w:proofErr w:type="gramEnd"/>
            <w:r w:rsidRPr="00CB32C1">
              <w:t xml:space="preserve"> są wygórowane</w:t>
            </w:r>
          </w:p>
        </w:tc>
        <w:tc>
          <w:tcPr>
            <w:tcW w:w="2221" w:type="dxa"/>
            <w:vAlign w:val="center"/>
          </w:tcPr>
          <w:p w:rsidR="005B0CCD" w:rsidRPr="00CB32C1" w:rsidRDefault="005B0CCD" w:rsidP="00B82DAF">
            <w:pPr>
              <w:pStyle w:val="Bezodstpw"/>
              <w:suppressAutoHyphens/>
            </w:pPr>
            <w:proofErr w:type="gramStart"/>
            <w:r w:rsidRPr="00CB32C1">
              <w:t>nie</w:t>
            </w:r>
            <w:proofErr w:type="gramEnd"/>
            <w:r w:rsidRPr="00CB32C1">
              <w:t xml:space="preserve"> wiem</w:t>
            </w:r>
          </w:p>
        </w:tc>
      </w:tr>
      <w:tr w:rsidR="005B0CCD" w:rsidRPr="00CB32C1" w:rsidTr="00EF4288">
        <w:trPr>
          <w:trHeight w:val="283"/>
        </w:trPr>
        <w:tc>
          <w:tcPr>
            <w:tcW w:w="2158" w:type="dxa"/>
            <w:vAlign w:val="center"/>
          </w:tcPr>
          <w:p w:rsidR="005B0CCD" w:rsidRPr="00CB32C1" w:rsidRDefault="005B0CCD" w:rsidP="00B82DAF">
            <w:pPr>
              <w:pStyle w:val="Bezodstpw"/>
              <w:suppressAutoHyphens/>
              <w:rPr>
                <w:sz w:val="18"/>
                <w:szCs w:val="18"/>
              </w:rPr>
            </w:pPr>
            <w:proofErr w:type="gramStart"/>
            <w:r w:rsidRPr="00CB32C1">
              <w:t>muzea</w:t>
            </w:r>
            <w:proofErr w:type="gramEnd"/>
          </w:p>
        </w:tc>
        <w:tc>
          <w:tcPr>
            <w:tcW w:w="2220" w:type="dxa"/>
          </w:tcPr>
          <w:p w:rsidR="005B0CCD" w:rsidRPr="00CB32C1" w:rsidRDefault="005B0CCD" w:rsidP="00B82DAF">
            <w:pPr>
              <w:pStyle w:val="Bezodstpw"/>
              <w:suppressAutoHyphens/>
            </w:pPr>
          </w:p>
        </w:tc>
        <w:tc>
          <w:tcPr>
            <w:tcW w:w="2221" w:type="dxa"/>
          </w:tcPr>
          <w:p w:rsidR="005B0CCD" w:rsidRPr="00CB32C1" w:rsidRDefault="005B0CCD" w:rsidP="00B82DAF">
            <w:pPr>
              <w:pStyle w:val="Bezodstpw"/>
              <w:suppressAutoHyphens/>
            </w:pPr>
          </w:p>
        </w:tc>
        <w:tc>
          <w:tcPr>
            <w:tcW w:w="2221" w:type="dxa"/>
          </w:tcPr>
          <w:p w:rsidR="005B0CCD" w:rsidRPr="00CB32C1" w:rsidRDefault="005B0CCD" w:rsidP="00B82DAF">
            <w:pPr>
              <w:pStyle w:val="Bezodstpw"/>
              <w:suppressAutoHyphens/>
            </w:pPr>
          </w:p>
        </w:tc>
      </w:tr>
      <w:tr w:rsidR="005B0CCD" w:rsidRPr="00CB32C1" w:rsidTr="00EF4288">
        <w:trPr>
          <w:trHeight w:val="283"/>
        </w:trPr>
        <w:tc>
          <w:tcPr>
            <w:tcW w:w="2158" w:type="dxa"/>
            <w:vAlign w:val="center"/>
          </w:tcPr>
          <w:p w:rsidR="005B0CCD" w:rsidRPr="00CB32C1" w:rsidRDefault="005B0CCD" w:rsidP="00B82DAF">
            <w:pPr>
              <w:pStyle w:val="Bezodstpw"/>
              <w:suppressAutoHyphens/>
              <w:rPr>
                <w:sz w:val="18"/>
                <w:szCs w:val="18"/>
              </w:rPr>
            </w:pPr>
            <w:proofErr w:type="gramStart"/>
            <w:r w:rsidRPr="00CB32C1">
              <w:t>teatry</w:t>
            </w:r>
            <w:proofErr w:type="gramEnd"/>
          </w:p>
        </w:tc>
        <w:tc>
          <w:tcPr>
            <w:tcW w:w="2220" w:type="dxa"/>
          </w:tcPr>
          <w:p w:rsidR="005B0CCD" w:rsidRPr="00CB32C1" w:rsidRDefault="005B0CCD" w:rsidP="00B82DAF">
            <w:pPr>
              <w:pStyle w:val="Bezodstpw"/>
              <w:suppressAutoHyphens/>
            </w:pPr>
          </w:p>
        </w:tc>
        <w:tc>
          <w:tcPr>
            <w:tcW w:w="2221" w:type="dxa"/>
          </w:tcPr>
          <w:p w:rsidR="005B0CCD" w:rsidRPr="00CB32C1" w:rsidRDefault="005B0CCD" w:rsidP="00B82DAF">
            <w:pPr>
              <w:pStyle w:val="Bezodstpw"/>
              <w:suppressAutoHyphens/>
            </w:pPr>
          </w:p>
        </w:tc>
        <w:tc>
          <w:tcPr>
            <w:tcW w:w="2221" w:type="dxa"/>
          </w:tcPr>
          <w:p w:rsidR="005B0CCD" w:rsidRPr="00CB32C1" w:rsidRDefault="005B0CCD" w:rsidP="00B82DAF">
            <w:pPr>
              <w:pStyle w:val="Bezodstpw"/>
              <w:suppressAutoHyphens/>
            </w:pPr>
          </w:p>
        </w:tc>
      </w:tr>
      <w:tr w:rsidR="005B0CCD" w:rsidRPr="00CB32C1" w:rsidTr="00EF4288">
        <w:trPr>
          <w:trHeight w:val="283"/>
        </w:trPr>
        <w:tc>
          <w:tcPr>
            <w:tcW w:w="2158" w:type="dxa"/>
            <w:vAlign w:val="center"/>
          </w:tcPr>
          <w:p w:rsidR="005B0CCD" w:rsidRPr="00CB32C1" w:rsidRDefault="005B0CCD" w:rsidP="00B82DAF">
            <w:pPr>
              <w:pStyle w:val="Bezodstpw"/>
              <w:suppressAutoHyphens/>
            </w:pPr>
            <w:proofErr w:type="gramStart"/>
            <w:r w:rsidRPr="00CB32C1">
              <w:t>domy</w:t>
            </w:r>
            <w:proofErr w:type="gramEnd"/>
            <w:r w:rsidRPr="00CB32C1">
              <w:t xml:space="preserve"> i ośrodki kultury</w:t>
            </w:r>
          </w:p>
        </w:tc>
        <w:tc>
          <w:tcPr>
            <w:tcW w:w="2220" w:type="dxa"/>
          </w:tcPr>
          <w:p w:rsidR="005B0CCD" w:rsidRPr="00CB32C1" w:rsidRDefault="005B0CCD" w:rsidP="00B82DAF">
            <w:pPr>
              <w:pStyle w:val="Bezodstpw"/>
              <w:suppressAutoHyphens/>
            </w:pPr>
          </w:p>
        </w:tc>
        <w:tc>
          <w:tcPr>
            <w:tcW w:w="2221" w:type="dxa"/>
          </w:tcPr>
          <w:p w:rsidR="005B0CCD" w:rsidRPr="00CB32C1" w:rsidRDefault="005B0CCD" w:rsidP="00B82DAF">
            <w:pPr>
              <w:pStyle w:val="Bezodstpw"/>
              <w:suppressAutoHyphens/>
            </w:pPr>
          </w:p>
        </w:tc>
        <w:tc>
          <w:tcPr>
            <w:tcW w:w="2221" w:type="dxa"/>
          </w:tcPr>
          <w:p w:rsidR="005B0CCD" w:rsidRPr="00CB32C1" w:rsidRDefault="005B0CCD" w:rsidP="00B82DAF">
            <w:pPr>
              <w:pStyle w:val="Bezodstpw"/>
              <w:suppressAutoHyphens/>
            </w:pPr>
          </w:p>
        </w:tc>
      </w:tr>
      <w:tr w:rsidR="005B0CCD" w:rsidRPr="00CB32C1" w:rsidTr="00EF4288">
        <w:trPr>
          <w:trHeight w:val="283"/>
        </w:trPr>
        <w:tc>
          <w:tcPr>
            <w:tcW w:w="2158" w:type="dxa"/>
            <w:vAlign w:val="center"/>
          </w:tcPr>
          <w:p w:rsidR="005B0CCD" w:rsidRPr="00CB32C1" w:rsidRDefault="005B0CCD" w:rsidP="00B82DAF">
            <w:pPr>
              <w:pStyle w:val="Bezodstpw"/>
              <w:suppressAutoHyphens/>
              <w:rPr>
                <w:sz w:val="18"/>
                <w:szCs w:val="18"/>
              </w:rPr>
            </w:pPr>
            <w:proofErr w:type="gramStart"/>
            <w:r w:rsidRPr="00CB32C1">
              <w:t>instytucje</w:t>
            </w:r>
            <w:proofErr w:type="gramEnd"/>
            <w:r w:rsidRPr="00CB32C1">
              <w:t xml:space="preserve"> muzyczne</w:t>
            </w:r>
          </w:p>
        </w:tc>
        <w:tc>
          <w:tcPr>
            <w:tcW w:w="2220" w:type="dxa"/>
          </w:tcPr>
          <w:p w:rsidR="005B0CCD" w:rsidRPr="00CB32C1" w:rsidRDefault="005B0CCD" w:rsidP="00B82DAF">
            <w:pPr>
              <w:pStyle w:val="Bezodstpw"/>
              <w:suppressAutoHyphens/>
            </w:pPr>
          </w:p>
        </w:tc>
        <w:tc>
          <w:tcPr>
            <w:tcW w:w="2221" w:type="dxa"/>
          </w:tcPr>
          <w:p w:rsidR="005B0CCD" w:rsidRPr="00CB32C1" w:rsidRDefault="005B0CCD" w:rsidP="00B82DAF">
            <w:pPr>
              <w:pStyle w:val="Bezodstpw"/>
              <w:suppressAutoHyphens/>
            </w:pPr>
          </w:p>
        </w:tc>
        <w:tc>
          <w:tcPr>
            <w:tcW w:w="2221" w:type="dxa"/>
          </w:tcPr>
          <w:p w:rsidR="005B0CCD" w:rsidRPr="00CB32C1" w:rsidRDefault="005B0CCD" w:rsidP="00B82DAF">
            <w:pPr>
              <w:pStyle w:val="Bezodstpw"/>
              <w:suppressAutoHyphens/>
            </w:pPr>
          </w:p>
        </w:tc>
      </w:tr>
    </w:tbl>
    <w:p w:rsidR="005B0CCD" w:rsidRPr="00CB32C1" w:rsidRDefault="005B0CCD" w:rsidP="00B82DAF">
      <w:pPr>
        <w:pStyle w:val="Akapitzlist"/>
        <w:suppressAutoHyphens/>
      </w:pPr>
    </w:p>
    <w:p w:rsidR="005B0CCD" w:rsidRPr="00CB32C1" w:rsidRDefault="005B0CCD" w:rsidP="00B82DAF">
      <w:pPr>
        <w:pStyle w:val="Akapitzlist"/>
        <w:numPr>
          <w:ilvl w:val="0"/>
          <w:numId w:val="27"/>
        </w:numPr>
        <w:suppressAutoHyphens/>
        <w:spacing w:after="0"/>
      </w:pPr>
      <w:r w:rsidRPr="00CB32C1">
        <w:t xml:space="preserve">Proszę wskazać po 3 szanse i </w:t>
      </w:r>
      <w:proofErr w:type="gramStart"/>
      <w:r w:rsidRPr="00CB32C1">
        <w:t>zagrożenia jakie</w:t>
      </w:r>
      <w:proofErr w:type="gramEnd"/>
      <w:r w:rsidRPr="00CB32C1">
        <w:t xml:space="preserve"> Pan/i dostrzega dla rozwoju kultury w woj. zachodniopomorskim:</w:t>
      </w:r>
    </w:p>
    <w:tbl>
      <w:tblPr>
        <w:tblStyle w:val="Tabela-Siatka"/>
        <w:tblW w:w="0" w:type="auto"/>
        <w:tblInd w:w="392" w:type="dxa"/>
        <w:tblLook w:val="04A0" w:firstRow="1" w:lastRow="0" w:firstColumn="1" w:lastColumn="0" w:noHBand="0" w:noVBand="1"/>
      </w:tblPr>
      <w:tblGrid>
        <w:gridCol w:w="4214"/>
        <w:gridCol w:w="4606"/>
      </w:tblGrid>
      <w:tr w:rsidR="005B0CCD" w:rsidRPr="00CB32C1" w:rsidTr="00EF4288">
        <w:tc>
          <w:tcPr>
            <w:tcW w:w="4214" w:type="dxa"/>
          </w:tcPr>
          <w:p w:rsidR="005B0CCD" w:rsidRPr="00CB32C1" w:rsidRDefault="005B0CCD" w:rsidP="00B82DAF">
            <w:pPr>
              <w:pStyle w:val="Bezodstpw"/>
              <w:suppressAutoHyphens/>
            </w:pPr>
            <w:r w:rsidRPr="00CB32C1">
              <w:t>Szanse</w:t>
            </w:r>
          </w:p>
        </w:tc>
        <w:tc>
          <w:tcPr>
            <w:tcW w:w="4606" w:type="dxa"/>
          </w:tcPr>
          <w:p w:rsidR="005B0CCD" w:rsidRPr="00CB32C1" w:rsidRDefault="005B0CCD" w:rsidP="00B82DAF">
            <w:pPr>
              <w:pStyle w:val="Bezodstpw"/>
              <w:suppressAutoHyphens/>
            </w:pPr>
            <w:r w:rsidRPr="00CB32C1">
              <w:t>Zagrożenia</w:t>
            </w:r>
          </w:p>
        </w:tc>
      </w:tr>
      <w:tr w:rsidR="005B0CCD" w:rsidRPr="00CB32C1" w:rsidTr="00986AA7">
        <w:trPr>
          <w:trHeight w:val="57"/>
        </w:trPr>
        <w:tc>
          <w:tcPr>
            <w:tcW w:w="4214" w:type="dxa"/>
          </w:tcPr>
          <w:p w:rsidR="005B0CCD" w:rsidRPr="00CB32C1" w:rsidRDefault="005B0CCD" w:rsidP="00B82DAF">
            <w:pPr>
              <w:pStyle w:val="Bezodstpw"/>
              <w:suppressAutoHyphens/>
            </w:pPr>
            <w:r w:rsidRPr="00CB32C1">
              <w:t>1</w:t>
            </w:r>
          </w:p>
        </w:tc>
        <w:tc>
          <w:tcPr>
            <w:tcW w:w="4606" w:type="dxa"/>
          </w:tcPr>
          <w:p w:rsidR="005B0CCD" w:rsidRPr="00CB32C1" w:rsidRDefault="005B0CCD" w:rsidP="00B82DAF">
            <w:pPr>
              <w:pStyle w:val="Bezodstpw"/>
              <w:suppressAutoHyphens/>
            </w:pPr>
            <w:r w:rsidRPr="00CB32C1">
              <w:t>1</w:t>
            </w:r>
          </w:p>
        </w:tc>
      </w:tr>
      <w:tr w:rsidR="005B0CCD" w:rsidRPr="00CB32C1" w:rsidTr="00986AA7">
        <w:trPr>
          <w:trHeight w:val="57"/>
        </w:trPr>
        <w:tc>
          <w:tcPr>
            <w:tcW w:w="4214" w:type="dxa"/>
          </w:tcPr>
          <w:p w:rsidR="005B0CCD" w:rsidRPr="00CB32C1" w:rsidRDefault="005B0CCD" w:rsidP="00B82DAF">
            <w:pPr>
              <w:pStyle w:val="Bezodstpw"/>
              <w:suppressAutoHyphens/>
            </w:pPr>
            <w:r w:rsidRPr="00CB32C1">
              <w:t>2</w:t>
            </w:r>
          </w:p>
        </w:tc>
        <w:tc>
          <w:tcPr>
            <w:tcW w:w="4606" w:type="dxa"/>
          </w:tcPr>
          <w:p w:rsidR="005B0CCD" w:rsidRPr="00CB32C1" w:rsidRDefault="005B0CCD" w:rsidP="00B82DAF">
            <w:pPr>
              <w:pStyle w:val="Bezodstpw"/>
              <w:suppressAutoHyphens/>
            </w:pPr>
            <w:r w:rsidRPr="00CB32C1">
              <w:t>2</w:t>
            </w:r>
          </w:p>
        </w:tc>
      </w:tr>
      <w:tr w:rsidR="005B0CCD" w:rsidRPr="00CB32C1" w:rsidTr="00986AA7">
        <w:trPr>
          <w:trHeight w:val="57"/>
        </w:trPr>
        <w:tc>
          <w:tcPr>
            <w:tcW w:w="4214" w:type="dxa"/>
          </w:tcPr>
          <w:p w:rsidR="005B0CCD" w:rsidRPr="00CB32C1" w:rsidRDefault="005B0CCD" w:rsidP="00B82DAF">
            <w:pPr>
              <w:pStyle w:val="Bezodstpw"/>
              <w:suppressAutoHyphens/>
            </w:pPr>
            <w:r w:rsidRPr="00CB32C1">
              <w:t>3</w:t>
            </w:r>
          </w:p>
        </w:tc>
        <w:tc>
          <w:tcPr>
            <w:tcW w:w="4606" w:type="dxa"/>
          </w:tcPr>
          <w:p w:rsidR="005B0CCD" w:rsidRPr="00CB32C1" w:rsidRDefault="005B0CCD" w:rsidP="00B82DAF">
            <w:pPr>
              <w:pStyle w:val="Bezodstpw"/>
              <w:suppressAutoHyphens/>
            </w:pPr>
            <w:r w:rsidRPr="00CB32C1">
              <w:t>3</w:t>
            </w:r>
          </w:p>
        </w:tc>
      </w:tr>
    </w:tbl>
    <w:p w:rsidR="005B0CCD" w:rsidRPr="00986AA7" w:rsidRDefault="005B0CCD" w:rsidP="00B82DAF">
      <w:pPr>
        <w:pStyle w:val="Akapitzlist"/>
        <w:numPr>
          <w:ilvl w:val="0"/>
          <w:numId w:val="28"/>
        </w:numPr>
        <w:suppressAutoHyphens/>
        <w:spacing w:before="240"/>
        <w:rPr>
          <w:b/>
        </w:rPr>
      </w:pPr>
      <w:r w:rsidRPr="00986AA7">
        <w:rPr>
          <w:b/>
        </w:rPr>
        <w:t>Oferta instytucji kultury</w:t>
      </w:r>
    </w:p>
    <w:p w:rsidR="005B0CCD" w:rsidRPr="00CB32C1" w:rsidRDefault="005B0CCD" w:rsidP="00B82DAF">
      <w:pPr>
        <w:pStyle w:val="Akapitzlist"/>
        <w:suppressAutoHyphens/>
      </w:pPr>
    </w:p>
    <w:p w:rsidR="005B0CCD" w:rsidRPr="00CB32C1" w:rsidRDefault="005B0CCD" w:rsidP="00B82DAF">
      <w:pPr>
        <w:pStyle w:val="Akapitzlist"/>
        <w:numPr>
          <w:ilvl w:val="0"/>
          <w:numId w:val="27"/>
        </w:numPr>
        <w:suppressAutoHyphens/>
        <w:spacing w:after="0"/>
      </w:pPr>
      <w:r w:rsidRPr="00CB32C1">
        <w:t>W jaki sposób instytucja kultury, w której Pan/i pracuje przygotowuje ofertę?</w:t>
      </w:r>
    </w:p>
    <w:p w:rsidR="005B0CCD" w:rsidRPr="00CB32C1" w:rsidRDefault="005B0CCD" w:rsidP="00B82DAF">
      <w:pPr>
        <w:pStyle w:val="Bezodstpw"/>
        <w:suppressAutoHyphens/>
      </w:pPr>
      <w:r w:rsidRPr="00CB32C1">
        <w:t>………………………………………………………………………………………………………………………………………………………………………………………………………………………………………………………………………………………………………………………………………………………</w:t>
      </w:r>
    </w:p>
    <w:p w:rsidR="005B0CCD" w:rsidRPr="00CB32C1" w:rsidRDefault="005B0CCD" w:rsidP="00B82DAF">
      <w:pPr>
        <w:pStyle w:val="Akapitzlist"/>
        <w:suppressAutoHyphens/>
      </w:pPr>
    </w:p>
    <w:p w:rsidR="005B0CCD" w:rsidRPr="00CB32C1" w:rsidRDefault="005B0CCD" w:rsidP="00B82DAF">
      <w:pPr>
        <w:pStyle w:val="Akapitzlist"/>
        <w:numPr>
          <w:ilvl w:val="0"/>
          <w:numId w:val="27"/>
        </w:numPr>
        <w:suppressAutoHyphens/>
      </w:pPr>
      <w:r w:rsidRPr="00CB32C1">
        <w:t>Czym kieruje się instytucja kultury, w której Pan/i pracuje przy tworzeniu oferty?</w:t>
      </w:r>
    </w:p>
    <w:p w:rsidR="005B0CCD" w:rsidRPr="00CB32C1" w:rsidRDefault="005B0CCD" w:rsidP="00B82DAF">
      <w:pPr>
        <w:pStyle w:val="Akapitzlist"/>
        <w:numPr>
          <w:ilvl w:val="0"/>
          <w:numId w:val="25"/>
        </w:numPr>
        <w:suppressAutoHyphens/>
      </w:pPr>
      <w:proofErr w:type="gramStart"/>
      <w:r w:rsidRPr="00CB32C1">
        <w:t>opinią</w:t>
      </w:r>
      <w:proofErr w:type="gramEnd"/>
      <w:r w:rsidRPr="00CB32C1">
        <w:t xml:space="preserve"> społeczności</w:t>
      </w:r>
    </w:p>
    <w:p w:rsidR="005B0CCD" w:rsidRPr="00CB32C1" w:rsidRDefault="005B0CCD" w:rsidP="00B82DAF">
      <w:pPr>
        <w:pStyle w:val="Akapitzlist"/>
        <w:numPr>
          <w:ilvl w:val="0"/>
          <w:numId w:val="25"/>
        </w:numPr>
        <w:suppressAutoHyphens/>
      </w:pPr>
      <w:proofErr w:type="gramStart"/>
      <w:r w:rsidRPr="00CB32C1">
        <w:t>opinią</w:t>
      </w:r>
      <w:proofErr w:type="gramEnd"/>
      <w:r w:rsidRPr="00CB32C1">
        <w:t xml:space="preserve"> doradcy</w:t>
      </w:r>
    </w:p>
    <w:p w:rsidR="005B0CCD" w:rsidRPr="00CB32C1" w:rsidRDefault="005B0CCD" w:rsidP="00B82DAF">
      <w:pPr>
        <w:pStyle w:val="Akapitzlist"/>
        <w:numPr>
          <w:ilvl w:val="0"/>
          <w:numId w:val="25"/>
        </w:numPr>
        <w:suppressAutoHyphens/>
      </w:pPr>
      <w:proofErr w:type="gramStart"/>
      <w:r w:rsidRPr="00CB32C1">
        <w:t>kwestie</w:t>
      </w:r>
      <w:proofErr w:type="gramEnd"/>
      <w:r w:rsidRPr="00CB32C1">
        <w:t xml:space="preserve"> finansowe</w:t>
      </w:r>
    </w:p>
    <w:p w:rsidR="005B0CCD" w:rsidRPr="00CB32C1" w:rsidRDefault="005B0CCD" w:rsidP="00B82DAF">
      <w:pPr>
        <w:pStyle w:val="Akapitzlist"/>
        <w:numPr>
          <w:ilvl w:val="0"/>
          <w:numId w:val="25"/>
        </w:numPr>
        <w:suppressAutoHyphens/>
      </w:pPr>
      <w:proofErr w:type="gramStart"/>
      <w:r w:rsidRPr="00CB32C1">
        <w:t>inne</w:t>
      </w:r>
      <w:proofErr w:type="gramEnd"/>
      <w:r w:rsidRPr="00CB32C1">
        <w:t>, jakie?....................................</w:t>
      </w:r>
    </w:p>
    <w:p w:rsidR="005B0CCD" w:rsidRPr="00CB32C1" w:rsidRDefault="005B0CCD" w:rsidP="00B82DAF">
      <w:pPr>
        <w:pStyle w:val="Akapitzlist"/>
        <w:suppressAutoHyphens/>
      </w:pPr>
    </w:p>
    <w:p w:rsidR="005B0CCD" w:rsidRPr="00CB32C1" w:rsidRDefault="005B0CCD" w:rsidP="00B82DAF">
      <w:pPr>
        <w:pStyle w:val="Akapitzlist"/>
        <w:numPr>
          <w:ilvl w:val="0"/>
          <w:numId w:val="27"/>
        </w:numPr>
        <w:suppressAutoHyphens/>
      </w:pPr>
      <w:r w:rsidRPr="00CB32C1">
        <w:t>Czy instytucja kultury, w której Pan/i pracuje przeprowadza badania rynku w celu dostosowania swojej oferty?</w:t>
      </w:r>
    </w:p>
    <w:p w:rsidR="005B0CCD" w:rsidRPr="00CB32C1" w:rsidRDefault="005B0CCD" w:rsidP="00B82DAF">
      <w:pPr>
        <w:pStyle w:val="Akapitzlist"/>
        <w:numPr>
          <w:ilvl w:val="0"/>
          <w:numId w:val="22"/>
        </w:numPr>
        <w:suppressAutoHyphens/>
      </w:pPr>
      <w:proofErr w:type="gramStart"/>
      <w:r w:rsidRPr="00CB32C1">
        <w:t>tak</w:t>
      </w:r>
      <w:proofErr w:type="gramEnd"/>
      <w:r w:rsidRPr="00CB32C1">
        <w:t xml:space="preserve"> </w:t>
      </w:r>
      <w:r w:rsidRPr="00CB32C1">
        <w:rPr>
          <w:rFonts w:cs="Arial"/>
        </w:rPr>
        <w:t>→</w:t>
      </w:r>
      <w:r w:rsidRPr="00CB32C1">
        <w:t xml:space="preserve"> przejście do pyt.14</w:t>
      </w:r>
    </w:p>
    <w:p w:rsidR="005B0CCD" w:rsidRPr="00CB32C1" w:rsidRDefault="005B0CCD" w:rsidP="00B82DAF">
      <w:pPr>
        <w:pStyle w:val="Akapitzlist"/>
        <w:numPr>
          <w:ilvl w:val="0"/>
          <w:numId w:val="22"/>
        </w:numPr>
        <w:suppressAutoHyphens/>
      </w:pPr>
      <w:r w:rsidRPr="00CB32C1">
        <w:t xml:space="preserve">Nie </w:t>
      </w:r>
      <w:r w:rsidRPr="00CB32C1">
        <w:rPr>
          <w:rFonts w:cs="Arial"/>
        </w:rPr>
        <w:t>→</w:t>
      </w:r>
      <w:r w:rsidRPr="00CB32C1">
        <w:t xml:space="preserve"> przejście do pyt.16</w:t>
      </w:r>
    </w:p>
    <w:p w:rsidR="005B0CCD" w:rsidRPr="00CB32C1" w:rsidRDefault="005B0CCD" w:rsidP="00B82DAF">
      <w:pPr>
        <w:pStyle w:val="Akapitzlist"/>
        <w:numPr>
          <w:ilvl w:val="0"/>
          <w:numId w:val="22"/>
        </w:numPr>
        <w:suppressAutoHyphens/>
      </w:pPr>
      <w:proofErr w:type="gramStart"/>
      <w:r w:rsidRPr="00CB32C1">
        <w:t>nie</w:t>
      </w:r>
      <w:proofErr w:type="gramEnd"/>
      <w:r w:rsidRPr="00CB32C1">
        <w:t xml:space="preserve"> wiem/trudno powiedzieć </w:t>
      </w:r>
      <w:r w:rsidRPr="00CB32C1">
        <w:rPr>
          <w:rFonts w:cs="Arial"/>
        </w:rPr>
        <w:t>→</w:t>
      </w:r>
      <w:r w:rsidRPr="00CB32C1">
        <w:t xml:space="preserve"> </w:t>
      </w:r>
      <w:r w:rsidRPr="00CB32C1">
        <w:rPr>
          <w:i/>
          <w:u w:val="single"/>
        </w:rPr>
        <w:t>przejście do pyt.16</w:t>
      </w:r>
    </w:p>
    <w:p w:rsidR="005B0CCD" w:rsidRPr="00CB32C1" w:rsidRDefault="005B0CCD" w:rsidP="00B82DAF">
      <w:pPr>
        <w:pStyle w:val="Akapitzlist"/>
        <w:suppressAutoHyphens/>
      </w:pPr>
    </w:p>
    <w:p w:rsidR="005B0CCD" w:rsidRPr="00CB32C1" w:rsidRDefault="005B0CCD" w:rsidP="00B82DAF">
      <w:pPr>
        <w:pStyle w:val="Akapitzlist"/>
        <w:numPr>
          <w:ilvl w:val="0"/>
          <w:numId w:val="27"/>
        </w:numPr>
        <w:suppressAutoHyphens/>
      </w:pPr>
      <w:r w:rsidRPr="00CB32C1">
        <w:t>Badanie rynku wykonuje:</w:t>
      </w:r>
    </w:p>
    <w:p w:rsidR="005B0CCD" w:rsidRPr="00CB32C1" w:rsidRDefault="005B0CCD" w:rsidP="00B82DAF">
      <w:pPr>
        <w:pStyle w:val="Akapitzlist"/>
        <w:numPr>
          <w:ilvl w:val="0"/>
          <w:numId w:val="23"/>
        </w:numPr>
        <w:suppressAutoHyphens/>
      </w:pPr>
      <w:proofErr w:type="gramStart"/>
      <w:r w:rsidRPr="00CB32C1">
        <w:t>instytucja</w:t>
      </w:r>
      <w:proofErr w:type="gramEnd"/>
      <w:r w:rsidRPr="00CB32C1">
        <w:t>, w której pracuję</w:t>
      </w:r>
    </w:p>
    <w:p w:rsidR="005B0CCD" w:rsidRPr="00CB32C1" w:rsidRDefault="005B0CCD" w:rsidP="00B82DAF">
      <w:pPr>
        <w:pStyle w:val="Akapitzlist"/>
        <w:numPr>
          <w:ilvl w:val="0"/>
          <w:numId w:val="23"/>
        </w:numPr>
        <w:suppressAutoHyphens/>
      </w:pPr>
      <w:proofErr w:type="gramStart"/>
      <w:r w:rsidRPr="00CB32C1">
        <w:t>firma</w:t>
      </w:r>
      <w:proofErr w:type="gramEnd"/>
      <w:r w:rsidRPr="00CB32C1">
        <w:t xml:space="preserve"> zewnętrzna</w:t>
      </w:r>
    </w:p>
    <w:p w:rsidR="005B0CCD" w:rsidRPr="00CB32C1" w:rsidRDefault="005B0CCD" w:rsidP="00B82DAF">
      <w:pPr>
        <w:pStyle w:val="Akapitzlist"/>
        <w:numPr>
          <w:ilvl w:val="0"/>
          <w:numId w:val="23"/>
        </w:numPr>
        <w:suppressAutoHyphens/>
      </w:pPr>
      <w:proofErr w:type="gramStart"/>
      <w:r w:rsidRPr="00CB32C1">
        <w:t>instytucja</w:t>
      </w:r>
      <w:proofErr w:type="gramEnd"/>
      <w:r w:rsidRPr="00CB32C1">
        <w:t>, w której pracuję lub firma zewnętrzna</w:t>
      </w:r>
    </w:p>
    <w:p w:rsidR="005B0CCD" w:rsidRPr="00CB32C1" w:rsidRDefault="005B0CCD" w:rsidP="00B82DAF">
      <w:pPr>
        <w:pStyle w:val="Akapitzlist"/>
        <w:numPr>
          <w:ilvl w:val="0"/>
          <w:numId w:val="23"/>
        </w:numPr>
        <w:suppressAutoHyphens/>
      </w:pPr>
      <w:proofErr w:type="gramStart"/>
      <w:r w:rsidRPr="00CB32C1">
        <w:t>nie</w:t>
      </w:r>
      <w:proofErr w:type="gramEnd"/>
      <w:r w:rsidRPr="00CB32C1">
        <w:t xml:space="preserve"> wiem/trudno powiedzieć</w:t>
      </w:r>
    </w:p>
    <w:p w:rsidR="005B0CCD" w:rsidRPr="00CB32C1" w:rsidRDefault="005B0CCD" w:rsidP="00B82DAF">
      <w:pPr>
        <w:pStyle w:val="Akapitzlist"/>
        <w:suppressAutoHyphens/>
      </w:pPr>
    </w:p>
    <w:p w:rsidR="005B0CCD" w:rsidRPr="00CB32C1" w:rsidRDefault="005B0CCD" w:rsidP="00B82DAF">
      <w:pPr>
        <w:pStyle w:val="Akapitzlist"/>
        <w:numPr>
          <w:ilvl w:val="0"/>
          <w:numId w:val="27"/>
        </w:numPr>
        <w:suppressAutoHyphens/>
      </w:pPr>
      <w:r w:rsidRPr="00CB32C1">
        <w:t>Czy wyniki takiego badania uwzględniane są przy tworzeniu oferty kulturalnej?</w:t>
      </w:r>
    </w:p>
    <w:p w:rsidR="005B0CCD" w:rsidRPr="00CB32C1" w:rsidRDefault="005B0CCD" w:rsidP="00B82DAF">
      <w:pPr>
        <w:pStyle w:val="Akapitzlist"/>
        <w:numPr>
          <w:ilvl w:val="0"/>
          <w:numId w:val="24"/>
        </w:numPr>
        <w:suppressAutoHyphens/>
      </w:pPr>
      <w:proofErr w:type="gramStart"/>
      <w:r w:rsidRPr="00CB32C1">
        <w:t>tak</w:t>
      </w:r>
      <w:proofErr w:type="gramEnd"/>
    </w:p>
    <w:p w:rsidR="005B0CCD" w:rsidRPr="00CB32C1" w:rsidRDefault="005B0CCD" w:rsidP="00B82DAF">
      <w:pPr>
        <w:pStyle w:val="Akapitzlist"/>
        <w:numPr>
          <w:ilvl w:val="0"/>
          <w:numId w:val="24"/>
        </w:numPr>
        <w:suppressAutoHyphens/>
      </w:pPr>
      <w:proofErr w:type="gramStart"/>
      <w:r w:rsidRPr="00CB32C1">
        <w:t>nie</w:t>
      </w:r>
      <w:proofErr w:type="gramEnd"/>
    </w:p>
    <w:p w:rsidR="005B0CCD" w:rsidRPr="00CB32C1" w:rsidRDefault="005B0CCD" w:rsidP="00B82DAF">
      <w:pPr>
        <w:pStyle w:val="Akapitzlist"/>
        <w:numPr>
          <w:ilvl w:val="0"/>
          <w:numId w:val="24"/>
        </w:numPr>
        <w:suppressAutoHyphens/>
      </w:pPr>
      <w:proofErr w:type="gramStart"/>
      <w:r w:rsidRPr="00CB32C1">
        <w:t>częściowo</w:t>
      </w:r>
      <w:proofErr w:type="gramEnd"/>
    </w:p>
    <w:p w:rsidR="005B0CCD" w:rsidRPr="00CB32C1" w:rsidRDefault="005B0CCD" w:rsidP="00B82DAF">
      <w:pPr>
        <w:pStyle w:val="Akapitzlist"/>
        <w:numPr>
          <w:ilvl w:val="0"/>
          <w:numId w:val="24"/>
        </w:numPr>
        <w:suppressAutoHyphens/>
      </w:pPr>
      <w:proofErr w:type="gramStart"/>
      <w:r w:rsidRPr="00CB32C1">
        <w:t>nie</w:t>
      </w:r>
      <w:proofErr w:type="gramEnd"/>
      <w:r w:rsidRPr="00CB32C1">
        <w:t xml:space="preserve"> wiem/trudno powiedzieć</w:t>
      </w:r>
    </w:p>
    <w:p w:rsidR="005B0CCD" w:rsidRPr="00CB32C1" w:rsidRDefault="005B0CCD" w:rsidP="00B82DAF">
      <w:pPr>
        <w:pStyle w:val="Akapitzlist"/>
        <w:suppressAutoHyphens/>
      </w:pPr>
    </w:p>
    <w:p w:rsidR="005B0CCD" w:rsidRPr="00CB32C1" w:rsidRDefault="005B0CCD" w:rsidP="00B82DAF">
      <w:pPr>
        <w:pStyle w:val="Akapitzlist"/>
        <w:numPr>
          <w:ilvl w:val="0"/>
          <w:numId w:val="27"/>
        </w:numPr>
        <w:suppressAutoHyphens/>
      </w:pPr>
      <w:r w:rsidRPr="00CB32C1">
        <w:t>Proszę ocenić na ile działania dopasowania oferty kulturalnej do preferencji społeczności wpływają na wzrost zainteresowania prowadzonymi działaniami?</w:t>
      </w:r>
    </w:p>
    <w:p w:rsidR="005B0CCD" w:rsidRPr="00CB32C1" w:rsidRDefault="005B0CCD" w:rsidP="00B82DAF">
      <w:pPr>
        <w:pStyle w:val="Akapitzlist"/>
        <w:numPr>
          <w:ilvl w:val="0"/>
          <w:numId w:val="26"/>
        </w:numPr>
        <w:suppressAutoHyphens/>
      </w:pPr>
      <w:proofErr w:type="gramStart"/>
      <w:r w:rsidRPr="00CB32C1">
        <w:t>w</w:t>
      </w:r>
      <w:proofErr w:type="gramEnd"/>
      <w:r w:rsidRPr="00CB32C1">
        <w:t xml:space="preserve"> bardzo dużym stopniu</w:t>
      </w:r>
    </w:p>
    <w:p w:rsidR="005B0CCD" w:rsidRPr="00CB32C1" w:rsidRDefault="005B0CCD" w:rsidP="00B82DAF">
      <w:pPr>
        <w:pStyle w:val="Akapitzlist"/>
        <w:numPr>
          <w:ilvl w:val="0"/>
          <w:numId w:val="26"/>
        </w:numPr>
        <w:suppressAutoHyphens/>
      </w:pPr>
      <w:proofErr w:type="gramStart"/>
      <w:r w:rsidRPr="00CB32C1">
        <w:t>w</w:t>
      </w:r>
      <w:proofErr w:type="gramEnd"/>
      <w:r w:rsidRPr="00CB32C1">
        <w:t xml:space="preserve"> dużym stopniu</w:t>
      </w:r>
    </w:p>
    <w:p w:rsidR="005B0CCD" w:rsidRPr="00CB32C1" w:rsidRDefault="005B0CCD" w:rsidP="00B82DAF">
      <w:pPr>
        <w:pStyle w:val="Akapitzlist"/>
        <w:numPr>
          <w:ilvl w:val="0"/>
          <w:numId w:val="26"/>
        </w:numPr>
        <w:suppressAutoHyphens/>
      </w:pPr>
      <w:proofErr w:type="gramStart"/>
      <w:r w:rsidRPr="00CB32C1">
        <w:lastRenderedPageBreak/>
        <w:t>przeciętnie</w:t>
      </w:r>
      <w:proofErr w:type="gramEnd"/>
    </w:p>
    <w:p w:rsidR="005B0CCD" w:rsidRPr="00CB32C1" w:rsidRDefault="005B0CCD" w:rsidP="00B82DAF">
      <w:pPr>
        <w:pStyle w:val="Akapitzlist"/>
        <w:numPr>
          <w:ilvl w:val="0"/>
          <w:numId w:val="26"/>
        </w:numPr>
        <w:suppressAutoHyphens/>
      </w:pPr>
      <w:proofErr w:type="gramStart"/>
      <w:r w:rsidRPr="00CB32C1">
        <w:t>w</w:t>
      </w:r>
      <w:proofErr w:type="gramEnd"/>
      <w:r w:rsidRPr="00CB32C1">
        <w:t xml:space="preserve"> małym stopniu</w:t>
      </w:r>
    </w:p>
    <w:p w:rsidR="005B0CCD" w:rsidRPr="00CB32C1" w:rsidRDefault="005B0CCD" w:rsidP="00B82DAF">
      <w:pPr>
        <w:pStyle w:val="Akapitzlist"/>
        <w:numPr>
          <w:ilvl w:val="0"/>
          <w:numId w:val="26"/>
        </w:numPr>
        <w:suppressAutoHyphens/>
      </w:pPr>
      <w:proofErr w:type="gramStart"/>
      <w:r w:rsidRPr="00CB32C1">
        <w:t>w</w:t>
      </w:r>
      <w:proofErr w:type="gramEnd"/>
      <w:r w:rsidRPr="00CB32C1">
        <w:t xml:space="preserve"> ogóle nie wpływają</w:t>
      </w:r>
    </w:p>
    <w:p w:rsidR="005B0CCD" w:rsidRPr="00CB32C1" w:rsidRDefault="005B0CCD" w:rsidP="00B82DAF">
      <w:pPr>
        <w:pStyle w:val="Akapitzlist"/>
        <w:numPr>
          <w:ilvl w:val="0"/>
          <w:numId w:val="26"/>
        </w:numPr>
        <w:suppressAutoHyphens/>
      </w:pPr>
      <w:proofErr w:type="gramStart"/>
      <w:r w:rsidRPr="00CB32C1">
        <w:t>nie</w:t>
      </w:r>
      <w:proofErr w:type="gramEnd"/>
      <w:r w:rsidRPr="00CB32C1">
        <w:t xml:space="preserve"> wiem/trudno powiedzieć</w:t>
      </w:r>
    </w:p>
    <w:p w:rsidR="005B0CCD" w:rsidRPr="00CB32C1" w:rsidRDefault="005B0CCD" w:rsidP="00B82DAF">
      <w:pPr>
        <w:pStyle w:val="Akapitzlist"/>
        <w:numPr>
          <w:ilvl w:val="0"/>
          <w:numId w:val="26"/>
        </w:numPr>
        <w:suppressAutoHyphens/>
      </w:pPr>
      <w:proofErr w:type="gramStart"/>
      <w:r w:rsidRPr="00CB32C1">
        <w:t>instytucja w której</w:t>
      </w:r>
      <w:proofErr w:type="gramEnd"/>
      <w:r w:rsidRPr="00CB32C1">
        <w:t xml:space="preserve"> pracuję nie dopasowuje swojej oferty do preferencji społeczności</w:t>
      </w:r>
    </w:p>
    <w:p w:rsidR="005B0CCD" w:rsidRPr="00CB32C1" w:rsidRDefault="005B0CCD" w:rsidP="00B82DAF">
      <w:pPr>
        <w:pStyle w:val="Akapitzlist"/>
        <w:suppressAutoHyphens/>
      </w:pPr>
    </w:p>
    <w:p w:rsidR="005B0CCD" w:rsidRPr="00B2059D" w:rsidRDefault="005B0CCD" w:rsidP="00B82DAF">
      <w:pPr>
        <w:pStyle w:val="Akapitzlist"/>
        <w:numPr>
          <w:ilvl w:val="0"/>
          <w:numId w:val="28"/>
        </w:numPr>
        <w:suppressAutoHyphens/>
        <w:spacing w:before="240"/>
        <w:ind w:left="714" w:hanging="357"/>
        <w:contextualSpacing w:val="0"/>
        <w:rPr>
          <w:b/>
        </w:rPr>
      </w:pPr>
      <w:r w:rsidRPr="00B2059D">
        <w:rPr>
          <w:b/>
        </w:rPr>
        <w:t>Źródła finansowania instytucji kultury</w:t>
      </w:r>
    </w:p>
    <w:p w:rsidR="005B0CCD" w:rsidRPr="00CB32C1" w:rsidRDefault="005B0CCD" w:rsidP="00B82DAF">
      <w:pPr>
        <w:pStyle w:val="Akapitzlist"/>
        <w:numPr>
          <w:ilvl w:val="0"/>
          <w:numId w:val="27"/>
        </w:numPr>
        <w:suppressAutoHyphens/>
        <w:spacing w:before="240"/>
        <w:rPr>
          <w:b/>
        </w:rPr>
      </w:pPr>
      <w:r w:rsidRPr="00CB32C1">
        <w:t>Jakie są źródła finansowania instytucji kultury, w której Pan/i pracuje?</w:t>
      </w:r>
    </w:p>
    <w:p w:rsidR="005B0CCD" w:rsidRPr="00CB32C1" w:rsidRDefault="005B0CCD" w:rsidP="00B82DAF">
      <w:pPr>
        <w:pStyle w:val="Akapitzlist"/>
        <w:numPr>
          <w:ilvl w:val="0"/>
          <w:numId w:val="17"/>
        </w:numPr>
        <w:suppressAutoHyphens/>
      </w:pPr>
      <w:proofErr w:type="gramStart"/>
      <w:r w:rsidRPr="00CB32C1">
        <w:t>budżet</w:t>
      </w:r>
      <w:proofErr w:type="gramEnd"/>
      <w:r w:rsidRPr="00CB32C1">
        <w:t xml:space="preserve"> Państwa</w:t>
      </w:r>
    </w:p>
    <w:p w:rsidR="005B0CCD" w:rsidRPr="00CB32C1" w:rsidRDefault="005B0CCD" w:rsidP="00B82DAF">
      <w:pPr>
        <w:pStyle w:val="Akapitzlist"/>
        <w:numPr>
          <w:ilvl w:val="0"/>
          <w:numId w:val="17"/>
        </w:numPr>
        <w:suppressAutoHyphens/>
      </w:pPr>
      <w:proofErr w:type="gramStart"/>
      <w:r w:rsidRPr="00CB32C1">
        <w:t>środki</w:t>
      </w:r>
      <w:proofErr w:type="gramEnd"/>
      <w:r w:rsidRPr="00CB32C1">
        <w:t xml:space="preserve"> JST</w:t>
      </w:r>
    </w:p>
    <w:p w:rsidR="005B0CCD" w:rsidRPr="00CB32C1" w:rsidRDefault="005B0CCD" w:rsidP="00B82DAF">
      <w:pPr>
        <w:pStyle w:val="Akapitzlist"/>
        <w:numPr>
          <w:ilvl w:val="0"/>
          <w:numId w:val="17"/>
        </w:numPr>
        <w:suppressAutoHyphens/>
      </w:pPr>
      <w:proofErr w:type="gramStart"/>
      <w:r w:rsidRPr="00CB32C1">
        <w:t>dochody</w:t>
      </w:r>
      <w:proofErr w:type="gramEnd"/>
      <w:r w:rsidRPr="00CB32C1">
        <w:t xml:space="preserve"> własne</w:t>
      </w:r>
    </w:p>
    <w:p w:rsidR="005B0CCD" w:rsidRPr="00CB32C1" w:rsidRDefault="005B0CCD" w:rsidP="00B82DAF">
      <w:pPr>
        <w:pStyle w:val="Akapitzlist"/>
        <w:numPr>
          <w:ilvl w:val="0"/>
          <w:numId w:val="17"/>
        </w:numPr>
        <w:suppressAutoHyphens/>
      </w:pPr>
      <w:proofErr w:type="gramStart"/>
      <w:r w:rsidRPr="00CB32C1">
        <w:t>sponsorzy</w:t>
      </w:r>
      <w:proofErr w:type="gramEnd"/>
      <w:r w:rsidRPr="00CB32C1">
        <w:t xml:space="preserve"> prywatni</w:t>
      </w:r>
    </w:p>
    <w:p w:rsidR="005B0CCD" w:rsidRPr="00CB32C1" w:rsidRDefault="005B0CCD" w:rsidP="00B82DAF">
      <w:pPr>
        <w:pStyle w:val="Akapitzlist"/>
        <w:numPr>
          <w:ilvl w:val="0"/>
          <w:numId w:val="17"/>
        </w:numPr>
        <w:suppressAutoHyphens/>
      </w:pPr>
      <w:proofErr w:type="gramStart"/>
      <w:r w:rsidRPr="00CB32C1">
        <w:t>inne</w:t>
      </w:r>
      <w:proofErr w:type="gramEnd"/>
      <w:r w:rsidRPr="00CB32C1">
        <w:t xml:space="preserve"> źródła, jakie?..........................</w:t>
      </w:r>
    </w:p>
    <w:p w:rsidR="005B0CCD" w:rsidRPr="00CB32C1" w:rsidRDefault="005B0CCD" w:rsidP="00B82DAF">
      <w:pPr>
        <w:pStyle w:val="Akapitzlist"/>
        <w:numPr>
          <w:ilvl w:val="0"/>
          <w:numId w:val="17"/>
        </w:numPr>
        <w:suppressAutoHyphens/>
      </w:pPr>
      <w:proofErr w:type="gramStart"/>
      <w:r w:rsidRPr="00CB32C1">
        <w:t>nie</w:t>
      </w:r>
      <w:proofErr w:type="gramEnd"/>
      <w:r w:rsidRPr="00CB32C1">
        <w:t xml:space="preserve"> wiem, trudno powiedzieć </w:t>
      </w:r>
      <w:r w:rsidRPr="00CB32C1">
        <w:rPr>
          <w:rFonts w:cs="Arial"/>
        </w:rPr>
        <w:t>→</w:t>
      </w:r>
      <w:r w:rsidRPr="00CB32C1">
        <w:t xml:space="preserve"> </w:t>
      </w:r>
      <w:r w:rsidRPr="00CB32C1">
        <w:rPr>
          <w:i/>
          <w:u w:val="single"/>
        </w:rPr>
        <w:t>przejście do pyt.19</w:t>
      </w:r>
    </w:p>
    <w:p w:rsidR="005B0CCD" w:rsidRPr="00CB32C1" w:rsidRDefault="005B0CCD" w:rsidP="00B82DAF">
      <w:pPr>
        <w:pStyle w:val="Akapitzlist"/>
        <w:suppressAutoHyphens/>
      </w:pPr>
    </w:p>
    <w:p w:rsidR="005B0CCD" w:rsidRPr="00CB32C1" w:rsidRDefault="005B0CCD" w:rsidP="00B82DAF">
      <w:pPr>
        <w:pStyle w:val="Akapitzlist"/>
        <w:numPr>
          <w:ilvl w:val="0"/>
          <w:numId w:val="27"/>
        </w:numPr>
        <w:suppressAutoHyphens/>
        <w:spacing w:after="0"/>
        <w:rPr>
          <w:i/>
        </w:rPr>
      </w:pPr>
      <w:r w:rsidRPr="00CB32C1">
        <w:t xml:space="preserve">Proszę o określenie procentowego udziału w ogólnym budżecie, źródeł finansowania wymienionych w powyższym pytaniu. </w:t>
      </w:r>
    </w:p>
    <w:p w:rsidR="005B0CCD" w:rsidRPr="00B2059D" w:rsidRDefault="005B0CCD" w:rsidP="00B82DAF">
      <w:pPr>
        <w:pStyle w:val="Bezodstpw"/>
        <w:suppressAutoHyphens/>
        <w:rPr>
          <w:i/>
        </w:rPr>
      </w:pPr>
      <w:r w:rsidRPr="00B2059D">
        <w:rPr>
          <w:i/>
        </w:rPr>
        <w:t>(uwaga dla ankietera: proszę o przeczytanie tylko tych źródeł, które zostały wymienione w powyższym pytaniu. Osoby, które odpowiedziały nie wiem/trudno powiedzieć przechodzą do następnego pytania)</w:t>
      </w:r>
    </w:p>
    <w:tbl>
      <w:tblPr>
        <w:tblStyle w:val="Tabela-Siatka"/>
        <w:tblW w:w="0" w:type="auto"/>
        <w:tblInd w:w="534" w:type="dxa"/>
        <w:tblLook w:val="04A0" w:firstRow="1" w:lastRow="0" w:firstColumn="1" w:lastColumn="0" w:noHBand="0" w:noVBand="1"/>
      </w:tblPr>
      <w:tblGrid>
        <w:gridCol w:w="2693"/>
        <w:gridCol w:w="2914"/>
        <w:gridCol w:w="3071"/>
      </w:tblGrid>
      <w:tr w:rsidR="005B0CCD" w:rsidRPr="00CB32C1" w:rsidTr="00EF4288">
        <w:tc>
          <w:tcPr>
            <w:tcW w:w="2693" w:type="dxa"/>
          </w:tcPr>
          <w:p w:rsidR="005B0CCD" w:rsidRPr="00CB32C1" w:rsidRDefault="005B0CCD" w:rsidP="00B82DAF">
            <w:pPr>
              <w:pStyle w:val="Bezodstpw"/>
              <w:suppressAutoHyphens/>
            </w:pPr>
            <w:r w:rsidRPr="00CB32C1">
              <w:br w:type="page"/>
            </w:r>
          </w:p>
        </w:tc>
        <w:tc>
          <w:tcPr>
            <w:tcW w:w="2914" w:type="dxa"/>
          </w:tcPr>
          <w:p w:rsidR="005B0CCD" w:rsidRPr="00CB32C1" w:rsidRDefault="005B0CCD" w:rsidP="00B82DAF">
            <w:pPr>
              <w:pStyle w:val="Bezodstpw"/>
              <w:suppressAutoHyphens/>
            </w:pPr>
            <w:r w:rsidRPr="00CB32C1">
              <w:t>% udział w budżecie ogółem</w:t>
            </w:r>
          </w:p>
        </w:tc>
        <w:tc>
          <w:tcPr>
            <w:tcW w:w="3071" w:type="dxa"/>
          </w:tcPr>
          <w:p w:rsidR="005B0CCD" w:rsidRPr="00CB32C1" w:rsidRDefault="005B0CCD" w:rsidP="00B82DAF">
            <w:pPr>
              <w:pStyle w:val="Bezodstpw"/>
              <w:suppressAutoHyphens/>
            </w:pPr>
            <w:proofErr w:type="gramStart"/>
            <w:r w:rsidRPr="00CB32C1">
              <w:t>nie</w:t>
            </w:r>
            <w:proofErr w:type="gramEnd"/>
            <w:r w:rsidRPr="00CB32C1">
              <w:t xml:space="preserve"> wiem /trudno powiedzieć</w:t>
            </w:r>
          </w:p>
        </w:tc>
      </w:tr>
      <w:tr w:rsidR="005B0CCD" w:rsidRPr="00CB32C1" w:rsidTr="00EF4288">
        <w:tc>
          <w:tcPr>
            <w:tcW w:w="2693" w:type="dxa"/>
          </w:tcPr>
          <w:p w:rsidR="005B0CCD" w:rsidRPr="00CB32C1" w:rsidRDefault="005B0CCD" w:rsidP="00B82DAF">
            <w:pPr>
              <w:pStyle w:val="Bezodstpw"/>
              <w:suppressAutoHyphens/>
            </w:pPr>
            <w:proofErr w:type="gramStart"/>
            <w:r w:rsidRPr="00CB32C1">
              <w:t>budżet</w:t>
            </w:r>
            <w:proofErr w:type="gramEnd"/>
            <w:r w:rsidRPr="00CB32C1">
              <w:t xml:space="preserve"> Państwa</w:t>
            </w:r>
          </w:p>
        </w:tc>
        <w:tc>
          <w:tcPr>
            <w:tcW w:w="2914" w:type="dxa"/>
          </w:tcPr>
          <w:p w:rsidR="005B0CCD" w:rsidRPr="00CB32C1" w:rsidRDefault="005B0CCD" w:rsidP="00B82DAF">
            <w:pPr>
              <w:pStyle w:val="Bezodstpw"/>
              <w:suppressAutoHyphens/>
            </w:pPr>
          </w:p>
        </w:tc>
        <w:tc>
          <w:tcPr>
            <w:tcW w:w="3071" w:type="dxa"/>
          </w:tcPr>
          <w:p w:rsidR="005B0CCD" w:rsidRPr="00CB32C1" w:rsidRDefault="005B0CCD" w:rsidP="00B82DAF">
            <w:pPr>
              <w:pStyle w:val="Bezodstpw"/>
              <w:suppressAutoHyphens/>
            </w:pPr>
          </w:p>
        </w:tc>
      </w:tr>
      <w:tr w:rsidR="005B0CCD" w:rsidRPr="00CB32C1" w:rsidTr="00EF4288">
        <w:tc>
          <w:tcPr>
            <w:tcW w:w="2693" w:type="dxa"/>
          </w:tcPr>
          <w:p w:rsidR="005B0CCD" w:rsidRPr="00CB32C1" w:rsidRDefault="005B0CCD" w:rsidP="00B82DAF">
            <w:pPr>
              <w:pStyle w:val="Bezodstpw"/>
              <w:suppressAutoHyphens/>
            </w:pPr>
            <w:proofErr w:type="gramStart"/>
            <w:r w:rsidRPr="00CB32C1">
              <w:t>środki</w:t>
            </w:r>
            <w:proofErr w:type="gramEnd"/>
            <w:r w:rsidRPr="00CB32C1">
              <w:t xml:space="preserve"> JST</w:t>
            </w:r>
          </w:p>
        </w:tc>
        <w:tc>
          <w:tcPr>
            <w:tcW w:w="2914" w:type="dxa"/>
          </w:tcPr>
          <w:p w:rsidR="005B0CCD" w:rsidRPr="00CB32C1" w:rsidRDefault="005B0CCD" w:rsidP="00B82DAF">
            <w:pPr>
              <w:pStyle w:val="Bezodstpw"/>
              <w:suppressAutoHyphens/>
            </w:pPr>
          </w:p>
        </w:tc>
        <w:tc>
          <w:tcPr>
            <w:tcW w:w="3071" w:type="dxa"/>
          </w:tcPr>
          <w:p w:rsidR="005B0CCD" w:rsidRPr="00CB32C1" w:rsidRDefault="005B0CCD" w:rsidP="00B82DAF">
            <w:pPr>
              <w:pStyle w:val="Bezodstpw"/>
              <w:suppressAutoHyphens/>
            </w:pPr>
          </w:p>
        </w:tc>
      </w:tr>
      <w:tr w:rsidR="005B0CCD" w:rsidRPr="00CB32C1" w:rsidTr="00EF4288">
        <w:tc>
          <w:tcPr>
            <w:tcW w:w="2693" w:type="dxa"/>
          </w:tcPr>
          <w:p w:rsidR="005B0CCD" w:rsidRPr="00CB32C1" w:rsidRDefault="005B0CCD" w:rsidP="00B82DAF">
            <w:pPr>
              <w:pStyle w:val="Bezodstpw"/>
              <w:suppressAutoHyphens/>
            </w:pPr>
            <w:proofErr w:type="gramStart"/>
            <w:r w:rsidRPr="00CB32C1">
              <w:t>dochody</w:t>
            </w:r>
            <w:proofErr w:type="gramEnd"/>
            <w:r w:rsidRPr="00CB32C1">
              <w:t xml:space="preserve"> własne</w:t>
            </w:r>
          </w:p>
        </w:tc>
        <w:tc>
          <w:tcPr>
            <w:tcW w:w="2914" w:type="dxa"/>
          </w:tcPr>
          <w:p w:rsidR="005B0CCD" w:rsidRPr="00CB32C1" w:rsidRDefault="005B0CCD" w:rsidP="00B82DAF">
            <w:pPr>
              <w:pStyle w:val="Bezodstpw"/>
              <w:suppressAutoHyphens/>
            </w:pPr>
          </w:p>
        </w:tc>
        <w:tc>
          <w:tcPr>
            <w:tcW w:w="3071" w:type="dxa"/>
          </w:tcPr>
          <w:p w:rsidR="005B0CCD" w:rsidRPr="00CB32C1" w:rsidRDefault="005B0CCD" w:rsidP="00B82DAF">
            <w:pPr>
              <w:pStyle w:val="Bezodstpw"/>
              <w:suppressAutoHyphens/>
            </w:pPr>
          </w:p>
        </w:tc>
      </w:tr>
      <w:tr w:rsidR="005B0CCD" w:rsidRPr="00CB32C1" w:rsidTr="00EF4288">
        <w:tc>
          <w:tcPr>
            <w:tcW w:w="2693" w:type="dxa"/>
          </w:tcPr>
          <w:p w:rsidR="005B0CCD" w:rsidRPr="00CB32C1" w:rsidRDefault="005B0CCD" w:rsidP="00B82DAF">
            <w:pPr>
              <w:pStyle w:val="Bezodstpw"/>
              <w:suppressAutoHyphens/>
            </w:pPr>
            <w:proofErr w:type="gramStart"/>
            <w:r w:rsidRPr="00CB32C1">
              <w:t>sponsorzy</w:t>
            </w:r>
            <w:proofErr w:type="gramEnd"/>
            <w:r w:rsidRPr="00CB32C1">
              <w:t xml:space="preserve"> prywatni</w:t>
            </w:r>
          </w:p>
        </w:tc>
        <w:tc>
          <w:tcPr>
            <w:tcW w:w="2914" w:type="dxa"/>
          </w:tcPr>
          <w:p w:rsidR="005B0CCD" w:rsidRPr="00CB32C1" w:rsidRDefault="005B0CCD" w:rsidP="00B82DAF">
            <w:pPr>
              <w:pStyle w:val="Bezodstpw"/>
              <w:suppressAutoHyphens/>
            </w:pPr>
          </w:p>
        </w:tc>
        <w:tc>
          <w:tcPr>
            <w:tcW w:w="3071" w:type="dxa"/>
          </w:tcPr>
          <w:p w:rsidR="005B0CCD" w:rsidRPr="00CB32C1" w:rsidRDefault="005B0CCD" w:rsidP="00B82DAF">
            <w:pPr>
              <w:pStyle w:val="Bezodstpw"/>
              <w:suppressAutoHyphens/>
            </w:pPr>
          </w:p>
        </w:tc>
      </w:tr>
      <w:tr w:rsidR="005B0CCD" w:rsidRPr="00CB32C1" w:rsidTr="00EF4288">
        <w:tc>
          <w:tcPr>
            <w:tcW w:w="2693" w:type="dxa"/>
          </w:tcPr>
          <w:p w:rsidR="005B0CCD" w:rsidRPr="00CB32C1" w:rsidRDefault="005B0CCD" w:rsidP="00B82DAF">
            <w:pPr>
              <w:pStyle w:val="Bezodstpw"/>
              <w:suppressAutoHyphens/>
            </w:pPr>
            <w:proofErr w:type="gramStart"/>
            <w:r w:rsidRPr="00CB32C1">
              <w:t>inne jakie</w:t>
            </w:r>
            <w:proofErr w:type="gramEnd"/>
            <w:r w:rsidRPr="00CB32C1">
              <w:t>?.......................</w:t>
            </w:r>
          </w:p>
        </w:tc>
        <w:tc>
          <w:tcPr>
            <w:tcW w:w="2914" w:type="dxa"/>
          </w:tcPr>
          <w:p w:rsidR="005B0CCD" w:rsidRPr="00CB32C1" w:rsidRDefault="005B0CCD" w:rsidP="00B82DAF">
            <w:pPr>
              <w:pStyle w:val="Bezodstpw"/>
              <w:suppressAutoHyphens/>
            </w:pPr>
          </w:p>
        </w:tc>
        <w:tc>
          <w:tcPr>
            <w:tcW w:w="3071" w:type="dxa"/>
          </w:tcPr>
          <w:p w:rsidR="005B0CCD" w:rsidRPr="00CB32C1" w:rsidRDefault="005B0CCD" w:rsidP="00B82DAF">
            <w:pPr>
              <w:pStyle w:val="Bezodstpw"/>
              <w:suppressAutoHyphens/>
            </w:pPr>
          </w:p>
        </w:tc>
      </w:tr>
    </w:tbl>
    <w:p w:rsidR="005B0CCD" w:rsidRPr="00CB32C1" w:rsidRDefault="005B0CCD" w:rsidP="00B82DAF">
      <w:pPr>
        <w:pStyle w:val="Akapitzlist"/>
        <w:numPr>
          <w:ilvl w:val="0"/>
          <w:numId w:val="27"/>
        </w:numPr>
        <w:suppressAutoHyphens/>
        <w:spacing w:before="240"/>
      </w:pPr>
      <w:r w:rsidRPr="00CB32C1">
        <w:t xml:space="preserve">Czy finanse, jakimi dysponuje instytucja, w której Pan/i pracuje umożliwiają </w:t>
      </w:r>
      <w:proofErr w:type="gramStart"/>
      <w:r w:rsidRPr="00CB32C1">
        <w:t>poprawę jakości</w:t>
      </w:r>
      <w:proofErr w:type="gramEnd"/>
      <w:r w:rsidRPr="00CB32C1">
        <w:t xml:space="preserve"> prowadzonych przez nią działań?</w:t>
      </w:r>
    </w:p>
    <w:p w:rsidR="005B0CCD" w:rsidRPr="00CB32C1" w:rsidRDefault="005B0CCD" w:rsidP="00B82DAF">
      <w:pPr>
        <w:pStyle w:val="Akapitzlist"/>
        <w:numPr>
          <w:ilvl w:val="0"/>
          <w:numId w:val="21"/>
        </w:numPr>
        <w:suppressAutoHyphens/>
      </w:pPr>
      <w:proofErr w:type="gramStart"/>
      <w:r w:rsidRPr="00CB32C1">
        <w:t>zdecydowanie</w:t>
      </w:r>
      <w:proofErr w:type="gramEnd"/>
      <w:r w:rsidRPr="00CB32C1">
        <w:t xml:space="preserve"> tak</w:t>
      </w:r>
    </w:p>
    <w:p w:rsidR="005B0CCD" w:rsidRPr="00CB32C1" w:rsidRDefault="005B0CCD" w:rsidP="00B82DAF">
      <w:pPr>
        <w:pStyle w:val="Akapitzlist"/>
        <w:numPr>
          <w:ilvl w:val="0"/>
          <w:numId w:val="21"/>
        </w:numPr>
        <w:suppressAutoHyphens/>
      </w:pPr>
      <w:proofErr w:type="gramStart"/>
      <w:r w:rsidRPr="00CB32C1">
        <w:t>raczej</w:t>
      </w:r>
      <w:proofErr w:type="gramEnd"/>
      <w:r w:rsidRPr="00CB32C1">
        <w:t xml:space="preserve"> tak</w:t>
      </w:r>
    </w:p>
    <w:p w:rsidR="005B0CCD" w:rsidRPr="00CB32C1" w:rsidRDefault="005B0CCD" w:rsidP="00B82DAF">
      <w:pPr>
        <w:pStyle w:val="Akapitzlist"/>
        <w:numPr>
          <w:ilvl w:val="0"/>
          <w:numId w:val="21"/>
        </w:numPr>
        <w:suppressAutoHyphens/>
      </w:pPr>
      <w:proofErr w:type="gramStart"/>
      <w:r w:rsidRPr="00CB32C1">
        <w:t>przeciętnie</w:t>
      </w:r>
      <w:proofErr w:type="gramEnd"/>
    </w:p>
    <w:p w:rsidR="005B0CCD" w:rsidRPr="00CB32C1" w:rsidRDefault="005B0CCD" w:rsidP="00B82DAF">
      <w:pPr>
        <w:pStyle w:val="Akapitzlist"/>
        <w:numPr>
          <w:ilvl w:val="0"/>
          <w:numId w:val="21"/>
        </w:numPr>
        <w:suppressAutoHyphens/>
      </w:pPr>
      <w:proofErr w:type="gramStart"/>
      <w:r w:rsidRPr="00CB32C1">
        <w:t>raczej</w:t>
      </w:r>
      <w:proofErr w:type="gramEnd"/>
      <w:r w:rsidRPr="00CB32C1">
        <w:t xml:space="preserve"> nie</w:t>
      </w:r>
    </w:p>
    <w:p w:rsidR="005B0CCD" w:rsidRPr="00CB32C1" w:rsidRDefault="005B0CCD" w:rsidP="00B82DAF">
      <w:pPr>
        <w:pStyle w:val="Akapitzlist"/>
        <w:numPr>
          <w:ilvl w:val="0"/>
          <w:numId w:val="21"/>
        </w:numPr>
        <w:suppressAutoHyphens/>
      </w:pPr>
      <w:proofErr w:type="gramStart"/>
      <w:r w:rsidRPr="00CB32C1">
        <w:t>zdecydowanie</w:t>
      </w:r>
      <w:proofErr w:type="gramEnd"/>
      <w:r w:rsidRPr="00CB32C1">
        <w:t xml:space="preserve"> nie</w:t>
      </w:r>
    </w:p>
    <w:p w:rsidR="005B0CCD" w:rsidRPr="00CB32C1" w:rsidRDefault="005B0CCD" w:rsidP="00B82DAF">
      <w:pPr>
        <w:pStyle w:val="Akapitzlist"/>
        <w:numPr>
          <w:ilvl w:val="0"/>
          <w:numId w:val="21"/>
        </w:numPr>
        <w:suppressAutoHyphens/>
      </w:pPr>
      <w:proofErr w:type="gramStart"/>
      <w:r w:rsidRPr="00CB32C1">
        <w:t>nie</w:t>
      </w:r>
      <w:proofErr w:type="gramEnd"/>
      <w:r w:rsidRPr="00CB32C1">
        <w:t xml:space="preserve"> wiem/trudno powiedzieć</w:t>
      </w:r>
    </w:p>
    <w:p w:rsidR="005B0CCD" w:rsidRPr="00CB32C1" w:rsidRDefault="005B0CCD" w:rsidP="00B82DAF">
      <w:pPr>
        <w:pStyle w:val="Akapitzlist"/>
        <w:suppressAutoHyphens/>
      </w:pPr>
    </w:p>
    <w:p w:rsidR="005B0CCD" w:rsidRPr="00CB32C1" w:rsidRDefault="005B0CCD" w:rsidP="00B82DAF">
      <w:pPr>
        <w:pStyle w:val="Akapitzlist"/>
        <w:numPr>
          <w:ilvl w:val="0"/>
          <w:numId w:val="27"/>
        </w:numPr>
        <w:suppressAutoHyphens/>
      </w:pPr>
      <w:r w:rsidRPr="00CB32C1">
        <w:t>Od czego uzależniona jest atrakcyjność oferty kulturalnej</w:t>
      </w:r>
    </w:p>
    <w:p w:rsidR="005B0CCD" w:rsidRPr="00CB32C1" w:rsidRDefault="005B0CCD" w:rsidP="00B82DAF">
      <w:pPr>
        <w:pStyle w:val="Akapitzlist"/>
        <w:numPr>
          <w:ilvl w:val="0"/>
          <w:numId w:val="36"/>
        </w:numPr>
        <w:suppressAutoHyphens/>
      </w:pPr>
      <w:proofErr w:type="gramStart"/>
      <w:r w:rsidRPr="00CB32C1">
        <w:t>finanse</w:t>
      </w:r>
      <w:proofErr w:type="gramEnd"/>
    </w:p>
    <w:p w:rsidR="005B0CCD" w:rsidRPr="00CB32C1" w:rsidRDefault="005B0CCD" w:rsidP="00B82DAF">
      <w:pPr>
        <w:pStyle w:val="Akapitzlist"/>
        <w:numPr>
          <w:ilvl w:val="0"/>
          <w:numId w:val="36"/>
        </w:numPr>
        <w:suppressAutoHyphens/>
      </w:pPr>
      <w:proofErr w:type="gramStart"/>
      <w:r w:rsidRPr="00CB32C1">
        <w:t>pomysł</w:t>
      </w:r>
      <w:proofErr w:type="gramEnd"/>
    </w:p>
    <w:p w:rsidR="005B0CCD" w:rsidRPr="00CB32C1" w:rsidRDefault="005B0CCD" w:rsidP="00B82DAF">
      <w:pPr>
        <w:pStyle w:val="Akapitzlist"/>
        <w:numPr>
          <w:ilvl w:val="0"/>
          <w:numId w:val="36"/>
        </w:numPr>
        <w:suppressAutoHyphens/>
      </w:pPr>
      <w:proofErr w:type="gramStart"/>
      <w:r w:rsidRPr="00CB32C1">
        <w:t>zaangażowanie</w:t>
      </w:r>
      <w:proofErr w:type="gramEnd"/>
      <w:r w:rsidRPr="00CB32C1">
        <w:t xml:space="preserve"> artystów</w:t>
      </w:r>
    </w:p>
    <w:p w:rsidR="005B0CCD" w:rsidRPr="00CB32C1" w:rsidRDefault="005B0CCD" w:rsidP="00B82DAF">
      <w:pPr>
        <w:pStyle w:val="Akapitzlist"/>
        <w:numPr>
          <w:ilvl w:val="0"/>
          <w:numId w:val="36"/>
        </w:numPr>
        <w:suppressAutoHyphens/>
      </w:pPr>
      <w:proofErr w:type="gramStart"/>
      <w:r w:rsidRPr="00CB32C1">
        <w:t>zaangażowanie</w:t>
      </w:r>
      <w:proofErr w:type="gramEnd"/>
      <w:r w:rsidRPr="00CB32C1">
        <w:t xml:space="preserve"> pracowników</w:t>
      </w:r>
    </w:p>
    <w:p w:rsidR="005B0CCD" w:rsidRPr="00CB32C1" w:rsidRDefault="005B0CCD" w:rsidP="00B82DAF">
      <w:pPr>
        <w:pStyle w:val="Akapitzlist"/>
        <w:numPr>
          <w:ilvl w:val="0"/>
          <w:numId w:val="36"/>
        </w:numPr>
        <w:suppressAutoHyphens/>
      </w:pPr>
      <w:proofErr w:type="gramStart"/>
      <w:r w:rsidRPr="00CB32C1">
        <w:t>inne</w:t>
      </w:r>
      <w:proofErr w:type="gramEnd"/>
      <w:r w:rsidRPr="00CB32C1">
        <w:t>, jakie?.........</w:t>
      </w:r>
    </w:p>
    <w:p w:rsidR="005B0CCD" w:rsidRPr="00CB32C1" w:rsidRDefault="005B0CCD" w:rsidP="00B82DAF">
      <w:pPr>
        <w:pStyle w:val="Akapitzlist"/>
        <w:suppressAutoHyphens/>
      </w:pPr>
    </w:p>
    <w:p w:rsidR="005B0CCD" w:rsidRPr="00CB32C1" w:rsidRDefault="005B0CCD" w:rsidP="00B82DAF">
      <w:pPr>
        <w:pStyle w:val="Akapitzlist"/>
        <w:numPr>
          <w:ilvl w:val="0"/>
          <w:numId w:val="27"/>
        </w:numPr>
        <w:suppressAutoHyphens/>
        <w:spacing w:after="0"/>
      </w:pPr>
      <w:r w:rsidRPr="00CB32C1">
        <w:t xml:space="preserve">Jakie działania związane z pozyskiwaniem dodatkowych źródeł finansowania w celu </w:t>
      </w:r>
      <w:proofErr w:type="gramStart"/>
      <w:r w:rsidRPr="00CB32C1">
        <w:t>poprawy jakości</w:t>
      </w:r>
      <w:proofErr w:type="gramEnd"/>
      <w:r w:rsidRPr="00CB32C1">
        <w:t xml:space="preserve"> prowadzonych działań, podejmuje instytucja, w której Pan/i pracuje?</w:t>
      </w:r>
    </w:p>
    <w:p w:rsidR="005B0CCD" w:rsidRPr="00CB32C1" w:rsidRDefault="005B0CCD" w:rsidP="00B82DAF">
      <w:pPr>
        <w:pStyle w:val="Bezodstpw"/>
        <w:suppressAutoHyphens/>
        <w:spacing w:after="120"/>
      </w:pPr>
      <w:r w:rsidRPr="00CB32C1">
        <w:t>………………………………………………………………………………………………………………………………………………………………………………………………………………………………………………………………………………………………………………………………………………………………………………………………………………………………………………………………………….</w:t>
      </w:r>
    </w:p>
    <w:p w:rsidR="005B0CCD" w:rsidRPr="00CB32C1" w:rsidRDefault="005B0CCD" w:rsidP="00B82DAF">
      <w:pPr>
        <w:pStyle w:val="Bezodstpw"/>
        <w:suppressAutoHyphens/>
      </w:pPr>
      <w:r w:rsidRPr="00CB32C1">
        <w:t>Metryka</w:t>
      </w:r>
    </w:p>
    <w:p w:rsidR="005B0CCD" w:rsidRPr="00CB32C1" w:rsidRDefault="005B0CCD" w:rsidP="00B82DAF">
      <w:pPr>
        <w:pStyle w:val="Akapitzlist"/>
        <w:numPr>
          <w:ilvl w:val="0"/>
          <w:numId w:val="29"/>
        </w:numPr>
        <w:suppressAutoHyphens/>
      </w:pPr>
      <w:r w:rsidRPr="00CB32C1">
        <w:t>Płeć:</w:t>
      </w:r>
    </w:p>
    <w:p w:rsidR="005B0CCD" w:rsidRPr="00CB32C1" w:rsidRDefault="005B0CCD" w:rsidP="00B82DAF">
      <w:pPr>
        <w:pStyle w:val="Akapitzlist"/>
        <w:numPr>
          <w:ilvl w:val="0"/>
          <w:numId w:val="3"/>
        </w:numPr>
        <w:suppressAutoHyphens/>
      </w:pPr>
      <w:proofErr w:type="gramStart"/>
      <w:r w:rsidRPr="00CB32C1">
        <w:t>kobieta</w:t>
      </w:r>
      <w:proofErr w:type="gramEnd"/>
    </w:p>
    <w:p w:rsidR="005B0CCD" w:rsidRPr="00CB32C1" w:rsidRDefault="005B0CCD" w:rsidP="00B82DAF">
      <w:pPr>
        <w:pStyle w:val="Akapitzlist"/>
        <w:numPr>
          <w:ilvl w:val="0"/>
          <w:numId w:val="3"/>
        </w:numPr>
        <w:suppressAutoHyphens/>
      </w:pPr>
      <w:proofErr w:type="gramStart"/>
      <w:r w:rsidRPr="00CB32C1">
        <w:t>mężczyzna</w:t>
      </w:r>
      <w:proofErr w:type="gramEnd"/>
    </w:p>
    <w:p w:rsidR="005B0CCD" w:rsidRPr="00CB32C1" w:rsidRDefault="005B0CCD" w:rsidP="00B82DAF">
      <w:pPr>
        <w:pStyle w:val="Akapitzlist"/>
        <w:numPr>
          <w:ilvl w:val="0"/>
          <w:numId w:val="29"/>
        </w:numPr>
        <w:suppressAutoHyphens/>
      </w:pPr>
      <w:r w:rsidRPr="00CB32C1">
        <w:lastRenderedPageBreak/>
        <w:t>Wiek:</w:t>
      </w:r>
    </w:p>
    <w:p w:rsidR="005B0CCD" w:rsidRPr="00CB32C1" w:rsidRDefault="005B0CCD" w:rsidP="00B82DAF">
      <w:pPr>
        <w:pStyle w:val="Akapitzlist"/>
        <w:numPr>
          <w:ilvl w:val="0"/>
          <w:numId w:val="5"/>
        </w:numPr>
        <w:suppressAutoHyphens/>
      </w:pPr>
      <w:r w:rsidRPr="00CB32C1">
        <w:t>24 lat i mniej</w:t>
      </w:r>
    </w:p>
    <w:p w:rsidR="005B0CCD" w:rsidRPr="00CB32C1" w:rsidRDefault="005B0CCD" w:rsidP="00B82DAF">
      <w:pPr>
        <w:pStyle w:val="Akapitzlist"/>
        <w:numPr>
          <w:ilvl w:val="0"/>
          <w:numId w:val="5"/>
        </w:numPr>
        <w:suppressAutoHyphens/>
      </w:pPr>
      <w:r w:rsidRPr="00CB32C1">
        <w:t>25-39</w:t>
      </w:r>
    </w:p>
    <w:p w:rsidR="005B0CCD" w:rsidRPr="00CB32C1" w:rsidRDefault="005B0CCD" w:rsidP="00B82DAF">
      <w:pPr>
        <w:pStyle w:val="Akapitzlist"/>
        <w:numPr>
          <w:ilvl w:val="0"/>
          <w:numId w:val="5"/>
        </w:numPr>
        <w:suppressAutoHyphens/>
      </w:pPr>
      <w:r w:rsidRPr="00CB32C1">
        <w:t>40-54</w:t>
      </w:r>
    </w:p>
    <w:p w:rsidR="005B0CCD" w:rsidRPr="00CB32C1" w:rsidRDefault="005B0CCD" w:rsidP="00B82DAF">
      <w:pPr>
        <w:pStyle w:val="Akapitzlist"/>
        <w:numPr>
          <w:ilvl w:val="0"/>
          <w:numId w:val="5"/>
        </w:numPr>
        <w:suppressAutoHyphens/>
      </w:pPr>
      <w:r w:rsidRPr="00CB32C1">
        <w:t>55-64</w:t>
      </w:r>
    </w:p>
    <w:p w:rsidR="005B0CCD" w:rsidRPr="00CB32C1" w:rsidRDefault="005B0CCD" w:rsidP="00B82DAF">
      <w:pPr>
        <w:pStyle w:val="Akapitzlist"/>
        <w:numPr>
          <w:ilvl w:val="0"/>
          <w:numId w:val="5"/>
        </w:numPr>
        <w:suppressAutoHyphens/>
      </w:pPr>
      <w:r w:rsidRPr="00CB32C1">
        <w:t>65 lat i więcej</w:t>
      </w:r>
    </w:p>
    <w:p w:rsidR="005B0CCD" w:rsidRPr="00CB32C1" w:rsidRDefault="005B0CCD" w:rsidP="00B82DAF">
      <w:pPr>
        <w:pStyle w:val="Akapitzlist"/>
        <w:numPr>
          <w:ilvl w:val="0"/>
          <w:numId w:val="5"/>
        </w:numPr>
        <w:suppressAutoHyphens/>
      </w:pPr>
      <w:proofErr w:type="gramStart"/>
      <w:r w:rsidRPr="00CB32C1">
        <w:t>odmowa</w:t>
      </w:r>
      <w:proofErr w:type="gramEnd"/>
      <w:r w:rsidRPr="00CB32C1">
        <w:t xml:space="preserve"> odpowiedzi</w:t>
      </w:r>
    </w:p>
    <w:p w:rsidR="005B0CCD" w:rsidRPr="00CB32C1" w:rsidRDefault="005B0CCD" w:rsidP="00B82DAF">
      <w:pPr>
        <w:pStyle w:val="Akapitzlist"/>
        <w:numPr>
          <w:ilvl w:val="0"/>
          <w:numId w:val="29"/>
        </w:numPr>
        <w:suppressAutoHyphens/>
      </w:pPr>
      <w:r w:rsidRPr="00CB32C1">
        <w:t>Wykształcenie</w:t>
      </w:r>
    </w:p>
    <w:p w:rsidR="005B0CCD" w:rsidRPr="00CB32C1" w:rsidRDefault="005B0CCD" w:rsidP="00B82DAF">
      <w:pPr>
        <w:pStyle w:val="Akapitzlist"/>
        <w:numPr>
          <w:ilvl w:val="0"/>
          <w:numId w:val="6"/>
        </w:numPr>
        <w:suppressAutoHyphens/>
      </w:pPr>
      <w:proofErr w:type="gramStart"/>
      <w:r w:rsidRPr="00CB32C1">
        <w:t>bez</w:t>
      </w:r>
      <w:proofErr w:type="gramEnd"/>
      <w:r w:rsidRPr="00CB32C1">
        <w:t xml:space="preserve"> wykształcenia</w:t>
      </w:r>
    </w:p>
    <w:p w:rsidR="005B0CCD" w:rsidRPr="00CB32C1" w:rsidRDefault="005B0CCD" w:rsidP="00B82DAF">
      <w:pPr>
        <w:pStyle w:val="Akapitzlist"/>
        <w:numPr>
          <w:ilvl w:val="0"/>
          <w:numId w:val="6"/>
        </w:numPr>
        <w:suppressAutoHyphens/>
      </w:pPr>
      <w:proofErr w:type="gramStart"/>
      <w:r w:rsidRPr="00CB32C1">
        <w:t>gimnazjalne</w:t>
      </w:r>
      <w:proofErr w:type="gramEnd"/>
      <w:r w:rsidRPr="00CB32C1">
        <w:t xml:space="preserve"> i niższe</w:t>
      </w:r>
    </w:p>
    <w:p w:rsidR="005B0CCD" w:rsidRPr="00CB32C1" w:rsidRDefault="005B0CCD" w:rsidP="00B82DAF">
      <w:pPr>
        <w:pStyle w:val="Akapitzlist"/>
        <w:numPr>
          <w:ilvl w:val="0"/>
          <w:numId w:val="6"/>
        </w:numPr>
        <w:suppressAutoHyphens/>
      </w:pPr>
      <w:proofErr w:type="gramStart"/>
      <w:r w:rsidRPr="00CB32C1">
        <w:t>zasadnicze</w:t>
      </w:r>
      <w:proofErr w:type="gramEnd"/>
      <w:r w:rsidRPr="00CB32C1">
        <w:t xml:space="preserve"> zawodowe</w:t>
      </w:r>
    </w:p>
    <w:p w:rsidR="005B0CCD" w:rsidRPr="00CB32C1" w:rsidRDefault="005B0CCD" w:rsidP="00B82DAF">
      <w:pPr>
        <w:pStyle w:val="Akapitzlist"/>
        <w:numPr>
          <w:ilvl w:val="0"/>
          <w:numId w:val="6"/>
        </w:numPr>
        <w:suppressAutoHyphens/>
      </w:pPr>
      <w:proofErr w:type="gramStart"/>
      <w:r w:rsidRPr="00CB32C1">
        <w:t>średnie</w:t>
      </w:r>
      <w:proofErr w:type="gramEnd"/>
      <w:r w:rsidRPr="00CB32C1">
        <w:t xml:space="preserve"> ogólnokształcące lub średnie zawodowe </w:t>
      </w:r>
    </w:p>
    <w:p w:rsidR="005B0CCD" w:rsidRPr="00CB32C1" w:rsidRDefault="005B0CCD" w:rsidP="00B82DAF">
      <w:pPr>
        <w:pStyle w:val="Akapitzlist"/>
        <w:numPr>
          <w:ilvl w:val="0"/>
          <w:numId w:val="6"/>
        </w:numPr>
        <w:suppressAutoHyphens/>
      </w:pPr>
      <w:proofErr w:type="gramStart"/>
      <w:r w:rsidRPr="00CB32C1">
        <w:t>policealne</w:t>
      </w:r>
      <w:proofErr w:type="gramEnd"/>
    </w:p>
    <w:p w:rsidR="005B0CCD" w:rsidRPr="00CB32C1" w:rsidRDefault="005B0CCD" w:rsidP="00B82DAF">
      <w:pPr>
        <w:pStyle w:val="Akapitzlist"/>
        <w:numPr>
          <w:ilvl w:val="0"/>
          <w:numId w:val="6"/>
        </w:numPr>
        <w:suppressAutoHyphens/>
      </w:pPr>
      <w:proofErr w:type="gramStart"/>
      <w:r w:rsidRPr="00CB32C1">
        <w:t>wyższe</w:t>
      </w:r>
      <w:proofErr w:type="gramEnd"/>
    </w:p>
    <w:p w:rsidR="005B0CCD" w:rsidRPr="00CB32C1" w:rsidRDefault="005B0CCD" w:rsidP="00B82DAF">
      <w:pPr>
        <w:pStyle w:val="Akapitzlist"/>
        <w:numPr>
          <w:ilvl w:val="0"/>
          <w:numId w:val="6"/>
        </w:numPr>
        <w:suppressAutoHyphens/>
      </w:pPr>
      <w:proofErr w:type="gramStart"/>
      <w:r w:rsidRPr="00CB32C1">
        <w:t>inne</w:t>
      </w:r>
      <w:proofErr w:type="gramEnd"/>
      <w:r w:rsidRPr="00CB32C1">
        <w:t>, jakie?.........................</w:t>
      </w:r>
    </w:p>
    <w:p w:rsidR="005B0CCD" w:rsidRPr="00CB32C1" w:rsidRDefault="005B0CCD" w:rsidP="00B82DAF">
      <w:pPr>
        <w:pStyle w:val="Akapitzlist"/>
        <w:numPr>
          <w:ilvl w:val="0"/>
          <w:numId w:val="6"/>
        </w:numPr>
        <w:suppressAutoHyphens/>
        <w:ind w:left="714" w:hanging="357"/>
      </w:pPr>
      <w:proofErr w:type="gramStart"/>
      <w:r w:rsidRPr="00CB32C1">
        <w:t>odmowa</w:t>
      </w:r>
      <w:proofErr w:type="gramEnd"/>
      <w:r w:rsidRPr="00CB32C1">
        <w:t xml:space="preserve"> odpowiedzi</w:t>
      </w:r>
    </w:p>
    <w:p w:rsidR="005B0CCD" w:rsidRPr="00CB32C1" w:rsidRDefault="005B0CCD" w:rsidP="00B82DAF">
      <w:pPr>
        <w:pStyle w:val="Akapitzlist"/>
        <w:numPr>
          <w:ilvl w:val="0"/>
          <w:numId w:val="29"/>
        </w:numPr>
        <w:suppressAutoHyphens/>
      </w:pPr>
      <w:r w:rsidRPr="00CB32C1">
        <w:t>Nazwa instytucji kultury, w której pracuje respondent</w:t>
      </w:r>
      <w:r>
        <w:t xml:space="preserve"> </w:t>
      </w:r>
      <w:r w:rsidRPr="009932FC">
        <w:t>(uwaga dla ankietera</w:t>
      </w:r>
      <w:r>
        <w:t xml:space="preserve">: </w:t>
      </w:r>
      <w:r w:rsidRPr="009932FC">
        <w:t xml:space="preserve">proszę </w:t>
      </w:r>
      <w:r>
        <w:t>wpisać dokładną</w:t>
      </w:r>
      <w:r w:rsidRPr="009932FC">
        <w:t xml:space="preserve"> nazwę instytucji i miejscowość, w której się znajduje</w:t>
      </w:r>
      <w:r>
        <w:t xml:space="preserve">) </w:t>
      </w:r>
      <w:r w:rsidR="00B2059D">
        <w:t>…………………………………………</w:t>
      </w:r>
    </w:p>
    <w:p w:rsidR="005B0CCD" w:rsidRPr="00CB32C1" w:rsidRDefault="005B0CCD" w:rsidP="00B82DAF">
      <w:pPr>
        <w:pStyle w:val="Akapitzlist"/>
        <w:numPr>
          <w:ilvl w:val="0"/>
          <w:numId w:val="29"/>
        </w:numPr>
        <w:suppressAutoHyphens/>
      </w:pPr>
      <w:r w:rsidRPr="00CB32C1">
        <w:t>Zajmowane stanowisko:…………………………………………………………………..</w:t>
      </w:r>
    </w:p>
    <w:p w:rsidR="005B0CCD" w:rsidRDefault="002E12E5" w:rsidP="00B82DAF">
      <w:pPr>
        <w:pStyle w:val="Nagwek2"/>
        <w:numPr>
          <w:ilvl w:val="0"/>
          <w:numId w:val="0"/>
        </w:numPr>
        <w:suppressAutoHyphens/>
        <w:ind w:left="431" w:hanging="431"/>
      </w:pPr>
      <w:bookmarkStart w:id="103" w:name="_Toc370881390"/>
      <w:r>
        <w:t>Scenariusz wywiadu z pracownikami instytucji kultury</w:t>
      </w:r>
      <w:bookmarkEnd w:id="103"/>
    </w:p>
    <w:p w:rsidR="00CA6E4E" w:rsidRPr="00803DC8" w:rsidRDefault="00CA6E4E" w:rsidP="00B82DAF">
      <w:pPr>
        <w:pStyle w:val="Akapitzlist"/>
        <w:numPr>
          <w:ilvl w:val="0"/>
          <w:numId w:val="31"/>
        </w:numPr>
        <w:suppressAutoHyphens/>
        <w:spacing w:after="120"/>
        <w:ind w:left="357" w:hanging="357"/>
        <w:contextualSpacing w:val="0"/>
      </w:pPr>
      <w:r w:rsidRPr="00803DC8">
        <w:t>Proszę pokrótce opowiedzieć, w jaki sposób postrzega Pan/i kulturę w województwie zachodniopomorskim? Czy i jakie szanse i zagrożenia dla rozwoju kultury potrafi Pan/i wskazać?</w:t>
      </w:r>
    </w:p>
    <w:p w:rsidR="00CA6E4E" w:rsidRPr="00803DC8" w:rsidRDefault="00CA6E4E" w:rsidP="00B82DAF">
      <w:pPr>
        <w:pStyle w:val="Akapitzlist"/>
        <w:numPr>
          <w:ilvl w:val="0"/>
          <w:numId w:val="31"/>
        </w:numPr>
        <w:suppressAutoHyphens/>
        <w:spacing w:after="120"/>
        <w:ind w:left="357" w:hanging="357"/>
        <w:contextualSpacing w:val="0"/>
      </w:pPr>
      <w:r w:rsidRPr="00803DC8">
        <w:t xml:space="preserve">Jak Pan/i ocenia funkcjonowanie instytucji kultury w województwie zachodniopomorskim? Jakie dostrzega Pan/i szanse rozwoju tych instytucji? </w:t>
      </w:r>
    </w:p>
    <w:p w:rsidR="00CA6E4E" w:rsidRPr="00803DC8" w:rsidRDefault="00CA6E4E" w:rsidP="00B82DAF">
      <w:pPr>
        <w:pStyle w:val="Akapitzlist"/>
        <w:numPr>
          <w:ilvl w:val="0"/>
          <w:numId w:val="31"/>
        </w:numPr>
        <w:suppressAutoHyphens/>
        <w:spacing w:after="120"/>
        <w:ind w:left="357" w:hanging="357"/>
        <w:contextualSpacing w:val="0"/>
      </w:pPr>
      <w:r w:rsidRPr="00803DC8">
        <w:t>W jaki sposób instytucja kultury, w której Pan/i pracuje przygotowuje ofertę kulturalną? Czym kieruje się przy tworzeniu oferty?</w:t>
      </w:r>
    </w:p>
    <w:p w:rsidR="00CA6E4E" w:rsidRPr="00803DC8" w:rsidRDefault="00CA6E4E" w:rsidP="00B82DAF">
      <w:pPr>
        <w:pStyle w:val="Akapitzlist"/>
        <w:numPr>
          <w:ilvl w:val="0"/>
          <w:numId w:val="31"/>
        </w:numPr>
        <w:suppressAutoHyphens/>
        <w:spacing w:after="120"/>
        <w:ind w:left="357" w:hanging="357"/>
        <w:contextualSpacing w:val="0"/>
      </w:pPr>
      <w:r w:rsidRPr="00803DC8">
        <w:t>Czy prowadzone są w tym celu badania rynku lub inne działania? Jeżeli tak proszę o tym pokrótce opowiedzieć.</w:t>
      </w:r>
    </w:p>
    <w:p w:rsidR="00CA6E4E" w:rsidRPr="00803DC8" w:rsidRDefault="00CA6E4E" w:rsidP="00B82DAF">
      <w:pPr>
        <w:pStyle w:val="Akapitzlist"/>
        <w:numPr>
          <w:ilvl w:val="0"/>
          <w:numId w:val="31"/>
        </w:numPr>
        <w:suppressAutoHyphens/>
        <w:spacing w:after="120"/>
        <w:ind w:left="357" w:hanging="357"/>
        <w:contextualSpacing w:val="0"/>
      </w:pPr>
      <w:r w:rsidRPr="00803DC8">
        <w:t>Czy instytucja, w której Pan/i pracuje współpracuje/działa w porozumieniu z innymi organizatorami kultury? Jeżeli tak proszę opowiedzieć, na czym polega ta współpraca.</w:t>
      </w:r>
    </w:p>
    <w:p w:rsidR="00CA6E4E" w:rsidRPr="00803DC8" w:rsidRDefault="00CA6E4E" w:rsidP="00B82DAF">
      <w:pPr>
        <w:pStyle w:val="Akapitzlist"/>
        <w:numPr>
          <w:ilvl w:val="0"/>
          <w:numId w:val="31"/>
        </w:numPr>
        <w:suppressAutoHyphens/>
        <w:spacing w:after="120"/>
        <w:ind w:left="357" w:hanging="357"/>
        <w:contextualSpacing w:val="0"/>
      </w:pPr>
      <w:r w:rsidRPr="00803DC8">
        <w:t>Jak określiłby Pan/i zainteresowanie społeczeństwa działalnością instytucji kultury, w której Pan/i pracuje? Czy Pana/i zdaniem poprzez dopasowanie oferty kulturalnej do oczekiwań odbiorców następuje wzrost zainteresowania?</w:t>
      </w:r>
    </w:p>
    <w:p w:rsidR="00CA6E4E" w:rsidRPr="00803DC8" w:rsidRDefault="00CA6E4E" w:rsidP="00B82DAF">
      <w:pPr>
        <w:pStyle w:val="Akapitzlist"/>
        <w:numPr>
          <w:ilvl w:val="0"/>
          <w:numId w:val="31"/>
        </w:numPr>
        <w:suppressAutoHyphens/>
        <w:spacing w:after="120"/>
        <w:ind w:left="357" w:hanging="357"/>
        <w:contextualSpacing w:val="0"/>
      </w:pPr>
      <w:r w:rsidRPr="00803DC8">
        <w:t>Jak Pan/i sądzi, z jakich instytucji kultury w woj. zachodniopomorskim korzysta najczęściej społeczeństwo i dlaczego wybierają właśnie te instytucje? Lub w jakich wydarzeniach kulturalnych najchętniej uczestniczą i co na to wpływa?</w:t>
      </w:r>
    </w:p>
    <w:p w:rsidR="00CA6E4E" w:rsidRPr="00803DC8" w:rsidRDefault="00CA6E4E" w:rsidP="00B82DAF">
      <w:pPr>
        <w:pStyle w:val="Akapitzlist"/>
        <w:numPr>
          <w:ilvl w:val="0"/>
          <w:numId w:val="31"/>
        </w:numPr>
        <w:suppressAutoHyphens/>
        <w:spacing w:after="120"/>
        <w:ind w:left="357" w:hanging="357"/>
        <w:contextualSpacing w:val="0"/>
      </w:pPr>
      <w:r w:rsidRPr="00803DC8">
        <w:t>Proszę opowiedzieć o sposobach i źródłach finansowania instytucji kultury, w której Pan/i pracuje. Czy źródła te są wystarczające? Czy występują jakieś problemy?</w:t>
      </w:r>
    </w:p>
    <w:p w:rsidR="00CA6E4E" w:rsidRPr="00803DC8" w:rsidRDefault="00CA6E4E" w:rsidP="00B82DAF">
      <w:pPr>
        <w:pStyle w:val="Akapitzlist"/>
        <w:numPr>
          <w:ilvl w:val="0"/>
          <w:numId w:val="31"/>
        </w:numPr>
        <w:suppressAutoHyphens/>
        <w:spacing w:after="120"/>
        <w:ind w:left="357" w:hanging="357"/>
        <w:contextualSpacing w:val="0"/>
      </w:pPr>
      <w:r w:rsidRPr="00803DC8">
        <w:t>Na ile rodzaje i sposoby pozyskiwania funduszy na działalność instytucji przekładają się, na jakość prowadzonych przez nią działań?</w:t>
      </w:r>
    </w:p>
    <w:p w:rsidR="00CA6E4E" w:rsidRPr="00803DC8" w:rsidRDefault="00CA6E4E" w:rsidP="00B82DAF">
      <w:pPr>
        <w:pStyle w:val="Akapitzlist"/>
        <w:numPr>
          <w:ilvl w:val="0"/>
          <w:numId w:val="31"/>
        </w:numPr>
        <w:suppressAutoHyphens/>
        <w:spacing w:after="120"/>
        <w:ind w:left="357" w:hanging="357"/>
        <w:contextualSpacing w:val="0"/>
      </w:pPr>
      <w:r w:rsidRPr="00803DC8">
        <w:t xml:space="preserve">Czy na zakończenie wywiadu </w:t>
      </w:r>
      <w:proofErr w:type="gramStart"/>
      <w:r w:rsidRPr="00803DC8">
        <w:t>chciałby/aby</w:t>
      </w:r>
      <w:proofErr w:type="gramEnd"/>
      <w:r w:rsidRPr="00803DC8">
        <w:t xml:space="preserve"> Pan/i coś dodać odnośnie funkcjonowania, oferty kulturalnej czy źródeł finansowania instytucji kultury, w której Pan/i pracuje, lub ogólnie instytucji kultury w woj. zachodniopomorskim?</w:t>
      </w:r>
    </w:p>
    <w:p w:rsidR="00CA6E4E" w:rsidRPr="00803DC8" w:rsidRDefault="00CA6E4E" w:rsidP="00B82DAF">
      <w:pPr>
        <w:suppressAutoHyphens/>
      </w:pPr>
      <w:r w:rsidRPr="00803DC8">
        <w:t>Metryka</w:t>
      </w:r>
    </w:p>
    <w:p w:rsidR="00CA6E4E" w:rsidRPr="00803DC8" w:rsidRDefault="00CA6E4E" w:rsidP="00B82DAF">
      <w:pPr>
        <w:pStyle w:val="Akapitzlist"/>
        <w:numPr>
          <w:ilvl w:val="0"/>
          <w:numId w:val="30"/>
        </w:numPr>
        <w:suppressAutoHyphens/>
      </w:pPr>
      <w:r w:rsidRPr="00803DC8">
        <w:lastRenderedPageBreak/>
        <w:t>Płeć:</w:t>
      </w:r>
    </w:p>
    <w:p w:rsidR="00CA6E4E" w:rsidRPr="00803DC8" w:rsidRDefault="00CA6E4E" w:rsidP="00B82DAF">
      <w:pPr>
        <w:pStyle w:val="Akapitzlist"/>
        <w:numPr>
          <w:ilvl w:val="0"/>
          <w:numId w:val="3"/>
        </w:numPr>
        <w:suppressAutoHyphens/>
      </w:pPr>
      <w:proofErr w:type="gramStart"/>
      <w:r w:rsidRPr="00803DC8">
        <w:t>kobieta</w:t>
      </w:r>
      <w:proofErr w:type="gramEnd"/>
    </w:p>
    <w:p w:rsidR="00CA6E4E" w:rsidRPr="00803DC8" w:rsidRDefault="00CA6E4E" w:rsidP="00B82DAF">
      <w:pPr>
        <w:pStyle w:val="Akapitzlist"/>
        <w:numPr>
          <w:ilvl w:val="0"/>
          <w:numId w:val="3"/>
        </w:numPr>
        <w:suppressAutoHyphens/>
      </w:pPr>
      <w:proofErr w:type="gramStart"/>
      <w:r w:rsidRPr="00803DC8">
        <w:t>mężczyzna</w:t>
      </w:r>
      <w:proofErr w:type="gramEnd"/>
    </w:p>
    <w:p w:rsidR="00CA6E4E" w:rsidRPr="00803DC8" w:rsidRDefault="00CA6E4E" w:rsidP="00B82DAF">
      <w:pPr>
        <w:pStyle w:val="Akapitzlist"/>
        <w:numPr>
          <w:ilvl w:val="0"/>
          <w:numId w:val="30"/>
        </w:numPr>
        <w:suppressAutoHyphens/>
      </w:pPr>
      <w:r w:rsidRPr="00803DC8">
        <w:t>Wiek:</w:t>
      </w:r>
    </w:p>
    <w:p w:rsidR="00CA6E4E" w:rsidRPr="00803DC8" w:rsidRDefault="00CA6E4E" w:rsidP="00B82DAF">
      <w:pPr>
        <w:pStyle w:val="Akapitzlist"/>
        <w:numPr>
          <w:ilvl w:val="0"/>
          <w:numId w:val="5"/>
        </w:numPr>
        <w:suppressAutoHyphens/>
      </w:pPr>
      <w:r w:rsidRPr="00803DC8">
        <w:t>24 lat i mniej</w:t>
      </w:r>
    </w:p>
    <w:p w:rsidR="00CA6E4E" w:rsidRPr="00803DC8" w:rsidRDefault="00CA6E4E" w:rsidP="00B82DAF">
      <w:pPr>
        <w:pStyle w:val="Akapitzlist"/>
        <w:numPr>
          <w:ilvl w:val="0"/>
          <w:numId w:val="5"/>
        </w:numPr>
        <w:suppressAutoHyphens/>
      </w:pPr>
      <w:r w:rsidRPr="00803DC8">
        <w:t>25-39</w:t>
      </w:r>
    </w:p>
    <w:p w:rsidR="00CA6E4E" w:rsidRPr="00803DC8" w:rsidRDefault="00CA6E4E" w:rsidP="00B82DAF">
      <w:pPr>
        <w:pStyle w:val="Akapitzlist"/>
        <w:numPr>
          <w:ilvl w:val="0"/>
          <w:numId w:val="5"/>
        </w:numPr>
        <w:suppressAutoHyphens/>
      </w:pPr>
      <w:r w:rsidRPr="00803DC8">
        <w:t>40-54</w:t>
      </w:r>
    </w:p>
    <w:p w:rsidR="00CA6E4E" w:rsidRPr="00803DC8" w:rsidRDefault="00CA6E4E" w:rsidP="00B82DAF">
      <w:pPr>
        <w:pStyle w:val="Akapitzlist"/>
        <w:numPr>
          <w:ilvl w:val="0"/>
          <w:numId w:val="5"/>
        </w:numPr>
        <w:suppressAutoHyphens/>
      </w:pPr>
      <w:r w:rsidRPr="00803DC8">
        <w:t>55-64</w:t>
      </w:r>
    </w:p>
    <w:p w:rsidR="00CA6E4E" w:rsidRPr="00803DC8" w:rsidRDefault="00CA6E4E" w:rsidP="00B82DAF">
      <w:pPr>
        <w:pStyle w:val="Akapitzlist"/>
        <w:numPr>
          <w:ilvl w:val="0"/>
          <w:numId w:val="5"/>
        </w:numPr>
        <w:suppressAutoHyphens/>
      </w:pPr>
      <w:r w:rsidRPr="00803DC8">
        <w:t>65 lat i więcej</w:t>
      </w:r>
    </w:p>
    <w:p w:rsidR="00CA6E4E" w:rsidRPr="00803DC8" w:rsidRDefault="00CA6E4E" w:rsidP="00B82DAF">
      <w:pPr>
        <w:pStyle w:val="Akapitzlist"/>
        <w:numPr>
          <w:ilvl w:val="0"/>
          <w:numId w:val="5"/>
        </w:numPr>
        <w:suppressAutoHyphens/>
      </w:pPr>
      <w:proofErr w:type="gramStart"/>
      <w:r w:rsidRPr="00803DC8">
        <w:t>odmowa</w:t>
      </w:r>
      <w:proofErr w:type="gramEnd"/>
      <w:r w:rsidRPr="00803DC8">
        <w:t xml:space="preserve"> odpowiedzi</w:t>
      </w:r>
    </w:p>
    <w:p w:rsidR="00CA6E4E" w:rsidRPr="00803DC8" w:rsidRDefault="00CA6E4E" w:rsidP="00B82DAF">
      <w:pPr>
        <w:pStyle w:val="Akapitzlist"/>
        <w:numPr>
          <w:ilvl w:val="0"/>
          <w:numId w:val="30"/>
        </w:numPr>
        <w:suppressAutoHyphens/>
      </w:pPr>
      <w:r w:rsidRPr="00803DC8">
        <w:t>Wykształcenie</w:t>
      </w:r>
    </w:p>
    <w:p w:rsidR="00CA6E4E" w:rsidRPr="00803DC8" w:rsidRDefault="00CA6E4E" w:rsidP="00B82DAF">
      <w:pPr>
        <w:pStyle w:val="Akapitzlist"/>
        <w:numPr>
          <w:ilvl w:val="0"/>
          <w:numId w:val="6"/>
        </w:numPr>
        <w:suppressAutoHyphens/>
      </w:pPr>
      <w:proofErr w:type="gramStart"/>
      <w:r w:rsidRPr="00803DC8">
        <w:t>bez</w:t>
      </w:r>
      <w:proofErr w:type="gramEnd"/>
      <w:r w:rsidRPr="00803DC8">
        <w:t xml:space="preserve"> wykształcenia</w:t>
      </w:r>
    </w:p>
    <w:p w:rsidR="00CA6E4E" w:rsidRPr="00803DC8" w:rsidRDefault="00CA6E4E" w:rsidP="00B82DAF">
      <w:pPr>
        <w:pStyle w:val="Akapitzlist"/>
        <w:numPr>
          <w:ilvl w:val="0"/>
          <w:numId w:val="6"/>
        </w:numPr>
        <w:suppressAutoHyphens/>
      </w:pPr>
      <w:proofErr w:type="gramStart"/>
      <w:r w:rsidRPr="00803DC8">
        <w:t>gimnazjalne</w:t>
      </w:r>
      <w:proofErr w:type="gramEnd"/>
      <w:r w:rsidRPr="00803DC8">
        <w:t xml:space="preserve"> i niższe</w:t>
      </w:r>
    </w:p>
    <w:p w:rsidR="00CA6E4E" w:rsidRPr="00803DC8" w:rsidRDefault="00CA6E4E" w:rsidP="00B82DAF">
      <w:pPr>
        <w:pStyle w:val="Akapitzlist"/>
        <w:numPr>
          <w:ilvl w:val="0"/>
          <w:numId w:val="6"/>
        </w:numPr>
        <w:suppressAutoHyphens/>
      </w:pPr>
      <w:proofErr w:type="gramStart"/>
      <w:r w:rsidRPr="00803DC8">
        <w:t>zasadnicze</w:t>
      </w:r>
      <w:proofErr w:type="gramEnd"/>
      <w:r w:rsidRPr="00803DC8">
        <w:t xml:space="preserve"> zawodowe</w:t>
      </w:r>
    </w:p>
    <w:p w:rsidR="00CA6E4E" w:rsidRPr="00803DC8" w:rsidRDefault="00CA6E4E" w:rsidP="00B82DAF">
      <w:pPr>
        <w:pStyle w:val="Akapitzlist"/>
        <w:numPr>
          <w:ilvl w:val="0"/>
          <w:numId w:val="6"/>
        </w:numPr>
        <w:suppressAutoHyphens/>
      </w:pPr>
      <w:proofErr w:type="gramStart"/>
      <w:r w:rsidRPr="00803DC8">
        <w:t>średnie</w:t>
      </w:r>
      <w:proofErr w:type="gramEnd"/>
      <w:r w:rsidRPr="00803DC8">
        <w:t xml:space="preserve"> ogólnokształcące lub średnie zawodowe </w:t>
      </w:r>
    </w:p>
    <w:p w:rsidR="00CA6E4E" w:rsidRPr="00803DC8" w:rsidRDefault="00CA6E4E" w:rsidP="00B82DAF">
      <w:pPr>
        <w:pStyle w:val="Akapitzlist"/>
        <w:numPr>
          <w:ilvl w:val="0"/>
          <w:numId w:val="6"/>
        </w:numPr>
        <w:suppressAutoHyphens/>
      </w:pPr>
      <w:proofErr w:type="gramStart"/>
      <w:r w:rsidRPr="00803DC8">
        <w:t>policealne</w:t>
      </w:r>
      <w:proofErr w:type="gramEnd"/>
    </w:p>
    <w:p w:rsidR="00CA6E4E" w:rsidRPr="00803DC8" w:rsidRDefault="00CA6E4E" w:rsidP="00B82DAF">
      <w:pPr>
        <w:pStyle w:val="Akapitzlist"/>
        <w:numPr>
          <w:ilvl w:val="0"/>
          <w:numId w:val="6"/>
        </w:numPr>
        <w:suppressAutoHyphens/>
      </w:pPr>
      <w:proofErr w:type="gramStart"/>
      <w:r w:rsidRPr="00803DC8">
        <w:t>wyższe</w:t>
      </w:r>
      <w:proofErr w:type="gramEnd"/>
    </w:p>
    <w:p w:rsidR="00CA6E4E" w:rsidRPr="00803DC8" w:rsidRDefault="00CA6E4E" w:rsidP="00B82DAF">
      <w:pPr>
        <w:pStyle w:val="Akapitzlist"/>
        <w:numPr>
          <w:ilvl w:val="0"/>
          <w:numId w:val="6"/>
        </w:numPr>
        <w:suppressAutoHyphens/>
      </w:pPr>
      <w:proofErr w:type="gramStart"/>
      <w:r w:rsidRPr="00803DC8">
        <w:t>inne</w:t>
      </w:r>
      <w:proofErr w:type="gramEnd"/>
      <w:r w:rsidRPr="00803DC8">
        <w:t>, jakie?.........................</w:t>
      </w:r>
    </w:p>
    <w:p w:rsidR="00CA6E4E" w:rsidRPr="00803DC8" w:rsidRDefault="00CA6E4E" w:rsidP="00B82DAF">
      <w:pPr>
        <w:pStyle w:val="Akapitzlist"/>
        <w:numPr>
          <w:ilvl w:val="0"/>
          <w:numId w:val="6"/>
        </w:numPr>
        <w:suppressAutoHyphens/>
      </w:pPr>
      <w:proofErr w:type="gramStart"/>
      <w:r w:rsidRPr="00803DC8">
        <w:t>odmowa</w:t>
      </w:r>
      <w:proofErr w:type="gramEnd"/>
      <w:r w:rsidRPr="00803DC8">
        <w:t xml:space="preserve"> odpowiedzi</w:t>
      </w:r>
    </w:p>
    <w:p w:rsidR="00CA6E4E" w:rsidRPr="00803DC8" w:rsidRDefault="00CA6E4E" w:rsidP="00B82DAF">
      <w:pPr>
        <w:pStyle w:val="Akapitzlist"/>
        <w:numPr>
          <w:ilvl w:val="0"/>
          <w:numId w:val="30"/>
        </w:numPr>
        <w:suppressAutoHyphens/>
      </w:pPr>
      <w:r w:rsidRPr="00803DC8">
        <w:t>Nazwa instytucji kultury, w której pracuje respondent:……………………………………………………</w:t>
      </w:r>
    </w:p>
    <w:p w:rsidR="00CA6E4E" w:rsidRPr="00803DC8" w:rsidRDefault="00CA6E4E" w:rsidP="00B82DAF">
      <w:pPr>
        <w:pStyle w:val="Akapitzlist"/>
        <w:numPr>
          <w:ilvl w:val="0"/>
          <w:numId w:val="30"/>
        </w:numPr>
        <w:suppressAutoHyphens/>
      </w:pPr>
      <w:r w:rsidRPr="00803DC8">
        <w:t>Zajmowane stanowisko:…………………………………………………………………..</w:t>
      </w:r>
    </w:p>
    <w:p w:rsidR="00A87AB3" w:rsidRDefault="001C5F99" w:rsidP="00B82DAF">
      <w:pPr>
        <w:pStyle w:val="Nagwek2"/>
        <w:numPr>
          <w:ilvl w:val="0"/>
          <w:numId w:val="0"/>
        </w:numPr>
        <w:suppressAutoHyphens/>
        <w:ind w:left="431" w:hanging="431"/>
      </w:pPr>
      <w:bookmarkStart w:id="104" w:name="_Toc370881391"/>
      <w:r>
        <w:t>Scenariusz FGI z mieszkańcami</w:t>
      </w:r>
      <w:bookmarkEnd w:id="104"/>
    </w:p>
    <w:p w:rsidR="006F0A24" w:rsidRPr="00917588" w:rsidRDefault="006F0A24" w:rsidP="00B82DAF">
      <w:pPr>
        <w:suppressAutoHyphens/>
        <w:ind w:firstLine="0"/>
      </w:pPr>
      <w:r w:rsidRPr="001712B1">
        <w:rPr>
          <w:b/>
        </w:rPr>
        <w:t>Uzyskanie wiedzy o świadomości kulturalnej mieszkańców regionu</w:t>
      </w:r>
    </w:p>
    <w:p w:rsidR="006F0A24" w:rsidRDefault="006F0A24" w:rsidP="00B82DAF">
      <w:pPr>
        <w:pStyle w:val="Akapitzlist"/>
        <w:numPr>
          <w:ilvl w:val="0"/>
          <w:numId w:val="48"/>
        </w:numPr>
        <w:suppressAutoHyphens/>
        <w:ind w:left="357" w:hanging="357"/>
        <w:contextualSpacing w:val="0"/>
      </w:pPr>
      <w:r>
        <w:t xml:space="preserve">Wyniki badania ankietowego przeprowadzonego wśród mieszkańców województwa zachodniopomorskiego pokazują, że </w:t>
      </w:r>
      <w:proofErr w:type="gramStart"/>
      <w:r>
        <w:t>tylko co</w:t>
      </w:r>
      <w:proofErr w:type="gramEnd"/>
      <w:r>
        <w:t xml:space="preserve"> czwarta osoba zna dobrze lub bardzo dobrze ofertę kulturalną swojego miejsca zamieszkania. </w:t>
      </w:r>
    </w:p>
    <w:p w:rsidR="006F0A24" w:rsidRPr="00F76E8B" w:rsidRDefault="006F0A24" w:rsidP="00B82DAF">
      <w:pPr>
        <w:suppressAutoHyphens/>
        <w:rPr>
          <w:i/>
        </w:rPr>
      </w:pPr>
      <w:r w:rsidRPr="00F76E8B">
        <w:rPr>
          <w:i/>
        </w:rPr>
        <w:t>Jak Państwo odnieśliby się do tych wyników? Na podstawie własnych doświadczeń, a także obserwacji Państwa rodziny i znajomych proszę powiedzieć, czy interesują się Państwo aktualną ofertą</w:t>
      </w:r>
      <w:r>
        <w:rPr>
          <w:i/>
        </w:rPr>
        <w:t xml:space="preserve"> kulturalną</w:t>
      </w:r>
      <w:r w:rsidRPr="00F76E8B">
        <w:rPr>
          <w:i/>
        </w:rPr>
        <w:t xml:space="preserve">, jeżeli tak, to </w:t>
      </w:r>
      <w:proofErr w:type="gramStart"/>
      <w:r>
        <w:rPr>
          <w:i/>
        </w:rPr>
        <w:t xml:space="preserve">ofertą </w:t>
      </w:r>
      <w:r w:rsidRPr="00F76E8B">
        <w:rPr>
          <w:i/>
        </w:rPr>
        <w:t>jakich</w:t>
      </w:r>
      <w:proofErr w:type="gramEnd"/>
      <w:r w:rsidRPr="00F76E8B">
        <w:rPr>
          <w:i/>
        </w:rPr>
        <w:t xml:space="preserve"> instytucji, jeżeli nie to dlaczego?</w:t>
      </w:r>
    </w:p>
    <w:p w:rsidR="006F0A24" w:rsidRDefault="006F0A24" w:rsidP="00B82DAF">
      <w:pPr>
        <w:pStyle w:val="Akapitzlist"/>
        <w:numPr>
          <w:ilvl w:val="0"/>
          <w:numId w:val="48"/>
        </w:numPr>
        <w:suppressAutoHyphens/>
      </w:pPr>
      <w:r>
        <w:t xml:space="preserve">Wydarzenia kulturalne, w których ankietowani chcieliby uczestniczyć to przede wszystkim koncerty, kabarety, festyny i festiwale. Pozostałe wskazania dotyczyły opery, operetki, spektakli, widowisk muzycznych, wystaw, warsztatów i kursów edukacyjnych. Natomiast do instytucji kultury, które respondenci chcieliby odwiedzać należą przede wszystkim teatry, kina, galerie sztuki i muzea. </w:t>
      </w:r>
    </w:p>
    <w:p w:rsidR="006F0A24" w:rsidRDefault="006F0A24" w:rsidP="00B82DAF">
      <w:pPr>
        <w:suppressAutoHyphens/>
        <w:rPr>
          <w:i/>
        </w:rPr>
      </w:pPr>
      <w:r>
        <w:rPr>
          <w:i/>
        </w:rPr>
        <w:t>Proszę o Państwa interpretacje, czy zgadzają się Państwo z tymi wynikami. Jakie Państwa zdaniem są oczekiwania społeczeństwa względem propozycji kulturalnych w województwie?</w:t>
      </w:r>
    </w:p>
    <w:p w:rsidR="006F0A24" w:rsidRDefault="006F0A24" w:rsidP="00B82DAF">
      <w:pPr>
        <w:pStyle w:val="Akapitzlist"/>
        <w:numPr>
          <w:ilvl w:val="0"/>
          <w:numId w:val="48"/>
        </w:numPr>
        <w:suppressAutoHyphens/>
      </w:pPr>
      <w:r>
        <w:t>[Moderator podsumowuje – razem z grupą, najważniejsze wnioski w ramach tego modułu. Tj. na ile społeczeństwo jest zainteresowane aktualną ofertą kulturalną i czego oczekuje po kulturalnych propozycjach.]</w:t>
      </w:r>
    </w:p>
    <w:p w:rsidR="006F0A24" w:rsidRPr="001712B1" w:rsidRDefault="006F0A24" w:rsidP="00B82DAF">
      <w:pPr>
        <w:suppressAutoHyphens/>
        <w:ind w:firstLine="0"/>
        <w:rPr>
          <w:b/>
        </w:rPr>
      </w:pPr>
      <w:r w:rsidRPr="001712B1">
        <w:rPr>
          <w:b/>
        </w:rPr>
        <w:t>Opis modelu uczestnictwa mieszkańców województwa w kulturze</w:t>
      </w:r>
    </w:p>
    <w:p w:rsidR="006F0A24" w:rsidRDefault="006F0A24" w:rsidP="00B82DAF">
      <w:pPr>
        <w:pStyle w:val="Akapitzlist"/>
        <w:numPr>
          <w:ilvl w:val="0"/>
          <w:numId w:val="48"/>
        </w:numPr>
        <w:suppressAutoHyphens/>
      </w:pPr>
      <w:r>
        <w:t>Ankietowanych zapytano także, w jakich wydarzeniach kulturalnych uczestniczą i jak często. Przede wszystkim wskazywano na koncerty i festyny, z częstotliwością raz na pół roku lub raz na kilka miesięcy.</w:t>
      </w:r>
    </w:p>
    <w:p w:rsidR="006F0A24" w:rsidRDefault="006F0A24" w:rsidP="00B82DAF">
      <w:pPr>
        <w:suppressAutoHyphens/>
        <w:rPr>
          <w:i/>
        </w:rPr>
      </w:pPr>
      <w:r>
        <w:rPr>
          <w:i/>
        </w:rPr>
        <w:lastRenderedPageBreak/>
        <w:t xml:space="preserve">Czy zgadzają się Państwo z tymi wynikami </w:t>
      </w:r>
      <w:proofErr w:type="gramStart"/>
      <w:r>
        <w:rPr>
          <w:i/>
        </w:rPr>
        <w:t>tzn. jakie</w:t>
      </w:r>
      <w:proofErr w:type="gramEnd"/>
      <w:r>
        <w:rPr>
          <w:i/>
        </w:rPr>
        <w:t xml:space="preserve"> Państwa zdaniem są najpopularniejsze sposoby uczestniczenia w kulturze i dlaczego? Dlaczego powszechniejszą rozrywką kulturalną jest np. wyjście na koncert niż do opery?</w:t>
      </w:r>
    </w:p>
    <w:p w:rsidR="006F0A24" w:rsidRDefault="006F0A24" w:rsidP="00B82DAF">
      <w:pPr>
        <w:pStyle w:val="Akapitzlist"/>
        <w:numPr>
          <w:ilvl w:val="0"/>
          <w:numId w:val="48"/>
        </w:numPr>
        <w:suppressAutoHyphens/>
      </w:pPr>
      <w:r>
        <w:t>Jeśli chodzi o czynniki, którymi kierują się respondenci przy wyborze oferty, wskazywano przede wszystkim na atrakcyjność oferty i ceny biletów.</w:t>
      </w:r>
    </w:p>
    <w:p w:rsidR="006F0A24" w:rsidRPr="00262DAF" w:rsidRDefault="006F0A24" w:rsidP="00B82DAF">
      <w:pPr>
        <w:suppressAutoHyphens/>
        <w:rPr>
          <w:i/>
        </w:rPr>
      </w:pPr>
      <w:r>
        <w:rPr>
          <w:i/>
        </w:rPr>
        <w:t xml:space="preserve">Czy Państwa zdaniem czynniki, te są kluczowe? Jakimi innymi czynnikami, kieruje się społeczeństwo przy wyborze oferty kulturalnej? Czy i na ile ważne </w:t>
      </w:r>
      <w:proofErr w:type="gramStart"/>
      <w:r>
        <w:rPr>
          <w:i/>
        </w:rPr>
        <w:t>jest kto</w:t>
      </w:r>
      <w:proofErr w:type="gramEnd"/>
      <w:r>
        <w:rPr>
          <w:i/>
        </w:rPr>
        <w:t xml:space="preserve"> jest organizatorem, odpowiedź proszę uzasadnić. </w:t>
      </w:r>
    </w:p>
    <w:p w:rsidR="006F0A24" w:rsidRPr="009065B9" w:rsidRDefault="006F0A24" w:rsidP="00B82DAF">
      <w:pPr>
        <w:pStyle w:val="Akapitzlist"/>
        <w:numPr>
          <w:ilvl w:val="0"/>
          <w:numId w:val="48"/>
        </w:numPr>
        <w:suppressAutoHyphens/>
        <w:rPr>
          <w:i/>
        </w:rPr>
      </w:pPr>
      <w:r>
        <w:t xml:space="preserve">Czy dostrzegają Państwo braki w ofercie kulturalnej województwa zachodniopomorskiego? Czy macie jakieś </w:t>
      </w:r>
      <w:proofErr w:type="gramStart"/>
      <w:r>
        <w:t>sugestie co</w:t>
      </w:r>
      <w:proofErr w:type="gramEnd"/>
      <w:r>
        <w:t xml:space="preserve"> powinno zostać zmienione i dlaczego? [</w:t>
      </w:r>
      <w:proofErr w:type="gramStart"/>
      <w:r>
        <w:t>jakie</w:t>
      </w:r>
      <w:proofErr w:type="gramEnd"/>
      <w:r>
        <w:t xml:space="preserve"> dostrzegają niedoskonałości]</w:t>
      </w:r>
    </w:p>
    <w:p w:rsidR="001712B1" w:rsidRPr="001712B1" w:rsidRDefault="001712B1" w:rsidP="00B82DAF">
      <w:pPr>
        <w:suppressAutoHyphens/>
        <w:ind w:firstLine="0"/>
        <w:rPr>
          <w:b/>
        </w:rPr>
      </w:pPr>
      <w:r w:rsidRPr="001712B1">
        <w:rPr>
          <w:b/>
        </w:rPr>
        <w:t>Ocena funkcjonowania instytucji kultury z perspektywy odbiorców</w:t>
      </w:r>
    </w:p>
    <w:p w:rsidR="001712B1" w:rsidRPr="00BB2CFD" w:rsidRDefault="001712B1" w:rsidP="00B82DAF">
      <w:pPr>
        <w:pStyle w:val="Akapitzlist"/>
        <w:numPr>
          <w:ilvl w:val="0"/>
          <w:numId w:val="48"/>
        </w:numPr>
        <w:suppressAutoHyphens/>
        <w:contextualSpacing w:val="0"/>
      </w:pPr>
      <w:r>
        <w:t>Jak</w:t>
      </w:r>
      <w:r w:rsidRPr="00BB2CFD">
        <w:t xml:space="preserve"> Państwo </w:t>
      </w:r>
      <w:r>
        <w:t>oceniliby działalność</w:t>
      </w:r>
      <w:r w:rsidRPr="00BB2CFD">
        <w:t xml:space="preserve"> instytucji kultury w województwie zachodniopomorskim </w:t>
      </w:r>
      <w:r>
        <w:t xml:space="preserve">takich jak </w:t>
      </w:r>
      <w:r w:rsidRPr="00BB2CFD">
        <w:t xml:space="preserve">muzea, teatry, domy i ośrodki kultury, instytucje muzyczne (filharmonie, opery), biblioteki pod kątem ich oferty, funkcjonowania, przekazywania informacji, </w:t>
      </w:r>
      <w:proofErr w:type="gramStart"/>
      <w:r w:rsidRPr="00BB2CFD">
        <w:t>dbałości o jakość</w:t>
      </w:r>
      <w:proofErr w:type="gramEnd"/>
      <w:r w:rsidRPr="00BB2CFD">
        <w:t xml:space="preserve"> i standard usług, otwartości na nowoczesne rozwiązania i przyjazności dla odbiorcy? Proszę podać ewentualne propozycje zmian w tych zakresach.</w:t>
      </w:r>
    </w:p>
    <w:p w:rsidR="001712B1" w:rsidRDefault="001712B1" w:rsidP="00B82DAF">
      <w:pPr>
        <w:pStyle w:val="Akapitzlist"/>
        <w:numPr>
          <w:ilvl w:val="0"/>
          <w:numId w:val="48"/>
        </w:numPr>
        <w:suppressAutoHyphens/>
        <w:ind w:left="357"/>
        <w:contextualSpacing w:val="0"/>
      </w:pPr>
      <w:r>
        <w:t>Prawie połowa respondentów badania ankietowego zadeklarowała, że średnie miesięczne wydatki na uczestniczenie w wydarzeniach kulturalnych to kwota nie większa niż 50 zł.</w:t>
      </w:r>
    </w:p>
    <w:p w:rsidR="001712B1" w:rsidRPr="00B9040C" w:rsidRDefault="001712B1" w:rsidP="00B82DAF">
      <w:pPr>
        <w:suppressAutoHyphens/>
        <w:ind w:left="-3"/>
        <w:rPr>
          <w:i/>
        </w:rPr>
      </w:pPr>
      <w:r>
        <w:rPr>
          <w:i/>
        </w:rPr>
        <w:t xml:space="preserve">Proszę o Państwa opinie na temat kosztów, jakie jesteście skłonni ponosić, by uczestniczyć w przedsięwzięciach kulturalnych. [dla </w:t>
      </w:r>
      <w:proofErr w:type="gramStart"/>
      <w:r>
        <w:rPr>
          <w:i/>
        </w:rPr>
        <w:t>moderatora: jeżeli</w:t>
      </w:r>
      <w:proofErr w:type="gramEnd"/>
      <w:r>
        <w:rPr>
          <w:i/>
        </w:rPr>
        <w:t xml:space="preserve"> respondenci nie uwzględnią tej kwestii w swych wypowiedziach, proszę dopytać czy i na jakie wydarzenia kulturalne byliby w stanie ponieść większe koszty niż średnie miesięczne, co miałoby na to wpływ]. Czy i jakie wydarzenia kulturalne powinny być bezpłatne lub częściowo dofinansowane? </w:t>
      </w:r>
    </w:p>
    <w:p w:rsidR="001712B1" w:rsidRDefault="001712B1" w:rsidP="00B82DAF">
      <w:pPr>
        <w:pStyle w:val="Akapitzlist"/>
        <w:numPr>
          <w:ilvl w:val="0"/>
          <w:numId w:val="48"/>
        </w:numPr>
        <w:suppressAutoHyphens/>
        <w:ind w:left="357"/>
        <w:contextualSpacing w:val="0"/>
      </w:pPr>
      <w:r w:rsidRPr="00605CC8">
        <w:t>Jakie</w:t>
      </w:r>
      <w:r>
        <w:t xml:space="preserve"> konkurencyjne formy obcowania z kulturą w stosunku to tych oferowanych przez muzea, teatry, domy i ośrodki kultury, czy biblioteki mogą Państwo wymienić? Jakie aspekty decydują na korzyść konkurencyjności tych form? </w:t>
      </w:r>
    </w:p>
    <w:p w:rsidR="001712B1" w:rsidRPr="00D02D80" w:rsidRDefault="001712B1" w:rsidP="00B82DAF">
      <w:pPr>
        <w:suppressAutoHyphens/>
        <w:autoSpaceDE w:val="0"/>
        <w:spacing w:before="240" w:after="0" w:line="240" w:lineRule="auto"/>
        <w:ind w:firstLine="0"/>
        <w:rPr>
          <w:rFonts w:cs="Times New Roman"/>
          <w:b/>
        </w:rPr>
      </w:pPr>
      <w:r w:rsidRPr="00D02D80">
        <w:rPr>
          <w:rFonts w:cs="Times New Roman"/>
          <w:b/>
        </w:rPr>
        <w:t>Podsumowanie</w:t>
      </w:r>
    </w:p>
    <w:p w:rsidR="001712B1" w:rsidRPr="0020070F" w:rsidRDefault="001712B1" w:rsidP="00B82DAF">
      <w:pPr>
        <w:pStyle w:val="Akapitzlist"/>
        <w:numPr>
          <w:ilvl w:val="0"/>
          <w:numId w:val="48"/>
        </w:numPr>
        <w:suppressAutoHyphens/>
        <w:autoSpaceDE w:val="0"/>
        <w:spacing w:before="240" w:after="0" w:line="240" w:lineRule="auto"/>
      </w:pPr>
      <w:r>
        <w:t>Czy na zakończenie spotkania chcieliby Państwo wyrazić jeszcze dodatkowe opinie na temat stanu kultury w woj. zachodniopomorskim, z punktu widzenia uczestnika kultury?</w:t>
      </w:r>
    </w:p>
    <w:p w:rsidR="001C5F99" w:rsidRPr="001C5F99" w:rsidRDefault="001C5F99" w:rsidP="00B82DAF">
      <w:pPr>
        <w:pStyle w:val="Nagwek2"/>
        <w:numPr>
          <w:ilvl w:val="0"/>
          <w:numId w:val="0"/>
        </w:numPr>
        <w:suppressAutoHyphens/>
        <w:ind w:left="431" w:hanging="431"/>
      </w:pPr>
      <w:bookmarkStart w:id="105" w:name="_Toc370881392"/>
      <w:r>
        <w:t>Scenariusz FGI z pracownikami instytucji kultury</w:t>
      </w:r>
      <w:bookmarkEnd w:id="105"/>
    </w:p>
    <w:p w:rsidR="00EA5B88" w:rsidRDefault="00EA5B88" w:rsidP="00B82DAF">
      <w:pPr>
        <w:suppressAutoHyphens/>
        <w:autoSpaceDE w:val="0"/>
        <w:spacing w:after="0" w:line="240" w:lineRule="auto"/>
        <w:ind w:firstLine="0"/>
        <w:rPr>
          <w:b/>
        </w:rPr>
      </w:pPr>
      <w:r w:rsidRPr="00161A40">
        <w:rPr>
          <w:b/>
        </w:rPr>
        <w:t xml:space="preserve">Analiza funkcjonowania instytucji kultury z perspektywy ich pracowników </w:t>
      </w:r>
    </w:p>
    <w:p w:rsidR="00EA5B88" w:rsidRDefault="00EA5B88" w:rsidP="00B82DAF">
      <w:pPr>
        <w:pStyle w:val="Akapitzlist"/>
        <w:numPr>
          <w:ilvl w:val="0"/>
          <w:numId w:val="51"/>
        </w:numPr>
        <w:suppressAutoHyphens/>
        <w:spacing w:before="240"/>
      </w:pPr>
      <w:r>
        <w:t>W trakcie wywiadów pogłębionych pracownicy poszczególnych instytucji kultury podsumowując kulturę w województwie zachodniopomorskim wyrażali się bardzo pozytywnie i dostrzegali w tej kwestii duży potencjał. Wśród głównych szans dla rozwoju kultury wymieniano:</w:t>
      </w:r>
    </w:p>
    <w:p w:rsidR="00EA5B88" w:rsidRPr="00424882" w:rsidRDefault="00EA5B88" w:rsidP="00B82DAF">
      <w:pPr>
        <w:pStyle w:val="Akapitzlist"/>
        <w:numPr>
          <w:ilvl w:val="0"/>
          <w:numId w:val="52"/>
        </w:numPr>
        <w:suppressAutoHyphens/>
        <w:spacing w:before="240"/>
      </w:pPr>
      <w:r>
        <w:t>Pozyskiwanie dodatkowych środków zarówno z UE, partnerów i sponsorów</w:t>
      </w:r>
    </w:p>
    <w:p w:rsidR="00EA5B88" w:rsidRDefault="00EA5B88" w:rsidP="00B82DAF">
      <w:pPr>
        <w:pStyle w:val="Akapitzlist"/>
        <w:numPr>
          <w:ilvl w:val="0"/>
          <w:numId w:val="49"/>
        </w:numPr>
        <w:suppressAutoHyphens/>
      </w:pPr>
      <w:r>
        <w:t>Reklamę</w:t>
      </w:r>
      <w:r w:rsidRPr="00967A2C">
        <w:t xml:space="preserve">, aby zachęcić ludzi do </w:t>
      </w:r>
      <w:r>
        <w:t xml:space="preserve">uczestniczenia w </w:t>
      </w:r>
      <w:r w:rsidRPr="00967A2C">
        <w:t xml:space="preserve">imprezach </w:t>
      </w:r>
    </w:p>
    <w:p w:rsidR="00EA5B88" w:rsidRDefault="00EA5B88" w:rsidP="00B82DAF">
      <w:pPr>
        <w:pStyle w:val="Akapitzlist"/>
        <w:numPr>
          <w:ilvl w:val="0"/>
          <w:numId w:val="49"/>
        </w:numPr>
        <w:suppressAutoHyphens/>
      </w:pPr>
      <w:r>
        <w:t>Realizację projektów zgodnych z zainteresowaniem grup społecznych</w:t>
      </w:r>
      <w:r w:rsidRPr="00046586">
        <w:t xml:space="preserve"> </w:t>
      </w:r>
    </w:p>
    <w:p w:rsidR="00EA5B88" w:rsidRDefault="00EA5B88" w:rsidP="00B82DAF">
      <w:pPr>
        <w:pStyle w:val="Akapitzlist"/>
        <w:numPr>
          <w:ilvl w:val="0"/>
          <w:numId w:val="49"/>
        </w:numPr>
        <w:suppressAutoHyphens/>
      </w:pPr>
      <w:r>
        <w:t>Zainteresowanie</w:t>
      </w:r>
      <w:r w:rsidRPr="00AE396C">
        <w:t xml:space="preserve"> samorządów czy środowisk biznesowych działalnością kultury i wpieranie </w:t>
      </w:r>
      <w:r>
        <w:t xml:space="preserve">jej </w:t>
      </w:r>
      <w:r w:rsidRPr="00AE396C">
        <w:t xml:space="preserve">poprzez sponsoring </w:t>
      </w:r>
    </w:p>
    <w:p w:rsidR="00EA5B88" w:rsidRDefault="00EA5B88" w:rsidP="00B82DAF">
      <w:pPr>
        <w:suppressAutoHyphens/>
      </w:pPr>
      <w:proofErr w:type="gramStart"/>
      <w:r>
        <w:t>Natomiast jako</w:t>
      </w:r>
      <w:proofErr w:type="gramEnd"/>
      <w:r>
        <w:t xml:space="preserve"> główne zagrożenia wymieniano:  </w:t>
      </w:r>
    </w:p>
    <w:p w:rsidR="00EA5B88" w:rsidRDefault="00EA5B88" w:rsidP="00B82DAF">
      <w:pPr>
        <w:pStyle w:val="Akapitzlist"/>
        <w:numPr>
          <w:ilvl w:val="0"/>
          <w:numId w:val="50"/>
        </w:numPr>
        <w:suppressAutoHyphens/>
      </w:pPr>
      <w:r>
        <w:lastRenderedPageBreak/>
        <w:t>Brak dotacji na odpowiednim poziomie ze środków państwowych, JST itp.</w:t>
      </w:r>
      <w:r w:rsidRPr="004B0E6A">
        <w:t xml:space="preserve"> </w:t>
      </w:r>
      <w:r>
        <w:t xml:space="preserve">oraz fakt, iż </w:t>
      </w:r>
      <w:r w:rsidRPr="00D9322C">
        <w:t>małe miejscowości są jakby dyskr</w:t>
      </w:r>
      <w:r>
        <w:t>yminowane w sensie tych środków</w:t>
      </w:r>
    </w:p>
    <w:p w:rsidR="00EA5B88" w:rsidRDefault="00EA5B88" w:rsidP="00B82DAF">
      <w:pPr>
        <w:pStyle w:val="Akapitzlist"/>
        <w:numPr>
          <w:ilvl w:val="0"/>
          <w:numId w:val="50"/>
        </w:numPr>
        <w:suppressAutoHyphens/>
      </w:pPr>
      <w:r>
        <w:t>Społeczeństwo zubożało i wielu</w:t>
      </w:r>
      <w:r w:rsidRPr="00967A2C">
        <w:t xml:space="preserve"> ludzi nie stać na kulturę </w:t>
      </w:r>
      <w:r>
        <w:t>kultura staje się masowa</w:t>
      </w:r>
    </w:p>
    <w:p w:rsidR="00EA5B88" w:rsidRDefault="00EA5B88" w:rsidP="00B82DAF">
      <w:pPr>
        <w:pStyle w:val="Akapitzlist"/>
        <w:numPr>
          <w:ilvl w:val="0"/>
          <w:numId w:val="50"/>
        </w:numPr>
        <w:suppressAutoHyphens/>
      </w:pPr>
      <w:r>
        <w:t>Często kulturę tworzą urzędnicy, a nie animatorzy</w:t>
      </w:r>
    </w:p>
    <w:p w:rsidR="00EA5B88" w:rsidRDefault="00EA5B88" w:rsidP="00B82DAF">
      <w:pPr>
        <w:pStyle w:val="Akapitzlist"/>
        <w:numPr>
          <w:ilvl w:val="0"/>
          <w:numId w:val="50"/>
        </w:numPr>
        <w:suppressAutoHyphens/>
      </w:pPr>
      <w:r>
        <w:t>Kultura staje się masowa</w:t>
      </w:r>
    </w:p>
    <w:p w:rsidR="00EA5B88" w:rsidRDefault="00EA5B88" w:rsidP="00B82DAF">
      <w:pPr>
        <w:pStyle w:val="Akapitzlist"/>
        <w:numPr>
          <w:ilvl w:val="0"/>
          <w:numId w:val="50"/>
        </w:numPr>
        <w:suppressAutoHyphens/>
      </w:pPr>
      <w:r>
        <w:t>Brak</w:t>
      </w:r>
      <w:r w:rsidRPr="00391E13">
        <w:t xml:space="preserve"> prac</w:t>
      </w:r>
      <w:r>
        <w:t>y u</w:t>
      </w:r>
      <w:r w:rsidRPr="00391E13">
        <w:t xml:space="preserve"> podstaw</w:t>
      </w:r>
      <w:r>
        <w:t xml:space="preserve"> [„</w:t>
      </w:r>
      <w:r w:rsidRPr="00D514D5">
        <w:rPr>
          <w:i/>
        </w:rPr>
        <w:t>nie wypracowujemy tych odbiorców kultury wysokiej od najmłodszych lat</w:t>
      </w:r>
      <w:r>
        <w:t>”]</w:t>
      </w:r>
    </w:p>
    <w:p w:rsidR="00EA5B88" w:rsidRPr="00ED1112" w:rsidRDefault="00EA5B88" w:rsidP="00B82DAF">
      <w:pPr>
        <w:suppressAutoHyphens/>
        <w:rPr>
          <w:i/>
        </w:rPr>
      </w:pPr>
      <w:r w:rsidRPr="00ED1112">
        <w:rPr>
          <w:i/>
        </w:rPr>
        <w:t>Jak Państwo się do tego odniosą? Jak z perspektywy pracowników instytucji kultury postrzegacie kulturę w województwie zachodniopomorskim? Czy zgadzają się</w:t>
      </w:r>
      <w:r>
        <w:rPr>
          <w:i/>
        </w:rPr>
        <w:t xml:space="preserve"> Państwo</w:t>
      </w:r>
      <w:r w:rsidRPr="00ED1112">
        <w:rPr>
          <w:i/>
        </w:rPr>
        <w:t xml:space="preserve"> z wymienionymi szansami i zagrożeniami? Jakie czynniki waszym zdaniem są najistotniejszymi szansami i zagrożeniami dla rozwoju kultury w województwie i dlaczego?</w:t>
      </w:r>
    </w:p>
    <w:p w:rsidR="00EA5B88" w:rsidRDefault="00EA5B88" w:rsidP="00B82DAF">
      <w:pPr>
        <w:pStyle w:val="Akapitzlist"/>
        <w:numPr>
          <w:ilvl w:val="0"/>
          <w:numId w:val="51"/>
        </w:numPr>
        <w:suppressAutoHyphens/>
      </w:pPr>
      <w:r>
        <w:t>Z wstępnej analizy wyników badań wynika, że funkcjonowanie instytucji kultury z woj. zachodniopomorskiego jest oceniane pozytywnie „</w:t>
      </w:r>
      <w:r w:rsidRPr="001F2E02">
        <w:rPr>
          <w:i/>
        </w:rPr>
        <w:t>funkcjonują dosyć prężnie, są pozyskiwane środki, jest bogata oferta kulturalna</w:t>
      </w:r>
      <w:r>
        <w:t>”. Do głównych szans rozwoju tych instytucji zaliczono czynniki takie jak:</w:t>
      </w:r>
    </w:p>
    <w:p w:rsidR="00EA5B88" w:rsidRPr="00464310" w:rsidRDefault="00EA5B88" w:rsidP="00B82DAF">
      <w:pPr>
        <w:pStyle w:val="Akapitzlist"/>
        <w:numPr>
          <w:ilvl w:val="0"/>
          <w:numId w:val="53"/>
        </w:numPr>
        <w:suppressAutoHyphens/>
      </w:pPr>
      <w:r w:rsidRPr="00464310">
        <w:t>Większe środki na kulturę</w:t>
      </w:r>
    </w:p>
    <w:p w:rsidR="00EA5B88" w:rsidRPr="00464310" w:rsidRDefault="00EA5B88" w:rsidP="00B82DAF">
      <w:pPr>
        <w:pStyle w:val="Akapitzlist"/>
        <w:numPr>
          <w:ilvl w:val="0"/>
          <w:numId w:val="53"/>
        </w:numPr>
        <w:suppressAutoHyphens/>
      </w:pPr>
      <w:r w:rsidRPr="00464310">
        <w:t>Pozyskiwanie środków, w tym środków z UE</w:t>
      </w:r>
    </w:p>
    <w:p w:rsidR="00EA5B88" w:rsidRPr="00464310" w:rsidRDefault="00EA5B88" w:rsidP="00B82DAF">
      <w:pPr>
        <w:pStyle w:val="Akapitzlist"/>
        <w:numPr>
          <w:ilvl w:val="0"/>
          <w:numId w:val="53"/>
        </w:numPr>
        <w:suppressAutoHyphens/>
      </w:pPr>
      <w:r w:rsidRPr="00464310">
        <w:t>Kadra posiadająca wykształcenie kierunkowe</w:t>
      </w:r>
    </w:p>
    <w:p w:rsidR="00EA5B88" w:rsidRPr="00464310" w:rsidRDefault="00EA5B88" w:rsidP="00B82DAF">
      <w:pPr>
        <w:pStyle w:val="Akapitzlist"/>
        <w:numPr>
          <w:ilvl w:val="0"/>
          <w:numId w:val="53"/>
        </w:numPr>
        <w:suppressAutoHyphens/>
      </w:pPr>
      <w:r w:rsidRPr="00464310">
        <w:t>Poszerzanie swojej oferty, tworzenie kompleksowej oferty</w:t>
      </w:r>
    </w:p>
    <w:p w:rsidR="00EA5B88" w:rsidRPr="00464310" w:rsidRDefault="00EA5B88" w:rsidP="00B82DAF">
      <w:pPr>
        <w:pStyle w:val="Akapitzlist"/>
        <w:numPr>
          <w:ilvl w:val="0"/>
          <w:numId w:val="53"/>
        </w:numPr>
        <w:suppressAutoHyphens/>
      </w:pPr>
      <w:r w:rsidRPr="00464310">
        <w:t>Zwiększanie zakresu współpracy z innymi instytucjami, w tym poza granicami województwa</w:t>
      </w:r>
    </w:p>
    <w:p w:rsidR="00EA5B88" w:rsidRPr="00464310" w:rsidRDefault="00EA5B88" w:rsidP="00B82DAF">
      <w:pPr>
        <w:pStyle w:val="Akapitzlist"/>
        <w:numPr>
          <w:ilvl w:val="0"/>
          <w:numId w:val="53"/>
        </w:numPr>
        <w:suppressAutoHyphens/>
      </w:pPr>
      <w:r w:rsidRPr="00464310">
        <w:t>Większa kooperacja pomiędzy instytucjami i współpraca z partnerami z innych miast</w:t>
      </w:r>
    </w:p>
    <w:p w:rsidR="00EA5B88" w:rsidRPr="00464310" w:rsidRDefault="00EA5B88" w:rsidP="00B82DAF">
      <w:pPr>
        <w:pStyle w:val="Akapitzlist"/>
        <w:numPr>
          <w:ilvl w:val="0"/>
          <w:numId w:val="53"/>
        </w:numPr>
        <w:suppressAutoHyphens/>
      </w:pPr>
      <w:r w:rsidRPr="00464310">
        <w:t>Wykorzystywanie nowinek technologicznych</w:t>
      </w:r>
    </w:p>
    <w:p w:rsidR="00EA5B88" w:rsidRPr="00C43B9E" w:rsidRDefault="00EA5B88" w:rsidP="00B82DAF">
      <w:pPr>
        <w:suppressAutoHyphens/>
        <w:rPr>
          <w:i/>
        </w:rPr>
      </w:pPr>
      <w:r w:rsidRPr="00C43B9E">
        <w:rPr>
          <w:i/>
        </w:rPr>
        <w:t xml:space="preserve">Jak Państwo ze strony organizatorów kultury oceniacie </w:t>
      </w:r>
      <w:r>
        <w:rPr>
          <w:i/>
        </w:rPr>
        <w:t>funkcjonowanie instytucji</w:t>
      </w:r>
      <w:r w:rsidRPr="00C43B9E">
        <w:rPr>
          <w:i/>
        </w:rPr>
        <w:t xml:space="preserve"> kultury w województwie zachodniopomorskim, </w:t>
      </w:r>
      <w:r>
        <w:rPr>
          <w:i/>
        </w:rPr>
        <w:t>czy dostrzegają Państwo różnice w funkcjonowaniu instytucji kultury takich jak muzea, teatry, instytucje muzyczne, domy i ośrodki kultury? C</w:t>
      </w:r>
      <w:r w:rsidRPr="00C43B9E">
        <w:rPr>
          <w:i/>
        </w:rPr>
        <w:t xml:space="preserve">zy i jakie dostrzegacie </w:t>
      </w:r>
      <w:r>
        <w:rPr>
          <w:i/>
        </w:rPr>
        <w:t xml:space="preserve">Państwo </w:t>
      </w:r>
      <w:r w:rsidRPr="00C43B9E">
        <w:rPr>
          <w:i/>
        </w:rPr>
        <w:t>możliwości rozwoju tych instytucji?</w:t>
      </w:r>
    </w:p>
    <w:p w:rsidR="00EA5B88" w:rsidRDefault="00EA5B88" w:rsidP="00B82DAF">
      <w:pPr>
        <w:pStyle w:val="Akapitzlist"/>
        <w:numPr>
          <w:ilvl w:val="0"/>
          <w:numId w:val="51"/>
        </w:numPr>
        <w:suppressAutoHyphens/>
      </w:pPr>
      <w:r>
        <w:t>Na zakończenie tego obszaru proszę o krótkie opinie na temat ogólnego obrazu kultury w województwie z punktu widzenia jej organizatorów – pracowników instytucji kultury.</w:t>
      </w:r>
    </w:p>
    <w:p w:rsidR="00EA5B88" w:rsidRPr="00161A40" w:rsidRDefault="00EA5B88" w:rsidP="00B82DAF">
      <w:pPr>
        <w:suppressAutoHyphens/>
        <w:autoSpaceDE w:val="0"/>
        <w:spacing w:after="0" w:line="240" w:lineRule="auto"/>
        <w:ind w:firstLine="0"/>
        <w:rPr>
          <w:b/>
        </w:rPr>
      </w:pPr>
      <w:r w:rsidRPr="00161A40">
        <w:rPr>
          <w:b/>
        </w:rPr>
        <w:t xml:space="preserve">Sposoby i strategie budowania oferty przez instytucje kultury z uwzględnieniem odpowiedzi na pytanie czy </w:t>
      </w:r>
      <w:r w:rsidRPr="00161A40">
        <w:rPr>
          <w:rFonts w:cs="Times New Roman"/>
          <w:b/>
        </w:rPr>
        <w:t>precyzyjne dopasowanie oferty do potrzeb odbiorców realnie wpłynie na zwiększenie uczestnictwa w kulturze</w:t>
      </w:r>
    </w:p>
    <w:p w:rsidR="00EA5B88" w:rsidRDefault="00EA5B88" w:rsidP="00B82DAF">
      <w:pPr>
        <w:suppressAutoHyphens/>
        <w:autoSpaceDE w:val="0"/>
        <w:spacing w:after="0" w:line="240" w:lineRule="auto"/>
        <w:rPr>
          <w:rFonts w:cs="Times New Roman"/>
        </w:rPr>
      </w:pPr>
    </w:p>
    <w:p w:rsidR="00EA5B88" w:rsidRPr="00133409" w:rsidRDefault="00EA5B88" w:rsidP="00B82DAF">
      <w:pPr>
        <w:pStyle w:val="Akapitzlist"/>
        <w:numPr>
          <w:ilvl w:val="0"/>
          <w:numId w:val="51"/>
        </w:numPr>
        <w:suppressAutoHyphens/>
        <w:autoSpaceDE w:val="0"/>
        <w:spacing w:after="0" w:line="240" w:lineRule="auto"/>
        <w:rPr>
          <w:rFonts w:cs="Times New Roman"/>
        </w:rPr>
      </w:pPr>
      <w:r>
        <w:rPr>
          <w:rFonts w:cs="Times New Roman"/>
        </w:rPr>
        <w:t xml:space="preserve">Z przeprowadzonych badań ankietowych wynika, że najistotniejszymi czynnikami, którymi kierują się instytucje kultury przy tworzeniu oferty jest opinia społeczna i kwestie finansowe. Nie jest powszechnym przeprowadzenie badania rynku w celu dostosowania swojej oferty (wyjątek stanowią teatry ponad 90% ankietowanych pracowników potwierdziło, przeprowadzanie takich badań). Pojawiały się także opinie, z których wynika, że tworząc ofertę kulturalną, instytucje min. przeprowadzają badania za pośrednictwem swoich stron internetowych, </w:t>
      </w:r>
      <w:proofErr w:type="spellStart"/>
      <w:r>
        <w:rPr>
          <w:rFonts w:cs="Times New Roman"/>
        </w:rPr>
        <w:t>facebook’a</w:t>
      </w:r>
      <w:proofErr w:type="spellEnd"/>
      <w:r>
        <w:rPr>
          <w:rFonts w:cs="Times New Roman"/>
        </w:rPr>
        <w:t>, analizując statystyki sprzedanych biletów, czy obserwując reakcje odbiorców kultury.</w:t>
      </w:r>
    </w:p>
    <w:p w:rsidR="00EA5B88" w:rsidRDefault="00EA5B88" w:rsidP="00B82DAF">
      <w:pPr>
        <w:suppressAutoHyphens/>
        <w:autoSpaceDE w:val="0"/>
        <w:spacing w:after="0" w:line="240" w:lineRule="auto"/>
        <w:rPr>
          <w:color w:val="FF0000"/>
        </w:rPr>
      </w:pPr>
    </w:p>
    <w:p w:rsidR="00EA5B88" w:rsidRDefault="00EA5B88" w:rsidP="00B82DAF">
      <w:pPr>
        <w:suppressAutoHyphens/>
        <w:autoSpaceDE w:val="0"/>
        <w:spacing w:line="240" w:lineRule="auto"/>
        <w:rPr>
          <w:rFonts w:cs="Times New Roman"/>
          <w:i/>
        </w:rPr>
      </w:pPr>
      <w:r w:rsidRPr="008C2F06">
        <w:rPr>
          <w:rFonts w:cs="Times New Roman"/>
          <w:i/>
        </w:rPr>
        <w:t xml:space="preserve">Jak Państwo odniosą się do tych wyników? </w:t>
      </w:r>
    </w:p>
    <w:p w:rsidR="00EA5B88" w:rsidRDefault="00EA5B88" w:rsidP="00B82DAF">
      <w:pPr>
        <w:pStyle w:val="Akapitzlist"/>
        <w:numPr>
          <w:ilvl w:val="0"/>
          <w:numId w:val="51"/>
        </w:numPr>
        <w:suppressAutoHyphens/>
        <w:autoSpaceDE w:val="0"/>
        <w:spacing w:line="240" w:lineRule="auto"/>
        <w:ind w:left="357" w:hanging="357"/>
        <w:contextualSpacing w:val="0"/>
        <w:rPr>
          <w:rFonts w:cs="Times New Roman"/>
        </w:rPr>
      </w:pPr>
      <w:r>
        <w:rPr>
          <w:rFonts w:cs="Times New Roman"/>
        </w:rPr>
        <w:t xml:space="preserve">Proszę rozwinąć również </w:t>
      </w:r>
      <w:proofErr w:type="gramStart"/>
      <w:r>
        <w:rPr>
          <w:rFonts w:cs="Times New Roman"/>
        </w:rPr>
        <w:t>kwestię w jaki</w:t>
      </w:r>
      <w:proofErr w:type="gramEnd"/>
      <w:r>
        <w:rPr>
          <w:rFonts w:cs="Times New Roman"/>
        </w:rPr>
        <w:t xml:space="preserve"> sposób instytucje kultury zbierają i analizują komunikaty zwrotne od odbiorców związane z ich oczekiwaniami? Czy i w jakim stopniu informacje te są następnie uwzględniane przy tworzeniu oferty? W jakim stopniu przekładają się na rzeczywiste działania?</w:t>
      </w:r>
    </w:p>
    <w:p w:rsidR="00EA5B88" w:rsidRPr="00FB03B2" w:rsidRDefault="00EA5B88" w:rsidP="00B82DAF">
      <w:pPr>
        <w:pStyle w:val="Akapitzlist"/>
        <w:numPr>
          <w:ilvl w:val="0"/>
          <w:numId w:val="51"/>
        </w:numPr>
        <w:suppressAutoHyphens/>
        <w:autoSpaceDE w:val="0"/>
        <w:spacing w:after="0" w:line="240" w:lineRule="auto"/>
        <w:rPr>
          <w:rFonts w:cs="Times New Roman"/>
        </w:rPr>
      </w:pPr>
      <w:r w:rsidRPr="00FB03B2">
        <w:rPr>
          <w:rFonts w:cs="Times New Roman"/>
        </w:rPr>
        <w:t>Czy starania w dopasowaniu oferty kulturalnej do oczekiwań rzeczywiście pociągają za sobą wzrost zainteresowania działaniami kulturalnymi? Proszę udzielić odpowiedzi na to</w:t>
      </w:r>
      <w:r>
        <w:rPr>
          <w:rFonts w:cs="Times New Roman"/>
        </w:rPr>
        <w:t xml:space="preserve"> pytanie z uwzględnieniem specyfiki poszczególnych typów instytucji tj. muzeów, teatrów, domów i ośrodków kultury oraz pozostałych instytucji.</w:t>
      </w:r>
    </w:p>
    <w:p w:rsidR="00EA5B88" w:rsidRDefault="00EA5B88" w:rsidP="00B82DAF">
      <w:pPr>
        <w:suppressAutoHyphens/>
        <w:autoSpaceDE w:val="0"/>
        <w:spacing w:after="0" w:line="240" w:lineRule="auto"/>
        <w:rPr>
          <w:rFonts w:cs="Times New Roman"/>
          <w:i/>
        </w:rPr>
      </w:pPr>
    </w:p>
    <w:p w:rsidR="00EA5B88" w:rsidRDefault="00EA5B88" w:rsidP="00B82DAF">
      <w:pPr>
        <w:pStyle w:val="Akapitzlist"/>
        <w:numPr>
          <w:ilvl w:val="0"/>
          <w:numId w:val="51"/>
        </w:numPr>
        <w:suppressAutoHyphens/>
        <w:spacing w:after="0" w:line="240" w:lineRule="auto"/>
      </w:pPr>
      <w:r>
        <w:lastRenderedPageBreak/>
        <w:t xml:space="preserve">Proszę podać państwa propozycje/pomysły, które mogłyby przyczynić się do </w:t>
      </w:r>
      <w:proofErr w:type="gramStart"/>
      <w:r>
        <w:t>poprawy jakości</w:t>
      </w:r>
      <w:proofErr w:type="gramEnd"/>
      <w:r>
        <w:t xml:space="preserve"> oferty kulturalnej.</w:t>
      </w:r>
    </w:p>
    <w:p w:rsidR="00EA5B88" w:rsidRPr="002743DE" w:rsidRDefault="00EA5B88" w:rsidP="00B82DAF">
      <w:pPr>
        <w:pStyle w:val="Akapitzlist"/>
        <w:suppressAutoHyphens/>
      </w:pPr>
    </w:p>
    <w:p w:rsidR="00EA5B88" w:rsidRDefault="00EA5B88" w:rsidP="00B82DAF">
      <w:pPr>
        <w:pStyle w:val="Akapitzlist"/>
        <w:numPr>
          <w:ilvl w:val="0"/>
          <w:numId w:val="51"/>
        </w:numPr>
        <w:suppressAutoHyphens/>
        <w:spacing w:after="0" w:line="240" w:lineRule="auto"/>
      </w:pPr>
      <w:r>
        <w:t>Czy na zakończenie modułu dotyczącego sposobów i strategii budowania oferty kulturalnej, chcieliby Państwo dodać swoje spostrzeżenia?</w:t>
      </w:r>
    </w:p>
    <w:p w:rsidR="00EA5B88" w:rsidRPr="001E0CF4" w:rsidRDefault="00EA5B88" w:rsidP="00B82DAF">
      <w:pPr>
        <w:suppressAutoHyphens/>
        <w:autoSpaceDE w:val="0"/>
        <w:spacing w:before="240" w:after="0" w:line="240" w:lineRule="auto"/>
        <w:ind w:firstLine="0"/>
        <w:rPr>
          <w:b/>
        </w:rPr>
      </w:pPr>
      <w:r w:rsidRPr="00161A40">
        <w:rPr>
          <w:rFonts w:cs="Times New Roman"/>
          <w:b/>
        </w:rPr>
        <w:t>Źródła finansowania instytucji kultury – bieżące funkcjonowanie, oferta</w:t>
      </w:r>
    </w:p>
    <w:p w:rsidR="00EA5B88" w:rsidRDefault="00EA5B88" w:rsidP="00B82DAF">
      <w:pPr>
        <w:pStyle w:val="Akapitzlist"/>
        <w:numPr>
          <w:ilvl w:val="0"/>
          <w:numId w:val="51"/>
        </w:numPr>
        <w:suppressAutoHyphens/>
        <w:autoSpaceDE w:val="0"/>
        <w:spacing w:before="240" w:after="0" w:line="240" w:lineRule="auto"/>
      </w:pPr>
      <w:r>
        <w:t xml:space="preserve">Jeśli chodzi o sposoby i źródła finansowania działalności kultury wskazywano (kolejność wg. malejącego udziału w budżecie ogółem): </w:t>
      </w:r>
    </w:p>
    <w:p w:rsidR="00EA5B88" w:rsidRPr="0033547A" w:rsidRDefault="00EA5B88" w:rsidP="00B82DAF">
      <w:pPr>
        <w:pStyle w:val="Akapitzlist"/>
        <w:numPr>
          <w:ilvl w:val="0"/>
          <w:numId w:val="54"/>
        </w:numPr>
        <w:suppressAutoHyphens/>
        <w:autoSpaceDE w:val="0"/>
        <w:spacing w:before="240" w:after="0" w:line="240" w:lineRule="auto"/>
      </w:pPr>
      <w:proofErr w:type="gramStart"/>
      <w:r w:rsidRPr="0033547A">
        <w:t>środki</w:t>
      </w:r>
      <w:proofErr w:type="gramEnd"/>
      <w:r w:rsidRPr="0033547A">
        <w:t xml:space="preserve"> JST</w:t>
      </w:r>
    </w:p>
    <w:p w:rsidR="00EA5B88" w:rsidRPr="0033547A" w:rsidRDefault="00EA5B88" w:rsidP="00B82DAF">
      <w:pPr>
        <w:pStyle w:val="Akapitzlist"/>
        <w:numPr>
          <w:ilvl w:val="0"/>
          <w:numId w:val="54"/>
        </w:numPr>
        <w:suppressAutoHyphens/>
        <w:autoSpaceDE w:val="0"/>
        <w:spacing w:before="240" w:after="0" w:line="240" w:lineRule="auto"/>
      </w:pPr>
      <w:proofErr w:type="gramStart"/>
      <w:r w:rsidRPr="0033547A">
        <w:t>budżet</w:t>
      </w:r>
      <w:proofErr w:type="gramEnd"/>
      <w:r w:rsidRPr="0033547A">
        <w:t xml:space="preserve"> Państwa</w:t>
      </w:r>
    </w:p>
    <w:p w:rsidR="00EA5B88" w:rsidRDefault="00EA5B88" w:rsidP="00B82DAF">
      <w:pPr>
        <w:pStyle w:val="Akapitzlist"/>
        <w:numPr>
          <w:ilvl w:val="0"/>
          <w:numId w:val="54"/>
        </w:numPr>
        <w:suppressAutoHyphens/>
        <w:autoSpaceDE w:val="0"/>
        <w:spacing w:before="240" w:after="0" w:line="240" w:lineRule="auto"/>
      </w:pPr>
      <w:proofErr w:type="gramStart"/>
      <w:r w:rsidRPr="0033547A">
        <w:t>dochody</w:t>
      </w:r>
      <w:proofErr w:type="gramEnd"/>
      <w:r w:rsidRPr="0033547A">
        <w:t xml:space="preserve"> własne</w:t>
      </w:r>
    </w:p>
    <w:p w:rsidR="00EA5B88" w:rsidRPr="0033547A" w:rsidRDefault="00EA5B88" w:rsidP="00B82DAF">
      <w:pPr>
        <w:pStyle w:val="Akapitzlist"/>
        <w:numPr>
          <w:ilvl w:val="0"/>
          <w:numId w:val="54"/>
        </w:numPr>
        <w:suppressAutoHyphens/>
        <w:autoSpaceDE w:val="0"/>
        <w:spacing w:before="240" w:after="0" w:line="240" w:lineRule="auto"/>
      </w:pPr>
      <w:proofErr w:type="gramStart"/>
      <w:r>
        <w:t>inne</w:t>
      </w:r>
      <w:proofErr w:type="gramEnd"/>
      <w:r>
        <w:t xml:space="preserve"> źródła w tym najczęściej wskazywano na środki pochodzące z UE</w:t>
      </w:r>
    </w:p>
    <w:p w:rsidR="00EA5B88" w:rsidRPr="00B653D9" w:rsidRDefault="00EA5B88" w:rsidP="00B82DAF">
      <w:pPr>
        <w:pStyle w:val="Akapitzlist"/>
        <w:numPr>
          <w:ilvl w:val="0"/>
          <w:numId w:val="54"/>
        </w:numPr>
        <w:suppressAutoHyphens/>
        <w:autoSpaceDE w:val="0"/>
        <w:spacing w:before="240" w:after="0" w:line="240" w:lineRule="auto"/>
        <w:rPr>
          <w:b/>
        </w:rPr>
      </w:pPr>
      <w:proofErr w:type="gramStart"/>
      <w:r w:rsidRPr="0033547A">
        <w:t>sponsorzy</w:t>
      </w:r>
      <w:proofErr w:type="gramEnd"/>
      <w:r w:rsidRPr="0033547A">
        <w:t xml:space="preserve"> prywatni</w:t>
      </w:r>
    </w:p>
    <w:p w:rsidR="00EA5B88" w:rsidRPr="00E712E8" w:rsidRDefault="00EA5B88" w:rsidP="00B82DAF">
      <w:pPr>
        <w:suppressAutoHyphens/>
        <w:autoSpaceDE w:val="0"/>
        <w:spacing w:before="240" w:after="0" w:line="240" w:lineRule="auto"/>
        <w:rPr>
          <w:i/>
        </w:rPr>
      </w:pPr>
      <w:r w:rsidRPr="00E712E8">
        <w:rPr>
          <w:i/>
        </w:rPr>
        <w:t xml:space="preserve">Czy i w jaki sposób dostępny budżet, w tym poszczególne źródła finansowania </w:t>
      </w:r>
      <w:proofErr w:type="gramStart"/>
      <w:r w:rsidRPr="00E712E8">
        <w:rPr>
          <w:i/>
        </w:rPr>
        <w:t>wpływają na jakość</w:t>
      </w:r>
      <w:proofErr w:type="gramEnd"/>
      <w:r w:rsidRPr="00E712E8">
        <w:rPr>
          <w:i/>
        </w:rPr>
        <w:t xml:space="preserve"> prowadzonych działań oraz ofertę kulturalną.</w:t>
      </w:r>
    </w:p>
    <w:p w:rsidR="00EA5B88" w:rsidRPr="0025570C" w:rsidRDefault="00EA5B88" w:rsidP="00B82DAF">
      <w:pPr>
        <w:pStyle w:val="Akapitzlist"/>
        <w:numPr>
          <w:ilvl w:val="0"/>
          <w:numId w:val="51"/>
        </w:numPr>
        <w:suppressAutoHyphens/>
        <w:autoSpaceDE w:val="0"/>
        <w:spacing w:before="240" w:after="0" w:line="240" w:lineRule="auto"/>
      </w:pPr>
      <w:r w:rsidRPr="0025570C">
        <w:t xml:space="preserve">Ponadto Odpowiadając na pytanie, czy </w:t>
      </w:r>
      <w:proofErr w:type="gramStart"/>
      <w:r w:rsidRPr="0025570C">
        <w:t>finanse jakimi</w:t>
      </w:r>
      <w:proofErr w:type="gramEnd"/>
      <w:r w:rsidRPr="0025570C">
        <w:t xml:space="preserve"> dysponuje instytucja, umożliwiają poprawę jakości prowadzonych działań, ankietowani pracownicy instytucji kultury najczęściej odpowiadali negatywnie lub, że środki te wystarczają częściowo. W </w:t>
      </w:r>
      <w:proofErr w:type="gramStart"/>
      <w:r w:rsidRPr="0025570C">
        <w:t>związku z czym</w:t>
      </w:r>
      <w:proofErr w:type="gramEnd"/>
      <w:r w:rsidRPr="0025570C">
        <w:t>, aby poprawić jakość prowadzonych działań instytucje te pozyskują dodatkowe źródła finansowania.</w:t>
      </w:r>
    </w:p>
    <w:p w:rsidR="00EA5B88" w:rsidRPr="004B525F" w:rsidRDefault="00EA5B88" w:rsidP="00B82DAF">
      <w:pPr>
        <w:suppressAutoHyphens/>
        <w:autoSpaceDE w:val="0"/>
        <w:spacing w:before="240" w:after="0" w:line="240" w:lineRule="auto"/>
        <w:rPr>
          <w:i/>
        </w:rPr>
      </w:pPr>
      <w:r>
        <w:rPr>
          <w:i/>
        </w:rPr>
        <w:t xml:space="preserve">Proszę o doprecyzowanie, w jaki sposób najczęściej instytucje pozyskują dodatkowe środki, na co są one przeznaczane i jakie ma to przełożenie na </w:t>
      </w:r>
      <w:proofErr w:type="gramStart"/>
      <w:r>
        <w:rPr>
          <w:i/>
        </w:rPr>
        <w:t>poprawę jakości</w:t>
      </w:r>
      <w:proofErr w:type="gramEnd"/>
      <w:r>
        <w:rPr>
          <w:i/>
        </w:rPr>
        <w:t xml:space="preserve"> prowadzonych działań oraz oferty kulturalnej?</w:t>
      </w:r>
    </w:p>
    <w:p w:rsidR="00EA5B88" w:rsidRPr="00D02D80" w:rsidRDefault="00EA5B88" w:rsidP="00B82DAF">
      <w:pPr>
        <w:suppressAutoHyphens/>
        <w:autoSpaceDE w:val="0"/>
        <w:spacing w:before="240" w:after="0" w:line="240" w:lineRule="auto"/>
        <w:ind w:firstLine="0"/>
        <w:rPr>
          <w:rFonts w:cs="Times New Roman"/>
          <w:b/>
        </w:rPr>
      </w:pPr>
      <w:r w:rsidRPr="00D02D80">
        <w:rPr>
          <w:rFonts w:cs="Times New Roman"/>
          <w:b/>
        </w:rPr>
        <w:t>Podsumowanie</w:t>
      </w:r>
    </w:p>
    <w:p w:rsidR="00EA5B88" w:rsidRPr="00A524DD" w:rsidRDefault="00EA5B88" w:rsidP="00B82DAF">
      <w:pPr>
        <w:pStyle w:val="Akapitzlist"/>
        <w:numPr>
          <w:ilvl w:val="0"/>
          <w:numId w:val="51"/>
        </w:numPr>
        <w:suppressAutoHyphens/>
        <w:autoSpaceDE w:val="0"/>
        <w:spacing w:before="240" w:after="0" w:line="240" w:lineRule="auto"/>
        <w:rPr>
          <w:b/>
        </w:rPr>
      </w:pPr>
      <w:r w:rsidRPr="00A524DD">
        <w:t>Na zakończenie spotkania proszę o syntetyczne opinie. W jaki sposób diagnozują Państwo stan kultury w województwie zachodniopomorskim? Jaką rolę odgrywają instytucje kultury w regionie? W jakim kierunku powinna zmierzać kultura w województwie?</w:t>
      </w:r>
    </w:p>
    <w:p w:rsidR="006017B5" w:rsidRPr="006017B5" w:rsidRDefault="006017B5" w:rsidP="00B82DAF">
      <w:pPr>
        <w:suppressAutoHyphens/>
      </w:pPr>
    </w:p>
    <w:p w:rsidR="000069D5" w:rsidRPr="006017B5" w:rsidRDefault="000069D5" w:rsidP="00B82DAF">
      <w:pPr>
        <w:suppressAutoHyphens/>
      </w:pPr>
    </w:p>
    <w:sectPr w:rsidR="000069D5" w:rsidRPr="006017B5" w:rsidSect="00CB374F">
      <w:pgSz w:w="11906" w:h="16838"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12F26" w:rsidRDefault="00412F26" w:rsidP="00736F29">
      <w:r>
        <w:separator/>
      </w:r>
    </w:p>
  </w:endnote>
  <w:endnote w:type="continuationSeparator" w:id="0">
    <w:p w:rsidR="00412F26" w:rsidRDefault="00412F26" w:rsidP="00736F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10002FF" w:usb1="4000ACFF" w:usb2="00000009" w:usb3="00000000" w:csb0="0000019F" w:csb1="00000000"/>
  </w:font>
  <w:font w:name="Century Gothic">
    <w:panose1 w:val="020B0502020202020204"/>
    <w:charset w:val="EE"/>
    <w:family w:val="swiss"/>
    <w:pitch w:val="variable"/>
    <w:sig w:usb0="00000287" w:usb1="00000000" w:usb2="00000000" w:usb3="00000000" w:csb0="000000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b/>
        <w:i/>
        <w:color w:val="FFFFFF" w:themeColor="background1"/>
        <w:spacing w:val="60"/>
      </w:rPr>
      <w:alias w:val="Adres"/>
      <w:id w:val="-665014884"/>
      <w:dataBinding w:prefixMappings="xmlns:ns0='http://schemas.microsoft.com/office/2006/coverPageProps'" w:xpath="/ns0:CoverPageProperties[1]/ns0:CompanyAddress[1]" w:storeItemID="{55AF091B-3C7A-41E3-B477-F2FDAA23CFDA}"/>
      <w:text w:multiLine="1"/>
    </w:sdtPr>
    <w:sdtEndPr/>
    <w:sdtContent>
      <w:p w:rsidR="008A3290" w:rsidRPr="006720A4" w:rsidRDefault="008A3290" w:rsidP="006147CA">
        <w:pPr>
          <w:pStyle w:val="Stopka"/>
          <w:jc w:val="right"/>
          <w:rPr>
            <w:b/>
            <w:i/>
            <w:color w:val="FFFFFF" w:themeColor="background1"/>
            <w:spacing w:val="60"/>
          </w:rPr>
        </w:pPr>
        <w:r>
          <w:rPr>
            <w:b/>
            <w:i/>
            <w:color w:val="FFFFFF" w:themeColor="background1"/>
            <w:spacing w:val="60"/>
          </w:rPr>
          <w:t>RAPORT KOŃCOWY</w:t>
        </w:r>
      </w:p>
    </w:sdtContent>
  </w:sdt>
  <w:p w:rsidR="008A3290" w:rsidRDefault="008A3290" w:rsidP="006147CA">
    <w:pPr>
      <w:pStyle w:val="Stopka"/>
      <w:jc w:val="center"/>
    </w:pPr>
    <w:r>
      <w:rPr>
        <w:noProof/>
        <w:lang w:eastAsia="pl-PL"/>
      </w:rPr>
      <mc:AlternateContent>
        <mc:Choice Requires="wpg">
          <w:drawing>
            <wp:anchor distT="0" distB="0" distL="114300" distR="114300" simplePos="0" relativeHeight="251662336" behindDoc="0" locked="0" layoutInCell="1" allowOverlap="1" wp14:anchorId="611AB991" wp14:editId="594DCA0A">
              <wp:simplePos x="0" y="0"/>
              <wp:positionH relativeFrom="page">
                <wp:posOffset>246380</wp:posOffset>
              </wp:positionH>
              <wp:positionV relativeFrom="line">
                <wp:posOffset>6350</wp:posOffset>
              </wp:positionV>
              <wp:extent cx="7366635" cy="347345"/>
              <wp:effectExtent l="0" t="0" r="5715" b="0"/>
              <wp:wrapTopAndBottom/>
              <wp:docPr id="265" name="Grupa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635" cy="347345"/>
                        <a:chOff x="321" y="14850"/>
                        <a:chExt cx="11601" cy="547"/>
                      </a:xfrm>
                    </wpg:grpSpPr>
                    <wps:wsp>
                      <wps:cNvPr id="266" name="Rectangle 157"/>
                      <wps:cNvSpPr>
                        <a:spLocks noChangeArrowheads="1"/>
                      </wps:cNvSpPr>
                      <wps:spPr bwMode="auto">
                        <a:xfrm>
                          <a:off x="374" y="14903"/>
                          <a:ext cx="9346" cy="432"/>
                        </a:xfrm>
                        <a:prstGeom prst="rect">
                          <a:avLst/>
                        </a:prstGeom>
                        <a:solidFill>
                          <a:schemeClr val="accent1"/>
                        </a:solidFill>
                        <a:ln w="9525">
                          <a:noFill/>
                          <a:miter lim="800000"/>
                          <a:headEnd/>
                          <a:tailEnd/>
                        </a:ln>
                        <a:extLst/>
                      </wps:spPr>
                      <wps:txbx>
                        <w:txbxContent>
                          <w:sdt>
                            <w:sdtPr>
                              <w:rPr>
                                <w:b/>
                                <w:i/>
                                <w:color w:val="FFFFFF" w:themeColor="background1"/>
                                <w:spacing w:val="60"/>
                              </w:rPr>
                              <w:alias w:val="Adres"/>
                              <w:id w:val="1986354705"/>
                              <w:dataBinding w:prefixMappings="xmlns:ns0='http://schemas.microsoft.com/office/2006/coverPageProps'" w:xpath="/ns0:CoverPageProperties[1]/ns0:CompanyAddress[1]" w:storeItemID="{55AF091B-3C7A-41E3-B477-F2FDAA23CFDA}"/>
                              <w:text w:multiLine="1"/>
                            </w:sdtPr>
                            <w:sdtEndPr/>
                            <w:sdtContent>
                              <w:p w:rsidR="008A3290" w:rsidRPr="006720A4" w:rsidRDefault="008A3290" w:rsidP="006147CA">
                                <w:pPr>
                                  <w:pStyle w:val="Stopka"/>
                                  <w:jc w:val="right"/>
                                  <w:rPr>
                                    <w:b/>
                                    <w:i/>
                                    <w:color w:val="FFFFFF" w:themeColor="background1"/>
                                    <w:spacing w:val="60"/>
                                  </w:rPr>
                                </w:pPr>
                                <w:r>
                                  <w:rPr>
                                    <w:b/>
                                    <w:i/>
                                    <w:color w:val="FFFFFF" w:themeColor="background1"/>
                                    <w:spacing w:val="60"/>
                                  </w:rPr>
                                  <w:t>RAPORT KOŃCOWY</w:t>
                                </w:r>
                              </w:p>
                            </w:sdtContent>
                          </w:sdt>
                          <w:p w:rsidR="008A3290" w:rsidRDefault="008A3290" w:rsidP="006147CA">
                            <w:pPr>
                              <w:pStyle w:val="Nagwek"/>
                              <w:rPr>
                                <w:color w:val="FFFFFF" w:themeColor="background1"/>
                              </w:rPr>
                            </w:pPr>
                          </w:p>
                        </w:txbxContent>
                      </wps:txbx>
                      <wps:bodyPr rot="0" vert="horz" wrap="square" lIns="91440" tIns="45720" rIns="91440" bIns="45720" anchor="t" anchorCtr="0" upright="1">
                        <a:noAutofit/>
                      </wps:bodyPr>
                    </wps:wsp>
                    <wps:wsp>
                      <wps:cNvPr id="267" name="Rectangle 158"/>
                      <wps:cNvSpPr>
                        <a:spLocks noChangeArrowheads="1"/>
                      </wps:cNvSpPr>
                      <wps:spPr bwMode="auto">
                        <a:xfrm>
                          <a:off x="9763" y="14903"/>
                          <a:ext cx="2102" cy="432"/>
                        </a:xfrm>
                        <a:prstGeom prst="rect">
                          <a:avLst/>
                        </a:prstGeom>
                        <a:solidFill>
                          <a:schemeClr val="accent1"/>
                        </a:solidFill>
                        <a:ln w="9525">
                          <a:noFill/>
                          <a:miter lim="800000"/>
                          <a:headEnd/>
                          <a:tailEnd/>
                        </a:ln>
                        <a:extLst/>
                      </wps:spPr>
                      <wps:txbx>
                        <w:txbxContent>
                          <w:p w:rsidR="008A3290" w:rsidRPr="006720A4" w:rsidRDefault="008A3290" w:rsidP="006147CA">
                            <w:pPr>
                              <w:pStyle w:val="Stopka"/>
                              <w:rPr>
                                <w:b/>
                                <w:color w:val="FFFFFF" w:themeColor="background1"/>
                              </w:rPr>
                            </w:pPr>
                            <w:r w:rsidRPr="006720A4">
                              <w:rPr>
                                <w:b/>
                                <w:color w:val="FFFFFF" w:themeColor="background1"/>
                              </w:rPr>
                              <w:t xml:space="preserve">Strona </w:t>
                            </w:r>
                            <w:r w:rsidRPr="006720A4">
                              <w:rPr>
                                <w:b/>
                              </w:rPr>
                              <w:fldChar w:fldCharType="begin"/>
                            </w:r>
                            <w:r w:rsidRPr="006720A4">
                              <w:rPr>
                                <w:b/>
                              </w:rPr>
                              <w:instrText>PAGE   \* MERGEFORMAT</w:instrText>
                            </w:r>
                            <w:r w:rsidRPr="006720A4">
                              <w:rPr>
                                <w:b/>
                              </w:rPr>
                              <w:fldChar w:fldCharType="separate"/>
                            </w:r>
                            <w:r w:rsidR="00597E0A" w:rsidRPr="00597E0A">
                              <w:rPr>
                                <w:b/>
                                <w:noProof/>
                                <w:color w:val="FFFFFF" w:themeColor="background1"/>
                              </w:rPr>
                              <w:t>78</w:t>
                            </w:r>
                            <w:r w:rsidRPr="006720A4">
                              <w:rPr>
                                <w:b/>
                                <w:color w:val="FFFFFF" w:themeColor="background1"/>
                              </w:rPr>
                              <w:fldChar w:fldCharType="end"/>
                            </w:r>
                          </w:p>
                        </w:txbxContent>
                      </wps:txbx>
                      <wps:bodyPr rot="0" vert="horz" wrap="square" lIns="91440" tIns="45720" rIns="91440" bIns="45720" anchor="t" anchorCtr="0" upright="1">
                        <a:noAutofit/>
                      </wps:bodyPr>
                    </wps:wsp>
                    <wps:wsp>
                      <wps:cNvPr id="268" name="Rectangle 159"/>
                      <wps:cNvSpPr>
                        <a:spLocks noChangeArrowheads="1"/>
                      </wps:cNvSpPr>
                      <wps:spPr bwMode="auto">
                        <a:xfrm>
                          <a:off x="321" y="14850"/>
                          <a:ext cx="11601" cy="547"/>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a 156" o:spid="_x0000_s1033" style="position:absolute;left:0;text-align:left;margin-left:19.4pt;margin-top:.5pt;width:580.05pt;height:27.35pt;z-index:251662336;mso-position-horizontal-relative:page;mso-position-vertical-relative:line" coordorigin="321,14850" coordsize="11601,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">
              <v:rect id="Rectangle 157" o:spid="_x0000_s1034" style="position:absolute;left:374;top:14903;width:9346;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g448UA&#10;AADcAAAADwAAAGRycy9kb3ducmV2LnhtbESPQWvCQBSE7wX/w/KE3uqmHoJEVwlCqdiDGAV7fM0+&#10;syHZtyG7xvTfu4WCx2FmvmFWm9G2YqDe144VvM8SEMSl0zVXCs6nj7cFCB+QNbaOScEvedisJy8r&#10;zLS785GGIlQiQthnqMCE0GVS+tKQRT9zHXH0rq63GKLsK6l7vEe4beU8SVJpsea4YLCjraGyKW5W&#10;we47D5/7n9veXfJjU3yZw9A0B6Vep2O+BBFoDM/wf3unFczTFP7OxCMg1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CDjjxQAAANwAAAAPAAAAAAAAAAAAAAAAAJgCAABkcnMv&#10;ZG93bnJldi54bWxQSwUGAAAAAAQABAD1AAAAigMAAAAA&#10;" fillcolor="#4f81bd [3204]" stroked="f">
                <v:textbox>
                  <w:txbxContent>
                    <w:sdt>
                      <w:sdtPr>
                        <w:rPr>
                          <w:b/>
                          <w:i/>
                          <w:color w:val="FFFFFF" w:themeColor="background1"/>
                          <w:spacing w:val="60"/>
                        </w:rPr>
                        <w:alias w:val="Adres"/>
                        <w:id w:val="1986354705"/>
                        <w:dataBinding w:prefixMappings="xmlns:ns0='http://schemas.microsoft.com/office/2006/coverPageProps'" w:xpath="/ns0:CoverPageProperties[1]/ns0:CompanyAddress[1]" w:storeItemID="{55AF091B-3C7A-41E3-B477-F2FDAA23CFDA}"/>
                        <w:text w:multiLine="1"/>
                      </w:sdtPr>
                      <w:sdtEndPr/>
                      <w:sdtContent>
                        <w:p w:rsidR="008A3290" w:rsidRPr="006720A4" w:rsidRDefault="008A3290" w:rsidP="006147CA">
                          <w:pPr>
                            <w:pStyle w:val="Stopka"/>
                            <w:jc w:val="right"/>
                            <w:rPr>
                              <w:b/>
                              <w:i/>
                              <w:color w:val="FFFFFF" w:themeColor="background1"/>
                              <w:spacing w:val="60"/>
                            </w:rPr>
                          </w:pPr>
                          <w:r>
                            <w:rPr>
                              <w:b/>
                              <w:i/>
                              <w:color w:val="FFFFFF" w:themeColor="background1"/>
                              <w:spacing w:val="60"/>
                            </w:rPr>
                            <w:t>RAPORT KOŃCOWY</w:t>
                          </w:r>
                        </w:p>
                      </w:sdtContent>
                    </w:sdt>
                    <w:p w:rsidR="008A3290" w:rsidRDefault="008A3290" w:rsidP="006147CA">
                      <w:pPr>
                        <w:pStyle w:val="Nagwek"/>
                        <w:rPr>
                          <w:color w:val="FFFFFF" w:themeColor="background1"/>
                        </w:rPr>
                      </w:pPr>
                    </w:p>
                  </w:txbxContent>
                </v:textbox>
              </v:rect>
              <v:rect id="Rectangle 158" o:spid="_x0000_s1035" style="position:absolute;left:9763;top:14903;width:2102;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SdeMUA&#10;AADcAAAADwAAAGRycy9kb3ducmV2LnhtbESPQWvCQBSE74L/YXmF3nRTDyqpq4SCVOxBjEJ7fM2+&#10;ZkOyb0N2jem/dwXB4zAz3zCrzWAb0VPnK8cK3qYJCOLC6YpLBefTdrIE4QOyxsYxKfgnD5v1eLTC&#10;VLsrH6nPQykihH2KCkwIbSqlLwxZ9FPXEkfvz3UWQ5RdKXWH1wi3jZwlyVxarDguGGzpw1BR5xer&#10;YPeThc/972XvvrNjnX+ZQ1/XB6VeX4bsHUSgITzDj/ZOK5jNF3A/E4+AX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RJ14xQAAANwAAAAPAAAAAAAAAAAAAAAAAJgCAABkcnMv&#10;ZG93bnJldi54bWxQSwUGAAAAAAQABAD1AAAAigMAAAAA&#10;" fillcolor="#4f81bd [3204]" stroked="f">
                <v:textbox>
                  <w:txbxContent>
                    <w:p w:rsidR="008A3290" w:rsidRPr="006720A4" w:rsidRDefault="008A3290" w:rsidP="006147CA">
                      <w:pPr>
                        <w:pStyle w:val="Stopka"/>
                        <w:rPr>
                          <w:b/>
                          <w:color w:val="FFFFFF" w:themeColor="background1"/>
                        </w:rPr>
                      </w:pPr>
                      <w:r w:rsidRPr="006720A4">
                        <w:rPr>
                          <w:b/>
                          <w:color w:val="FFFFFF" w:themeColor="background1"/>
                        </w:rPr>
                        <w:t xml:space="preserve">Strona </w:t>
                      </w:r>
                      <w:r w:rsidRPr="006720A4">
                        <w:rPr>
                          <w:b/>
                        </w:rPr>
                        <w:fldChar w:fldCharType="begin"/>
                      </w:r>
                      <w:r w:rsidRPr="006720A4">
                        <w:rPr>
                          <w:b/>
                        </w:rPr>
                        <w:instrText>PAGE   \* MERGEFORMAT</w:instrText>
                      </w:r>
                      <w:r w:rsidRPr="006720A4">
                        <w:rPr>
                          <w:b/>
                        </w:rPr>
                        <w:fldChar w:fldCharType="separate"/>
                      </w:r>
                      <w:r w:rsidR="00597E0A" w:rsidRPr="00597E0A">
                        <w:rPr>
                          <w:b/>
                          <w:noProof/>
                          <w:color w:val="FFFFFF" w:themeColor="background1"/>
                        </w:rPr>
                        <w:t>78</w:t>
                      </w:r>
                      <w:r w:rsidRPr="006720A4">
                        <w:rPr>
                          <w:b/>
                          <w:color w:val="FFFFFF" w:themeColor="background1"/>
                        </w:rPr>
                        <w:fldChar w:fldCharType="end"/>
                      </w:r>
                    </w:p>
                  </w:txbxContent>
                </v:textbox>
              </v:rect>
              <v:rect id="Rectangle 159" o:spid="_x0000_s1036" style="position:absolute;left:321;top:14850;width:11601;height:5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4TyMEA&#10;AADcAAAADwAAAGRycy9kb3ducmV2LnhtbERPTYvCMBC9C/sfwix4kTXVg0jXKIuwWBZBbNXz0Ixt&#10;sZnUJtvWf28OgsfH+15tBlOLjlpXWVYwm0YgiHOrKy4UnLLfryUI55E11pZJwYMcbNYfoxXG2vZ8&#10;pC71hQgh7GJUUHrfxFK6vCSDbmob4sBdbWvQB9gWUrfYh3BTy3kULaTBikNDiQ1tS8pv6b9R0OeH&#10;7pLtd/IwuSSW78l9m57/lBp/Dj/fIDwN/i1+uROtYL4Ia8OZcATk+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b+E8jBAAAA3AAAAA8AAAAAAAAAAAAAAAAAmAIAAGRycy9kb3du&#10;cmV2LnhtbFBLBQYAAAAABAAEAPUAAACGAwAAAAA=&#10;" filled="f" stroked="f"/>
              <w10:wrap type="topAndBottom" anchorx="page" anchory="line"/>
            </v:group>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b/>
        <w:i/>
        <w:color w:val="FFFFFF" w:themeColor="background1"/>
        <w:spacing w:val="60"/>
      </w:rPr>
      <w:alias w:val="Adres"/>
      <w:id w:val="-1202087469"/>
      <w:dataBinding w:prefixMappings="xmlns:ns0='http://schemas.microsoft.com/office/2006/coverPageProps'" w:xpath="/ns0:CoverPageProperties[1]/ns0:CompanyAddress[1]" w:storeItemID="{55AF091B-3C7A-41E3-B477-F2FDAA23CFDA}"/>
      <w:text w:multiLine="1"/>
    </w:sdtPr>
    <w:sdtEndPr/>
    <w:sdtContent>
      <w:p w:rsidR="008A3290" w:rsidRPr="006720A4" w:rsidRDefault="008A3290" w:rsidP="00CB30EC">
        <w:pPr>
          <w:pStyle w:val="Stopka"/>
          <w:jc w:val="right"/>
          <w:rPr>
            <w:b/>
            <w:i/>
            <w:color w:val="FFFFFF" w:themeColor="background1"/>
            <w:spacing w:val="60"/>
          </w:rPr>
        </w:pPr>
        <w:r>
          <w:rPr>
            <w:b/>
            <w:i/>
            <w:color w:val="FFFFFF" w:themeColor="background1"/>
            <w:spacing w:val="60"/>
          </w:rPr>
          <w:t>RAPORT KOŃCOWY</w:t>
        </w:r>
      </w:p>
    </w:sdtContent>
  </w:sdt>
  <w:p w:rsidR="008A3290" w:rsidRDefault="008A3290" w:rsidP="00CB30EC">
    <w:pPr>
      <w:pStyle w:val="Stopka"/>
      <w:jc w:val="center"/>
    </w:pPr>
  </w:p>
  <w:p w:rsidR="008A3290" w:rsidRDefault="008A3290">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12F26" w:rsidRDefault="00412F26" w:rsidP="00736F29">
      <w:r>
        <w:separator/>
      </w:r>
    </w:p>
  </w:footnote>
  <w:footnote w:type="continuationSeparator" w:id="0">
    <w:p w:rsidR="00412F26" w:rsidRDefault="00412F26" w:rsidP="00736F29">
      <w:r>
        <w:continuationSeparator/>
      </w:r>
    </w:p>
  </w:footnote>
  <w:footnote w:id="1">
    <w:p w:rsidR="008A3290" w:rsidRDefault="008A3290" w:rsidP="00024A07">
      <w:pPr>
        <w:pStyle w:val="Tekstprzypisudolnego"/>
        <w:ind w:firstLine="0"/>
      </w:pPr>
      <w:r w:rsidRPr="00024A07">
        <w:rPr>
          <w:rStyle w:val="Odwoanieprzypisudolnego"/>
          <w:sz w:val="18"/>
        </w:rPr>
        <w:footnoteRef/>
      </w:r>
      <w:r w:rsidRPr="00024A07">
        <w:rPr>
          <w:sz w:val="18"/>
        </w:rPr>
        <w:t xml:space="preserve"> Na podstawie załącznika do Uchwały Nr 1269/07 Zarządu Województwa Zachodniopomorskiego z dnia 10 grudnia 2007 roku</w:t>
      </w:r>
    </w:p>
  </w:footnote>
  <w:footnote w:id="2">
    <w:p w:rsidR="008A3290" w:rsidRPr="00E46654" w:rsidRDefault="008A3290" w:rsidP="00E43C44">
      <w:pPr>
        <w:pStyle w:val="Tekstprzypisudolnego"/>
        <w:ind w:firstLine="0"/>
        <w:rPr>
          <w:sz w:val="18"/>
          <w:szCs w:val="18"/>
        </w:rPr>
      </w:pPr>
      <w:r w:rsidRPr="00E46654">
        <w:rPr>
          <w:rStyle w:val="Odwoanieprzypisudolnego"/>
          <w:sz w:val="18"/>
          <w:szCs w:val="18"/>
        </w:rPr>
        <w:footnoteRef/>
      </w:r>
      <w:r w:rsidRPr="00E46654">
        <w:rPr>
          <w:sz w:val="18"/>
          <w:szCs w:val="18"/>
        </w:rPr>
        <w:t xml:space="preserve"> Źródło: http</w:t>
      </w:r>
      <w:proofErr w:type="gramStart"/>
      <w:r w:rsidRPr="00E46654">
        <w:rPr>
          <w:sz w:val="18"/>
          <w:szCs w:val="18"/>
        </w:rPr>
        <w:t>://www</w:t>
      </w:r>
      <w:proofErr w:type="gramEnd"/>
      <w:r w:rsidRPr="00E46654">
        <w:rPr>
          <w:sz w:val="18"/>
          <w:szCs w:val="18"/>
        </w:rPr>
        <w:t>.</w:t>
      </w:r>
      <w:proofErr w:type="gramStart"/>
      <w:r w:rsidRPr="00E46654">
        <w:rPr>
          <w:sz w:val="18"/>
          <w:szCs w:val="18"/>
        </w:rPr>
        <w:t>bdz</w:t>
      </w:r>
      <w:proofErr w:type="gramEnd"/>
      <w:r w:rsidRPr="00E46654">
        <w:rPr>
          <w:sz w:val="18"/>
          <w:szCs w:val="18"/>
        </w:rPr>
        <w:t>.</w:t>
      </w:r>
      <w:proofErr w:type="gramStart"/>
      <w:r w:rsidRPr="00E46654">
        <w:rPr>
          <w:sz w:val="18"/>
          <w:szCs w:val="18"/>
        </w:rPr>
        <w:t>szczecin</w:t>
      </w:r>
      <w:proofErr w:type="gramEnd"/>
      <w:r w:rsidRPr="00E46654">
        <w:rPr>
          <w:sz w:val="18"/>
          <w:szCs w:val="18"/>
        </w:rPr>
        <w:t>.</w:t>
      </w:r>
      <w:proofErr w:type="gramStart"/>
      <w:r w:rsidRPr="00E46654">
        <w:rPr>
          <w:sz w:val="18"/>
          <w:szCs w:val="18"/>
        </w:rPr>
        <w:t>pl</w:t>
      </w:r>
      <w:proofErr w:type="gramEnd"/>
      <w:r w:rsidRPr="00E46654">
        <w:rPr>
          <w:sz w:val="18"/>
          <w:szCs w:val="18"/>
        </w:rPr>
        <w:t>/o-nas [23.09.2013]</w:t>
      </w:r>
    </w:p>
  </w:footnote>
  <w:footnote w:id="3">
    <w:p w:rsidR="008A3290" w:rsidRDefault="008A3290" w:rsidP="00387766">
      <w:pPr>
        <w:pStyle w:val="Tekstprzypisudolnego"/>
        <w:ind w:firstLine="0"/>
      </w:pPr>
      <w:r w:rsidRPr="00B33198">
        <w:rPr>
          <w:rStyle w:val="Odwoanieprzypisudolnego"/>
          <w:sz w:val="18"/>
        </w:rPr>
        <w:footnoteRef/>
      </w:r>
      <w:r w:rsidRPr="00B33198">
        <w:rPr>
          <w:sz w:val="18"/>
        </w:rPr>
        <w:t xml:space="preserve"> Źródło</w:t>
      </w:r>
      <w:r>
        <w:rPr>
          <w:sz w:val="18"/>
        </w:rPr>
        <w:t>:</w:t>
      </w:r>
      <w:r w:rsidRPr="00B33198">
        <w:rPr>
          <w:sz w:val="18"/>
        </w:rPr>
        <w:t xml:space="preserve"> http</w:t>
      </w:r>
      <w:proofErr w:type="gramStart"/>
      <w:r w:rsidRPr="00B33198">
        <w:rPr>
          <w:sz w:val="18"/>
        </w:rPr>
        <w:t>://www</w:t>
      </w:r>
      <w:proofErr w:type="gramEnd"/>
      <w:r w:rsidRPr="00B33198">
        <w:rPr>
          <w:sz w:val="18"/>
        </w:rPr>
        <w:t>.</w:t>
      </w:r>
      <w:proofErr w:type="gramStart"/>
      <w:r w:rsidRPr="00B33198">
        <w:rPr>
          <w:sz w:val="18"/>
        </w:rPr>
        <w:t>ksiaznica</w:t>
      </w:r>
      <w:proofErr w:type="gramEnd"/>
      <w:r w:rsidRPr="00B33198">
        <w:rPr>
          <w:sz w:val="18"/>
        </w:rPr>
        <w:t>.</w:t>
      </w:r>
      <w:proofErr w:type="gramStart"/>
      <w:r w:rsidRPr="00B33198">
        <w:rPr>
          <w:sz w:val="18"/>
        </w:rPr>
        <w:t>szczecin</w:t>
      </w:r>
      <w:proofErr w:type="gramEnd"/>
      <w:r w:rsidRPr="00B33198">
        <w:rPr>
          <w:sz w:val="18"/>
        </w:rPr>
        <w:t>.</w:t>
      </w:r>
      <w:proofErr w:type="gramStart"/>
      <w:r w:rsidRPr="00B33198">
        <w:rPr>
          <w:sz w:val="18"/>
        </w:rPr>
        <w:t>pl</w:t>
      </w:r>
      <w:proofErr w:type="gramEnd"/>
      <w:r w:rsidRPr="00B33198">
        <w:rPr>
          <w:sz w:val="18"/>
        </w:rPr>
        <w:t>/www/historia [23.09.2013]</w:t>
      </w:r>
    </w:p>
  </w:footnote>
  <w:footnote w:id="4">
    <w:p w:rsidR="008A3290" w:rsidRDefault="008A3290" w:rsidP="00C87D34">
      <w:pPr>
        <w:pStyle w:val="Tekstprzypisudolnego"/>
        <w:ind w:firstLine="0"/>
      </w:pPr>
      <w:r>
        <w:rPr>
          <w:rStyle w:val="Odwoanieprzypisudolnego"/>
        </w:rPr>
        <w:footnoteRef/>
      </w:r>
      <w:r>
        <w:rPr>
          <w:sz w:val="18"/>
        </w:rPr>
        <w:t>Żródło</w:t>
      </w:r>
      <w:proofErr w:type="gramStart"/>
      <w:r>
        <w:rPr>
          <w:sz w:val="18"/>
        </w:rPr>
        <w:t>:</w:t>
      </w:r>
      <w:r w:rsidRPr="00490529">
        <w:rPr>
          <w:sz w:val="18"/>
        </w:rPr>
        <w:t>http</w:t>
      </w:r>
      <w:proofErr w:type="gramEnd"/>
      <w:r w:rsidRPr="00490529">
        <w:rPr>
          <w:sz w:val="18"/>
        </w:rPr>
        <w:t>://www.</w:t>
      </w:r>
      <w:proofErr w:type="gramStart"/>
      <w:r w:rsidRPr="00490529">
        <w:rPr>
          <w:sz w:val="18"/>
        </w:rPr>
        <w:t>muzeum</w:t>
      </w:r>
      <w:proofErr w:type="gramEnd"/>
      <w:r w:rsidRPr="00490529">
        <w:rPr>
          <w:sz w:val="18"/>
        </w:rPr>
        <w:t>.</w:t>
      </w:r>
      <w:proofErr w:type="gramStart"/>
      <w:r w:rsidRPr="00490529">
        <w:rPr>
          <w:sz w:val="18"/>
        </w:rPr>
        <w:t>szczecin</w:t>
      </w:r>
      <w:proofErr w:type="gramEnd"/>
      <w:r w:rsidRPr="00490529">
        <w:rPr>
          <w:sz w:val="18"/>
        </w:rPr>
        <w:t>.</w:t>
      </w:r>
      <w:proofErr w:type="gramStart"/>
      <w:r w:rsidRPr="00490529">
        <w:rPr>
          <w:sz w:val="18"/>
        </w:rPr>
        <w:t>pl</w:t>
      </w:r>
      <w:proofErr w:type="gramEnd"/>
      <w:r w:rsidRPr="00490529">
        <w:rPr>
          <w:sz w:val="18"/>
        </w:rPr>
        <w:t>/index.</w:t>
      </w:r>
      <w:proofErr w:type="gramStart"/>
      <w:r w:rsidRPr="00490529">
        <w:rPr>
          <w:sz w:val="18"/>
        </w:rPr>
        <w:t>php</w:t>
      </w:r>
      <w:proofErr w:type="gramEnd"/>
      <w:r w:rsidRPr="00490529">
        <w:rPr>
          <w:sz w:val="18"/>
        </w:rPr>
        <w:t>?</w:t>
      </w:r>
      <w:proofErr w:type="gramStart"/>
      <w:r w:rsidRPr="00490529">
        <w:rPr>
          <w:sz w:val="18"/>
        </w:rPr>
        <w:t>option</w:t>
      </w:r>
      <w:proofErr w:type="gramEnd"/>
      <w:r w:rsidRPr="00490529">
        <w:rPr>
          <w:sz w:val="18"/>
        </w:rPr>
        <w:t>=com_content&amp;view=article&amp;id=105&amp;Itemid=148</w:t>
      </w:r>
      <w:r>
        <w:rPr>
          <w:sz w:val="18"/>
        </w:rPr>
        <w:t xml:space="preserve"> </w:t>
      </w:r>
      <w:r w:rsidRPr="00B33198">
        <w:rPr>
          <w:sz w:val="18"/>
        </w:rPr>
        <w:t>[23.09.2013]</w:t>
      </w:r>
    </w:p>
  </w:footnote>
  <w:footnote w:id="5">
    <w:p w:rsidR="008A3290" w:rsidRDefault="008A3290" w:rsidP="00125775">
      <w:pPr>
        <w:pStyle w:val="Tekstprzypisudolnego"/>
        <w:ind w:firstLine="0"/>
      </w:pPr>
      <w:r w:rsidRPr="00D71C26">
        <w:rPr>
          <w:rStyle w:val="Odwoanieprzypisudolnego"/>
          <w:sz w:val="18"/>
        </w:rPr>
        <w:footnoteRef/>
      </w:r>
      <w:r w:rsidRPr="00D71C26">
        <w:rPr>
          <w:sz w:val="18"/>
        </w:rPr>
        <w:t xml:space="preserve"> </w:t>
      </w:r>
      <w:proofErr w:type="spellStart"/>
      <w:r w:rsidRPr="00D71C26">
        <w:rPr>
          <w:sz w:val="18"/>
        </w:rPr>
        <w:t>Żródło</w:t>
      </w:r>
      <w:proofErr w:type="spellEnd"/>
      <w:r w:rsidRPr="00D71C26">
        <w:rPr>
          <w:sz w:val="18"/>
        </w:rPr>
        <w:t>: Kalendarz Imprez Kulturalnych, www.</w:t>
      </w:r>
      <w:proofErr w:type="gramStart"/>
      <w:r w:rsidRPr="00D71C26">
        <w:rPr>
          <w:sz w:val="18"/>
        </w:rPr>
        <w:t>wzp</w:t>
      </w:r>
      <w:proofErr w:type="gramEnd"/>
      <w:r w:rsidRPr="00D71C26">
        <w:rPr>
          <w:sz w:val="18"/>
        </w:rPr>
        <w:t>.</w:t>
      </w:r>
      <w:proofErr w:type="gramStart"/>
      <w:r w:rsidRPr="00D71C26">
        <w:rPr>
          <w:sz w:val="18"/>
        </w:rPr>
        <w:t>pl</w:t>
      </w:r>
      <w:proofErr w:type="gramEnd"/>
      <w:r w:rsidRPr="00D71C26">
        <w:rPr>
          <w:sz w:val="18"/>
        </w:rPr>
        <w:t xml:space="preserve"> [23.09.2013]</w:t>
      </w:r>
    </w:p>
  </w:footnote>
  <w:footnote w:id="6">
    <w:p w:rsidR="008A3290" w:rsidRDefault="008A3290" w:rsidP="008460E1">
      <w:pPr>
        <w:pStyle w:val="Tekstprzypisudolnego"/>
        <w:ind w:firstLine="0"/>
      </w:pPr>
      <w:r>
        <w:rPr>
          <w:rStyle w:val="Odwoanieprzypisudolnego"/>
        </w:rPr>
        <w:footnoteRef/>
      </w:r>
      <w:r>
        <w:t xml:space="preserve">Źródło: </w:t>
      </w:r>
      <w:r w:rsidRPr="008460E1">
        <w:t>http</w:t>
      </w:r>
      <w:proofErr w:type="gramStart"/>
      <w:r w:rsidRPr="008460E1">
        <w:t>://www</w:t>
      </w:r>
      <w:proofErr w:type="gramEnd"/>
      <w:r w:rsidRPr="008460E1">
        <w:t>.</w:t>
      </w:r>
      <w:proofErr w:type="gramStart"/>
      <w:r w:rsidRPr="008460E1">
        <w:t>teatrpolski</w:t>
      </w:r>
      <w:proofErr w:type="gramEnd"/>
      <w:r w:rsidRPr="008460E1">
        <w:t>.</w:t>
      </w:r>
      <w:proofErr w:type="gramStart"/>
      <w:r w:rsidRPr="008460E1">
        <w:t>szczecin</w:t>
      </w:r>
      <w:proofErr w:type="gramEnd"/>
      <w:r w:rsidRPr="008460E1">
        <w:t>.</w:t>
      </w:r>
      <w:proofErr w:type="gramStart"/>
      <w:r w:rsidRPr="008460E1">
        <w:t>pl</w:t>
      </w:r>
      <w:proofErr w:type="gramEnd"/>
      <w:r w:rsidRPr="008460E1">
        <w:t>/index.</w:t>
      </w:r>
      <w:proofErr w:type="gramStart"/>
      <w:r w:rsidRPr="008460E1">
        <w:t>php</w:t>
      </w:r>
      <w:proofErr w:type="gramEnd"/>
      <w:r w:rsidRPr="008460E1">
        <w:t>?</w:t>
      </w:r>
      <w:proofErr w:type="gramStart"/>
      <w:r w:rsidRPr="008460E1">
        <w:t>mod</w:t>
      </w:r>
      <w:proofErr w:type="gramEnd"/>
      <w:r w:rsidRPr="008460E1">
        <w:t>=o_nas&amp;pod=teatr_polski</w:t>
      </w:r>
      <w:r>
        <w:t xml:space="preserve">; </w:t>
      </w:r>
      <w:r w:rsidRPr="00D71C26">
        <w:rPr>
          <w:sz w:val="18"/>
        </w:rPr>
        <w:t>Kalendarz Imprez Kulturalnych, www.</w:t>
      </w:r>
      <w:proofErr w:type="gramStart"/>
      <w:r w:rsidRPr="00D71C26">
        <w:rPr>
          <w:sz w:val="18"/>
        </w:rPr>
        <w:t>wzp</w:t>
      </w:r>
      <w:proofErr w:type="gramEnd"/>
      <w:r w:rsidRPr="00D71C26">
        <w:rPr>
          <w:sz w:val="18"/>
        </w:rPr>
        <w:t>.</w:t>
      </w:r>
      <w:proofErr w:type="gramStart"/>
      <w:r w:rsidRPr="00D71C26">
        <w:rPr>
          <w:sz w:val="18"/>
        </w:rPr>
        <w:t>pl</w:t>
      </w:r>
      <w:proofErr w:type="gramEnd"/>
      <w:r w:rsidRPr="00D71C26">
        <w:rPr>
          <w:sz w:val="18"/>
        </w:rPr>
        <w:t xml:space="preserve"> [23.09.2013]</w:t>
      </w:r>
    </w:p>
  </w:footnote>
  <w:footnote w:id="7">
    <w:p w:rsidR="008A3290" w:rsidRPr="00A86472" w:rsidRDefault="008A3290" w:rsidP="00A86472">
      <w:pPr>
        <w:pStyle w:val="Tekstprzypisudolnego"/>
        <w:ind w:firstLine="0"/>
        <w:rPr>
          <w:sz w:val="18"/>
          <w:szCs w:val="18"/>
        </w:rPr>
      </w:pPr>
      <w:r w:rsidRPr="00A86472">
        <w:rPr>
          <w:rStyle w:val="Odwoanieprzypisudolnego"/>
          <w:sz w:val="18"/>
          <w:szCs w:val="18"/>
        </w:rPr>
        <w:footnoteRef/>
      </w:r>
      <w:r w:rsidRPr="00A86472">
        <w:rPr>
          <w:sz w:val="18"/>
          <w:szCs w:val="18"/>
        </w:rPr>
        <w:t xml:space="preserve"> Źródło: http</w:t>
      </w:r>
      <w:proofErr w:type="gramStart"/>
      <w:r w:rsidRPr="00A86472">
        <w:rPr>
          <w:sz w:val="18"/>
          <w:szCs w:val="18"/>
        </w:rPr>
        <w:t>://zamek</w:t>
      </w:r>
      <w:proofErr w:type="gramEnd"/>
      <w:r w:rsidRPr="00A86472">
        <w:rPr>
          <w:sz w:val="18"/>
          <w:szCs w:val="18"/>
        </w:rPr>
        <w:t>.</w:t>
      </w:r>
      <w:proofErr w:type="gramStart"/>
      <w:r w:rsidRPr="00A86472">
        <w:rPr>
          <w:sz w:val="18"/>
          <w:szCs w:val="18"/>
        </w:rPr>
        <w:t>szczecin</w:t>
      </w:r>
      <w:proofErr w:type="gramEnd"/>
      <w:r w:rsidRPr="00A86472">
        <w:rPr>
          <w:sz w:val="18"/>
          <w:szCs w:val="18"/>
        </w:rPr>
        <w:t>.</w:t>
      </w:r>
      <w:proofErr w:type="gramStart"/>
      <w:r w:rsidRPr="00A86472">
        <w:rPr>
          <w:sz w:val="18"/>
          <w:szCs w:val="18"/>
        </w:rPr>
        <w:t>pl</w:t>
      </w:r>
      <w:proofErr w:type="gramEnd"/>
      <w:r w:rsidRPr="00A86472">
        <w:rPr>
          <w:sz w:val="18"/>
          <w:szCs w:val="18"/>
        </w:rPr>
        <w:t>/instytucja.</w:t>
      </w:r>
      <w:proofErr w:type="gramStart"/>
      <w:r w:rsidRPr="00A86472">
        <w:rPr>
          <w:sz w:val="18"/>
          <w:szCs w:val="18"/>
        </w:rPr>
        <w:t>php</w:t>
      </w:r>
      <w:proofErr w:type="gramEnd"/>
      <w:r w:rsidRPr="00A86472">
        <w:rPr>
          <w:sz w:val="18"/>
          <w:szCs w:val="18"/>
        </w:rPr>
        <w:t xml:space="preserve"> [23.09.2013]</w:t>
      </w:r>
    </w:p>
  </w:footnote>
  <w:footnote w:id="8">
    <w:p w:rsidR="008A3290" w:rsidRDefault="008A3290" w:rsidP="0048391F">
      <w:pPr>
        <w:pStyle w:val="Tekstprzypisudolnego"/>
        <w:ind w:firstLine="0"/>
      </w:pPr>
      <w:r w:rsidRPr="0048391F">
        <w:rPr>
          <w:rStyle w:val="Odwoanieprzypisudolnego"/>
          <w:sz w:val="18"/>
        </w:rPr>
        <w:footnoteRef/>
      </w:r>
      <w:r w:rsidRPr="0048391F">
        <w:rPr>
          <w:sz w:val="18"/>
        </w:rPr>
        <w:t xml:space="preserve"> Źródło: http</w:t>
      </w:r>
      <w:proofErr w:type="gramStart"/>
      <w:r w:rsidRPr="0048391F">
        <w:rPr>
          <w:sz w:val="18"/>
        </w:rPr>
        <w:t>://www</w:t>
      </w:r>
      <w:proofErr w:type="gramEnd"/>
      <w:r w:rsidRPr="0048391F">
        <w:rPr>
          <w:sz w:val="18"/>
        </w:rPr>
        <w:t>.</w:t>
      </w:r>
      <w:proofErr w:type="gramStart"/>
      <w:r w:rsidRPr="0048391F">
        <w:rPr>
          <w:sz w:val="18"/>
        </w:rPr>
        <w:t>kana</w:t>
      </w:r>
      <w:proofErr w:type="gramEnd"/>
      <w:r w:rsidRPr="0048391F">
        <w:rPr>
          <w:sz w:val="18"/>
        </w:rPr>
        <w:t>.</w:t>
      </w:r>
      <w:proofErr w:type="gramStart"/>
      <w:r w:rsidRPr="0048391F">
        <w:rPr>
          <w:sz w:val="18"/>
        </w:rPr>
        <w:t>art</w:t>
      </w:r>
      <w:proofErr w:type="gramEnd"/>
      <w:r w:rsidRPr="0048391F">
        <w:rPr>
          <w:sz w:val="18"/>
        </w:rPr>
        <w:t>.pl/onas_osrodek.</w:t>
      </w:r>
      <w:proofErr w:type="gramStart"/>
      <w:r w:rsidRPr="0048391F">
        <w:rPr>
          <w:sz w:val="18"/>
        </w:rPr>
        <w:t>html</w:t>
      </w:r>
      <w:proofErr w:type="gramEnd"/>
      <w:r w:rsidRPr="0048391F">
        <w:rPr>
          <w:sz w:val="18"/>
        </w:rPr>
        <w:t xml:space="preserve"> [23.09.2013]</w:t>
      </w:r>
    </w:p>
  </w:footnote>
  <w:footnote w:id="9">
    <w:p w:rsidR="008A3290" w:rsidRDefault="008A3290" w:rsidP="00217B9D">
      <w:pPr>
        <w:pStyle w:val="Tekstprzypisudolnego"/>
        <w:ind w:firstLine="0"/>
      </w:pPr>
      <w:r w:rsidRPr="00E07191">
        <w:rPr>
          <w:rStyle w:val="Odwoanieprzypisudolnego"/>
          <w:sz w:val="18"/>
        </w:rPr>
        <w:footnoteRef/>
      </w:r>
      <w:r w:rsidRPr="00E07191">
        <w:rPr>
          <w:sz w:val="18"/>
        </w:rPr>
        <w:t xml:space="preserve"> Źródło: Raport z Selekcji Wstępnej Nominacji Europejskiej Stolicy Kultury na rok 2016, http</w:t>
      </w:r>
      <w:proofErr w:type="gramStart"/>
      <w:r w:rsidRPr="00E07191">
        <w:rPr>
          <w:sz w:val="18"/>
        </w:rPr>
        <w:t>://www</w:t>
      </w:r>
      <w:proofErr w:type="gramEnd"/>
      <w:r w:rsidRPr="00E07191">
        <w:rPr>
          <w:sz w:val="18"/>
        </w:rPr>
        <w:t>.</w:t>
      </w:r>
      <w:proofErr w:type="gramStart"/>
      <w:r w:rsidRPr="00E07191">
        <w:rPr>
          <w:sz w:val="18"/>
        </w:rPr>
        <w:t>mkidn</w:t>
      </w:r>
      <w:proofErr w:type="gramEnd"/>
      <w:r w:rsidRPr="00E07191">
        <w:rPr>
          <w:sz w:val="18"/>
        </w:rPr>
        <w:t>.</w:t>
      </w:r>
      <w:proofErr w:type="gramStart"/>
      <w:r w:rsidRPr="00E07191">
        <w:rPr>
          <w:sz w:val="18"/>
        </w:rPr>
        <w:t>gov</w:t>
      </w:r>
      <w:proofErr w:type="gramEnd"/>
      <w:r w:rsidRPr="00E07191">
        <w:rPr>
          <w:sz w:val="18"/>
        </w:rPr>
        <w:t>.</w:t>
      </w:r>
      <w:proofErr w:type="gramStart"/>
      <w:r w:rsidRPr="00E07191">
        <w:rPr>
          <w:sz w:val="18"/>
        </w:rPr>
        <w:t>pl</w:t>
      </w:r>
      <w:proofErr w:type="gramEnd"/>
      <w:r w:rsidRPr="00E07191">
        <w:rPr>
          <w:sz w:val="18"/>
        </w:rPr>
        <w:t>/media/docs/esk2016/Raport-ESK2016_PL.pdf [23.09.2013]</w:t>
      </w:r>
    </w:p>
  </w:footnote>
  <w:footnote w:id="10">
    <w:p w:rsidR="008A3290" w:rsidRDefault="008A3290" w:rsidP="00641A42">
      <w:pPr>
        <w:pStyle w:val="Tekstprzypisudolnego"/>
        <w:ind w:firstLine="0"/>
      </w:pPr>
      <w:r w:rsidRPr="00641A42">
        <w:rPr>
          <w:rStyle w:val="Odwoanieprzypisudolnego"/>
          <w:sz w:val="18"/>
        </w:rPr>
        <w:footnoteRef/>
      </w:r>
      <w:r w:rsidRPr="00641A42">
        <w:rPr>
          <w:sz w:val="18"/>
        </w:rPr>
        <w:t xml:space="preserve"> 806 osób</w:t>
      </w:r>
    </w:p>
  </w:footnote>
  <w:footnote w:id="11">
    <w:p w:rsidR="008A3290" w:rsidRDefault="008A3290" w:rsidP="008D19A3">
      <w:pPr>
        <w:pStyle w:val="Tekstprzypisudolnego"/>
        <w:ind w:firstLine="0"/>
      </w:pPr>
      <w:r w:rsidRPr="00C234A3">
        <w:rPr>
          <w:rStyle w:val="Odwoanieprzypisudolnego"/>
          <w:sz w:val="18"/>
        </w:rPr>
        <w:footnoteRef/>
      </w:r>
      <w:r w:rsidRPr="00C234A3">
        <w:rPr>
          <w:sz w:val="18"/>
        </w:rPr>
        <w:t xml:space="preserve"> 778 osób </w:t>
      </w:r>
    </w:p>
  </w:footnote>
  <w:footnote w:id="12">
    <w:p w:rsidR="008A3290" w:rsidRDefault="008A3290" w:rsidP="00FD7196">
      <w:pPr>
        <w:pStyle w:val="Tekstprzypisudolnego"/>
        <w:ind w:firstLine="0"/>
      </w:pPr>
      <w:r w:rsidRPr="00BD3F0C">
        <w:rPr>
          <w:rStyle w:val="Odwoanieprzypisudolnego"/>
          <w:sz w:val="18"/>
        </w:rPr>
        <w:footnoteRef/>
      </w:r>
      <w:r w:rsidRPr="00BD3F0C">
        <w:rPr>
          <w:sz w:val="18"/>
        </w:rPr>
        <w:t xml:space="preserve"> 222 osoby</w:t>
      </w:r>
    </w:p>
  </w:footnote>
  <w:footnote w:id="13">
    <w:p w:rsidR="008A3290" w:rsidRPr="00C2024C" w:rsidRDefault="008A3290" w:rsidP="005A330C">
      <w:pPr>
        <w:pStyle w:val="Tekstprzypisudolnego"/>
        <w:ind w:firstLine="0"/>
        <w:rPr>
          <w:sz w:val="18"/>
          <w:szCs w:val="18"/>
        </w:rPr>
      </w:pPr>
      <w:r w:rsidRPr="00C2024C">
        <w:rPr>
          <w:rStyle w:val="Odwoanieprzypisudolnego"/>
          <w:sz w:val="18"/>
          <w:szCs w:val="18"/>
        </w:rPr>
        <w:footnoteRef/>
      </w:r>
      <w:r w:rsidRPr="00C2024C">
        <w:rPr>
          <w:sz w:val="18"/>
          <w:szCs w:val="18"/>
        </w:rPr>
        <w:t xml:space="preserve"> W zestawianiu wszystkich wypowiedzi uwzględniono te, które </w:t>
      </w:r>
      <w:proofErr w:type="gramStart"/>
      <w:r w:rsidRPr="00C2024C">
        <w:rPr>
          <w:sz w:val="18"/>
          <w:szCs w:val="18"/>
        </w:rPr>
        <w:t>uzyskały co</w:t>
      </w:r>
      <w:proofErr w:type="gramEnd"/>
      <w:r w:rsidRPr="00C2024C">
        <w:rPr>
          <w:sz w:val="18"/>
          <w:szCs w:val="18"/>
        </w:rPr>
        <w:t xml:space="preserve"> </w:t>
      </w:r>
      <w:r>
        <w:rPr>
          <w:sz w:val="18"/>
          <w:szCs w:val="18"/>
        </w:rPr>
        <w:t>najmniej 5 wskazań, natomiast w </w:t>
      </w:r>
      <w:r w:rsidRPr="00C2024C">
        <w:rPr>
          <w:sz w:val="18"/>
          <w:szCs w:val="18"/>
        </w:rPr>
        <w:t>zestawieniu odpowiedzi udzielonych w pierwszej kolejności przedstawiono t</w:t>
      </w:r>
      <w:r>
        <w:rPr>
          <w:sz w:val="18"/>
          <w:szCs w:val="18"/>
        </w:rPr>
        <w:t>e, które uzyskały co najmniej 3 </w:t>
      </w:r>
      <w:r w:rsidRPr="00C2024C">
        <w:rPr>
          <w:sz w:val="18"/>
          <w:szCs w:val="18"/>
        </w:rPr>
        <w:t>wskazania.</w:t>
      </w:r>
    </w:p>
  </w:footnote>
  <w:footnote w:id="14">
    <w:p w:rsidR="008A3290" w:rsidRDefault="008A3290" w:rsidP="00346609">
      <w:pPr>
        <w:pStyle w:val="Tekstprzypisudolnego"/>
        <w:ind w:firstLine="0"/>
      </w:pPr>
      <w:r w:rsidRPr="00346609">
        <w:rPr>
          <w:rStyle w:val="Odwoanieprzypisudolnego"/>
          <w:sz w:val="18"/>
        </w:rPr>
        <w:footnoteRef/>
      </w:r>
      <w:r w:rsidRPr="00346609">
        <w:rPr>
          <w:sz w:val="18"/>
        </w:rPr>
        <w:t xml:space="preserve"> Do kategorii pozostałe zaklasyfikowano instytucje</w:t>
      </w:r>
      <w:r>
        <w:rPr>
          <w:sz w:val="18"/>
        </w:rPr>
        <w:t>,</w:t>
      </w:r>
      <w:r w:rsidRPr="00346609">
        <w:rPr>
          <w:sz w:val="18"/>
        </w:rPr>
        <w:t xml:space="preserve"> takie jak: </w:t>
      </w:r>
      <w:r w:rsidRPr="00346609">
        <w:rPr>
          <w:rFonts w:eastAsia="Times New Roman" w:cs="Arial"/>
          <w:color w:val="000000"/>
          <w:sz w:val="18"/>
          <w:lang w:eastAsia="pl-PL"/>
        </w:rPr>
        <w:t>Zamek Książąt Pomorskich w Szczecinie, Książn</w:t>
      </w:r>
      <w:r w:rsidRPr="00346609">
        <w:rPr>
          <w:rFonts w:eastAsia="Times New Roman" w:cs="Arial"/>
          <w:color w:val="000000"/>
          <w:sz w:val="18"/>
          <w:lang w:eastAsia="pl-PL"/>
        </w:rPr>
        <w:t>i</w:t>
      </w:r>
      <w:r w:rsidRPr="00346609">
        <w:rPr>
          <w:rFonts w:eastAsia="Times New Roman" w:cs="Arial"/>
          <w:color w:val="000000"/>
          <w:sz w:val="18"/>
          <w:lang w:eastAsia="pl-PL"/>
        </w:rPr>
        <w:t xml:space="preserve">ca Pomorska im. Stanisława Staszica w Szczecinie oraz </w:t>
      </w:r>
      <w:proofErr w:type="spellStart"/>
      <w:r w:rsidRPr="00346609">
        <w:rPr>
          <w:rFonts w:eastAsia="Times New Roman" w:cs="Arial"/>
          <w:color w:val="000000"/>
          <w:sz w:val="18"/>
          <w:lang w:eastAsia="pl-PL"/>
        </w:rPr>
        <w:t>SAPiK</w:t>
      </w:r>
      <w:proofErr w:type="spellEnd"/>
      <w:r w:rsidRPr="00346609">
        <w:rPr>
          <w:rFonts w:eastAsia="Times New Roman" w:cs="Arial"/>
          <w:color w:val="000000"/>
          <w:sz w:val="18"/>
          <w:lang w:eastAsia="pl-PL"/>
        </w:rPr>
        <w:t xml:space="preserve"> Szczecinek.</w:t>
      </w:r>
    </w:p>
  </w:footnote>
  <w:footnote w:id="15">
    <w:p w:rsidR="008A3290" w:rsidRDefault="008A3290" w:rsidP="00922253">
      <w:pPr>
        <w:pStyle w:val="Tekstprzypisudolnego"/>
        <w:ind w:firstLine="0"/>
      </w:pPr>
      <w:r w:rsidRPr="000A7E94">
        <w:rPr>
          <w:rStyle w:val="Odwoanieprzypisudolnego"/>
          <w:sz w:val="18"/>
        </w:rPr>
        <w:footnoteRef/>
      </w:r>
      <w:r w:rsidRPr="000A7E94">
        <w:rPr>
          <w:sz w:val="18"/>
        </w:rPr>
        <w:t xml:space="preserve"> 53 osoby.</w:t>
      </w:r>
    </w:p>
  </w:footnote>
  <w:footnote w:id="16">
    <w:p w:rsidR="008A3290" w:rsidRDefault="008A3290" w:rsidP="002712A1">
      <w:pPr>
        <w:pStyle w:val="Tekstprzypisudolnego"/>
        <w:ind w:firstLine="0"/>
      </w:pPr>
      <w:r>
        <w:rPr>
          <w:rStyle w:val="Odwoanieprzypisudolnego"/>
        </w:rPr>
        <w:footnoteRef/>
      </w:r>
      <w:r>
        <w:t xml:space="preserve"> </w:t>
      </w:r>
      <w:r w:rsidRPr="00346609">
        <w:rPr>
          <w:sz w:val="18"/>
        </w:rPr>
        <w:t xml:space="preserve">Do kategorii </w:t>
      </w:r>
      <w:r w:rsidRPr="00D573E4">
        <w:rPr>
          <w:i/>
          <w:sz w:val="18"/>
        </w:rPr>
        <w:t>pozostałe</w:t>
      </w:r>
      <w:r w:rsidRPr="00346609">
        <w:rPr>
          <w:sz w:val="18"/>
        </w:rPr>
        <w:t xml:space="preserve"> zaklasyfikowano instytucje takie jak: </w:t>
      </w:r>
      <w:r w:rsidRPr="00346609">
        <w:rPr>
          <w:rFonts w:eastAsia="Times New Roman" w:cs="Arial"/>
          <w:color w:val="000000"/>
          <w:sz w:val="18"/>
          <w:lang w:eastAsia="pl-PL"/>
        </w:rPr>
        <w:t>Zamek Książąt Pomorskich w Szczecinie, Książn</w:t>
      </w:r>
      <w:r w:rsidRPr="00346609">
        <w:rPr>
          <w:rFonts w:eastAsia="Times New Roman" w:cs="Arial"/>
          <w:color w:val="000000"/>
          <w:sz w:val="18"/>
          <w:lang w:eastAsia="pl-PL"/>
        </w:rPr>
        <w:t>i</w:t>
      </w:r>
      <w:r w:rsidRPr="00346609">
        <w:rPr>
          <w:rFonts w:eastAsia="Times New Roman" w:cs="Arial"/>
          <w:color w:val="000000"/>
          <w:sz w:val="18"/>
          <w:lang w:eastAsia="pl-PL"/>
        </w:rPr>
        <w:t xml:space="preserve">ca Pomorska im. Stanisława Staszica w Szczecinie oraz </w:t>
      </w:r>
      <w:proofErr w:type="spellStart"/>
      <w:r w:rsidRPr="00346609">
        <w:rPr>
          <w:rFonts w:eastAsia="Times New Roman" w:cs="Arial"/>
          <w:color w:val="000000"/>
          <w:sz w:val="18"/>
          <w:lang w:eastAsia="pl-PL"/>
        </w:rPr>
        <w:t>SAPiK</w:t>
      </w:r>
      <w:proofErr w:type="spellEnd"/>
      <w:r w:rsidRPr="00346609">
        <w:rPr>
          <w:rFonts w:eastAsia="Times New Roman" w:cs="Arial"/>
          <w:color w:val="000000"/>
          <w:sz w:val="18"/>
          <w:lang w:eastAsia="pl-PL"/>
        </w:rPr>
        <w:t xml:space="preserve"> Szczecinek.</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3290" w:rsidRDefault="008A3290" w:rsidP="006147CA">
    <w:pPr>
      <w:pStyle w:val="Nagwek"/>
      <w:pBdr>
        <w:between w:val="single" w:sz="4" w:space="1" w:color="4F81BD" w:themeColor="accent1"/>
      </w:pBdr>
      <w:spacing w:line="276" w:lineRule="auto"/>
      <w:ind w:firstLine="0"/>
    </w:pPr>
    <w:r>
      <w:rPr>
        <w:noProof/>
        <w:lang w:eastAsia="pl-PL"/>
      </w:rPr>
      <mc:AlternateContent>
        <mc:Choice Requires="wps">
          <w:drawing>
            <wp:anchor distT="0" distB="0" distL="114300" distR="114300" simplePos="0" relativeHeight="251660288" behindDoc="0" locked="0" layoutInCell="0" allowOverlap="1" wp14:anchorId="2CC5F0F1" wp14:editId="40B9073F">
              <wp:simplePos x="0" y="0"/>
              <wp:positionH relativeFrom="margin">
                <wp:align>left</wp:align>
              </wp:positionH>
              <wp:positionV relativeFrom="topMargin">
                <wp:align>center</wp:align>
              </wp:positionV>
              <wp:extent cx="5943600" cy="170815"/>
              <wp:effectExtent l="0" t="0" r="0" b="1905"/>
              <wp:wrapNone/>
              <wp:docPr id="473" name="Pole tekstowe 4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0815"/>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i/>
                              <w:color w:val="4F81BD" w:themeColor="accent1"/>
                            </w:rPr>
                            <w:alias w:val="Tytuł"/>
                            <w:id w:val="-265538306"/>
                            <w:dataBinding w:prefixMappings="xmlns:ns0='http://schemas.openxmlformats.org/package/2006/metadata/core-properties' xmlns:ns1='http://purl.org/dc/elements/1.1/'" w:xpath="/ns0:coreProperties[1]/ns1:title[1]" w:storeItemID="{6C3C8BC8-F283-45AE-878A-BAB7291924A1}"/>
                            <w:text/>
                          </w:sdtPr>
                          <w:sdtEndPr/>
                          <w:sdtContent>
                            <w:p w:rsidR="008A3290" w:rsidRPr="000424B7" w:rsidRDefault="008A3290" w:rsidP="006147CA">
                              <w:pPr>
                                <w:spacing w:after="0" w:line="240" w:lineRule="auto"/>
                                <w:rPr>
                                  <w:i/>
                                  <w:color w:val="4F81BD" w:themeColor="accent1"/>
                                </w:rPr>
                              </w:pPr>
                              <w:r>
                                <w:rPr>
                                  <w:i/>
                                  <w:color w:val="4F81BD" w:themeColor="accent1"/>
                                </w:rPr>
                                <w:t>Urząd Marszałkowski Województwa Zachodniopomorskiego</w:t>
                              </w:r>
                            </w:p>
                          </w:sdtContent>
                        </w:sdt>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Pole tekstowe 473" o:spid="_x0000_s1031" type="#_x0000_t202" style="position:absolute;left:0;text-align:left;margin-left:0;margin-top:0;width:468pt;height:13.45pt;z-index:251660288;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" o:allowincell="f" filled="f" stroked="f">
              <v:textbox style="mso-fit-shape-to-text:t" inset=",0,,0">
                <w:txbxContent>
                  <w:sdt>
                    <w:sdtPr>
                      <w:rPr>
                        <w:i/>
                        <w:color w:val="4F81BD" w:themeColor="accent1"/>
                      </w:rPr>
                      <w:alias w:val="Tytuł"/>
                      <w:id w:val="-265538306"/>
                      <w:dataBinding w:prefixMappings="xmlns:ns0='http://schemas.openxmlformats.org/package/2006/metadata/core-properties' xmlns:ns1='http://purl.org/dc/elements/1.1/'" w:xpath="/ns0:coreProperties[1]/ns1:title[1]" w:storeItemID="{6C3C8BC8-F283-45AE-878A-BAB7291924A1}"/>
                      <w:text/>
                    </w:sdtPr>
                    <w:sdtContent>
                      <w:p w:rsidR="008A3290" w:rsidRPr="000424B7" w:rsidRDefault="008A3290" w:rsidP="006147CA">
                        <w:pPr>
                          <w:spacing w:after="0" w:line="240" w:lineRule="auto"/>
                          <w:rPr>
                            <w:i/>
                            <w:color w:val="4F81BD" w:themeColor="accent1"/>
                          </w:rPr>
                        </w:pPr>
                        <w:r>
                          <w:rPr>
                            <w:i/>
                            <w:color w:val="4F81BD" w:themeColor="accent1"/>
                          </w:rPr>
                          <w:t>Urząd Marszałkowski Województwa Zachodniopomorskiego</w:t>
                        </w:r>
                      </w:p>
                    </w:sdtContent>
                  </w:sdt>
                </w:txbxContent>
              </v:textbox>
              <w10:wrap anchorx="margin" anchory="margin"/>
            </v:shape>
          </w:pict>
        </mc:Fallback>
      </mc:AlternateContent>
    </w:r>
    <w:r>
      <w:rPr>
        <w:noProof/>
        <w:lang w:eastAsia="pl-PL"/>
      </w:rPr>
      <mc:AlternateContent>
        <mc:Choice Requires="wps">
          <w:drawing>
            <wp:anchor distT="0" distB="0" distL="114300" distR="114300" simplePos="0" relativeHeight="251659264" behindDoc="0" locked="0" layoutInCell="0" allowOverlap="1" wp14:anchorId="1557D07C" wp14:editId="64E5DB4B">
              <wp:simplePos x="0" y="0"/>
              <wp:positionH relativeFrom="page">
                <wp:align>left</wp:align>
              </wp:positionH>
              <wp:positionV relativeFrom="topMargin">
                <wp:align>center</wp:align>
              </wp:positionV>
              <wp:extent cx="914400" cy="170815"/>
              <wp:effectExtent l="0" t="0" r="0" b="0"/>
              <wp:wrapNone/>
              <wp:docPr id="474" name="Pole tekstowe 4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chemeClr val="accent1"/>
                      </a:solidFill>
                      <a:extLst/>
                    </wps:spPr>
                    <wps:txbx>
                      <w:txbxContent>
                        <w:p w:rsidR="008A3290" w:rsidRDefault="008A3290" w:rsidP="006147CA">
                          <w:pPr>
                            <w:spacing w:after="0" w:line="240" w:lineRule="auto"/>
                            <w:jc w:val="right"/>
                            <w:rPr>
                              <w:color w:val="FFFFFF" w:themeColor="background1"/>
                              <w14:numForm w14:val="lining"/>
                            </w:rPr>
                          </w:pP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id="Pole tekstowe 474" o:spid="_x0000_s1032" type="#_x0000_t202" style="position:absolute;left:0;text-align:left;margin-left:0;margin-top:0;width:1in;height:13.45pt;z-index:251659264;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" o:allowincell="f" fillcolor="#4f81bd [3204]" stroked="f">
              <v:textbox style="mso-fit-shape-to-text:t" inset=",0,,0">
                <w:txbxContent>
                  <w:p w:rsidR="008A3290" w:rsidRDefault="008A3290" w:rsidP="006147CA">
                    <w:pPr>
                      <w:spacing w:after="0" w:line="240" w:lineRule="auto"/>
                      <w:jc w:val="right"/>
                      <w:rPr>
                        <w:color w:val="FFFFFF" w:themeColor="background1"/>
                        <w14:numForm w14:val="lining"/>
                      </w:rPr>
                    </w:pPr>
                  </w:p>
                </w:txbxContent>
              </v:textbox>
              <w10:wrap anchorx="page" anchory="margin"/>
            </v:shape>
          </w:pict>
        </mc:Fallback>
      </mc:AlternateContent>
    </w:r>
  </w:p>
  <w:p w:rsidR="008A3290" w:rsidRDefault="008A3290">
    <w:pPr>
      <w:pStyle w:val="Nagwek"/>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3290" w:rsidRDefault="008A3290" w:rsidP="00CB30EC">
    <w:pPr>
      <w:pStyle w:val="Nagwek"/>
      <w:pBdr>
        <w:between w:val="single" w:sz="4" w:space="1" w:color="4F81BD" w:themeColor="accent1"/>
      </w:pBdr>
      <w:spacing w:line="276" w:lineRule="auto"/>
      <w:ind w:firstLine="0"/>
    </w:pPr>
  </w:p>
  <w:p w:rsidR="008A3290" w:rsidRDefault="008A3290" w:rsidP="00CB30EC">
    <w:pPr>
      <w:pStyle w:val="Nagwek"/>
    </w:pPr>
  </w:p>
  <w:p w:rsidR="008A3290" w:rsidRDefault="008A3290">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name w:val="WW8Num3"/>
    <w:lvl w:ilvl="0">
      <w:start w:val="1"/>
      <w:numFmt w:val="bullet"/>
      <w:lvlText w:val=""/>
      <w:lvlJc w:val="left"/>
      <w:pPr>
        <w:tabs>
          <w:tab w:val="num" w:pos="0"/>
        </w:tabs>
        <w:ind w:left="720" w:hanging="360"/>
      </w:pPr>
      <w:rPr>
        <w:rFonts w:ascii="Symbol" w:hAnsi="Symbol"/>
      </w:rPr>
    </w:lvl>
  </w:abstractNum>
  <w:abstractNum w:abstractNumId="1">
    <w:nsid w:val="00000002"/>
    <w:multiLevelType w:val="singleLevel"/>
    <w:tmpl w:val="00000002"/>
    <w:name w:val="WW8Num4"/>
    <w:lvl w:ilvl="0">
      <w:start w:val="1"/>
      <w:numFmt w:val="decimal"/>
      <w:lvlText w:val="%1."/>
      <w:lvlJc w:val="left"/>
      <w:pPr>
        <w:tabs>
          <w:tab w:val="num" w:pos="0"/>
        </w:tabs>
        <w:ind w:left="720" w:hanging="360"/>
      </w:pPr>
    </w:lvl>
  </w:abstractNum>
  <w:abstractNum w:abstractNumId="2">
    <w:nsid w:val="03574690"/>
    <w:multiLevelType w:val="hybridMultilevel"/>
    <w:tmpl w:val="930EF166"/>
    <w:lvl w:ilvl="0" w:tplc="D1682FC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nsid w:val="040C5D2E"/>
    <w:multiLevelType w:val="hybridMultilevel"/>
    <w:tmpl w:val="F2F4372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nsid w:val="04EB673C"/>
    <w:multiLevelType w:val="hybridMultilevel"/>
    <w:tmpl w:val="79ECC6C8"/>
    <w:lvl w:ilvl="0" w:tplc="D1682FCC">
      <w:start w:val="1"/>
      <w:numFmt w:val="bullet"/>
      <w:lvlText w:val=""/>
      <w:lvlJc w:val="left"/>
      <w:pPr>
        <w:ind w:left="720" w:hanging="360"/>
      </w:pPr>
      <w:rPr>
        <w:rFonts w:ascii="Symbol" w:hAnsi="Symbol" w:hint="default"/>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nsid w:val="07422F79"/>
    <w:multiLevelType w:val="hybridMultilevel"/>
    <w:tmpl w:val="EB30159C"/>
    <w:lvl w:ilvl="0" w:tplc="D1682FC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nsid w:val="095C3D71"/>
    <w:multiLevelType w:val="hybridMultilevel"/>
    <w:tmpl w:val="AED0F30E"/>
    <w:lvl w:ilvl="0" w:tplc="D1682FC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nsid w:val="0A4B04B3"/>
    <w:multiLevelType w:val="hybridMultilevel"/>
    <w:tmpl w:val="DF52C9F0"/>
    <w:lvl w:ilvl="0" w:tplc="04150005">
      <w:start w:val="1"/>
      <w:numFmt w:val="bullet"/>
      <w:lvlText w:val=""/>
      <w:lvlJc w:val="left"/>
      <w:pPr>
        <w:ind w:left="1151" w:hanging="360"/>
      </w:pPr>
      <w:rPr>
        <w:rFonts w:ascii="Wingdings" w:hAnsi="Wingdings" w:hint="default"/>
      </w:rPr>
    </w:lvl>
    <w:lvl w:ilvl="1" w:tplc="04150003" w:tentative="1">
      <w:start w:val="1"/>
      <w:numFmt w:val="bullet"/>
      <w:lvlText w:val="o"/>
      <w:lvlJc w:val="left"/>
      <w:pPr>
        <w:ind w:left="1871" w:hanging="360"/>
      </w:pPr>
      <w:rPr>
        <w:rFonts w:ascii="Courier New" w:hAnsi="Courier New" w:cs="Courier New" w:hint="default"/>
      </w:rPr>
    </w:lvl>
    <w:lvl w:ilvl="2" w:tplc="04150005" w:tentative="1">
      <w:start w:val="1"/>
      <w:numFmt w:val="bullet"/>
      <w:lvlText w:val=""/>
      <w:lvlJc w:val="left"/>
      <w:pPr>
        <w:ind w:left="2591" w:hanging="360"/>
      </w:pPr>
      <w:rPr>
        <w:rFonts w:ascii="Wingdings" w:hAnsi="Wingdings" w:hint="default"/>
      </w:rPr>
    </w:lvl>
    <w:lvl w:ilvl="3" w:tplc="04150001" w:tentative="1">
      <w:start w:val="1"/>
      <w:numFmt w:val="bullet"/>
      <w:lvlText w:val=""/>
      <w:lvlJc w:val="left"/>
      <w:pPr>
        <w:ind w:left="3311" w:hanging="360"/>
      </w:pPr>
      <w:rPr>
        <w:rFonts w:ascii="Symbol" w:hAnsi="Symbol" w:hint="default"/>
      </w:rPr>
    </w:lvl>
    <w:lvl w:ilvl="4" w:tplc="04150003" w:tentative="1">
      <w:start w:val="1"/>
      <w:numFmt w:val="bullet"/>
      <w:lvlText w:val="o"/>
      <w:lvlJc w:val="left"/>
      <w:pPr>
        <w:ind w:left="4031" w:hanging="360"/>
      </w:pPr>
      <w:rPr>
        <w:rFonts w:ascii="Courier New" w:hAnsi="Courier New" w:cs="Courier New" w:hint="default"/>
      </w:rPr>
    </w:lvl>
    <w:lvl w:ilvl="5" w:tplc="04150005" w:tentative="1">
      <w:start w:val="1"/>
      <w:numFmt w:val="bullet"/>
      <w:lvlText w:val=""/>
      <w:lvlJc w:val="left"/>
      <w:pPr>
        <w:ind w:left="4751" w:hanging="360"/>
      </w:pPr>
      <w:rPr>
        <w:rFonts w:ascii="Wingdings" w:hAnsi="Wingdings" w:hint="default"/>
      </w:rPr>
    </w:lvl>
    <w:lvl w:ilvl="6" w:tplc="04150001" w:tentative="1">
      <w:start w:val="1"/>
      <w:numFmt w:val="bullet"/>
      <w:lvlText w:val=""/>
      <w:lvlJc w:val="left"/>
      <w:pPr>
        <w:ind w:left="5471" w:hanging="360"/>
      </w:pPr>
      <w:rPr>
        <w:rFonts w:ascii="Symbol" w:hAnsi="Symbol" w:hint="default"/>
      </w:rPr>
    </w:lvl>
    <w:lvl w:ilvl="7" w:tplc="04150003" w:tentative="1">
      <w:start w:val="1"/>
      <w:numFmt w:val="bullet"/>
      <w:lvlText w:val="o"/>
      <w:lvlJc w:val="left"/>
      <w:pPr>
        <w:ind w:left="6191" w:hanging="360"/>
      </w:pPr>
      <w:rPr>
        <w:rFonts w:ascii="Courier New" w:hAnsi="Courier New" w:cs="Courier New" w:hint="default"/>
      </w:rPr>
    </w:lvl>
    <w:lvl w:ilvl="8" w:tplc="04150005" w:tentative="1">
      <w:start w:val="1"/>
      <w:numFmt w:val="bullet"/>
      <w:lvlText w:val=""/>
      <w:lvlJc w:val="left"/>
      <w:pPr>
        <w:ind w:left="6911" w:hanging="360"/>
      </w:pPr>
      <w:rPr>
        <w:rFonts w:ascii="Wingdings" w:hAnsi="Wingdings" w:hint="default"/>
      </w:rPr>
    </w:lvl>
  </w:abstractNum>
  <w:abstractNum w:abstractNumId="8">
    <w:nsid w:val="0B961B8D"/>
    <w:multiLevelType w:val="hybridMultilevel"/>
    <w:tmpl w:val="8D1AB94E"/>
    <w:lvl w:ilvl="0" w:tplc="D1682FC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nsid w:val="162F4867"/>
    <w:multiLevelType w:val="hybridMultilevel"/>
    <w:tmpl w:val="D3FCF0E8"/>
    <w:lvl w:ilvl="0" w:tplc="D1682FCC">
      <w:start w:val="1"/>
      <w:numFmt w:val="bullet"/>
      <w:lvlText w:val=""/>
      <w:lvlJc w:val="left"/>
      <w:pPr>
        <w:ind w:left="791" w:hanging="360"/>
      </w:pPr>
      <w:rPr>
        <w:rFonts w:ascii="Symbol" w:hAnsi="Symbol" w:hint="default"/>
      </w:rPr>
    </w:lvl>
    <w:lvl w:ilvl="1" w:tplc="04150003" w:tentative="1">
      <w:start w:val="1"/>
      <w:numFmt w:val="bullet"/>
      <w:lvlText w:val="o"/>
      <w:lvlJc w:val="left"/>
      <w:pPr>
        <w:ind w:left="1511" w:hanging="360"/>
      </w:pPr>
      <w:rPr>
        <w:rFonts w:ascii="Courier New" w:hAnsi="Courier New" w:cs="Courier New" w:hint="default"/>
      </w:rPr>
    </w:lvl>
    <w:lvl w:ilvl="2" w:tplc="04150005" w:tentative="1">
      <w:start w:val="1"/>
      <w:numFmt w:val="bullet"/>
      <w:lvlText w:val=""/>
      <w:lvlJc w:val="left"/>
      <w:pPr>
        <w:ind w:left="2231" w:hanging="360"/>
      </w:pPr>
      <w:rPr>
        <w:rFonts w:ascii="Wingdings" w:hAnsi="Wingdings" w:hint="default"/>
      </w:rPr>
    </w:lvl>
    <w:lvl w:ilvl="3" w:tplc="04150001" w:tentative="1">
      <w:start w:val="1"/>
      <w:numFmt w:val="bullet"/>
      <w:lvlText w:val=""/>
      <w:lvlJc w:val="left"/>
      <w:pPr>
        <w:ind w:left="2951" w:hanging="360"/>
      </w:pPr>
      <w:rPr>
        <w:rFonts w:ascii="Symbol" w:hAnsi="Symbol" w:hint="default"/>
      </w:rPr>
    </w:lvl>
    <w:lvl w:ilvl="4" w:tplc="04150003" w:tentative="1">
      <w:start w:val="1"/>
      <w:numFmt w:val="bullet"/>
      <w:lvlText w:val="o"/>
      <w:lvlJc w:val="left"/>
      <w:pPr>
        <w:ind w:left="3671" w:hanging="360"/>
      </w:pPr>
      <w:rPr>
        <w:rFonts w:ascii="Courier New" w:hAnsi="Courier New" w:cs="Courier New" w:hint="default"/>
      </w:rPr>
    </w:lvl>
    <w:lvl w:ilvl="5" w:tplc="04150005" w:tentative="1">
      <w:start w:val="1"/>
      <w:numFmt w:val="bullet"/>
      <w:lvlText w:val=""/>
      <w:lvlJc w:val="left"/>
      <w:pPr>
        <w:ind w:left="4391" w:hanging="360"/>
      </w:pPr>
      <w:rPr>
        <w:rFonts w:ascii="Wingdings" w:hAnsi="Wingdings" w:hint="default"/>
      </w:rPr>
    </w:lvl>
    <w:lvl w:ilvl="6" w:tplc="04150001" w:tentative="1">
      <w:start w:val="1"/>
      <w:numFmt w:val="bullet"/>
      <w:lvlText w:val=""/>
      <w:lvlJc w:val="left"/>
      <w:pPr>
        <w:ind w:left="5111" w:hanging="360"/>
      </w:pPr>
      <w:rPr>
        <w:rFonts w:ascii="Symbol" w:hAnsi="Symbol" w:hint="default"/>
      </w:rPr>
    </w:lvl>
    <w:lvl w:ilvl="7" w:tplc="04150003" w:tentative="1">
      <w:start w:val="1"/>
      <w:numFmt w:val="bullet"/>
      <w:lvlText w:val="o"/>
      <w:lvlJc w:val="left"/>
      <w:pPr>
        <w:ind w:left="5831" w:hanging="360"/>
      </w:pPr>
      <w:rPr>
        <w:rFonts w:ascii="Courier New" w:hAnsi="Courier New" w:cs="Courier New" w:hint="default"/>
      </w:rPr>
    </w:lvl>
    <w:lvl w:ilvl="8" w:tplc="04150005" w:tentative="1">
      <w:start w:val="1"/>
      <w:numFmt w:val="bullet"/>
      <w:lvlText w:val=""/>
      <w:lvlJc w:val="left"/>
      <w:pPr>
        <w:ind w:left="6551" w:hanging="360"/>
      </w:pPr>
      <w:rPr>
        <w:rFonts w:ascii="Wingdings" w:hAnsi="Wingdings" w:hint="default"/>
      </w:rPr>
    </w:lvl>
  </w:abstractNum>
  <w:abstractNum w:abstractNumId="10">
    <w:nsid w:val="18BE58A2"/>
    <w:multiLevelType w:val="hybridMultilevel"/>
    <w:tmpl w:val="257E9A8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nsid w:val="1EDB6C77"/>
    <w:multiLevelType w:val="hybridMultilevel"/>
    <w:tmpl w:val="B832F3B6"/>
    <w:lvl w:ilvl="0" w:tplc="D1682FC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nsid w:val="243B20D0"/>
    <w:multiLevelType w:val="hybridMultilevel"/>
    <w:tmpl w:val="0C5C63E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nsid w:val="280B6842"/>
    <w:multiLevelType w:val="hybridMultilevel"/>
    <w:tmpl w:val="7CE4A720"/>
    <w:lvl w:ilvl="0" w:tplc="09F454BC">
      <w:start w:val="1"/>
      <w:numFmt w:val="decimal"/>
      <w:lvlText w:val="%1."/>
      <w:lvlJc w:val="left"/>
      <w:pPr>
        <w:ind w:left="360" w:hanging="360"/>
      </w:pPr>
      <w:rPr>
        <w:rFonts w:hint="default"/>
        <w:b w:val="0"/>
        <w:i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4">
    <w:nsid w:val="280C1642"/>
    <w:multiLevelType w:val="hybridMultilevel"/>
    <w:tmpl w:val="795E91B8"/>
    <w:lvl w:ilvl="0" w:tplc="567EAF96">
      <w:start w:val="1"/>
      <w:numFmt w:val="decimal"/>
      <w:suff w:val="nothing"/>
      <w:lvlText w:val="R%1."/>
      <w:lvlJc w:val="left"/>
      <w:pPr>
        <w:ind w:left="454" w:hanging="94"/>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nsid w:val="28212212"/>
    <w:multiLevelType w:val="hybridMultilevel"/>
    <w:tmpl w:val="7C44A6D4"/>
    <w:lvl w:ilvl="0" w:tplc="D1682FC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nsid w:val="2E0C48F5"/>
    <w:multiLevelType w:val="hybridMultilevel"/>
    <w:tmpl w:val="40A21C8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nsid w:val="31C75614"/>
    <w:multiLevelType w:val="hybridMultilevel"/>
    <w:tmpl w:val="CED8CD18"/>
    <w:lvl w:ilvl="0" w:tplc="AE7439CE">
      <w:start w:val="1"/>
      <w:numFmt w:val="decimal"/>
      <w:lvlText w:val="%1."/>
      <w:lvlJc w:val="left"/>
      <w:pPr>
        <w:ind w:left="360" w:hanging="360"/>
      </w:pPr>
      <w:rPr>
        <w:rFonts w:hint="default"/>
        <w:b/>
      </w:rPr>
    </w:lvl>
    <w:lvl w:ilvl="1" w:tplc="328A4DAC">
      <w:start w:val="1"/>
      <w:numFmt w:val="lowerLetter"/>
      <w:lvlText w:val="%2)"/>
      <w:lvlJc w:val="left"/>
      <w:pPr>
        <w:ind w:left="1425" w:hanging="705"/>
      </w:pPr>
      <w:rPr>
        <w:rFonts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8">
    <w:nsid w:val="324A039B"/>
    <w:multiLevelType w:val="hybridMultilevel"/>
    <w:tmpl w:val="E7401E3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nsid w:val="349B5150"/>
    <w:multiLevelType w:val="multilevel"/>
    <w:tmpl w:val="1834E60C"/>
    <w:lvl w:ilvl="0">
      <w:start w:val="1"/>
      <w:numFmt w:val="decimal"/>
      <w:lvlText w:val="M%1."/>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20">
    <w:nsid w:val="369C4C69"/>
    <w:multiLevelType w:val="hybridMultilevel"/>
    <w:tmpl w:val="25FC7BE2"/>
    <w:lvl w:ilvl="0" w:tplc="04150005">
      <w:start w:val="1"/>
      <w:numFmt w:val="bullet"/>
      <w:lvlText w:val=""/>
      <w:lvlJc w:val="left"/>
      <w:pPr>
        <w:ind w:left="791" w:hanging="360"/>
      </w:pPr>
      <w:rPr>
        <w:rFonts w:ascii="Wingdings" w:hAnsi="Wingdings" w:hint="default"/>
      </w:rPr>
    </w:lvl>
    <w:lvl w:ilvl="1" w:tplc="04150003" w:tentative="1">
      <w:start w:val="1"/>
      <w:numFmt w:val="bullet"/>
      <w:lvlText w:val="o"/>
      <w:lvlJc w:val="left"/>
      <w:pPr>
        <w:ind w:left="1511" w:hanging="360"/>
      </w:pPr>
      <w:rPr>
        <w:rFonts w:ascii="Courier New" w:hAnsi="Courier New" w:cs="Courier New" w:hint="default"/>
      </w:rPr>
    </w:lvl>
    <w:lvl w:ilvl="2" w:tplc="04150005" w:tentative="1">
      <w:start w:val="1"/>
      <w:numFmt w:val="bullet"/>
      <w:lvlText w:val=""/>
      <w:lvlJc w:val="left"/>
      <w:pPr>
        <w:ind w:left="2231" w:hanging="360"/>
      </w:pPr>
      <w:rPr>
        <w:rFonts w:ascii="Wingdings" w:hAnsi="Wingdings" w:hint="default"/>
      </w:rPr>
    </w:lvl>
    <w:lvl w:ilvl="3" w:tplc="04150001" w:tentative="1">
      <w:start w:val="1"/>
      <w:numFmt w:val="bullet"/>
      <w:lvlText w:val=""/>
      <w:lvlJc w:val="left"/>
      <w:pPr>
        <w:ind w:left="2951" w:hanging="360"/>
      </w:pPr>
      <w:rPr>
        <w:rFonts w:ascii="Symbol" w:hAnsi="Symbol" w:hint="default"/>
      </w:rPr>
    </w:lvl>
    <w:lvl w:ilvl="4" w:tplc="04150003" w:tentative="1">
      <w:start w:val="1"/>
      <w:numFmt w:val="bullet"/>
      <w:lvlText w:val="o"/>
      <w:lvlJc w:val="left"/>
      <w:pPr>
        <w:ind w:left="3671" w:hanging="360"/>
      </w:pPr>
      <w:rPr>
        <w:rFonts w:ascii="Courier New" w:hAnsi="Courier New" w:cs="Courier New" w:hint="default"/>
      </w:rPr>
    </w:lvl>
    <w:lvl w:ilvl="5" w:tplc="04150005" w:tentative="1">
      <w:start w:val="1"/>
      <w:numFmt w:val="bullet"/>
      <w:lvlText w:val=""/>
      <w:lvlJc w:val="left"/>
      <w:pPr>
        <w:ind w:left="4391" w:hanging="360"/>
      </w:pPr>
      <w:rPr>
        <w:rFonts w:ascii="Wingdings" w:hAnsi="Wingdings" w:hint="default"/>
      </w:rPr>
    </w:lvl>
    <w:lvl w:ilvl="6" w:tplc="04150001" w:tentative="1">
      <w:start w:val="1"/>
      <w:numFmt w:val="bullet"/>
      <w:lvlText w:val=""/>
      <w:lvlJc w:val="left"/>
      <w:pPr>
        <w:ind w:left="5111" w:hanging="360"/>
      </w:pPr>
      <w:rPr>
        <w:rFonts w:ascii="Symbol" w:hAnsi="Symbol" w:hint="default"/>
      </w:rPr>
    </w:lvl>
    <w:lvl w:ilvl="7" w:tplc="04150003" w:tentative="1">
      <w:start w:val="1"/>
      <w:numFmt w:val="bullet"/>
      <w:lvlText w:val="o"/>
      <w:lvlJc w:val="left"/>
      <w:pPr>
        <w:ind w:left="5831" w:hanging="360"/>
      </w:pPr>
      <w:rPr>
        <w:rFonts w:ascii="Courier New" w:hAnsi="Courier New" w:cs="Courier New" w:hint="default"/>
      </w:rPr>
    </w:lvl>
    <w:lvl w:ilvl="8" w:tplc="04150005" w:tentative="1">
      <w:start w:val="1"/>
      <w:numFmt w:val="bullet"/>
      <w:lvlText w:val=""/>
      <w:lvlJc w:val="left"/>
      <w:pPr>
        <w:ind w:left="6551" w:hanging="360"/>
      </w:pPr>
      <w:rPr>
        <w:rFonts w:ascii="Wingdings" w:hAnsi="Wingdings" w:hint="default"/>
      </w:rPr>
    </w:lvl>
  </w:abstractNum>
  <w:abstractNum w:abstractNumId="21">
    <w:nsid w:val="380C6C69"/>
    <w:multiLevelType w:val="hybridMultilevel"/>
    <w:tmpl w:val="1A58278A"/>
    <w:lvl w:ilvl="0" w:tplc="04150019">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nsid w:val="38537442"/>
    <w:multiLevelType w:val="hybridMultilevel"/>
    <w:tmpl w:val="A02E7F14"/>
    <w:lvl w:ilvl="0" w:tplc="D1682FC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nsid w:val="385F4429"/>
    <w:multiLevelType w:val="hybridMultilevel"/>
    <w:tmpl w:val="1A58278A"/>
    <w:lvl w:ilvl="0" w:tplc="04150019">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nsid w:val="396925E0"/>
    <w:multiLevelType w:val="hybridMultilevel"/>
    <w:tmpl w:val="6AE6965A"/>
    <w:lvl w:ilvl="0" w:tplc="D1682FC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nsid w:val="39A533B4"/>
    <w:multiLevelType w:val="hybridMultilevel"/>
    <w:tmpl w:val="A1FA6F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nsid w:val="41C863D8"/>
    <w:multiLevelType w:val="hybridMultilevel"/>
    <w:tmpl w:val="3A5EB3C6"/>
    <w:lvl w:ilvl="0" w:tplc="04150005">
      <w:start w:val="1"/>
      <w:numFmt w:val="bullet"/>
      <w:lvlText w:val=""/>
      <w:lvlJc w:val="left"/>
      <w:pPr>
        <w:ind w:left="791" w:hanging="360"/>
      </w:pPr>
      <w:rPr>
        <w:rFonts w:ascii="Wingdings" w:hAnsi="Wingdings" w:hint="default"/>
      </w:rPr>
    </w:lvl>
    <w:lvl w:ilvl="1" w:tplc="2DF0C6E0">
      <w:start w:val="5"/>
      <w:numFmt w:val="bullet"/>
      <w:lvlText w:val="•"/>
      <w:lvlJc w:val="left"/>
      <w:pPr>
        <w:ind w:left="1751" w:hanging="600"/>
      </w:pPr>
      <w:rPr>
        <w:rFonts w:ascii="Arial" w:eastAsiaTheme="minorHAnsi" w:hAnsi="Arial" w:cs="Arial" w:hint="default"/>
      </w:rPr>
    </w:lvl>
    <w:lvl w:ilvl="2" w:tplc="04150005" w:tentative="1">
      <w:start w:val="1"/>
      <w:numFmt w:val="bullet"/>
      <w:lvlText w:val=""/>
      <w:lvlJc w:val="left"/>
      <w:pPr>
        <w:ind w:left="2231" w:hanging="360"/>
      </w:pPr>
      <w:rPr>
        <w:rFonts w:ascii="Wingdings" w:hAnsi="Wingdings" w:hint="default"/>
      </w:rPr>
    </w:lvl>
    <w:lvl w:ilvl="3" w:tplc="04150001" w:tentative="1">
      <w:start w:val="1"/>
      <w:numFmt w:val="bullet"/>
      <w:lvlText w:val=""/>
      <w:lvlJc w:val="left"/>
      <w:pPr>
        <w:ind w:left="2951" w:hanging="360"/>
      </w:pPr>
      <w:rPr>
        <w:rFonts w:ascii="Symbol" w:hAnsi="Symbol" w:hint="default"/>
      </w:rPr>
    </w:lvl>
    <w:lvl w:ilvl="4" w:tplc="04150003" w:tentative="1">
      <w:start w:val="1"/>
      <w:numFmt w:val="bullet"/>
      <w:lvlText w:val="o"/>
      <w:lvlJc w:val="left"/>
      <w:pPr>
        <w:ind w:left="3671" w:hanging="360"/>
      </w:pPr>
      <w:rPr>
        <w:rFonts w:ascii="Courier New" w:hAnsi="Courier New" w:cs="Courier New" w:hint="default"/>
      </w:rPr>
    </w:lvl>
    <w:lvl w:ilvl="5" w:tplc="04150005" w:tentative="1">
      <w:start w:val="1"/>
      <w:numFmt w:val="bullet"/>
      <w:lvlText w:val=""/>
      <w:lvlJc w:val="left"/>
      <w:pPr>
        <w:ind w:left="4391" w:hanging="360"/>
      </w:pPr>
      <w:rPr>
        <w:rFonts w:ascii="Wingdings" w:hAnsi="Wingdings" w:hint="default"/>
      </w:rPr>
    </w:lvl>
    <w:lvl w:ilvl="6" w:tplc="04150001" w:tentative="1">
      <w:start w:val="1"/>
      <w:numFmt w:val="bullet"/>
      <w:lvlText w:val=""/>
      <w:lvlJc w:val="left"/>
      <w:pPr>
        <w:ind w:left="5111" w:hanging="360"/>
      </w:pPr>
      <w:rPr>
        <w:rFonts w:ascii="Symbol" w:hAnsi="Symbol" w:hint="default"/>
      </w:rPr>
    </w:lvl>
    <w:lvl w:ilvl="7" w:tplc="04150003" w:tentative="1">
      <w:start w:val="1"/>
      <w:numFmt w:val="bullet"/>
      <w:lvlText w:val="o"/>
      <w:lvlJc w:val="left"/>
      <w:pPr>
        <w:ind w:left="5831" w:hanging="360"/>
      </w:pPr>
      <w:rPr>
        <w:rFonts w:ascii="Courier New" w:hAnsi="Courier New" w:cs="Courier New" w:hint="default"/>
      </w:rPr>
    </w:lvl>
    <w:lvl w:ilvl="8" w:tplc="04150005" w:tentative="1">
      <w:start w:val="1"/>
      <w:numFmt w:val="bullet"/>
      <w:lvlText w:val=""/>
      <w:lvlJc w:val="left"/>
      <w:pPr>
        <w:ind w:left="6551" w:hanging="360"/>
      </w:pPr>
      <w:rPr>
        <w:rFonts w:ascii="Wingdings" w:hAnsi="Wingdings" w:hint="default"/>
      </w:rPr>
    </w:lvl>
  </w:abstractNum>
  <w:abstractNum w:abstractNumId="27">
    <w:nsid w:val="44924B5F"/>
    <w:multiLevelType w:val="hybridMultilevel"/>
    <w:tmpl w:val="7C80B1E0"/>
    <w:lvl w:ilvl="0" w:tplc="D1682FC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nsid w:val="45B7431F"/>
    <w:multiLevelType w:val="hybridMultilevel"/>
    <w:tmpl w:val="6986BD54"/>
    <w:lvl w:ilvl="0" w:tplc="D1682FC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nsid w:val="46527F28"/>
    <w:multiLevelType w:val="hybridMultilevel"/>
    <w:tmpl w:val="A8A41DFA"/>
    <w:lvl w:ilvl="0" w:tplc="5ADAC050">
      <w:start w:val="1"/>
      <w:numFmt w:val="decimal"/>
      <w:lvlText w:val="%1."/>
      <w:lvlJc w:val="left"/>
      <w:pPr>
        <w:ind w:left="360" w:hanging="360"/>
      </w:pPr>
      <w:rPr>
        <w:i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0">
    <w:nsid w:val="467C3BFA"/>
    <w:multiLevelType w:val="multilevel"/>
    <w:tmpl w:val="1834E60C"/>
    <w:lvl w:ilvl="0">
      <w:start w:val="1"/>
      <w:numFmt w:val="decimal"/>
      <w:lvlText w:val="M%1."/>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31">
    <w:nsid w:val="471F4303"/>
    <w:multiLevelType w:val="hybridMultilevel"/>
    <w:tmpl w:val="0B3E95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nsid w:val="47317344"/>
    <w:multiLevelType w:val="hybridMultilevel"/>
    <w:tmpl w:val="6ED0973E"/>
    <w:lvl w:ilvl="0" w:tplc="D1682FC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nsid w:val="4A4909A1"/>
    <w:multiLevelType w:val="hybridMultilevel"/>
    <w:tmpl w:val="1B56011C"/>
    <w:lvl w:ilvl="0" w:tplc="D1682FC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nsid w:val="4AEA2E00"/>
    <w:multiLevelType w:val="hybridMultilevel"/>
    <w:tmpl w:val="40382B12"/>
    <w:lvl w:ilvl="0" w:tplc="D1682FC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nsid w:val="4BCE6812"/>
    <w:multiLevelType w:val="hybridMultilevel"/>
    <w:tmpl w:val="1A58278A"/>
    <w:lvl w:ilvl="0" w:tplc="04150019">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nsid w:val="4C9C3FAF"/>
    <w:multiLevelType w:val="hybridMultilevel"/>
    <w:tmpl w:val="67F0ED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nsid w:val="4D271178"/>
    <w:multiLevelType w:val="hybridMultilevel"/>
    <w:tmpl w:val="DD405B02"/>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nsid w:val="4D405C0E"/>
    <w:multiLevelType w:val="hybridMultilevel"/>
    <w:tmpl w:val="A06CC2E2"/>
    <w:lvl w:ilvl="0" w:tplc="D1682FC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nsid w:val="50673A0E"/>
    <w:multiLevelType w:val="hybridMultilevel"/>
    <w:tmpl w:val="EBB64050"/>
    <w:lvl w:ilvl="0" w:tplc="04150005">
      <w:start w:val="1"/>
      <w:numFmt w:val="bullet"/>
      <w:lvlText w:val=""/>
      <w:lvlJc w:val="left"/>
      <w:pPr>
        <w:ind w:left="1386" w:hanging="360"/>
      </w:pPr>
      <w:rPr>
        <w:rFonts w:ascii="Wingdings" w:hAnsi="Wingdings" w:hint="default"/>
      </w:rPr>
    </w:lvl>
    <w:lvl w:ilvl="1" w:tplc="04150003" w:tentative="1">
      <w:start w:val="1"/>
      <w:numFmt w:val="bullet"/>
      <w:lvlText w:val="o"/>
      <w:lvlJc w:val="left"/>
      <w:pPr>
        <w:ind w:left="2106" w:hanging="360"/>
      </w:pPr>
      <w:rPr>
        <w:rFonts w:ascii="Courier New" w:hAnsi="Courier New" w:cs="Courier New" w:hint="default"/>
      </w:rPr>
    </w:lvl>
    <w:lvl w:ilvl="2" w:tplc="04150005" w:tentative="1">
      <w:start w:val="1"/>
      <w:numFmt w:val="bullet"/>
      <w:lvlText w:val=""/>
      <w:lvlJc w:val="left"/>
      <w:pPr>
        <w:ind w:left="2826" w:hanging="360"/>
      </w:pPr>
      <w:rPr>
        <w:rFonts w:ascii="Wingdings" w:hAnsi="Wingdings" w:hint="default"/>
      </w:rPr>
    </w:lvl>
    <w:lvl w:ilvl="3" w:tplc="04150001" w:tentative="1">
      <w:start w:val="1"/>
      <w:numFmt w:val="bullet"/>
      <w:lvlText w:val=""/>
      <w:lvlJc w:val="left"/>
      <w:pPr>
        <w:ind w:left="3546" w:hanging="360"/>
      </w:pPr>
      <w:rPr>
        <w:rFonts w:ascii="Symbol" w:hAnsi="Symbol" w:hint="default"/>
      </w:rPr>
    </w:lvl>
    <w:lvl w:ilvl="4" w:tplc="04150003" w:tentative="1">
      <w:start w:val="1"/>
      <w:numFmt w:val="bullet"/>
      <w:lvlText w:val="o"/>
      <w:lvlJc w:val="left"/>
      <w:pPr>
        <w:ind w:left="4266" w:hanging="360"/>
      </w:pPr>
      <w:rPr>
        <w:rFonts w:ascii="Courier New" w:hAnsi="Courier New" w:cs="Courier New" w:hint="default"/>
      </w:rPr>
    </w:lvl>
    <w:lvl w:ilvl="5" w:tplc="04150005" w:tentative="1">
      <w:start w:val="1"/>
      <w:numFmt w:val="bullet"/>
      <w:lvlText w:val=""/>
      <w:lvlJc w:val="left"/>
      <w:pPr>
        <w:ind w:left="4986" w:hanging="360"/>
      </w:pPr>
      <w:rPr>
        <w:rFonts w:ascii="Wingdings" w:hAnsi="Wingdings" w:hint="default"/>
      </w:rPr>
    </w:lvl>
    <w:lvl w:ilvl="6" w:tplc="04150001" w:tentative="1">
      <w:start w:val="1"/>
      <w:numFmt w:val="bullet"/>
      <w:lvlText w:val=""/>
      <w:lvlJc w:val="left"/>
      <w:pPr>
        <w:ind w:left="5706" w:hanging="360"/>
      </w:pPr>
      <w:rPr>
        <w:rFonts w:ascii="Symbol" w:hAnsi="Symbol" w:hint="default"/>
      </w:rPr>
    </w:lvl>
    <w:lvl w:ilvl="7" w:tplc="04150003" w:tentative="1">
      <w:start w:val="1"/>
      <w:numFmt w:val="bullet"/>
      <w:lvlText w:val="o"/>
      <w:lvlJc w:val="left"/>
      <w:pPr>
        <w:ind w:left="6426" w:hanging="360"/>
      </w:pPr>
      <w:rPr>
        <w:rFonts w:ascii="Courier New" w:hAnsi="Courier New" w:cs="Courier New" w:hint="default"/>
      </w:rPr>
    </w:lvl>
    <w:lvl w:ilvl="8" w:tplc="04150005" w:tentative="1">
      <w:start w:val="1"/>
      <w:numFmt w:val="bullet"/>
      <w:lvlText w:val=""/>
      <w:lvlJc w:val="left"/>
      <w:pPr>
        <w:ind w:left="7146" w:hanging="360"/>
      </w:pPr>
      <w:rPr>
        <w:rFonts w:ascii="Wingdings" w:hAnsi="Wingdings" w:hint="default"/>
      </w:rPr>
    </w:lvl>
  </w:abstractNum>
  <w:abstractNum w:abstractNumId="40">
    <w:nsid w:val="53925DD4"/>
    <w:multiLevelType w:val="multilevel"/>
    <w:tmpl w:val="325E894E"/>
    <w:lvl w:ilvl="0">
      <w:start w:val="1"/>
      <w:numFmt w:val="decimal"/>
      <w:pStyle w:val="Nagwek1"/>
      <w:lvlText w:val="%1."/>
      <w:lvlJc w:val="left"/>
      <w:pPr>
        <w:ind w:left="360" w:hanging="360"/>
      </w:pPr>
      <w:rPr>
        <w:color w:val="4F81BD" w:themeColor="accent1"/>
        <w:sz w:val="28"/>
      </w:rPr>
    </w:lvl>
    <w:lvl w:ilvl="1">
      <w:start w:val="1"/>
      <w:numFmt w:val="decimal"/>
      <w:pStyle w:val="Nagwek2"/>
      <w:lvlText w:val="%1.%2."/>
      <w:lvlJc w:val="left"/>
      <w:pPr>
        <w:ind w:left="792" w:hanging="432"/>
      </w:pPr>
    </w:lvl>
    <w:lvl w:ilvl="2">
      <w:start w:val="1"/>
      <w:numFmt w:val="decimal"/>
      <w:pStyle w:val="Nagwek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nsid w:val="54DA7516"/>
    <w:multiLevelType w:val="hybridMultilevel"/>
    <w:tmpl w:val="D61EE24E"/>
    <w:lvl w:ilvl="0" w:tplc="D1682FCC">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2">
    <w:nsid w:val="57E93C67"/>
    <w:multiLevelType w:val="hybridMultilevel"/>
    <w:tmpl w:val="FF48351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nsid w:val="61AA00CB"/>
    <w:multiLevelType w:val="hybridMultilevel"/>
    <w:tmpl w:val="CE12177C"/>
    <w:lvl w:ilvl="0" w:tplc="D1682FCC">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4">
    <w:nsid w:val="64794652"/>
    <w:multiLevelType w:val="hybridMultilevel"/>
    <w:tmpl w:val="E1065762"/>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45">
    <w:nsid w:val="649B48B9"/>
    <w:multiLevelType w:val="hybridMultilevel"/>
    <w:tmpl w:val="46A6BB28"/>
    <w:lvl w:ilvl="0" w:tplc="D1682FC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nsid w:val="65413B5F"/>
    <w:multiLevelType w:val="hybridMultilevel"/>
    <w:tmpl w:val="DD405B02"/>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nsid w:val="679C2360"/>
    <w:multiLevelType w:val="hybridMultilevel"/>
    <w:tmpl w:val="8A06A698"/>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nsid w:val="68014981"/>
    <w:multiLevelType w:val="hybridMultilevel"/>
    <w:tmpl w:val="5B44D80E"/>
    <w:lvl w:ilvl="0" w:tplc="D1682FC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nsid w:val="68320A5D"/>
    <w:multiLevelType w:val="hybridMultilevel"/>
    <w:tmpl w:val="88E89F08"/>
    <w:lvl w:ilvl="0" w:tplc="D1682FC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nsid w:val="6C501407"/>
    <w:multiLevelType w:val="hybridMultilevel"/>
    <w:tmpl w:val="EEF4AD62"/>
    <w:lvl w:ilvl="0" w:tplc="D1682FC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nsid w:val="6F5901A3"/>
    <w:multiLevelType w:val="hybridMultilevel"/>
    <w:tmpl w:val="DA30FD7E"/>
    <w:lvl w:ilvl="0" w:tplc="D1682FCC">
      <w:start w:val="1"/>
      <w:numFmt w:val="bullet"/>
      <w:lvlText w:val=""/>
      <w:lvlJc w:val="left"/>
      <w:pPr>
        <w:ind w:left="720" w:hanging="360"/>
      </w:pPr>
      <w:rPr>
        <w:rFonts w:ascii="Symbol" w:hAnsi="Symbol" w:hint="default"/>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nsid w:val="72062DA1"/>
    <w:multiLevelType w:val="hybridMultilevel"/>
    <w:tmpl w:val="481CB28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nsid w:val="724A5733"/>
    <w:multiLevelType w:val="hybridMultilevel"/>
    <w:tmpl w:val="1A58278A"/>
    <w:lvl w:ilvl="0" w:tplc="04150019">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nsid w:val="73985E23"/>
    <w:multiLevelType w:val="hybridMultilevel"/>
    <w:tmpl w:val="1A58278A"/>
    <w:lvl w:ilvl="0" w:tplc="04150019">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nsid w:val="74FB2035"/>
    <w:multiLevelType w:val="hybridMultilevel"/>
    <w:tmpl w:val="AD4A6282"/>
    <w:lvl w:ilvl="0" w:tplc="D1682FC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nsid w:val="753117E0"/>
    <w:multiLevelType w:val="hybridMultilevel"/>
    <w:tmpl w:val="80B29DB6"/>
    <w:lvl w:ilvl="0" w:tplc="EF52A69C">
      <w:start w:val="1"/>
      <w:numFmt w:val="decimal"/>
      <w:lvlText w:val="%1."/>
      <w:lvlJc w:val="left"/>
      <w:pPr>
        <w:ind w:left="360" w:hanging="360"/>
      </w:pPr>
      <w:rPr>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7">
    <w:nsid w:val="756B5D04"/>
    <w:multiLevelType w:val="hybridMultilevel"/>
    <w:tmpl w:val="60A888D2"/>
    <w:lvl w:ilvl="0" w:tplc="D1682FC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nsid w:val="7623615B"/>
    <w:multiLevelType w:val="hybridMultilevel"/>
    <w:tmpl w:val="A8A41DFA"/>
    <w:lvl w:ilvl="0" w:tplc="5ADAC050">
      <w:start w:val="1"/>
      <w:numFmt w:val="decimal"/>
      <w:lvlText w:val="%1."/>
      <w:lvlJc w:val="left"/>
      <w:pPr>
        <w:ind w:left="360" w:hanging="360"/>
      </w:pPr>
      <w:rPr>
        <w:i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9">
    <w:nsid w:val="7C785356"/>
    <w:multiLevelType w:val="hybridMultilevel"/>
    <w:tmpl w:val="A322D908"/>
    <w:lvl w:ilvl="0" w:tplc="04150005">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60">
    <w:nsid w:val="7D9F0CF3"/>
    <w:multiLevelType w:val="hybridMultilevel"/>
    <w:tmpl w:val="8B4A4020"/>
    <w:lvl w:ilvl="0" w:tplc="789450D4">
      <w:start w:val="1"/>
      <w:numFmt w:val="decimal"/>
      <w:lvlText w:val="%1."/>
      <w:lvlJc w:val="left"/>
      <w:pPr>
        <w:ind w:left="360" w:hanging="360"/>
      </w:pPr>
      <w:rPr>
        <w:b w:val="0"/>
        <w:i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1">
    <w:nsid w:val="7E9A22B8"/>
    <w:multiLevelType w:val="hybridMultilevel"/>
    <w:tmpl w:val="42DE8CDA"/>
    <w:lvl w:ilvl="0" w:tplc="D1682FC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nsid w:val="7FA6669B"/>
    <w:multiLevelType w:val="multilevel"/>
    <w:tmpl w:val="1834E60C"/>
    <w:lvl w:ilvl="0">
      <w:start w:val="1"/>
      <w:numFmt w:val="decimal"/>
      <w:lvlText w:val="M%1."/>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num w:numId="1">
    <w:abstractNumId w:val="1"/>
  </w:num>
  <w:num w:numId="2">
    <w:abstractNumId w:val="30"/>
  </w:num>
  <w:num w:numId="3">
    <w:abstractNumId w:val="45"/>
  </w:num>
  <w:num w:numId="4">
    <w:abstractNumId w:val="8"/>
  </w:num>
  <w:num w:numId="5">
    <w:abstractNumId w:val="24"/>
  </w:num>
  <w:num w:numId="6">
    <w:abstractNumId w:val="11"/>
  </w:num>
  <w:num w:numId="7">
    <w:abstractNumId w:val="41"/>
  </w:num>
  <w:num w:numId="8">
    <w:abstractNumId w:val="43"/>
  </w:num>
  <w:num w:numId="9">
    <w:abstractNumId w:val="46"/>
  </w:num>
  <w:num w:numId="10">
    <w:abstractNumId w:val="29"/>
  </w:num>
  <w:num w:numId="11">
    <w:abstractNumId w:val="57"/>
  </w:num>
  <w:num w:numId="12">
    <w:abstractNumId w:val="50"/>
  </w:num>
  <w:num w:numId="13">
    <w:abstractNumId w:val="5"/>
  </w:num>
  <w:num w:numId="14">
    <w:abstractNumId w:val="32"/>
  </w:num>
  <w:num w:numId="15">
    <w:abstractNumId w:val="27"/>
  </w:num>
  <w:num w:numId="16">
    <w:abstractNumId w:val="34"/>
  </w:num>
  <w:num w:numId="17">
    <w:abstractNumId w:val="48"/>
  </w:num>
  <w:num w:numId="18">
    <w:abstractNumId w:val="28"/>
  </w:num>
  <w:num w:numId="19">
    <w:abstractNumId w:val="22"/>
  </w:num>
  <w:num w:numId="20">
    <w:abstractNumId w:val="40"/>
  </w:num>
  <w:num w:numId="21">
    <w:abstractNumId w:val="33"/>
  </w:num>
  <w:num w:numId="22">
    <w:abstractNumId w:val="38"/>
  </w:num>
  <w:num w:numId="23">
    <w:abstractNumId w:val="2"/>
  </w:num>
  <w:num w:numId="24">
    <w:abstractNumId w:val="61"/>
  </w:num>
  <w:num w:numId="25">
    <w:abstractNumId w:val="15"/>
  </w:num>
  <w:num w:numId="26">
    <w:abstractNumId w:val="49"/>
  </w:num>
  <w:num w:numId="27">
    <w:abstractNumId w:val="60"/>
  </w:num>
  <w:num w:numId="28">
    <w:abstractNumId w:val="37"/>
  </w:num>
  <w:num w:numId="29">
    <w:abstractNumId w:val="19"/>
  </w:num>
  <w:num w:numId="30">
    <w:abstractNumId w:val="62"/>
  </w:num>
  <w:num w:numId="31">
    <w:abstractNumId w:val="58"/>
  </w:num>
  <w:num w:numId="32">
    <w:abstractNumId w:val="9"/>
  </w:num>
  <w:num w:numId="33">
    <w:abstractNumId w:val="55"/>
  </w:num>
  <w:num w:numId="34">
    <w:abstractNumId w:val="4"/>
  </w:num>
  <w:num w:numId="35">
    <w:abstractNumId w:val="51"/>
  </w:num>
  <w:num w:numId="36">
    <w:abstractNumId w:val="6"/>
  </w:num>
  <w:num w:numId="37">
    <w:abstractNumId w:val="17"/>
  </w:num>
  <w:num w:numId="38">
    <w:abstractNumId w:val="53"/>
  </w:num>
  <w:num w:numId="39">
    <w:abstractNumId w:val="21"/>
  </w:num>
  <w:num w:numId="40">
    <w:abstractNumId w:val="23"/>
  </w:num>
  <w:num w:numId="41">
    <w:abstractNumId w:val="35"/>
  </w:num>
  <w:num w:numId="42">
    <w:abstractNumId w:val="54"/>
  </w:num>
  <w:num w:numId="43">
    <w:abstractNumId w:val="26"/>
  </w:num>
  <w:num w:numId="44">
    <w:abstractNumId w:val="18"/>
  </w:num>
  <w:num w:numId="45">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7"/>
  </w:num>
  <w:num w:numId="48">
    <w:abstractNumId w:val="13"/>
  </w:num>
  <w:num w:numId="49">
    <w:abstractNumId w:val="47"/>
  </w:num>
  <w:num w:numId="50">
    <w:abstractNumId w:val="12"/>
  </w:num>
  <w:num w:numId="51">
    <w:abstractNumId w:val="56"/>
  </w:num>
  <w:num w:numId="52">
    <w:abstractNumId w:val="10"/>
  </w:num>
  <w:num w:numId="53">
    <w:abstractNumId w:val="42"/>
  </w:num>
  <w:num w:numId="54">
    <w:abstractNumId w:val="59"/>
  </w:num>
  <w:num w:numId="55">
    <w:abstractNumId w:val="39"/>
  </w:num>
  <w:num w:numId="56">
    <w:abstractNumId w:val="20"/>
  </w:num>
  <w:num w:numId="57">
    <w:abstractNumId w:val="14"/>
  </w:num>
  <w:num w:numId="58">
    <w:abstractNumId w:val="44"/>
  </w:num>
  <w:num w:numId="59">
    <w:abstractNumId w:val="36"/>
  </w:num>
  <w:num w:numId="60">
    <w:abstractNumId w:val="3"/>
  </w:num>
  <w:num w:numId="61">
    <w:abstractNumId w:val="25"/>
  </w:num>
  <w:num w:numId="62">
    <w:abstractNumId w:val="16"/>
  </w:num>
  <w:num w:numId="63">
    <w:abstractNumId w:val="52"/>
  </w:num>
  <w:num w:numId="64">
    <w:abstractNumId w:val="31"/>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19D2"/>
    <w:rsid w:val="0000189A"/>
    <w:rsid w:val="000041DA"/>
    <w:rsid w:val="0000427B"/>
    <w:rsid w:val="0000481B"/>
    <w:rsid w:val="00005484"/>
    <w:rsid w:val="00006770"/>
    <w:rsid w:val="000069D5"/>
    <w:rsid w:val="00011824"/>
    <w:rsid w:val="00012A2A"/>
    <w:rsid w:val="00012D11"/>
    <w:rsid w:val="00014835"/>
    <w:rsid w:val="00015370"/>
    <w:rsid w:val="0001650E"/>
    <w:rsid w:val="000178CE"/>
    <w:rsid w:val="00022504"/>
    <w:rsid w:val="00022A76"/>
    <w:rsid w:val="00024A07"/>
    <w:rsid w:val="0002702D"/>
    <w:rsid w:val="000277FC"/>
    <w:rsid w:val="00034609"/>
    <w:rsid w:val="00034C64"/>
    <w:rsid w:val="00036EFC"/>
    <w:rsid w:val="000371BB"/>
    <w:rsid w:val="0003741F"/>
    <w:rsid w:val="00037EF7"/>
    <w:rsid w:val="000424B7"/>
    <w:rsid w:val="000426D4"/>
    <w:rsid w:val="00043679"/>
    <w:rsid w:val="00043D01"/>
    <w:rsid w:val="00044B68"/>
    <w:rsid w:val="00046279"/>
    <w:rsid w:val="00050553"/>
    <w:rsid w:val="000505DA"/>
    <w:rsid w:val="000507A0"/>
    <w:rsid w:val="000539E6"/>
    <w:rsid w:val="00057016"/>
    <w:rsid w:val="00057D30"/>
    <w:rsid w:val="00061512"/>
    <w:rsid w:val="000642E4"/>
    <w:rsid w:val="00064919"/>
    <w:rsid w:val="00064C3B"/>
    <w:rsid w:val="00064EF4"/>
    <w:rsid w:val="000653DB"/>
    <w:rsid w:val="000656FD"/>
    <w:rsid w:val="00065BE5"/>
    <w:rsid w:val="000666D0"/>
    <w:rsid w:val="00066A33"/>
    <w:rsid w:val="00071096"/>
    <w:rsid w:val="0007148F"/>
    <w:rsid w:val="00072423"/>
    <w:rsid w:val="00074DC3"/>
    <w:rsid w:val="00074ECB"/>
    <w:rsid w:val="00075E51"/>
    <w:rsid w:val="000760F9"/>
    <w:rsid w:val="0007756C"/>
    <w:rsid w:val="00077595"/>
    <w:rsid w:val="00081DFE"/>
    <w:rsid w:val="000849EA"/>
    <w:rsid w:val="00085860"/>
    <w:rsid w:val="0009081F"/>
    <w:rsid w:val="000A53A5"/>
    <w:rsid w:val="000A5FA2"/>
    <w:rsid w:val="000A7E94"/>
    <w:rsid w:val="000B1FC5"/>
    <w:rsid w:val="000B26CF"/>
    <w:rsid w:val="000B4269"/>
    <w:rsid w:val="000B62F3"/>
    <w:rsid w:val="000C14BD"/>
    <w:rsid w:val="000C1D62"/>
    <w:rsid w:val="000C5FF5"/>
    <w:rsid w:val="000C61E2"/>
    <w:rsid w:val="000C76A0"/>
    <w:rsid w:val="000C7AFE"/>
    <w:rsid w:val="000D0370"/>
    <w:rsid w:val="000D03B5"/>
    <w:rsid w:val="000D07D8"/>
    <w:rsid w:val="000D0DEE"/>
    <w:rsid w:val="000D0E21"/>
    <w:rsid w:val="000D2467"/>
    <w:rsid w:val="000D291C"/>
    <w:rsid w:val="000D2B79"/>
    <w:rsid w:val="000D4ACA"/>
    <w:rsid w:val="000D7046"/>
    <w:rsid w:val="000D7C8E"/>
    <w:rsid w:val="000E0004"/>
    <w:rsid w:val="000E017F"/>
    <w:rsid w:val="000E61CB"/>
    <w:rsid w:val="000E6676"/>
    <w:rsid w:val="000F12B5"/>
    <w:rsid w:val="000F35FB"/>
    <w:rsid w:val="000F3774"/>
    <w:rsid w:val="000F75DD"/>
    <w:rsid w:val="0010013F"/>
    <w:rsid w:val="00103A09"/>
    <w:rsid w:val="001044E0"/>
    <w:rsid w:val="00104539"/>
    <w:rsid w:val="00111E32"/>
    <w:rsid w:val="00115058"/>
    <w:rsid w:val="00116250"/>
    <w:rsid w:val="001163AC"/>
    <w:rsid w:val="00120E54"/>
    <w:rsid w:val="00121155"/>
    <w:rsid w:val="00122FA9"/>
    <w:rsid w:val="00123307"/>
    <w:rsid w:val="001248B4"/>
    <w:rsid w:val="001255FC"/>
    <w:rsid w:val="00125775"/>
    <w:rsid w:val="001268F5"/>
    <w:rsid w:val="00127495"/>
    <w:rsid w:val="001310B2"/>
    <w:rsid w:val="0013139F"/>
    <w:rsid w:val="001313B7"/>
    <w:rsid w:val="0013280D"/>
    <w:rsid w:val="00132908"/>
    <w:rsid w:val="00132D1A"/>
    <w:rsid w:val="00134A5A"/>
    <w:rsid w:val="00134D25"/>
    <w:rsid w:val="00134DE4"/>
    <w:rsid w:val="0014058D"/>
    <w:rsid w:val="001407D4"/>
    <w:rsid w:val="00141110"/>
    <w:rsid w:val="001419FB"/>
    <w:rsid w:val="00142D18"/>
    <w:rsid w:val="00143968"/>
    <w:rsid w:val="00143EF2"/>
    <w:rsid w:val="001443DA"/>
    <w:rsid w:val="00144F16"/>
    <w:rsid w:val="00145800"/>
    <w:rsid w:val="0014585B"/>
    <w:rsid w:val="00146890"/>
    <w:rsid w:val="0014737E"/>
    <w:rsid w:val="00147550"/>
    <w:rsid w:val="00147B00"/>
    <w:rsid w:val="00153DA9"/>
    <w:rsid w:val="0015409A"/>
    <w:rsid w:val="00157867"/>
    <w:rsid w:val="00160582"/>
    <w:rsid w:val="001620D9"/>
    <w:rsid w:val="001665B8"/>
    <w:rsid w:val="00166ACF"/>
    <w:rsid w:val="00166B84"/>
    <w:rsid w:val="00166FEF"/>
    <w:rsid w:val="001711F5"/>
    <w:rsid w:val="001712B1"/>
    <w:rsid w:val="0017163E"/>
    <w:rsid w:val="00172581"/>
    <w:rsid w:val="00173330"/>
    <w:rsid w:val="00175CC3"/>
    <w:rsid w:val="00175D92"/>
    <w:rsid w:val="00176606"/>
    <w:rsid w:val="00180563"/>
    <w:rsid w:val="00180B32"/>
    <w:rsid w:val="00181F37"/>
    <w:rsid w:val="00184ECD"/>
    <w:rsid w:val="001863FC"/>
    <w:rsid w:val="00187A32"/>
    <w:rsid w:val="00190372"/>
    <w:rsid w:val="001917E3"/>
    <w:rsid w:val="00193C7A"/>
    <w:rsid w:val="001951E9"/>
    <w:rsid w:val="001A2E19"/>
    <w:rsid w:val="001A2F77"/>
    <w:rsid w:val="001A32A4"/>
    <w:rsid w:val="001A4546"/>
    <w:rsid w:val="001A5A8A"/>
    <w:rsid w:val="001A5DE9"/>
    <w:rsid w:val="001A6787"/>
    <w:rsid w:val="001A7551"/>
    <w:rsid w:val="001B12A4"/>
    <w:rsid w:val="001B37D7"/>
    <w:rsid w:val="001B3804"/>
    <w:rsid w:val="001B6069"/>
    <w:rsid w:val="001B6FBA"/>
    <w:rsid w:val="001B7018"/>
    <w:rsid w:val="001C0CE2"/>
    <w:rsid w:val="001C0D99"/>
    <w:rsid w:val="001C1AA1"/>
    <w:rsid w:val="001C298B"/>
    <w:rsid w:val="001C4125"/>
    <w:rsid w:val="001C5E1D"/>
    <w:rsid w:val="001C5F99"/>
    <w:rsid w:val="001C682A"/>
    <w:rsid w:val="001C7354"/>
    <w:rsid w:val="001C7D04"/>
    <w:rsid w:val="001D18D8"/>
    <w:rsid w:val="001D2A73"/>
    <w:rsid w:val="001D34EA"/>
    <w:rsid w:val="001D3D1E"/>
    <w:rsid w:val="001D6029"/>
    <w:rsid w:val="001D6EAB"/>
    <w:rsid w:val="001D7027"/>
    <w:rsid w:val="001D76DF"/>
    <w:rsid w:val="001E381E"/>
    <w:rsid w:val="001E4151"/>
    <w:rsid w:val="001E4509"/>
    <w:rsid w:val="001E478D"/>
    <w:rsid w:val="001E548E"/>
    <w:rsid w:val="001E746C"/>
    <w:rsid w:val="001E7EEB"/>
    <w:rsid w:val="001F1517"/>
    <w:rsid w:val="001F312D"/>
    <w:rsid w:val="001F629D"/>
    <w:rsid w:val="001F681B"/>
    <w:rsid w:val="001F7A62"/>
    <w:rsid w:val="0020145D"/>
    <w:rsid w:val="00204472"/>
    <w:rsid w:val="00204D6C"/>
    <w:rsid w:val="00205204"/>
    <w:rsid w:val="002056EF"/>
    <w:rsid w:val="002060F3"/>
    <w:rsid w:val="00210129"/>
    <w:rsid w:val="002104FC"/>
    <w:rsid w:val="002106AD"/>
    <w:rsid w:val="00214D0B"/>
    <w:rsid w:val="002162E2"/>
    <w:rsid w:val="002169B4"/>
    <w:rsid w:val="002170EF"/>
    <w:rsid w:val="0021770F"/>
    <w:rsid w:val="00217B9D"/>
    <w:rsid w:val="00220901"/>
    <w:rsid w:val="00220C55"/>
    <w:rsid w:val="00221F4E"/>
    <w:rsid w:val="002221F3"/>
    <w:rsid w:val="002231E4"/>
    <w:rsid w:val="00225E37"/>
    <w:rsid w:val="0022646B"/>
    <w:rsid w:val="002317FE"/>
    <w:rsid w:val="00233C9B"/>
    <w:rsid w:val="002347D8"/>
    <w:rsid w:val="00235A5C"/>
    <w:rsid w:val="0023614F"/>
    <w:rsid w:val="0023638C"/>
    <w:rsid w:val="00236B2D"/>
    <w:rsid w:val="00236BF3"/>
    <w:rsid w:val="002375D9"/>
    <w:rsid w:val="00240BB0"/>
    <w:rsid w:val="0024212E"/>
    <w:rsid w:val="00243187"/>
    <w:rsid w:val="0024324C"/>
    <w:rsid w:val="00243E48"/>
    <w:rsid w:val="00243FF2"/>
    <w:rsid w:val="00246223"/>
    <w:rsid w:val="00247785"/>
    <w:rsid w:val="002505A1"/>
    <w:rsid w:val="00250683"/>
    <w:rsid w:val="0025150C"/>
    <w:rsid w:val="002531ED"/>
    <w:rsid w:val="00255CB7"/>
    <w:rsid w:val="00257190"/>
    <w:rsid w:val="00261FFF"/>
    <w:rsid w:val="0026482D"/>
    <w:rsid w:val="0027123F"/>
    <w:rsid w:val="002712A1"/>
    <w:rsid w:val="002714D0"/>
    <w:rsid w:val="00272F31"/>
    <w:rsid w:val="00274927"/>
    <w:rsid w:val="002749A5"/>
    <w:rsid w:val="002753DA"/>
    <w:rsid w:val="0027709F"/>
    <w:rsid w:val="00277394"/>
    <w:rsid w:val="00277D64"/>
    <w:rsid w:val="00280159"/>
    <w:rsid w:val="00282A2C"/>
    <w:rsid w:val="00283152"/>
    <w:rsid w:val="0028482D"/>
    <w:rsid w:val="002848DD"/>
    <w:rsid w:val="002872E6"/>
    <w:rsid w:val="002919CC"/>
    <w:rsid w:val="00291DC9"/>
    <w:rsid w:val="002920E7"/>
    <w:rsid w:val="00293A73"/>
    <w:rsid w:val="002957CD"/>
    <w:rsid w:val="00297E63"/>
    <w:rsid w:val="00297EF5"/>
    <w:rsid w:val="002A111B"/>
    <w:rsid w:val="002A3CC4"/>
    <w:rsid w:val="002A4508"/>
    <w:rsid w:val="002A4DA2"/>
    <w:rsid w:val="002B1864"/>
    <w:rsid w:val="002B2488"/>
    <w:rsid w:val="002B398D"/>
    <w:rsid w:val="002B5D6E"/>
    <w:rsid w:val="002C5896"/>
    <w:rsid w:val="002C5E8D"/>
    <w:rsid w:val="002C6A94"/>
    <w:rsid w:val="002C7865"/>
    <w:rsid w:val="002C7AFC"/>
    <w:rsid w:val="002D0479"/>
    <w:rsid w:val="002D21B9"/>
    <w:rsid w:val="002D2294"/>
    <w:rsid w:val="002D24A8"/>
    <w:rsid w:val="002D2AE8"/>
    <w:rsid w:val="002D3852"/>
    <w:rsid w:val="002D4519"/>
    <w:rsid w:val="002D69A4"/>
    <w:rsid w:val="002E0EF6"/>
    <w:rsid w:val="002E12E5"/>
    <w:rsid w:val="002E2058"/>
    <w:rsid w:val="002E2297"/>
    <w:rsid w:val="002E33C6"/>
    <w:rsid w:val="002E3931"/>
    <w:rsid w:val="002E3DEB"/>
    <w:rsid w:val="002E5A07"/>
    <w:rsid w:val="002E5ADB"/>
    <w:rsid w:val="002E77C9"/>
    <w:rsid w:val="002E7C46"/>
    <w:rsid w:val="002F19EB"/>
    <w:rsid w:val="002F3E6B"/>
    <w:rsid w:val="002F57BD"/>
    <w:rsid w:val="002F5A2D"/>
    <w:rsid w:val="002F6321"/>
    <w:rsid w:val="002F6A84"/>
    <w:rsid w:val="002F7A1C"/>
    <w:rsid w:val="00302D0D"/>
    <w:rsid w:val="00305FE6"/>
    <w:rsid w:val="0031109C"/>
    <w:rsid w:val="00312FE8"/>
    <w:rsid w:val="0031393C"/>
    <w:rsid w:val="00313F4A"/>
    <w:rsid w:val="00314003"/>
    <w:rsid w:val="003209A5"/>
    <w:rsid w:val="003218B7"/>
    <w:rsid w:val="00322329"/>
    <w:rsid w:val="0032257A"/>
    <w:rsid w:val="003226FC"/>
    <w:rsid w:val="00324912"/>
    <w:rsid w:val="00324FA3"/>
    <w:rsid w:val="00325605"/>
    <w:rsid w:val="003345D0"/>
    <w:rsid w:val="00335BCB"/>
    <w:rsid w:val="0033789B"/>
    <w:rsid w:val="00342ADC"/>
    <w:rsid w:val="00346609"/>
    <w:rsid w:val="00347D75"/>
    <w:rsid w:val="003503E5"/>
    <w:rsid w:val="00354B2D"/>
    <w:rsid w:val="00354BBA"/>
    <w:rsid w:val="00354E39"/>
    <w:rsid w:val="00355791"/>
    <w:rsid w:val="00357BD5"/>
    <w:rsid w:val="00360820"/>
    <w:rsid w:val="00360C42"/>
    <w:rsid w:val="00362711"/>
    <w:rsid w:val="00362ECC"/>
    <w:rsid w:val="00363260"/>
    <w:rsid w:val="00364D86"/>
    <w:rsid w:val="00366231"/>
    <w:rsid w:val="00366B4E"/>
    <w:rsid w:val="00370C3B"/>
    <w:rsid w:val="00371886"/>
    <w:rsid w:val="00375753"/>
    <w:rsid w:val="00375C43"/>
    <w:rsid w:val="003800E8"/>
    <w:rsid w:val="00380F52"/>
    <w:rsid w:val="00383488"/>
    <w:rsid w:val="003853A0"/>
    <w:rsid w:val="003853D1"/>
    <w:rsid w:val="003855A4"/>
    <w:rsid w:val="00385E4D"/>
    <w:rsid w:val="00387766"/>
    <w:rsid w:val="00387F65"/>
    <w:rsid w:val="00390207"/>
    <w:rsid w:val="00392223"/>
    <w:rsid w:val="003961B8"/>
    <w:rsid w:val="0039635F"/>
    <w:rsid w:val="0039716D"/>
    <w:rsid w:val="003973F3"/>
    <w:rsid w:val="003A0806"/>
    <w:rsid w:val="003A13AB"/>
    <w:rsid w:val="003A1793"/>
    <w:rsid w:val="003A2022"/>
    <w:rsid w:val="003A2346"/>
    <w:rsid w:val="003A350F"/>
    <w:rsid w:val="003A5A9E"/>
    <w:rsid w:val="003A640F"/>
    <w:rsid w:val="003B02CB"/>
    <w:rsid w:val="003B1060"/>
    <w:rsid w:val="003B42ED"/>
    <w:rsid w:val="003B4336"/>
    <w:rsid w:val="003B54D0"/>
    <w:rsid w:val="003B7E76"/>
    <w:rsid w:val="003C2745"/>
    <w:rsid w:val="003C285E"/>
    <w:rsid w:val="003C2C86"/>
    <w:rsid w:val="003C41BC"/>
    <w:rsid w:val="003C4BEF"/>
    <w:rsid w:val="003C58C4"/>
    <w:rsid w:val="003C7D5A"/>
    <w:rsid w:val="003C7D7A"/>
    <w:rsid w:val="003C7DA0"/>
    <w:rsid w:val="003D1899"/>
    <w:rsid w:val="003D250B"/>
    <w:rsid w:val="003D430B"/>
    <w:rsid w:val="003D488B"/>
    <w:rsid w:val="003D48AA"/>
    <w:rsid w:val="003D5F6F"/>
    <w:rsid w:val="003D65D2"/>
    <w:rsid w:val="003D749D"/>
    <w:rsid w:val="003D7902"/>
    <w:rsid w:val="003E048F"/>
    <w:rsid w:val="003E0F5A"/>
    <w:rsid w:val="003E1C85"/>
    <w:rsid w:val="003E33B8"/>
    <w:rsid w:val="003E411F"/>
    <w:rsid w:val="003E4C83"/>
    <w:rsid w:val="003E6E8F"/>
    <w:rsid w:val="003E71FF"/>
    <w:rsid w:val="003F046F"/>
    <w:rsid w:val="003F25AF"/>
    <w:rsid w:val="003F3CAF"/>
    <w:rsid w:val="003F4A56"/>
    <w:rsid w:val="003F5809"/>
    <w:rsid w:val="003F6916"/>
    <w:rsid w:val="003F72D7"/>
    <w:rsid w:val="00400351"/>
    <w:rsid w:val="0040117A"/>
    <w:rsid w:val="00402E92"/>
    <w:rsid w:val="00406D41"/>
    <w:rsid w:val="00406FA5"/>
    <w:rsid w:val="00410264"/>
    <w:rsid w:val="00410834"/>
    <w:rsid w:val="004114D7"/>
    <w:rsid w:val="00412F26"/>
    <w:rsid w:val="00413437"/>
    <w:rsid w:val="0041485F"/>
    <w:rsid w:val="00417389"/>
    <w:rsid w:val="00417E61"/>
    <w:rsid w:val="00420ED1"/>
    <w:rsid w:val="00423AB1"/>
    <w:rsid w:val="00424E6F"/>
    <w:rsid w:val="00426218"/>
    <w:rsid w:val="00427085"/>
    <w:rsid w:val="00432B01"/>
    <w:rsid w:val="00432E8F"/>
    <w:rsid w:val="004360AB"/>
    <w:rsid w:val="00436767"/>
    <w:rsid w:val="00436E25"/>
    <w:rsid w:val="0043734A"/>
    <w:rsid w:val="00440E5F"/>
    <w:rsid w:val="004412F2"/>
    <w:rsid w:val="00441374"/>
    <w:rsid w:val="00442614"/>
    <w:rsid w:val="0044301A"/>
    <w:rsid w:val="004471BF"/>
    <w:rsid w:val="00447C3C"/>
    <w:rsid w:val="0045136F"/>
    <w:rsid w:val="00451A2D"/>
    <w:rsid w:val="00454332"/>
    <w:rsid w:val="00456359"/>
    <w:rsid w:val="00464100"/>
    <w:rsid w:val="0046594C"/>
    <w:rsid w:val="004666FC"/>
    <w:rsid w:val="00466CAB"/>
    <w:rsid w:val="00471B98"/>
    <w:rsid w:val="00472084"/>
    <w:rsid w:val="00472443"/>
    <w:rsid w:val="00473617"/>
    <w:rsid w:val="004765C4"/>
    <w:rsid w:val="00476602"/>
    <w:rsid w:val="004777C0"/>
    <w:rsid w:val="00477A5D"/>
    <w:rsid w:val="00480AEF"/>
    <w:rsid w:val="00482C78"/>
    <w:rsid w:val="0048391F"/>
    <w:rsid w:val="004850DE"/>
    <w:rsid w:val="00485C7B"/>
    <w:rsid w:val="00486F08"/>
    <w:rsid w:val="00490529"/>
    <w:rsid w:val="004913FC"/>
    <w:rsid w:val="00491E10"/>
    <w:rsid w:val="00493310"/>
    <w:rsid w:val="00493D99"/>
    <w:rsid w:val="00495382"/>
    <w:rsid w:val="00495854"/>
    <w:rsid w:val="00497F15"/>
    <w:rsid w:val="004A28BC"/>
    <w:rsid w:val="004A2C25"/>
    <w:rsid w:val="004A2C37"/>
    <w:rsid w:val="004A3D6E"/>
    <w:rsid w:val="004A4494"/>
    <w:rsid w:val="004A5C42"/>
    <w:rsid w:val="004A60D0"/>
    <w:rsid w:val="004A61B6"/>
    <w:rsid w:val="004A678B"/>
    <w:rsid w:val="004B13F5"/>
    <w:rsid w:val="004B30D5"/>
    <w:rsid w:val="004B3190"/>
    <w:rsid w:val="004B3F27"/>
    <w:rsid w:val="004B78D5"/>
    <w:rsid w:val="004C1690"/>
    <w:rsid w:val="004C5EDB"/>
    <w:rsid w:val="004C6169"/>
    <w:rsid w:val="004D26BC"/>
    <w:rsid w:val="004D5725"/>
    <w:rsid w:val="004D6FEF"/>
    <w:rsid w:val="004E08F6"/>
    <w:rsid w:val="004E2466"/>
    <w:rsid w:val="004E2F5E"/>
    <w:rsid w:val="004E370E"/>
    <w:rsid w:val="004E3D02"/>
    <w:rsid w:val="004E693B"/>
    <w:rsid w:val="004E6ABB"/>
    <w:rsid w:val="004E6F4F"/>
    <w:rsid w:val="004F03B7"/>
    <w:rsid w:val="004F0916"/>
    <w:rsid w:val="004F3B7E"/>
    <w:rsid w:val="004F4C36"/>
    <w:rsid w:val="004F6766"/>
    <w:rsid w:val="004F6F3A"/>
    <w:rsid w:val="004F76E7"/>
    <w:rsid w:val="00501369"/>
    <w:rsid w:val="005018EB"/>
    <w:rsid w:val="00504628"/>
    <w:rsid w:val="005049B1"/>
    <w:rsid w:val="00505512"/>
    <w:rsid w:val="00505EA2"/>
    <w:rsid w:val="0050641D"/>
    <w:rsid w:val="00506986"/>
    <w:rsid w:val="00510F8A"/>
    <w:rsid w:val="005128E9"/>
    <w:rsid w:val="00513DD1"/>
    <w:rsid w:val="0051560F"/>
    <w:rsid w:val="00515A73"/>
    <w:rsid w:val="00516038"/>
    <w:rsid w:val="0051610A"/>
    <w:rsid w:val="00516A03"/>
    <w:rsid w:val="00516C0C"/>
    <w:rsid w:val="0051797C"/>
    <w:rsid w:val="0052203E"/>
    <w:rsid w:val="005252CA"/>
    <w:rsid w:val="005304AB"/>
    <w:rsid w:val="005305DD"/>
    <w:rsid w:val="0053071D"/>
    <w:rsid w:val="00532C09"/>
    <w:rsid w:val="00532F8B"/>
    <w:rsid w:val="00536C8C"/>
    <w:rsid w:val="005415E8"/>
    <w:rsid w:val="00541B07"/>
    <w:rsid w:val="00541F0C"/>
    <w:rsid w:val="00542340"/>
    <w:rsid w:val="00546CDC"/>
    <w:rsid w:val="00546F87"/>
    <w:rsid w:val="0054739C"/>
    <w:rsid w:val="00550860"/>
    <w:rsid w:val="00552776"/>
    <w:rsid w:val="00553A50"/>
    <w:rsid w:val="00554309"/>
    <w:rsid w:val="0055486A"/>
    <w:rsid w:val="00556B3E"/>
    <w:rsid w:val="0056080E"/>
    <w:rsid w:val="00563873"/>
    <w:rsid w:val="00567770"/>
    <w:rsid w:val="00567A87"/>
    <w:rsid w:val="00570BDF"/>
    <w:rsid w:val="00570F93"/>
    <w:rsid w:val="00571085"/>
    <w:rsid w:val="00572656"/>
    <w:rsid w:val="005736D1"/>
    <w:rsid w:val="00574317"/>
    <w:rsid w:val="0058134A"/>
    <w:rsid w:val="00581DFE"/>
    <w:rsid w:val="00583E7C"/>
    <w:rsid w:val="00584425"/>
    <w:rsid w:val="00585FEA"/>
    <w:rsid w:val="005860CB"/>
    <w:rsid w:val="00586D94"/>
    <w:rsid w:val="00587E8D"/>
    <w:rsid w:val="00587EE8"/>
    <w:rsid w:val="00592D01"/>
    <w:rsid w:val="00593683"/>
    <w:rsid w:val="00593C58"/>
    <w:rsid w:val="005961C3"/>
    <w:rsid w:val="00597E0A"/>
    <w:rsid w:val="005A0827"/>
    <w:rsid w:val="005A330C"/>
    <w:rsid w:val="005A4860"/>
    <w:rsid w:val="005A5753"/>
    <w:rsid w:val="005A57A3"/>
    <w:rsid w:val="005A5A2A"/>
    <w:rsid w:val="005A77C5"/>
    <w:rsid w:val="005B0CCD"/>
    <w:rsid w:val="005B2CAD"/>
    <w:rsid w:val="005B3162"/>
    <w:rsid w:val="005B5609"/>
    <w:rsid w:val="005B7D10"/>
    <w:rsid w:val="005C2ED0"/>
    <w:rsid w:val="005C4706"/>
    <w:rsid w:val="005D0009"/>
    <w:rsid w:val="005D0E2E"/>
    <w:rsid w:val="005D1B8A"/>
    <w:rsid w:val="005D37B1"/>
    <w:rsid w:val="005D4700"/>
    <w:rsid w:val="005D5C44"/>
    <w:rsid w:val="005E00E3"/>
    <w:rsid w:val="005E1030"/>
    <w:rsid w:val="005E4AE1"/>
    <w:rsid w:val="005E7552"/>
    <w:rsid w:val="005F073C"/>
    <w:rsid w:val="005F0C68"/>
    <w:rsid w:val="005F1464"/>
    <w:rsid w:val="005F1DF8"/>
    <w:rsid w:val="005F220C"/>
    <w:rsid w:val="005F2523"/>
    <w:rsid w:val="005F399E"/>
    <w:rsid w:val="005F43B2"/>
    <w:rsid w:val="005F5AB8"/>
    <w:rsid w:val="005F5CFD"/>
    <w:rsid w:val="005F6491"/>
    <w:rsid w:val="005F670B"/>
    <w:rsid w:val="005F6F8C"/>
    <w:rsid w:val="006017B5"/>
    <w:rsid w:val="006034A1"/>
    <w:rsid w:val="00603937"/>
    <w:rsid w:val="006062F5"/>
    <w:rsid w:val="00606E13"/>
    <w:rsid w:val="00610E2E"/>
    <w:rsid w:val="0061147A"/>
    <w:rsid w:val="00611BE6"/>
    <w:rsid w:val="00612498"/>
    <w:rsid w:val="006129F7"/>
    <w:rsid w:val="00613A60"/>
    <w:rsid w:val="00614567"/>
    <w:rsid w:val="006147CA"/>
    <w:rsid w:val="00616F1F"/>
    <w:rsid w:val="00617BAC"/>
    <w:rsid w:val="00617EF5"/>
    <w:rsid w:val="00621C31"/>
    <w:rsid w:val="00623ED8"/>
    <w:rsid w:val="006243B9"/>
    <w:rsid w:val="006245A7"/>
    <w:rsid w:val="006253E9"/>
    <w:rsid w:val="00625D69"/>
    <w:rsid w:val="0062744E"/>
    <w:rsid w:val="00627D3B"/>
    <w:rsid w:val="00630131"/>
    <w:rsid w:val="006305AA"/>
    <w:rsid w:val="006305E7"/>
    <w:rsid w:val="006314ED"/>
    <w:rsid w:val="0063269B"/>
    <w:rsid w:val="00633FB0"/>
    <w:rsid w:val="0063514A"/>
    <w:rsid w:val="00635497"/>
    <w:rsid w:val="00636497"/>
    <w:rsid w:val="00637F20"/>
    <w:rsid w:val="00637FB6"/>
    <w:rsid w:val="00641327"/>
    <w:rsid w:val="00641A42"/>
    <w:rsid w:val="006430B0"/>
    <w:rsid w:val="0064474D"/>
    <w:rsid w:val="0065479E"/>
    <w:rsid w:val="00654F98"/>
    <w:rsid w:val="00655DFB"/>
    <w:rsid w:val="006600A8"/>
    <w:rsid w:val="00660605"/>
    <w:rsid w:val="00663D2E"/>
    <w:rsid w:val="00666208"/>
    <w:rsid w:val="006663DB"/>
    <w:rsid w:val="0066785D"/>
    <w:rsid w:val="006720A4"/>
    <w:rsid w:val="006724D6"/>
    <w:rsid w:val="006730CF"/>
    <w:rsid w:val="0067384D"/>
    <w:rsid w:val="00677AAD"/>
    <w:rsid w:val="00677CD8"/>
    <w:rsid w:val="006805F9"/>
    <w:rsid w:val="00680D24"/>
    <w:rsid w:val="00682E45"/>
    <w:rsid w:val="006834CD"/>
    <w:rsid w:val="00683894"/>
    <w:rsid w:val="00684264"/>
    <w:rsid w:val="00684B57"/>
    <w:rsid w:val="00685A0E"/>
    <w:rsid w:val="00685CFC"/>
    <w:rsid w:val="006861A9"/>
    <w:rsid w:val="00687663"/>
    <w:rsid w:val="00690017"/>
    <w:rsid w:val="006901B0"/>
    <w:rsid w:val="006951B5"/>
    <w:rsid w:val="006A3E0A"/>
    <w:rsid w:val="006A4C78"/>
    <w:rsid w:val="006A58B4"/>
    <w:rsid w:val="006A78B2"/>
    <w:rsid w:val="006B0D42"/>
    <w:rsid w:val="006B16FF"/>
    <w:rsid w:val="006B482E"/>
    <w:rsid w:val="006B5589"/>
    <w:rsid w:val="006B66C1"/>
    <w:rsid w:val="006C0CA9"/>
    <w:rsid w:val="006C0CC4"/>
    <w:rsid w:val="006C3942"/>
    <w:rsid w:val="006C4535"/>
    <w:rsid w:val="006C72B3"/>
    <w:rsid w:val="006C7793"/>
    <w:rsid w:val="006D10D3"/>
    <w:rsid w:val="006D214E"/>
    <w:rsid w:val="006D4301"/>
    <w:rsid w:val="006D45D0"/>
    <w:rsid w:val="006D6511"/>
    <w:rsid w:val="006D6E4F"/>
    <w:rsid w:val="006D75B3"/>
    <w:rsid w:val="006E0D2A"/>
    <w:rsid w:val="006E2756"/>
    <w:rsid w:val="006E6316"/>
    <w:rsid w:val="006E6324"/>
    <w:rsid w:val="006E6769"/>
    <w:rsid w:val="006E74BB"/>
    <w:rsid w:val="006F0460"/>
    <w:rsid w:val="006F0A24"/>
    <w:rsid w:val="006F35BF"/>
    <w:rsid w:val="006F35D7"/>
    <w:rsid w:val="006F43FD"/>
    <w:rsid w:val="006F59E6"/>
    <w:rsid w:val="006F6DA3"/>
    <w:rsid w:val="006F73F8"/>
    <w:rsid w:val="0070071A"/>
    <w:rsid w:val="007008A7"/>
    <w:rsid w:val="00701158"/>
    <w:rsid w:val="00701331"/>
    <w:rsid w:val="007017AA"/>
    <w:rsid w:val="00701AD6"/>
    <w:rsid w:val="00701D41"/>
    <w:rsid w:val="00702632"/>
    <w:rsid w:val="00702B18"/>
    <w:rsid w:val="007041FC"/>
    <w:rsid w:val="0070440D"/>
    <w:rsid w:val="00705F89"/>
    <w:rsid w:val="00707C9D"/>
    <w:rsid w:val="007101E6"/>
    <w:rsid w:val="00710690"/>
    <w:rsid w:val="007109FE"/>
    <w:rsid w:val="00710B27"/>
    <w:rsid w:val="0071152B"/>
    <w:rsid w:val="00712554"/>
    <w:rsid w:val="007158B0"/>
    <w:rsid w:val="00715C87"/>
    <w:rsid w:val="00715F52"/>
    <w:rsid w:val="007219D2"/>
    <w:rsid w:val="00724FC7"/>
    <w:rsid w:val="00725ABC"/>
    <w:rsid w:val="00726FEE"/>
    <w:rsid w:val="007316D8"/>
    <w:rsid w:val="00732DF6"/>
    <w:rsid w:val="00734B4B"/>
    <w:rsid w:val="007363D9"/>
    <w:rsid w:val="00736F29"/>
    <w:rsid w:val="0074040F"/>
    <w:rsid w:val="00740A0C"/>
    <w:rsid w:val="00741D00"/>
    <w:rsid w:val="00742C98"/>
    <w:rsid w:val="0074306A"/>
    <w:rsid w:val="007433E4"/>
    <w:rsid w:val="00745277"/>
    <w:rsid w:val="00745A65"/>
    <w:rsid w:val="00750D6C"/>
    <w:rsid w:val="00750F8D"/>
    <w:rsid w:val="00750FCC"/>
    <w:rsid w:val="00751A5D"/>
    <w:rsid w:val="00751DFA"/>
    <w:rsid w:val="007523E1"/>
    <w:rsid w:val="00752F1B"/>
    <w:rsid w:val="00753268"/>
    <w:rsid w:val="00756E6C"/>
    <w:rsid w:val="00760C4F"/>
    <w:rsid w:val="0076199D"/>
    <w:rsid w:val="0076387B"/>
    <w:rsid w:val="00765D9F"/>
    <w:rsid w:val="00766998"/>
    <w:rsid w:val="00770756"/>
    <w:rsid w:val="00770938"/>
    <w:rsid w:val="00770B6A"/>
    <w:rsid w:val="007711CA"/>
    <w:rsid w:val="007715E3"/>
    <w:rsid w:val="00771CC6"/>
    <w:rsid w:val="00777CDE"/>
    <w:rsid w:val="007807F9"/>
    <w:rsid w:val="00783E68"/>
    <w:rsid w:val="0078443D"/>
    <w:rsid w:val="00784B82"/>
    <w:rsid w:val="00785451"/>
    <w:rsid w:val="007867E4"/>
    <w:rsid w:val="007870CA"/>
    <w:rsid w:val="00787158"/>
    <w:rsid w:val="00787D27"/>
    <w:rsid w:val="0079062A"/>
    <w:rsid w:val="00790D06"/>
    <w:rsid w:val="00790FD8"/>
    <w:rsid w:val="00791BDA"/>
    <w:rsid w:val="0079636C"/>
    <w:rsid w:val="0079699B"/>
    <w:rsid w:val="007971C4"/>
    <w:rsid w:val="00797323"/>
    <w:rsid w:val="00797DEE"/>
    <w:rsid w:val="007A15BD"/>
    <w:rsid w:val="007A317D"/>
    <w:rsid w:val="007A3FDF"/>
    <w:rsid w:val="007A6497"/>
    <w:rsid w:val="007A665C"/>
    <w:rsid w:val="007B0B13"/>
    <w:rsid w:val="007B1588"/>
    <w:rsid w:val="007B17FB"/>
    <w:rsid w:val="007B1FC9"/>
    <w:rsid w:val="007B25C1"/>
    <w:rsid w:val="007B3698"/>
    <w:rsid w:val="007B3902"/>
    <w:rsid w:val="007B4DDC"/>
    <w:rsid w:val="007B789E"/>
    <w:rsid w:val="007C0020"/>
    <w:rsid w:val="007C13F0"/>
    <w:rsid w:val="007C1970"/>
    <w:rsid w:val="007C3745"/>
    <w:rsid w:val="007C38B0"/>
    <w:rsid w:val="007C4F07"/>
    <w:rsid w:val="007C5008"/>
    <w:rsid w:val="007C5614"/>
    <w:rsid w:val="007C5951"/>
    <w:rsid w:val="007C5FDA"/>
    <w:rsid w:val="007D01F6"/>
    <w:rsid w:val="007D0364"/>
    <w:rsid w:val="007D1266"/>
    <w:rsid w:val="007D2BCC"/>
    <w:rsid w:val="007D4168"/>
    <w:rsid w:val="007D6184"/>
    <w:rsid w:val="007D67C3"/>
    <w:rsid w:val="007D6A83"/>
    <w:rsid w:val="007D73EF"/>
    <w:rsid w:val="007E00CE"/>
    <w:rsid w:val="007E5413"/>
    <w:rsid w:val="007E5D0B"/>
    <w:rsid w:val="007E6CD7"/>
    <w:rsid w:val="007E7245"/>
    <w:rsid w:val="007F1A32"/>
    <w:rsid w:val="007F2B2F"/>
    <w:rsid w:val="007F4964"/>
    <w:rsid w:val="008025ED"/>
    <w:rsid w:val="00802914"/>
    <w:rsid w:val="0080292D"/>
    <w:rsid w:val="0080375E"/>
    <w:rsid w:val="0080553E"/>
    <w:rsid w:val="0080619A"/>
    <w:rsid w:val="00806FB7"/>
    <w:rsid w:val="00807401"/>
    <w:rsid w:val="00807E4D"/>
    <w:rsid w:val="00807F66"/>
    <w:rsid w:val="00810852"/>
    <w:rsid w:val="00810F83"/>
    <w:rsid w:val="008110D5"/>
    <w:rsid w:val="008113D7"/>
    <w:rsid w:val="0081180F"/>
    <w:rsid w:val="00812B0D"/>
    <w:rsid w:val="00813AA8"/>
    <w:rsid w:val="0081467C"/>
    <w:rsid w:val="0081527B"/>
    <w:rsid w:val="00815892"/>
    <w:rsid w:val="00815D19"/>
    <w:rsid w:val="00816376"/>
    <w:rsid w:val="00820773"/>
    <w:rsid w:val="00821489"/>
    <w:rsid w:val="0082199E"/>
    <w:rsid w:val="00822187"/>
    <w:rsid w:val="0082360E"/>
    <w:rsid w:val="00823AC0"/>
    <w:rsid w:val="00825A8C"/>
    <w:rsid w:val="00826871"/>
    <w:rsid w:val="008306FB"/>
    <w:rsid w:val="0083133C"/>
    <w:rsid w:val="008326FC"/>
    <w:rsid w:val="008343F8"/>
    <w:rsid w:val="008367FC"/>
    <w:rsid w:val="00837682"/>
    <w:rsid w:val="00840D97"/>
    <w:rsid w:val="00840DFF"/>
    <w:rsid w:val="008460E1"/>
    <w:rsid w:val="00846AC9"/>
    <w:rsid w:val="00846E10"/>
    <w:rsid w:val="008475AC"/>
    <w:rsid w:val="00851753"/>
    <w:rsid w:val="00853273"/>
    <w:rsid w:val="0085611D"/>
    <w:rsid w:val="00860E84"/>
    <w:rsid w:val="00861886"/>
    <w:rsid w:val="00861E1C"/>
    <w:rsid w:val="008627A9"/>
    <w:rsid w:val="00863F48"/>
    <w:rsid w:val="00864DC9"/>
    <w:rsid w:val="00864E29"/>
    <w:rsid w:val="00866FE5"/>
    <w:rsid w:val="00867EC7"/>
    <w:rsid w:val="0087095F"/>
    <w:rsid w:val="0087231B"/>
    <w:rsid w:val="00872ADD"/>
    <w:rsid w:val="00873594"/>
    <w:rsid w:val="0087394E"/>
    <w:rsid w:val="008767DC"/>
    <w:rsid w:val="00881E01"/>
    <w:rsid w:val="0088216C"/>
    <w:rsid w:val="008878DE"/>
    <w:rsid w:val="00890F63"/>
    <w:rsid w:val="00891556"/>
    <w:rsid w:val="00891C19"/>
    <w:rsid w:val="0089334E"/>
    <w:rsid w:val="00894398"/>
    <w:rsid w:val="008945AB"/>
    <w:rsid w:val="00895BAA"/>
    <w:rsid w:val="008968B1"/>
    <w:rsid w:val="008A119F"/>
    <w:rsid w:val="008A1968"/>
    <w:rsid w:val="008A2C31"/>
    <w:rsid w:val="008A3290"/>
    <w:rsid w:val="008A4282"/>
    <w:rsid w:val="008A6AEE"/>
    <w:rsid w:val="008A7D8A"/>
    <w:rsid w:val="008B261D"/>
    <w:rsid w:val="008B2A27"/>
    <w:rsid w:val="008B42E4"/>
    <w:rsid w:val="008B51D3"/>
    <w:rsid w:val="008B5F97"/>
    <w:rsid w:val="008B7E04"/>
    <w:rsid w:val="008C2251"/>
    <w:rsid w:val="008C3716"/>
    <w:rsid w:val="008C3D04"/>
    <w:rsid w:val="008C475B"/>
    <w:rsid w:val="008C66D7"/>
    <w:rsid w:val="008D01BB"/>
    <w:rsid w:val="008D0362"/>
    <w:rsid w:val="008D063D"/>
    <w:rsid w:val="008D0DE1"/>
    <w:rsid w:val="008D0E79"/>
    <w:rsid w:val="008D19A3"/>
    <w:rsid w:val="008D61AD"/>
    <w:rsid w:val="008E140C"/>
    <w:rsid w:val="008E2547"/>
    <w:rsid w:val="008E2E6D"/>
    <w:rsid w:val="008E6205"/>
    <w:rsid w:val="008E734C"/>
    <w:rsid w:val="008E7543"/>
    <w:rsid w:val="008E7D4D"/>
    <w:rsid w:val="008F0F76"/>
    <w:rsid w:val="008F16BE"/>
    <w:rsid w:val="008F4DF8"/>
    <w:rsid w:val="008F518F"/>
    <w:rsid w:val="008F6127"/>
    <w:rsid w:val="008F739F"/>
    <w:rsid w:val="008F7BB1"/>
    <w:rsid w:val="0090163A"/>
    <w:rsid w:val="009048BD"/>
    <w:rsid w:val="00910BA5"/>
    <w:rsid w:val="00913565"/>
    <w:rsid w:val="00915D19"/>
    <w:rsid w:val="00917216"/>
    <w:rsid w:val="0092028A"/>
    <w:rsid w:val="00922022"/>
    <w:rsid w:val="00922253"/>
    <w:rsid w:val="00922A3B"/>
    <w:rsid w:val="00922C9D"/>
    <w:rsid w:val="00923A76"/>
    <w:rsid w:val="00925744"/>
    <w:rsid w:val="00925FA1"/>
    <w:rsid w:val="00931C0E"/>
    <w:rsid w:val="00933774"/>
    <w:rsid w:val="00933C86"/>
    <w:rsid w:val="00933CBC"/>
    <w:rsid w:val="009349B8"/>
    <w:rsid w:val="009351AD"/>
    <w:rsid w:val="00936094"/>
    <w:rsid w:val="00941DA0"/>
    <w:rsid w:val="00941FEA"/>
    <w:rsid w:val="009427C4"/>
    <w:rsid w:val="0094406B"/>
    <w:rsid w:val="009454F4"/>
    <w:rsid w:val="00946DF8"/>
    <w:rsid w:val="009500A9"/>
    <w:rsid w:val="009509D4"/>
    <w:rsid w:val="00953922"/>
    <w:rsid w:val="009539DB"/>
    <w:rsid w:val="00953FBB"/>
    <w:rsid w:val="00955453"/>
    <w:rsid w:val="00955582"/>
    <w:rsid w:val="00957FCE"/>
    <w:rsid w:val="009601BD"/>
    <w:rsid w:val="00961718"/>
    <w:rsid w:val="00964011"/>
    <w:rsid w:val="0096404A"/>
    <w:rsid w:val="00965E95"/>
    <w:rsid w:val="00966838"/>
    <w:rsid w:val="00967CD4"/>
    <w:rsid w:val="0097149C"/>
    <w:rsid w:val="00971F71"/>
    <w:rsid w:val="00973B98"/>
    <w:rsid w:val="00974BA0"/>
    <w:rsid w:val="0097590D"/>
    <w:rsid w:val="009806EB"/>
    <w:rsid w:val="009810F0"/>
    <w:rsid w:val="00981B55"/>
    <w:rsid w:val="009849AF"/>
    <w:rsid w:val="0098506A"/>
    <w:rsid w:val="00985075"/>
    <w:rsid w:val="00986AA7"/>
    <w:rsid w:val="009873D4"/>
    <w:rsid w:val="00987F18"/>
    <w:rsid w:val="009912B1"/>
    <w:rsid w:val="009918EA"/>
    <w:rsid w:val="00992E30"/>
    <w:rsid w:val="00993C2E"/>
    <w:rsid w:val="00994DAE"/>
    <w:rsid w:val="00995DAE"/>
    <w:rsid w:val="00996640"/>
    <w:rsid w:val="009A008F"/>
    <w:rsid w:val="009A393F"/>
    <w:rsid w:val="009A575A"/>
    <w:rsid w:val="009A6DFE"/>
    <w:rsid w:val="009A6FED"/>
    <w:rsid w:val="009B02C9"/>
    <w:rsid w:val="009B0DDB"/>
    <w:rsid w:val="009B4653"/>
    <w:rsid w:val="009B5F14"/>
    <w:rsid w:val="009B741F"/>
    <w:rsid w:val="009C503D"/>
    <w:rsid w:val="009C5246"/>
    <w:rsid w:val="009C7842"/>
    <w:rsid w:val="009D1005"/>
    <w:rsid w:val="009D534F"/>
    <w:rsid w:val="009D5914"/>
    <w:rsid w:val="009D6948"/>
    <w:rsid w:val="009E0CB8"/>
    <w:rsid w:val="009E250E"/>
    <w:rsid w:val="009E2B0C"/>
    <w:rsid w:val="009E414B"/>
    <w:rsid w:val="009E4D1B"/>
    <w:rsid w:val="009E6853"/>
    <w:rsid w:val="009E790C"/>
    <w:rsid w:val="009F154C"/>
    <w:rsid w:val="009F7A2C"/>
    <w:rsid w:val="009F7AD3"/>
    <w:rsid w:val="00A01C33"/>
    <w:rsid w:val="00A02979"/>
    <w:rsid w:val="00A02C18"/>
    <w:rsid w:val="00A03A4E"/>
    <w:rsid w:val="00A05B7F"/>
    <w:rsid w:val="00A06B69"/>
    <w:rsid w:val="00A06F7D"/>
    <w:rsid w:val="00A070F1"/>
    <w:rsid w:val="00A073B3"/>
    <w:rsid w:val="00A07508"/>
    <w:rsid w:val="00A10ACE"/>
    <w:rsid w:val="00A13408"/>
    <w:rsid w:val="00A14AED"/>
    <w:rsid w:val="00A20A86"/>
    <w:rsid w:val="00A21311"/>
    <w:rsid w:val="00A2205A"/>
    <w:rsid w:val="00A22BAB"/>
    <w:rsid w:val="00A230EC"/>
    <w:rsid w:val="00A2564B"/>
    <w:rsid w:val="00A25D22"/>
    <w:rsid w:val="00A26D1B"/>
    <w:rsid w:val="00A30CAF"/>
    <w:rsid w:val="00A315F7"/>
    <w:rsid w:val="00A32AF9"/>
    <w:rsid w:val="00A36105"/>
    <w:rsid w:val="00A3618F"/>
    <w:rsid w:val="00A40516"/>
    <w:rsid w:val="00A4061B"/>
    <w:rsid w:val="00A43DB0"/>
    <w:rsid w:val="00A44D9E"/>
    <w:rsid w:val="00A45A35"/>
    <w:rsid w:val="00A45B53"/>
    <w:rsid w:val="00A47230"/>
    <w:rsid w:val="00A47861"/>
    <w:rsid w:val="00A47CC1"/>
    <w:rsid w:val="00A531BF"/>
    <w:rsid w:val="00A53C76"/>
    <w:rsid w:val="00A53CC2"/>
    <w:rsid w:val="00A53E49"/>
    <w:rsid w:val="00A5443A"/>
    <w:rsid w:val="00A704DB"/>
    <w:rsid w:val="00A71D92"/>
    <w:rsid w:val="00A723E9"/>
    <w:rsid w:val="00A72817"/>
    <w:rsid w:val="00A72E61"/>
    <w:rsid w:val="00A731F4"/>
    <w:rsid w:val="00A73EA2"/>
    <w:rsid w:val="00A756A8"/>
    <w:rsid w:val="00A775B7"/>
    <w:rsid w:val="00A81DFD"/>
    <w:rsid w:val="00A82369"/>
    <w:rsid w:val="00A848B1"/>
    <w:rsid w:val="00A863DD"/>
    <w:rsid w:val="00A86472"/>
    <w:rsid w:val="00A86B82"/>
    <w:rsid w:val="00A87AB3"/>
    <w:rsid w:val="00A9074D"/>
    <w:rsid w:val="00A91CB6"/>
    <w:rsid w:val="00A94C69"/>
    <w:rsid w:val="00A960AB"/>
    <w:rsid w:val="00AA0F1E"/>
    <w:rsid w:val="00AA171E"/>
    <w:rsid w:val="00AA1AE1"/>
    <w:rsid w:val="00AA24A4"/>
    <w:rsid w:val="00AA26B4"/>
    <w:rsid w:val="00AA2922"/>
    <w:rsid w:val="00AA57F4"/>
    <w:rsid w:val="00AA7129"/>
    <w:rsid w:val="00AB2A36"/>
    <w:rsid w:val="00AB46D0"/>
    <w:rsid w:val="00AC03BF"/>
    <w:rsid w:val="00AC3D5C"/>
    <w:rsid w:val="00AC492B"/>
    <w:rsid w:val="00AC5BB3"/>
    <w:rsid w:val="00AD3EAF"/>
    <w:rsid w:val="00AD3F2A"/>
    <w:rsid w:val="00AD4028"/>
    <w:rsid w:val="00AD48FC"/>
    <w:rsid w:val="00AD4F83"/>
    <w:rsid w:val="00AD5175"/>
    <w:rsid w:val="00AE1436"/>
    <w:rsid w:val="00AE32DE"/>
    <w:rsid w:val="00AE6984"/>
    <w:rsid w:val="00AE7ABE"/>
    <w:rsid w:val="00AF0672"/>
    <w:rsid w:val="00AF4945"/>
    <w:rsid w:val="00AF4E75"/>
    <w:rsid w:val="00AF52E2"/>
    <w:rsid w:val="00AF56D4"/>
    <w:rsid w:val="00AF64B5"/>
    <w:rsid w:val="00AF6809"/>
    <w:rsid w:val="00AF68C5"/>
    <w:rsid w:val="00AF701A"/>
    <w:rsid w:val="00AF72A5"/>
    <w:rsid w:val="00B00921"/>
    <w:rsid w:val="00B01C13"/>
    <w:rsid w:val="00B02370"/>
    <w:rsid w:val="00B02FB5"/>
    <w:rsid w:val="00B02FDA"/>
    <w:rsid w:val="00B04250"/>
    <w:rsid w:val="00B0449A"/>
    <w:rsid w:val="00B04AE2"/>
    <w:rsid w:val="00B05494"/>
    <w:rsid w:val="00B068F3"/>
    <w:rsid w:val="00B06E77"/>
    <w:rsid w:val="00B105A4"/>
    <w:rsid w:val="00B1107B"/>
    <w:rsid w:val="00B13068"/>
    <w:rsid w:val="00B130CA"/>
    <w:rsid w:val="00B13220"/>
    <w:rsid w:val="00B15E38"/>
    <w:rsid w:val="00B16E49"/>
    <w:rsid w:val="00B17B6D"/>
    <w:rsid w:val="00B2059D"/>
    <w:rsid w:val="00B21982"/>
    <w:rsid w:val="00B241C0"/>
    <w:rsid w:val="00B245D2"/>
    <w:rsid w:val="00B2493B"/>
    <w:rsid w:val="00B252BC"/>
    <w:rsid w:val="00B26885"/>
    <w:rsid w:val="00B2730A"/>
    <w:rsid w:val="00B277EE"/>
    <w:rsid w:val="00B278E3"/>
    <w:rsid w:val="00B30EBA"/>
    <w:rsid w:val="00B31133"/>
    <w:rsid w:val="00B33017"/>
    <w:rsid w:val="00B33198"/>
    <w:rsid w:val="00B3569A"/>
    <w:rsid w:val="00B36DEC"/>
    <w:rsid w:val="00B370D5"/>
    <w:rsid w:val="00B40B88"/>
    <w:rsid w:val="00B40DBD"/>
    <w:rsid w:val="00B414E7"/>
    <w:rsid w:val="00B42075"/>
    <w:rsid w:val="00B45690"/>
    <w:rsid w:val="00B50208"/>
    <w:rsid w:val="00B516E9"/>
    <w:rsid w:val="00B5231E"/>
    <w:rsid w:val="00B534FD"/>
    <w:rsid w:val="00B551EE"/>
    <w:rsid w:val="00B55F7A"/>
    <w:rsid w:val="00B5797F"/>
    <w:rsid w:val="00B62A3E"/>
    <w:rsid w:val="00B62CFC"/>
    <w:rsid w:val="00B6314C"/>
    <w:rsid w:val="00B64347"/>
    <w:rsid w:val="00B64455"/>
    <w:rsid w:val="00B65B28"/>
    <w:rsid w:val="00B73117"/>
    <w:rsid w:val="00B7359A"/>
    <w:rsid w:val="00B738CC"/>
    <w:rsid w:val="00B7564C"/>
    <w:rsid w:val="00B75C8D"/>
    <w:rsid w:val="00B82DAF"/>
    <w:rsid w:val="00B831FF"/>
    <w:rsid w:val="00B83827"/>
    <w:rsid w:val="00B86E68"/>
    <w:rsid w:val="00B90975"/>
    <w:rsid w:val="00B938F9"/>
    <w:rsid w:val="00B951C8"/>
    <w:rsid w:val="00B96D2A"/>
    <w:rsid w:val="00B97D33"/>
    <w:rsid w:val="00BA1DDE"/>
    <w:rsid w:val="00BA4EBA"/>
    <w:rsid w:val="00BA72CF"/>
    <w:rsid w:val="00BA75A8"/>
    <w:rsid w:val="00BA7FA4"/>
    <w:rsid w:val="00BB2B63"/>
    <w:rsid w:val="00BB38B7"/>
    <w:rsid w:val="00BB4F21"/>
    <w:rsid w:val="00BB6304"/>
    <w:rsid w:val="00BB67AC"/>
    <w:rsid w:val="00BB6867"/>
    <w:rsid w:val="00BB6BFF"/>
    <w:rsid w:val="00BB732E"/>
    <w:rsid w:val="00BC1B54"/>
    <w:rsid w:val="00BC1DD9"/>
    <w:rsid w:val="00BC1E24"/>
    <w:rsid w:val="00BC3092"/>
    <w:rsid w:val="00BC523D"/>
    <w:rsid w:val="00BD0790"/>
    <w:rsid w:val="00BD08E1"/>
    <w:rsid w:val="00BD3F0C"/>
    <w:rsid w:val="00BD4482"/>
    <w:rsid w:val="00BD6124"/>
    <w:rsid w:val="00BD66CF"/>
    <w:rsid w:val="00BD727F"/>
    <w:rsid w:val="00BD7E10"/>
    <w:rsid w:val="00BE08F9"/>
    <w:rsid w:val="00BE191A"/>
    <w:rsid w:val="00BE368A"/>
    <w:rsid w:val="00BE4017"/>
    <w:rsid w:val="00BE7407"/>
    <w:rsid w:val="00BE7E5D"/>
    <w:rsid w:val="00BF040B"/>
    <w:rsid w:val="00BF0B87"/>
    <w:rsid w:val="00BF295E"/>
    <w:rsid w:val="00BF585A"/>
    <w:rsid w:val="00BF5EBF"/>
    <w:rsid w:val="00BF6184"/>
    <w:rsid w:val="00BF6CFB"/>
    <w:rsid w:val="00C00666"/>
    <w:rsid w:val="00C00C53"/>
    <w:rsid w:val="00C018C8"/>
    <w:rsid w:val="00C02A08"/>
    <w:rsid w:val="00C02B39"/>
    <w:rsid w:val="00C03B8B"/>
    <w:rsid w:val="00C05B93"/>
    <w:rsid w:val="00C067B0"/>
    <w:rsid w:val="00C07208"/>
    <w:rsid w:val="00C07411"/>
    <w:rsid w:val="00C077B9"/>
    <w:rsid w:val="00C14248"/>
    <w:rsid w:val="00C14884"/>
    <w:rsid w:val="00C16B8D"/>
    <w:rsid w:val="00C17A0A"/>
    <w:rsid w:val="00C2024C"/>
    <w:rsid w:val="00C20F69"/>
    <w:rsid w:val="00C23125"/>
    <w:rsid w:val="00C234A3"/>
    <w:rsid w:val="00C23D06"/>
    <w:rsid w:val="00C27F24"/>
    <w:rsid w:val="00C30441"/>
    <w:rsid w:val="00C336A4"/>
    <w:rsid w:val="00C358FC"/>
    <w:rsid w:val="00C36249"/>
    <w:rsid w:val="00C41131"/>
    <w:rsid w:val="00C416E5"/>
    <w:rsid w:val="00C41C32"/>
    <w:rsid w:val="00C42B36"/>
    <w:rsid w:val="00C43C72"/>
    <w:rsid w:val="00C44023"/>
    <w:rsid w:val="00C45425"/>
    <w:rsid w:val="00C45B68"/>
    <w:rsid w:val="00C47846"/>
    <w:rsid w:val="00C50583"/>
    <w:rsid w:val="00C53386"/>
    <w:rsid w:val="00C53C08"/>
    <w:rsid w:val="00C5478A"/>
    <w:rsid w:val="00C60DEA"/>
    <w:rsid w:val="00C61057"/>
    <w:rsid w:val="00C631BA"/>
    <w:rsid w:val="00C63954"/>
    <w:rsid w:val="00C63E45"/>
    <w:rsid w:val="00C65B32"/>
    <w:rsid w:val="00C660D9"/>
    <w:rsid w:val="00C67052"/>
    <w:rsid w:val="00C67F73"/>
    <w:rsid w:val="00C7198B"/>
    <w:rsid w:val="00C77B3F"/>
    <w:rsid w:val="00C80003"/>
    <w:rsid w:val="00C80652"/>
    <w:rsid w:val="00C81A1F"/>
    <w:rsid w:val="00C83B06"/>
    <w:rsid w:val="00C84507"/>
    <w:rsid w:val="00C84D07"/>
    <w:rsid w:val="00C861F1"/>
    <w:rsid w:val="00C868F0"/>
    <w:rsid w:val="00C87B4E"/>
    <w:rsid w:val="00C87D34"/>
    <w:rsid w:val="00C87F81"/>
    <w:rsid w:val="00C90FF7"/>
    <w:rsid w:val="00C9224C"/>
    <w:rsid w:val="00C92B73"/>
    <w:rsid w:val="00C92DED"/>
    <w:rsid w:val="00C9327D"/>
    <w:rsid w:val="00C9516C"/>
    <w:rsid w:val="00C955AA"/>
    <w:rsid w:val="00C97A3B"/>
    <w:rsid w:val="00CA0118"/>
    <w:rsid w:val="00CA2CC0"/>
    <w:rsid w:val="00CA4B26"/>
    <w:rsid w:val="00CA621D"/>
    <w:rsid w:val="00CA6E4E"/>
    <w:rsid w:val="00CB072D"/>
    <w:rsid w:val="00CB30EC"/>
    <w:rsid w:val="00CB374F"/>
    <w:rsid w:val="00CB3EB0"/>
    <w:rsid w:val="00CB5C14"/>
    <w:rsid w:val="00CB632C"/>
    <w:rsid w:val="00CB69B1"/>
    <w:rsid w:val="00CC0251"/>
    <w:rsid w:val="00CC1B2F"/>
    <w:rsid w:val="00CC1D67"/>
    <w:rsid w:val="00CC38FD"/>
    <w:rsid w:val="00CC6813"/>
    <w:rsid w:val="00CD1696"/>
    <w:rsid w:val="00CD2B24"/>
    <w:rsid w:val="00CD366E"/>
    <w:rsid w:val="00CD5368"/>
    <w:rsid w:val="00CE05F4"/>
    <w:rsid w:val="00CE07ED"/>
    <w:rsid w:val="00CE360C"/>
    <w:rsid w:val="00CE475C"/>
    <w:rsid w:val="00CE783E"/>
    <w:rsid w:val="00CF1761"/>
    <w:rsid w:val="00CF258E"/>
    <w:rsid w:val="00CF34C3"/>
    <w:rsid w:val="00CF47BE"/>
    <w:rsid w:val="00CF4A97"/>
    <w:rsid w:val="00CF53EA"/>
    <w:rsid w:val="00CF543C"/>
    <w:rsid w:val="00D014F3"/>
    <w:rsid w:val="00D04088"/>
    <w:rsid w:val="00D05765"/>
    <w:rsid w:val="00D06887"/>
    <w:rsid w:val="00D07F04"/>
    <w:rsid w:val="00D10C32"/>
    <w:rsid w:val="00D139D7"/>
    <w:rsid w:val="00D20F8D"/>
    <w:rsid w:val="00D2211A"/>
    <w:rsid w:val="00D2230C"/>
    <w:rsid w:val="00D22396"/>
    <w:rsid w:val="00D22E03"/>
    <w:rsid w:val="00D23204"/>
    <w:rsid w:val="00D25C60"/>
    <w:rsid w:val="00D27480"/>
    <w:rsid w:val="00D32FE2"/>
    <w:rsid w:val="00D33AB9"/>
    <w:rsid w:val="00D3419D"/>
    <w:rsid w:val="00D3497B"/>
    <w:rsid w:val="00D41B1F"/>
    <w:rsid w:val="00D4231F"/>
    <w:rsid w:val="00D45DD7"/>
    <w:rsid w:val="00D46345"/>
    <w:rsid w:val="00D4675F"/>
    <w:rsid w:val="00D47311"/>
    <w:rsid w:val="00D52545"/>
    <w:rsid w:val="00D5406C"/>
    <w:rsid w:val="00D557EA"/>
    <w:rsid w:val="00D56417"/>
    <w:rsid w:val="00D573E4"/>
    <w:rsid w:val="00D57565"/>
    <w:rsid w:val="00D57648"/>
    <w:rsid w:val="00D57999"/>
    <w:rsid w:val="00D60569"/>
    <w:rsid w:val="00D64DB1"/>
    <w:rsid w:val="00D655B6"/>
    <w:rsid w:val="00D6694C"/>
    <w:rsid w:val="00D67DCB"/>
    <w:rsid w:val="00D67ED6"/>
    <w:rsid w:val="00D70AC3"/>
    <w:rsid w:val="00D71C26"/>
    <w:rsid w:val="00D7237F"/>
    <w:rsid w:val="00D75D2D"/>
    <w:rsid w:val="00D75D8F"/>
    <w:rsid w:val="00D76330"/>
    <w:rsid w:val="00D76ABF"/>
    <w:rsid w:val="00D850F9"/>
    <w:rsid w:val="00D8514F"/>
    <w:rsid w:val="00D8592D"/>
    <w:rsid w:val="00D86AE3"/>
    <w:rsid w:val="00D90EF1"/>
    <w:rsid w:val="00D911A9"/>
    <w:rsid w:val="00D91D90"/>
    <w:rsid w:val="00D92A77"/>
    <w:rsid w:val="00D93BE0"/>
    <w:rsid w:val="00D94364"/>
    <w:rsid w:val="00D94B7F"/>
    <w:rsid w:val="00D95AD0"/>
    <w:rsid w:val="00D96B3A"/>
    <w:rsid w:val="00D96F35"/>
    <w:rsid w:val="00DA0EBB"/>
    <w:rsid w:val="00DA2BDF"/>
    <w:rsid w:val="00DA306D"/>
    <w:rsid w:val="00DA31DF"/>
    <w:rsid w:val="00DA6CC8"/>
    <w:rsid w:val="00DA7326"/>
    <w:rsid w:val="00DA7849"/>
    <w:rsid w:val="00DB3BF7"/>
    <w:rsid w:val="00DB6EBE"/>
    <w:rsid w:val="00DC0EA5"/>
    <w:rsid w:val="00DC2C6F"/>
    <w:rsid w:val="00DC4F8B"/>
    <w:rsid w:val="00DC5D4F"/>
    <w:rsid w:val="00DC6480"/>
    <w:rsid w:val="00DD0BF2"/>
    <w:rsid w:val="00DD1495"/>
    <w:rsid w:val="00DD30A7"/>
    <w:rsid w:val="00DD3223"/>
    <w:rsid w:val="00DD3CFE"/>
    <w:rsid w:val="00DD4935"/>
    <w:rsid w:val="00DD50A6"/>
    <w:rsid w:val="00DD79D2"/>
    <w:rsid w:val="00DD7F0E"/>
    <w:rsid w:val="00DE03B9"/>
    <w:rsid w:val="00DE05BD"/>
    <w:rsid w:val="00DE33D8"/>
    <w:rsid w:val="00DE6E45"/>
    <w:rsid w:val="00DE78A4"/>
    <w:rsid w:val="00DF1B08"/>
    <w:rsid w:val="00DF3C1F"/>
    <w:rsid w:val="00DF3C48"/>
    <w:rsid w:val="00DF3D23"/>
    <w:rsid w:val="00DF4C19"/>
    <w:rsid w:val="00E00108"/>
    <w:rsid w:val="00E00D5C"/>
    <w:rsid w:val="00E013FB"/>
    <w:rsid w:val="00E024F3"/>
    <w:rsid w:val="00E02DDE"/>
    <w:rsid w:val="00E03109"/>
    <w:rsid w:val="00E04596"/>
    <w:rsid w:val="00E07191"/>
    <w:rsid w:val="00E073E5"/>
    <w:rsid w:val="00E0796C"/>
    <w:rsid w:val="00E12A60"/>
    <w:rsid w:val="00E12D5E"/>
    <w:rsid w:val="00E14B4E"/>
    <w:rsid w:val="00E1657C"/>
    <w:rsid w:val="00E21280"/>
    <w:rsid w:val="00E2239F"/>
    <w:rsid w:val="00E22EFA"/>
    <w:rsid w:val="00E23EFE"/>
    <w:rsid w:val="00E2539A"/>
    <w:rsid w:val="00E25D5C"/>
    <w:rsid w:val="00E275FC"/>
    <w:rsid w:val="00E305C6"/>
    <w:rsid w:val="00E4285F"/>
    <w:rsid w:val="00E43C44"/>
    <w:rsid w:val="00E44DA0"/>
    <w:rsid w:val="00E45E1E"/>
    <w:rsid w:val="00E46654"/>
    <w:rsid w:val="00E50AE8"/>
    <w:rsid w:val="00E53669"/>
    <w:rsid w:val="00E54B33"/>
    <w:rsid w:val="00E56416"/>
    <w:rsid w:val="00E57146"/>
    <w:rsid w:val="00E5730E"/>
    <w:rsid w:val="00E6038B"/>
    <w:rsid w:val="00E63E9A"/>
    <w:rsid w:val="00E657BA"/>
    <w:rsid w:val="00E670F6"/>
    <w:rsid w:val="00E67B3D"/>
    <w:rsid w:val="00E70937"/>
    <w:rsid w:val="00E719E0"/>
    <w:rsid w:val="00E71FAB"/>
    <w:rsid w:val="00E7267D"/>
    <w:rsid w:val="00E72AAC"/>
    <w:rsid w:val="00E73034"/>
    <w:rsid w:val="00E735AE"/>
    <w:rsid w:val="00E745E4"/>
    <w:rsid w:val="00E74A33"/>
    <w:rsid w:val="00E75154"/>
    <w:rsid w:val="00E7609A"/>
    <w:rsid w:val="00E76EC9"/>
    <w:rsid w:val="00E77E0E"/>
    <w:rsid w:val="00E80F14"/>
    <w:rsid w:val="00E829C8"/>
    <w:rsid w:val="00E833FB"/>
    <w:rsid w:val="00E84CE7"/>
    <w:rsid w:val="00E852C9"/>
    <w:rsid w:val="00E85AD7"/>
    <w:rsid w:val="00E86E0D"/>
    <w:rsid w:val="00E87E9C"/>
    <w:rsid w:val="00E90836"/>
    <w:rsid w:val="00E911A3"/>
    <w:rsid w:val="00E9368A"/>
    <w:rsid w:val="00E94FC9"/>
    <w:rsid w:val="00E96BC4"/>
    <w:rsid w:val="00E96FCB"/>
    <w:rsid w:val="00E9758D"/>
    <w:rsid w:val="00EA009F"/>
    <w:rsid w:val="00EA02F8"/>
    <w:rsid w:val="00EA1F47"/>
    <w:rsid w:val="00EA257C"/>
    <w:rsid w:val="00EA2F21"/>
    <w:rsid w:val="00EA2FE6"/>
    <w:rsid w:val="00EA39FC"/>
    <w:rsid w:val="00EA4DF3"/>
    <w:rsid w:val="00EA4F2D"/>
    <w:rsid w:val="00EA5209"/>
    <w:rsid w:val="00EA5B88"/>
    <w:rsid w:val="00EA6560"/>
    <w:rsid w:val="00EA70D7"/>
    <w:rsid w:val="00EA7158"/>
    <w:rsid w:val="00EA7BD5"/>
    <w:rsid w:val="00EB0CAA"/>
    <w:rsid w:val="00EB15F7"/>
    <w:rsid w:val="00EB1D30"/>
    <w:rsid w:val="00EB2790"/>
    <w:rsid w:val="00EB40D0"/>
    <w:rsid w:val="00EB4CE5"/>
    <w:rsid w:val="00EB77B5"/>
    <w:rsid w:val="00EC13CC"/>
    <w:rsid w:val="00EC2C6D"/>
    <w:rsid w:val="00EC2EDF"/>
    <w:rsid w:val="00EC3048"/>
    <w:rsid w:val="00EC31BE"/>
    <w:rsid w:val="00EC378B"/>
    <w:rsid w:val="00EC461E"/>
    <w:rsid w:val="00EC572E"/>
    <w:rsid w:val="00EC6E4E"/>
    <w:rsid w:val="00ED0F46"/>
    <w:rsid w:val="00ED2D36"/>
    <w:rsid w:val="00ED5F60"/>
    <w:rsid w:val="00ED6E95"/>
    <w:rsid w:val="00ED7E23"/>
    <w:rsid w:val="00EE18E1"/>
    <w:rsid w:val="00EE20BF"/>
    <w:rsid w:val="00EE59FB"/>
    <w:rsid w:val="00EE5E7D"/>
    <w:rsid w:val="00EE6C86"/>
    <w:rsid w:val="00EE7041"/>
    <w:rsid w:val="00EE70A5"/>
    <w:rsid w:val="00EF0111"/>
    <w:rsid w:val="00EF06DD"/>
    <w:rsid w:val="00EF0BAB"/>
    <w:rsid w:val="00EF19A0"/>
    <w:rsid w:val="00EF40A7"/>
    <w:rsid w:val="00EF4288"/>
    <w:rsid w:val="00EF47BA"/>
    <w:rsid w:val="00EF5BE5"/>
    <w:rsid w:val="00EF65B2"/>
    <w:rsid w:val="00EF6828"/>
    <w:rsid w:val="00EF6D53"/>
    <w:rsid w:val="00F01293"/>
    <w:rsid w:val="00F01303"/>
    <w:rsid w:val="00F029C1"/>
    <w:rsid w:val="00F0366A"/>
    <w:rsid w:val="00F03B93"/>
    <w:rsid w:val="00F065E8"/>
    <w:rsid w:val="00F06AC5"/>
    <w:rsid w:val="00F1082E"/>
    <w:rsid w:val="00F12C5D"/>
    <w:rsid w:val="00F12F3D"/>
    <w:rsid w:val="00F1306C"/>
    <w:rsid w:val="00F13281"/>
    <w:rsid w:val="00F1407A"/>
    <w:rsid w:val="00F1416E"/>
    <w:rsid w:val="00F15476"/>
    <w:rsid w:val="00F157BF"/>
    <w:rsid w:val="00F22184"/>
    <w:rsid w:val="00F23BA3"/>
    <w:rsid w:val="00F24726"/>
    <w:rsid w:val="00F26B85"/>
    <w:rsid w:val="00F26FCA"/>
    <w:rsid w:val="00F2719E"/>
    <w:rsid w:val="00F27462"/>
    <w:rsid w:val="00F3028D"/>
    <w:rsid w:val="00F31160"/>
    <w:rsid w:val="00F3372F"/>
    <w:rsid w:val="00F365EF"/>
    <w:rsid w:val="00F403FC"/>
    <w:rsid w:val="00F42149"/>
    <w:rsid w:val="00F43776"/>
    <w:rsid w:val="00F44A04"/>
    <w:rsid w:val="00F4714C"/>
    <w:rsid w:val="00F47CB1"/>
    <w:rsid w:val="00F50CA3"/>
    <w:rsid w:val="00F515EF"/>
    <w:rsid w:val="00F51D69"/>
    <w:rsid w:val="00F52829"/>
    <w:rsid w:val="00F5354C"/>
    <w:rsid w:val="00F54393"/>
    <w:rsid w:val="00F54AB6"/>
    <w:rsid w:val="00F56641"/>
    <w:rsid w:val="00F5686B"/>
    <w:rsid w:val="00F5731E"/>
    <w:rsid w:val="00F57B18"/>
    <w:rsid w:val="00F603C2"/>
    <w:rsid w:val="00F60FC8"/>
    <w:rsid w:val="00F63FA4"/>
    <w:rsid w:val="00F67254"/>
    <w:rsid w:val="00F717BC"/>
    <w:rsid w:val="00F749C3"/>
    <w:rsid w:val="00F7545F"/>
    <w:rsid w:val="00F766B6"/>
    <w:rsid w:val="00F77BC2"/>
    <w:rsid w:val="00F8045D"/>
    <w:rsid w:val="00F807C4"/>
    <w:rsid w:val="00F80F14"/>
    <w:rsid w:val="00F833EC"/>
    <w:rsid w:val="00F849D1"/>
    <w:rsid w:val="00F84ED5"/>
    <w:rsid w:val="00F87FDE"/>
    <w:rsid w:val="00F914C6"/>
    <w:rsid w:val="00F91F38"/>
    <w:rsid w:val="00F929B5"/>
    <w:rsid w:val="00F92A5D"/>
    <w:rsid w:val="00F92DEC"/>
    <w:rsid w:val="00F935A6"/>
    <w:rsid w:val="00F93C25"/>
    <w:rsid w:val="00F97566"/>
    <w:rsid w:val="00F97EED"/>
    <w:rsid w:val="00FA1363"/>
    <w:rsid w:val="00FA201B"/>
    <w:rsid w:val="00FA28CF"/>
    <w:rsid w:val="00FA30BA"/>
    <w:rsid w:val="00FA7BC8"/>
    <w:rsid w:val="00FB19FD"/>
    <w:rsid w:val="00FB2222"/>
    <w:rsid w:val="00FB4C79"/>
    <w:rsid w:val="00FB6CFA"/>
    <w:rsid w:val="00FB7280"/>
    <w:rsid w:val="00FB7CA6"/>
    <w:rsid w:val="00FC0284"/>
    <w:rsid w:val="00FC0E19"/>
    <w:rsid w:val="00FC1C30"/>
    <w:rsid w:val="00FC235F"/>
    <w:rsid w:val="00FC26CA"/>
    <w:rsid w:val="00FC30AB"/>
    <w:rsid w:val="00FC3259"/>
    <w:rsid w:val="00FC5D01"/>
    <w:rsid w:val="00FC7D16"/>
    <w:rsid w:val="00FD051F"/>
    <w:rsid w:val="00FD335F"/>
    <w:rsid w:val="00FD33D4"/>
    <w:rsid w:val="00FD7196"/>
    <w:rsid w:val="00FD78D1"/>
    <w:rsid w:val="00FE1D92"/>
    <w:rsid w:val="00FE1DBB"/>
    <w:rsid w:val="00FE207E"/>
    <w:rsid w:val="00FE2741"/>
    <w:rsid w:val="00FE5BB0"/>
    <w:rsid w:val="00FF1B0C"/>
    <w:rsid w:val="00FF26CE"/>
    <w:rsid w:val="00FF36DC"/>
    <w:rsid w:val="00FF3D2E"/>
    <w:rsid w:val="00FF4CC0"/>
    <w:rsid w:val="00FF629B"/>
    <w:rsid w:val="00FF685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theme="minorBidi"/>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736F29"/>
    <w:pPr>
      <w:ind w:firstLine="431"/>
      <w:jc w:val="both"/>
    </w:pPr>
  </w:style>
  <w:style w:type="paragraph" w:styleId="Nagwek1">
    <w:name w:val="heading 1"/>
    <w:basedOn w:val="Akapitzlist"/>
    <w:next w:val="Normalny"/>
    <w:link w:val="Nagwek1Znak"/>
    <w:uiPriority w:val="9"/>
    <w:qFormat/>
    <w:rsid w:val="00426218"/>
    <w:pPr>
      <w:numPr>
        <w:numId w:val="20"/>
      </w:numPr>
      <w:spacing w:before="200"/>
      <w:ind w:left="357" w:hanging="357"/>
      <w:contextualSpacing w:val="0"/>
      <w:outlineLvl w:val="0"/>
    </w:pPr>
    <w:rPr>
      <w:rFonts w:ascii="Century Gothic" w:hAnsi="Century Gothic"/>
      <w:color w:val="4F81BD" w:themeColor="accent1"/>
      <w:sz w:val="28"/>
    </w:rPr>
  </w:style>
  <w:style w:type="paragraph" w:styleId="Nagwek2">
    <w:name w:val="heading 2"/>
    <w:basedOn w:val="Akapitzlist"/>
    <w:next w:val="Normalny"/>
    <w:link w:val="Nagwek2Znak"/>
    <w:uiPriority w:val="9"/>
    <w:unhideWhenUsed/>
    <w:qFormat/>
    <w:rsid w:val="00426218"/>
    <w:pPr>
      <w:numPr>
        <w:ilvl w:val="1"/>
        <w:numId w:val="20"/>
      </w:numPr>
      <w:spacing w:before="200"/>
      <w:ind w:left="431" w:hanging="431"/>
      <w:contextualSpacing w:val="0"/>
      <w:outlineLvl w:val="1"/>
    </w:pPr>
    <w:rPr>
      <w:rFonts w:ascii="Century Gothic" w:hAnsi="Century Gothic"/>
      <w:color w:val="4F81BD" w:themeColor="accent1"/>
      <w:sz w:val="24"/>
    </w:rPr>
  </w:style>
  <w:style w:type="paragraph" w:styleId="Nagwek3">
    <w:name w:val="heading 3"/>
    <w:basedOn w:val="Akapitzlist"/>
    <w:next w:val="Normalny"/>
    <w:link w:val="Nagwek3Znak"/>
    <w:uiPriority w:val="9"/>
    <w:unhideWhenUsed/>
    <w:qFormat/>
    <w:rsid w:val="00426218"/>
    <w:pPr>
      <w:numPr>
        <w:ilvl w:val="2"/>
        <w:numId w:val="20"/>
      </w:numPr>
      <w:spacing w:before="200"/>
      <w:ind w:left="505" w:hanging="505"/>
      <w:contextualSpacing w:val="0"/>
      <w:outlineLvl w:val="2"/>
    </w:pPr>
    <w:rPr>
      <w:rFonts w:ascii="Century Gothic" w:hAnsi="Century Gothic"/>
      <w:color w:val="4F81BD" w:themeColor="accent1"/>
      <w:sz w:val="24"/>
      <w:szCs w:val="24"/>
    </w:rPr>
  </w:style>
  <w:style w:type="paragraph" w:styleId="Nagwek6">
    <w:name w:val="heading 6"/>
    <w:basedOn w:val="Normalny"/>
    <w:next w:val="Normalny"/>
    <w:link w:val="Nagwek6Znak"/>
    <w:uiPriority w:val="9"/>
    <w:semiHidden/>
    <w:unhideWhenUsed/>
    <w:qFormat/>
    <w:rsid w:val="00357BD5"/>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6724D6"/>
    <w:pPr>
      <w:ind w:left="720"/>
      <w:contextualSpacing/>
    </w:pPr>
  </w:style>
  <w:style w:type="character" w:customStyle="1" w:styleId="Nagwek1Znak">
    <w:name w:val="Nagłówek 1 Znak"/>
    <w:basedOn w:val="Domylnaczcionkaakapitu"/>
    <w:link w:val="Nagwek1"/>
    <w:uiPriority w:val="9"/>
    <w:rsid w:val="00426218"/>
    <w:rPr>
      <w:rFonts w:ascii="Century Gothic" w:hAnsi="Century Gothic"/>
      <w:color w:val="4F81BD" w:themeColor="accent1"/>
      <w:sz w:val="28"/>
    </w:rPr>
  </w:style>
  <w:style w:type="character" w:customStyle="1" w:styleId="Nagwek2Znak">
    <w:name w:val="Nagłówek 2 Znak"/>
    <w:basedOn w:val="Domylnaczcionkaakapitu"/>
    <w:link w:val="Nagwek2"/>
    <w:uiPriority w:val="9"/>
    <w:rsid w:val="00426218"/>
    <w:rPr>
      <w:rFonts w:ascii="Century Gothic" w:hAnsi="Century Gothic"/>
      <w:color w:val="4F81BD" w:themeColor="accent1"/>
      <w:sz w:val="24"/>
    </w:rPr>
  </w:style>
  <w:style w:type="character" w:customStyle="1" w:styleId="Nagwek3Znak">
    <w:name w:val="Nagłówek 3 Znak"/>
    <w:basedOn w:val="Domylnaczcionkaakapitu"/>
    <w:link w:val="Nagwek3"/>
    <w:uiPriority w:val="9"/>
    <w:rsid w:val="00426218"/>
    <w:rPr>
      <w:rFonts w:ascii="Century Gothic" w:hAnsi="Century Gothic"/>
      <w:color w:val="4F81BD" w:themeColor="accent1"/>
      <w:sz w:val="24"/>
      <w:szCs w:val="24"/>
    </w:rPr>
  </w:style>
  <w:style w:type="paragraph" w:styleId="Nagwek">
    <w:name w:val="header"/>
    <w:basedOn w:val="Normalny"/>
    <w:link w:val="NagwekZnak"/>
    <w:uiPriority w:val="99"/>
    <w:unhideWhenUsed/>
    <w:rsid w:val="00933CBC"/>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933CBC"/>
  </w:style>
  <w:style w:type="paragraph" w:styleId="Stopka">
    <w:name w:val="footer"/>
    <w:basedOn w:val="Normalny"/>
    <w:link w:val="StopkaZnak"/>
    <w:uiPriority w:val="99"/>
    <w:unhideWhenUsed/>
    <w:rsid w:val="00933CBC"/>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933CBC"/>
  </w:style>
  <w:style w:type="paragraph" w:styleId="Tekstdymka">
    <w:name w:val="Balloon Text"/>
    <w:basedOn w:val="Normalny"/>
    <w:link w:val="TekstdymkaZnak"/>
    <w:uiPriority w:val="99"/>
    <w:semiHidden/>
    <w:unhideWhenUsed/>
    <w:rsid w:val="00EA6560"/>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EA6560"/>
    <w:rPr>
      <w:rFonts w:ascii="Tahoma" w:hAnsi="Tahoma" w:cs="Tahoma"/>
      <w:sz w:val="16"/>
      <w:szCs w:val="16"/>
    </w:rPr>
  </w:style>
  <w:style w:type="paragraph" w:styleId="Legenda">
    <w:name w:val="caption"/>
    <w:basedOn w:val="Normalny"/>
    <w:next w:val="Normalny"/>
    <w:uiPriority w:val="35"/>
    <w:unhideWhenUsed/>
    <w:qFormat/>
    <w:rsid w:val="00E67B3D"/>
    <w:pPr>
      <w:keepNext/>
      <w:spacing w:after="0" w:line="240" w:lineRule="auto"/>
      <w:ind w:firstLine="0"/>
    </w:pPr>
    <w:rPr>
      <w:rFonts w:ascii="Century Gothic" w:hAnsi="Century Gothic"/>
      <w:b/>
      <w:bCs/>
      <w:color w:val="4F81BD" w:themeColor="accent1"/>
      <w:sz w:val="18"/>
      <w:szCs w:val="18"/>
    </w:rPr>
  </w:style>
  <w:style w:type="character" w:styleId="Odwoaniedokomentarza">
    <w:name w:val="annotation reference"/>
    <w:basedOn w:val="Domylnaczcionkaakapitu"/>
    <w:uiPriority w:val="99"/>
    <w:semiHidden/>
    <w:unhideWhenUsed/>
    <w:rsid w:val="004F0916"/>
    <w:rPr>
      <w:sz w:val="16"/>
      <w:szCs w:val="16"/>
    </w:rPr>
  </w:style>
  <w:style w:type="paragraph" w:styleId="Tekstkomentarza">
    <w:name w:val="annotation text"/>
    <w:basedOn w:val="Normalny"/>
    <w:link w:val="TekstkomentarzaZnak"/>
    <w:uiPriority w:val="99"/>
    <w:semiHidden/>
    <w:unhideWhenUsed/>
    <w:rsid w:val="004F0916"/>
    <w:pPr>
      <w:spacing w:after="0" w:line="240" w:lineRule="auto"/>
    </w:pPr>
    <w:rPr>
      <w:rFonts w:ascii="Calibri" w:eastAsia="Calibri" w:hAnsi="Calibri" w:cs="Times New Roman"/>
    </w:rPr>
  </w:style>
  <w:style w:type="character" w:customStyle="1" w:styleId="TekstkomentarzaZnak">
    <w:name w:val="Tekst komentarza Znak"/>
    <w:basedOn w:val="Domylnaczcionkaakapitu"/>
    <w:link w:val="Tekstkomentarza"/>
    <w:uiPriority w:val="99"/>
    <w:semiHidden/>
    <w:rsid w:val="004F0916"/>
    <w:rPr>
      <w:rFonts w:ascii="Calibri" w:eastAsia="Calibri" w:hAnsi="Calibri" w:cs="Times New Roman"/>
    </w:rPr>
  </w:style>
  <w:style w:type="table" w:styleId="Tabela-Siatka">
    <w:name w:val="Table Grid"/>
    <w:basedOn w:val="Standardowy"/>
    <w:uiPriority w:val="59"/>
    <w:rsid w:val="009918EA"/>
    <w:pPr>
      <w:spacing w:after="0" w:line="240" w:lineRule="auto"/>
    </w:pPr>
    <w:rPr>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kstprzypisudolnego">
    <w:name w:val="footnote text"/>
    <w:basedOn w:val="Normalny"/>
    <w:link w:val="TekstprzypisudolnegoZnak"/>
    <w:uiPriority w:val="99"/>
    <w:unhideWhenUsed/>
    <w:rsid w:val="008F0F76"/>
    <w:pPr>
      <w:spacing w:after="0" w:line="240" w:lineRule="auto"/>
    </w:pPr>
  </w:style>
  <w:style w:type="character" w:customStyle="1" w:styleId="TekstprzypisudolnegoZnak">
    <w:name w:val="Tekst przypisu dolnego Znak"/>
    <w:basedOn w:val="Domylnaczcionkaakapitu"/>
    <w:link w:val="Tekstprzypisudolnego"/>
    <w:uiPriority w:val="99"/>
    <w:rsid w:val="008F0F76"/>
  </w:style>
  <w:style w:type="character" w:styleId="Odwoanieprzypisudolnego">
    <w:name w:val="footnote reference"/>
    <w:basedOn w:val="Domylnaczcionkaakapitu"/>
    <w:uiPriority w:val="99"/>
    <w:semiHidden/>
    <w:unhideWhenUsed/>
    <w:rsid w:val="008F0F76"/>
    <w:rPr>
      <w:vertAlign w:val="superscript"/>
    </w:rPr>
  </w:style>
  <w:style w:type="paragraph" w:styleId="Nagwekspisutreci">
    <w:name w:val="TOC Heading"/>
    <w:basedOn w:val="Nagwek1"/>
    <w:next w:val="Normalny"/>
    <w:uiPriority w:val="39"/>
    <w:unhideWhenUsed/>
    <w:qFormat/>
    <w:rsid w:val="007F4964"/>
    <w:pPr>
      <w:keepNext/>
      <w:keepLines/>
      <w:numPr>
        <w:numId w:val="0"/>
      </w:numPr>
      <w:spacing w:before="480" w:after="0"/>
      <w:jc w:val="left"/>
      <w:outlineLvl w:val="9"/>
    </w:pPr>
    <w:rPr>
      <w:rFonts w:asciiTheme="majorHAnsi" w:eastAsiaTheme="majorEastAsia" w:hAnsiTheme="majorHAnsi" w:cstheme="majorBidi"/>
      <w:b/>
      <w:bCs/>
      <w:color w:val="365F91" w:themeColor="accent1" w:themeShade="BF"/>
      <w:szCs w:val="28"/>
      <w:lang w:eastAsia="pl-PL"/>
    </w:rPr>
  </w:style>
  <w:style w:type="paragraph" w:styleId="Spistreci1">
    <w:name w:val="toc 1"/>
    <w:basedOn w:val="Normalny"/>
    <w:next w:val="Normalny"/>
    <w:autoRedefine/>
    <w:uiPriority w:val="39"/>
    <w:unhideWhenUsed/>
    <w:rsid w:val="007F4964"/>
    <w:pPr>
      <w:spacing w:after="100"/>
    </w:pPr>
  </w:style>
  <w:style w:type="paragraph" w:styleId="Spistreci2">
    <w:name w:val="toc 2"/>
    <w:basedOn w:val="Normalny"/>
    <w:next w:val="Normalny"/>
    <w:autoRedefine/>
    <w:uiPriority w:val="39"/>
    <w:unhideWhenUsed/>
    <w:rsid w:val="00CB374F"/>
    <w:pPr>
      <w:tabs>
        <w:tab w:val="left" w:pos="1320"/>
        <w:tab w:val="right" w:leader="dot" w:pos="9062"/>
      </w:tabs>
      <w:spacing w:after="100"/>
      <w:ind w:left="426" w:firstLine="205"/>
    </w:pPr>
  </w:style>
  <w:style w:type="paragraph" w:styleId="Spistreci3">
    <w:name w:val="toc 3"/>
    <w:basedOn w:val="Normalny"/>
    <w:next w:val="Normalny"/>
    <w:autoRedefine/>
    <w:uiPriority w:val="39"/>
    <w:unhideWhenUsed/>
    <w:rsid w:val="007F4964"/>
    <w:pPr>
      <w:spacing w:after="100"/>
      <w:ind w:left="400"/>
    </w:pPr>
  </w:style>
  <w:style w:type="character" w:styleId="Hipercze">
    <w:name w:val="Hyperlink"/>
    <w:basedOn w:val="Domylnaczcionkaakapitu"/>
    <w:uiPriority w:val="99"/>
    <w:unhideWhenUsed/>
    <w:rsid w:val="007F4964"/>
    <w:rPr>
      <w:color w:val="0000FF" w:themeColor="hyperlink"/>
      <w:u w:val="single"/>
    </w:rPr>
  </w:style>
  <w:style w:type="paragraph" w:styleId="NormalnyWeb">
    <w:name w:val="Normal (Web)"/>
    <w:basedOn w:val="Normalny"/>
    <w:uiPriority w:val="99"/>
    <w:rsid w:val="00400351"/>
    <w:pPr>
      <w:spacing w:before="100" w:beforeAutospacing="1" w:after="100" w:afterAutospacing="1" w:line="240" w:lineRule="auto"/>
      <w:jc w:val="left"/>
    </w:pPr>
    <w:rPr>
      <w:rFonts w:ascii="Times New Roman" w:eastAsia="Times New Roman" w:hAnsi="Times New Roman" w:cs="Times New Roman"/>
      <w:sz w:val="24"/>
      <w:szCs w:val="24"/>
      <w:lang w:eastAsia="pl-PL"/>
    </w:rPr>
  </w:style>
  <w:style w:type="character" w:styleId="Pogrubienie">
    <w:name w:val="Strong"/>
    <w:basedOn w:val="Domylnaczcionkaakapitu"/>
    <w:uiPriority w:val="22"/>
    <w:qFormat/>
    <w:rsid w:val="000D7046"/>
    <w:rPr>
      <w:b/>
      <w:bCs/>
    </w:rPr>
  </w:style>
  <w:style w:type="paragraph" w:styleId="Tematkomentarza">
    <w:name w:val="annotation subject"/>
    <w:basedOn w:val="Tekstkomentarza"/>
    <w:next w:val="Tekstkomentarza"/>
    <w:link w:val="TematkomentarzaZnak"/>
    <w:uiPriority w:val="99"/>
    <w:semiHidden/>
    <w:unhideWhenUsed/>
    <w:rsid w:val="005C4706"/>
    <w:pPr>
      <w:spacing w:after="200"/>
    </w:pPr>
    <w:rPr>
      <w:rFonts w:ascii="Arial" w:eastAsiaTheme="minorHAnsi" w:hAnsi="Arial" w:cstheme="minorBidi"/>
      <w:b/>
      <w:bCs/>
    </w:rPr>
  </w:style>
  <w:style w:type="character" w:customStyle="1" w:styleId="TematkomentarzaZnak">
    <w:name w:val="Temat komentarza Znak"/>
    <w:basedOn w:val="TekstkomentarzaZnak"/>
    <w:link w:val="Tematkomentarza"/>
    <w:uiPriority w:val="99"/>
    <w:semiHidden/>
    <w:rsid w:val="005C4706"/>
    <w:rPr>
      <w:rFonts w:ascii="Calibri" w:eastAsia="Calibri" w:hAnsi="Calibri" w:cs="Times New Roman"/>
      <w:b/>
      <w:bCs/>
    </w:rPr>
  </w:style>
  <w:style w:type="paragraph" w:styleId="Bezodstpw">
    <w:name w:val="No Spacing"/>
    <w:basedOn w:val="Normalny"/>
    <w:uiPriority w:val="1"/>
    <w:qFormat/>
    <w:rsid w:val="00736F29"/>
    <w:pPr>
      <w:spacing w:after="0" w:line="240" w:lineRule="auto"/>
      <w:ind w:firstLine="0"/>
    </w:pPr>
    <w:rPr>
      <w:szCs w:val="22"/>
    </w:rPr>
  </w:style>
  <w:style w:type="character" w:styleId="UyteHipercze">
    <w:name w:val="FollowedHyperlink"/>
    <w:basedOn w:val="Domylnaczcionkaakapitu"/>
    <w:uiPriority w:val="99"/>
    <w:semiHidden/>
    <w:unhideWhenUsed/>
    <w:rsid w:val="00770938"/>
    <w:rPr>
      <w:color w:val="800080" w:themeColor="followedHyperlink"/>
      <w:u w:val="single"/>
    </w:rPr>
  </w:style>
  <w:style w:type="paragraph" w:styleId="Tekstprzypisukocowego">
    <w:name w:val="endnote text"/>
    <w:basedOn w:val="Normalny"/>
    <w:link w:val="TekstprzypisukocowegoZnak"/>
    <w:uiPriority w:val="99"/>
    <w:semiHidden/>
    <w:unhideWhenUsed/>
    <w:rsid w:val="006305AA"/>
    <w:pPr>
      <w:spacing w:after="0" w:line="240" w:lineRule="auto"/>
    </w:pPr>
  </w:style>
  <w:style w:type="character" w:customStyle="1" w:styleId="TekstprzypisukocowegoZnak">
    <w:name w:val="Tekst przypisu końcowego Znak"/>
    <w:basedOn w:val="Domylnaczcionkaakapitu"/>
    <w:link w:val="Tekstprzypisukocowego"/>
    <w:uiPriority w:val="99"/>
    <w:semiHidden/>
    <w:rsid w:val="006305AA"/>
  </w:style>
  <w:style w:type="character" w:styleId="Odwoanieprzypisukocowego">
    <w:name w:val="endnote reference"/>
    <w:basedOn w:val="Domylnaczcionkaakapitu"/>
    <w:uiPriority w:val="99"/>
    <w:semiHidden/>
    <w:unhideWhenUsed/>
    <w:rsid w:val="006305AA"/>
    <w:rPr>
      <w:vertAlign w:val="superscript"/>
    </w:rPr>
  </w:style>
  <w:style w:type="paragraph" w:styleId="Cytat">
    <w:name w:val="Quote"/>
    <w:basedOn w:val="Normalny"/>
    <w:next w:val="Normalny"/>
    <w:link w:val="CytatZnak"/>
    <w:uiPriority w:val="29"/>
    <w:qFormat/>
    <w:rsid w:val="00473617"/>
    <w:pPr>
      <w:ind w:firstLine="0"/>
    </w:pPr>
    <w:rPr>
      <w:i/>
      <w:iCs/>
      <w:color w:val="000000" w:themeColor="text1"/>
      <w:szCs w:val="22"/>
    </w:rPr>
  </w:style>
  <w:style w:type="character" w:customStyle="1" w:styleId="CytatZnak">
    <w:name w:val="Cytat Znak"/>
    <w:basedOn w:val="Domylnaczcionkaakapitu"/>
    <w:link w:val="Cytat"/>
    <w:uiPriority w:val="29"/>
    <w:rsid w:val="00473617"/>
    <w:rPr>
      <w:i/>
      <w:iCs/>
      <w:color w:val="000000" w:themeColor="text1"/>
      <w:szCs w:val="22"/>
    </w:rPr>
  </w:style>
  <w:style w:type="character" w:styleId="Uwydatnienie">
    <w:name w:val="Emphasis"/>
    <w:basedOn w:val="Domylnaczcionkaakapitu"/>
    <w:uiPriority w:val="20"/>
    <w:qFormat/>
    <w:rsid w:val="0096404A"/>
    <w:rPr>
      <w:i/>
      <w:iCs/>
    </w:rPr>
  </w:style>
  <w:style w:type="character" w:customStyle="1" w:styleId="Nagwek6Znak">
    <w:name w:val="Nagłówek 6 Znak"/>
    <w:basedOn w:val="Domylnaczcionkaakapitu"/>
    <w:link w:val="Nagwek6"/>
    <w:uiPriority w:val="9"/>
    <w:semiHidden/>
    <w:rsid w:val="00357BD5"/>
    <w:rPr>
      <w:rFonts w:asciiTheme="majorHAnsi" w:eastAsiaTheme="majorEastAsia" w:hAnsiTheme="majorHAnsi" w:cstheme="majorBidi"/>
      <w:i/>
      <w:iCs/>
      <w:color w:val="243F60" w:themeColor="accent1" w:themeShade="7F"/>
    </w:rPr>
  </w:style>
  <w:style w:type="paragraph" w:styleId="Spisilustracji">
    <w:name w:val="table of figures"/>
    <w:basedOn w:val="Normalny"/>
    <w:next w:val="Normalny"/>
    <w:uiPriority w:val="99"/>
    <w:unhideWhenUsed/>
    <w:rsid w:val="00EA5B88"/>
    <w:pPr>
      <w:spacing w:after="0"/>
    </w:pPr>
  </w:style>
  <w:style w:type="paragraph" w:customStyle="1" w:styleId="Pa6">
    <w:name w:val="Pa6"/>
    <w:basedOn w:val="Normalny"/>
    <w:next w:val="Normalny"/>
    <w:uiPriority w:val="99"/>
    <w:rsid w:val="002231E4"/>
    <w:pPr>
      <w:autoSpaceDE w:val="0"/>
      <w:autoSpaceDN w:val="0"/>
      <w:adjustRightInd w:val="0"/>
      <w:spacing w:after="0" w:line="241" w:lineRule="atLeast"/>
      <w:ind w:firstLine="0"/>
      <w:jc w:val="left"/>
    </w:pPr>
    <w:rPr>
      <w:rFonts w:ascii="Cambria" w:hAnsi="Cambria"/>
      <w:sz w:val="24"/>
      <w:szCs w:val="24"/>
    </w:rPr>
  </w:style>
  <w:style w:type="paragraph" w:customStyle="1" w:styleId="Kolorowalistaakcent11">
    <w:name w:val="Kolorowa lista — akcent 11"/>
    <w:basedOn w:val="Normalny"/>
    <w:rsid w:val="006805F9"/>
    <w:pPr>
      <w:suppressAutoHyphens/>
      <w:spacing w:before="120" w:after="120" w:line="240" w:lineRule="auto"/>
      <w:ind w:left="720" w:firstLine="0"/>
      <w:jc w:val="left"/>
    </w:pPr>
    <w:rPr>
      <w:rFonts w:ascii="Calibri" w:eastAsia="Calibri" w:hAnsi="Calibri" w:cs="Calibri"/>
      <w:sz w:val="22"/>
      <w:szCs w:val="22"/>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theme="minorBidi"/>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736F29"/>
    <w:pPr>
      <w:ind w:firstLine="431"/>
      <w:jc w:val="both"/>
    </w:pPr>
  </w:style>
  <w:style w:type="paragraph" w:styleId="Nagwek1">
    <w:name w:val="heading 1"/>
    <w:basedOn w:val="Akapitzlist"/>
    <w:next w:val="Normalny"/>
    <w:link w:val="Nagwek1Znak"/>
    <w:uiPriority w:val="9"/>
    <w:qFormat/>
    <w:rsid w:val="00426218"/>
    <w:pPr>
      <w:numPr>
        <w:numId w:val="20"/>
      </w:numPr>
      <w:spacing w:before="200"/>
      <w:ind w:left="357" w:hanging="357"/>
      <w:contextualSpacing w:val="0"/>
      <w:outlineLvl w:val="0"/>
    </w:pPr>
    <w:rPr>
      <w:rFonts w:ascii="Century Gothic" w:hAnsi="Century Gothic"/>
      <w:color w:val="4F81BD" w:themeColor="accent1"/>
      <w:sz w:val="28"/>
    </w:rPr>
  </w:style>
  <w:style w:type="paragraph" w:styleId="Nagwek2">
    <w:name w:val="heading 2"/>
    <w:basedOn w:val="Akapitzlist"/>
    <w:next w:val="Normalny"/>
    <w:link w:val="Nagwek2Znak"/>
    <w:uiPriority w:val="9"/>
    <w:unhideWhenUsed/>
    <w:qFormat/>
    <w:rsid w:val="00426218"/>
    <w:pPr>
      <w:numPr>
        <w:ilvl w:val="1"/>
        <w:numId w:val="20"/>
      </w:numPr>
      <w:spacing w:before="200"/>
      <w:ind w:left="431" w:hanging="431"/>
      <w:contextualSpacing w:val="0"/>
      <w:outlineLvl w:val="1"/>
    </w:pPr>
    <w:rPr>
      <w:rFonts w:ascii="Century Gothic" w:hAnsi="Century Gothic"/>
      <w:color w:val="4F81BD" w:themeColor="accent1"/>
      <w:sz w:val="24"/>
    </w:rPr>
  </w:style>
  <w:style w:type="paragraph" w:styleId="Nagwek3">
    <w:name w:val="heading 3"/>
    <w:basedOn w:val="Akapitzlist"/>
    <w:next w:val="Normalny"/>
    <w:link w:val="Nagwek3Znak"/>
    <w:uiPriority w:val="9"/>
    <w:unhideWhenUsed/>
    <w:qFormat/>
    <w:rsid w:val="00426218"/>
    <w:pPr>
      <w:numPr>
        <w:ilvl w:val="2"/>
        <w:numId w:val="20"/>
      </w:numPr>
      <w:spacing w:before="200"/>
      <w:ind w:left="505" w:hanging="505"/>
      <w:contextualSpacing w:val="0"/>
      <w:outlineLvl w:val="2"/>
    </w:pPr>
    <w:rPr>
      <w:rFonts w:ascii="Century Gothic" w:hAnsi="Century Gothic"/>
      <w:color w:val="4F81BD" w:themeColor="accent1"/>
      <w:sz w:val="24"/>
      <w:szCs w:val="24"/>
    </w:rPr>
  </w:style>
  <w:style w:type="paragraph" w:styleId="Nagwek6">
    <w:name w:val="heading 6"/>
    <w:basedOn w:val="Normalny"/>
    <w:next w:val="Normalny"/>
    <w:link w:val="Nagwek6Znak"/>
    <w:uiPriority w:val="9"/>
    <w:semiHidden/>
    <w:unhideWhenUsed/>
    <w:qFormat/>
    <w:rsid w:val="00357BD5"/>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6724D6"/>
    <w:pPr>
      <w:ind w:left="720"/>
      <w:contextualSpacing/>
    </w:pPr>
  </w:style>
  <w:style w:type="character" w:customStyle="1" w:styleId="Nagwek1Znak">
    <w:name w:val="Nagłówek 1 Znak"/>
    <w:basedOn w:val="Domylnaczcionkaakapitu"/>
    <w:link w:val="Nagwek1"/>
    <w:uiPriority w:val="9"/>
    <w:rsid w:val="00426218"/>
    <w:rPr>
      <w:rFonts w:ascii="Century Gothic" w:hAnsi="Century Gothic"/>
      <w:color w:val="4F81BD" w:themeColor="accent1"/>
      <w:sz w:val="28"/>
    </w:rPr>
  </w:style>
  <w:style w:type="character" w:customStyle="1" w:styleId="Nagwek2Znak">
    <w:name w:val="Nagłówek 2 Znak"/>
    <w:basedOn w:val="Domylnaczcionkaakapitu"/>
    <w:link w:val="Nagwek2"/>
    <w:uiPriority w:val="9"/>
    <w:rsid w:val="00426218"/>
    <w:rPr>
      <w:rFonts w:ascii="Century Gothic" w:hAnsi="Century Gothic"/>
      <w:color w:val="4F81BD" w:themeColor="accent1"/>
      <w:sz w:val="24"/>
    </w:rPr>
  </w:style>
  <w:style w:type="character" w:customStyle="1" w:styleId="Nagwek3Znak">
    <w:name w:val="Nagłówek 3 Znak"/>
    <w:basedOn w:val="Domylnaczcionkaakapitu"/>
    <w:link w:val="Nagwek3"/>
    <w:uiPriority w:val="9"/>
    <w:rsid w:val="00426218"/>
    <w:rPr>
      <w:rFonts w:ascii="Century Gothic" w:hAnsi="Century Gothic"/>
      <w:color w:val="4F81BD" w:themeColor="accent1"/>
      <w:sz w:val="24"/>
      <w:szCs w:val="24"/>
    </w:rPr>
  </w:style>
  <w:style w:type="paragraph" w:styleId="Nagwek">
    <w:name w:val="header"/>
    <w:basedOn w:val="Normalny"/>
    <w:link w:val="NagwekZnak"/>
    <w:uiPriority w:val="99"/>
    <w:unhideWhenUsed/>
    <w:rsid w:val="00933CBC"/>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933CBC"/>
  </w:style>
  <w:style w:type="paragraph" w:styleId="Stopka">
    <w:name w:val="footer"/>
    <w:basedOn w:val="Normalny"/>
    <w:link w:val="StopkaZnak"/>
    <w:uiPriority w:val="99"/>
    <w:unhideWhenUsed/>
    <w:rsid w:val="00933CBC"/>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933CBC"/>
  </w:style>
  <w:style w:type="paragraph" w:styleId="Tekstdymka">
    <w:name w:val="Balloon Text"/>
    <w:basedOn w:val="Normalny"/>
    <w:link w:val="TekstdymkaZnak"/>
    <w:uiPriority w:val="99"/>
    <w:semiHidden/>
    <w:unhideWhenUsed/>
    <w:rsid w:val="00EA6560"/>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EA6560"/>
    <w:rPr>
      <w:rFonts w:ascii="Tahoma" w:hAnsi="Tahoma" w:cs="Tahoma"/>
      <w:sz w:val="16"/>
      <w:szCs w:val="16"/>
    </w:rPr>
  </w:style>
  <w:style w:type="paragraph" w:styleId="Legenda">
    <w:name w:val="caption"/>
    <w:basedOn w:val="Normalny"/>
    <w:next w:val="Normalny"/>
    <w:uiPriority w:val="35"/>
    <w:unhideWhenUsed/>
    <w:qFormat/>
    <w:rsid w:val="00E67B3D"/>
    <w:pPr>
      <w:keepNext/>
      <w:spacing w:after="0" w:line="240" w:lineRule="auto"/>
      <w:ind w:firstLine="0"/>
    </w:pPr>
    <w:rPr>
      <w:rFonts w:ascii="Century Gothic" w:hAnsi="Century Gothic"/>
      <w:b/>
      <w:bCs/>
      <w:color w:val="4F81BD" w:themeColor="accent1"/>
      <w:sz w:val="18"/>
      <w:szCs w:val="18"/>
    </w:rPr>
  </w:style>
  <w:style w:type="character" w:styleId="Odwoaniedokomentarza">
    <w:name w:val="annotation reference"/>
    <w:basedOn w:val="Domylnaczcionkaakapitu"/>
    <w:uiPriority w:val="99"/>
    <w:semiHidden/>
    <w:unhideWhenUsed/>
    <w:rsid w:val="004F0916"/>
    <w:rPr>
      <w:sz w:val="16"/>
      <w:szCs w:val="16"/>
    </w:rPr>
  </w:style>
  <w:style w:type="paragraph" w:styleId="Tekstkomentarza">
    <w:name w:val="annotation text"/>
    <w:basedOn w:val="Normalny"/>
    <w:link w:val="TekstkomentarzaZnak"/>
    <w:uiPriority w:val="99"/>
    <w:semiHidden/>
    <w:unhideWhenUsed/>
    <w:rsid w:val="004F0916"/>
    <w:pPr>
      <w:spacing w:after="0" w:line="240" w:lineRule="auto"/>
    </w:pPr>
    <w:rPr>
      <w:rFonts w:ascii="Calibri" w:eastAsia="Calibri" w:hAnsi="Calibri" w:cs="Times New Roman"/>
    </w:rPr>
  </w:style>
  <w:style w:type="character" w:customStyle="1" w:styleId="TekstkomentarzaZnak">
    <w:name w:val="Tekst komentarza Znak"/>
    <w:basedOn w:val="Domylnaczcionkaakapitu"/>
    <w:link w:val="Tekstkomentarza"/>
    <w:uiPriority w:val="99"/>
    <w:semiHidden/>
    <w:rsid w:val="004F0916"/>
    <w:rPr>
      <w:rFonts w:ascii="Calibri" w:eastAsia="Calibri" w:hAnsi="Calibri" w:cs="Times New Roman"/>
    </w:rPr>
  </w:style>
  <w:style w:type="table" w:styleId="Tabela-Siatka">
    <w:name w:val="Table Grid"/>
    <w:basedOn w:val="Standardowy"/>
    <w:uiPriority w:val="59"/>
    <w:rsid w:val="009918EA"/>
    <w:pPr>
      <w:spacing w:after="0" w:line="240" w:lineRule="auto"/>
    </w:pPr>
    <w:rPr>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kstprzypisudolnego">
    <w:name w:val="footnote text"/>
    <w:basedOn w:val="Normalny"/>
    <w:link w:val="TekstprzypisudolnegoZnak"/>
    <w:uiPriority w:val="99"/>
    <w:unhideWhenUsed/>
    <w:rsid w:val="008F0F76"/>
    <w:pPr>
      <w:spacing w:after="0" w:line="240" w:lineRule="auto"/>
    </w:pPr>
  </w:style>
  <w:style w:type="character" w:customStyle="1" w:styleId="TekstprzypisudolnegoZnak">
    <w:name w:val="Tekst przypisu dolnego Znak"/>
    <w:basedOn w:val="Domylnaczcionkaakapitu"/>
    <w:link w:val="Tekstprzypisudolnego"/>
    <w:uiPriority w:val="99"/>
    <w:rsid w:val="008F0F76"/>
  </w:style>
  <w:style w:type="character" w:styleId="Odwoanieprzypisudolnego">
    <w:name w:val="footnote reference"/>
    <w:basedOn w:val="Domylnaczcionkaakapitu"/>
    <w:uiPriority w:val="99"/>
    <w:semiHidden/>
    <w:unhideWhenUsed/>
    <w:rsid w:val="008F0F76"/>
    <w:rPr>
      <w:vertAlign w:val="superscript"/>
    </w:rPr>
  </w:style>
  <w:style w:type="paragraph" w:styleId="Nagwekspisutreci">
    <w:name w:val="TOC Heading"/>
    <w:basedOn w:val="Nagwek1"/>
    <w:next w:val="Normalny"/>
    <w:uiPriority w:val="39"/>
    <w:unhideWhenUsed/>
    <w:qFormat/>
    <w:rsid w:val="007F4964"/>
    <w:pPr>
      <w:keepNext/>
      <w:keepLines/>
      <w:numPr>
        <w:numId w:val="0"/>
      </w:numPr>
      <w:spacing w:before="480" w:after="0"/>
      <w:jc w:val="left"/>
      <w:outlineLvl w:val="9"/>
    </w:pPr>
    <w:rPr>
      <w:rFonts w:asciiTheme="majorHAnsi" w:eastAsiaTheme="majorEastAsia" w:hAnsiTheme="majorHAnsi" w:cstheme="majorBidi"/>
      <w:b/>
      <w:bCs/>
      <w:color w:val="365F91" w:themeColor="accent1" w:themeShade="BF"/>
      <w:szCs w:val="28"/>
      <w:lang w:eastAsia="pl-PL"/>
    </w:rPr>
  </w:style>
  <w:style w:type="paragraph" w:styleId="Spistreci1">
    <w:name w:val="toc 1"/>
    <w:basedOn w:val="Normalny"/>
    <w:next w:val="Normalny"/>
    <w:autoRedefine/>
    <w:uiPriority w:val="39"/>
    <w:unhideWhenUsed/>
    <w:rsid w:val="007F4964"/>
    <w:pPr>
      <w:spacing w:after="100"/>
    </w:pPr>
  </w:style>
  <w:style w:type="paragraph" w:styleId="Spistreci2">
    <w:name w:val="toc 2"/>
    <w:basedOn w:val="Normalny"/>
    <w:next w:val="Normalny"/>
    <w:autoRedefine/>
    <w:uiPriority w:val="39"/>
    <w:unhideWhenUsed/>
    <w:rsid w:val="00CB374F"/>
    <w:pPr>
      <w:tabs>
        <w:tab w:val="left" w:pos="1320"/>
        <w:tab w:val="right" w:leader="dot" w:pos="9062"/>
      </w:tabs>
      <w:spacing w:after="100"/>
      <w:ind w:left="426" w:firstLine="205"/>
    </w:pPr>
  </w:style>
  <w:style w:type="paragraph" w:styleId="Spistreci3">
    <w:name w:val="toc 3"/>
    <w:basedOn w:val="Normalny"/>
    <w:next w:val="Normalny"/>
    <w:autoRedefine/>
    <w:uiPriority w:val="39"/>
    <w:unhideWhenUsed/>
    <w:rsid w:val="007F4964"/>
    <w:pPr>
      <w:spacing w:after="100"/>
      <w:ind w:left="400"/>
    </w:pPr>
  </w:style>
  <w:style w:type="character" w:styleId="Hipercze">
    <w:name w:val="Hyperlink"/>
    <w:basedOn w:val="Domylnaczcionkaakapitu"/>
    <w:uiPriority w:val="99"/>
    <w:unhideWhenUsed/>
    <w:rsid w:val="007F4964"/>
    <w:rPr>
      <w:color w:val="0000FF" w:themeColor="hyperlink"/>
      <w:u w:val="single"/>
    </w:rPr>
  </w:style>
  <w:style w:type="paragraph" w:styleId="NormalnyWeb">
    <w:name w:val="Normal (Web)"/>
    <w:basedOn w:val="Normalny"/>
    <w:uiPriority w:val="99"/>
    <w:rsid w:val="00400351"/>
    <w:pPr>
      <w:spacing w:before="100" w:beforeAutospacing="1" w:after="100" w:afterAutospacing="1" w:line="240" w:lineRule="auto"/>
      <w:jc w:val="left"/>
    </w:pPr>
    <w:rPr>
      <w:rFonts w:ascii="Times New Roman" w:eastAsia="Times New Roman" w:hAnsi="Times New Roman" w:cs="Times New Roman"/>
      <w:sz w:val="24"/>
      <w:szCs w:val="24"/>
      <w:lang w:eastAsia="pl-PL"/>
    </w:rPr>
  </w:style>
  <w:style w:type="character" w:styleId="Pogrubienie">
    <w:name w:val="Strong"/>
    <w:basedOn w:val="Domylnaczcionkaakapitu"/>
    <w:uiPriority w:val="22"/>
    <w:qFormat/>
    <w:rsid w:val="000D7046"/>
    <w:rPr>
      <w:b/>
      <w:bCs/>
    </w:rPr>
  </w:style>
  <w:style w:type="paragraph" w:styleId="Tematkomentarza">
    <w:name w:val="annotation subject"/>
    <w:basedOn w:val="Tekstkomentarza"/>
    <w:next w:val="Tekstkomentarza"/>
    <w:link w:val="TematkomentarzaZnak"/>
    <w:uiPriority w:val="99"/>
    <w:semiHidden/>
    <w:unhideWhenUsed/>
    <w:rsid w:val="005C4706"/>
    <w:pPr>
      <w:spacing w:after="200"/>
    </w:pPr>
    <w:rPr>
      <w:rFonts w:ascii="Arial" w:eastAsiaTheme="minorHAnsi" w:hAnsi="Arial" w:cstheme="minorBidi"/>
      <w:b/>
      <w:bCs/>
    </w:rPr>
  </w:style>
  <w:style w:type="character" w:customStyle="1" w:styleId="TematkomentarzaZnak">
    <w:name w:val="Temat komentarza Znak"/>
    <w:basedOn w:val="TekstkomentarzaZnak"/>
    <w:link w:val="Tematkomentarza"/>
    <w:uiPriority w:val="99"/>
    <w:semiHidden/>
    <w:rsid w:val="005C4706"/>
    <w:rPr>
      <w:rFonts w:ascii="Calibri" w:eastAsia="Calibri" w:hAnsi="Calibri" w:cs="Times New Roman"/>
      <w:b/>
      <w:bCs/>
    </w:rPr>
  </w:style>
  <w:style w:type="paragraph" w:styleId="Bezodstpw">
    <w:name w:val="No Spacing"/>
    <w:basedOn w:val="Normalny"/>
    <w:uiPriority w:val="1"/>
    <w:qFormat/>
    <w:rsid w:val="00736F29"/>
    <w:pPr>
      <w:spacing w:after="0" w:line="240" w:lineRule="auto"/>
      <w:ind w:firstLine="0"/>
    </w:pPr>
    <w:rPr>
      <w:szCs w:val="22"/>
    </w:rPr>
  </w:style>
  <w:style w:type="character" w:styleId="UyteHipercze">
    <w:name w:val="FollowedHyperlink"/>
    <w:basedOn w:val="Domylnaczcionkaakapitu"/>
    <w:uiPriority w:val="99"/>
    <w:semiHidden/>
    <w:unhideWhenUsed/>
    <w:rsid w:val="00770938"/>
    <w:rPr>
      <w:color w:val="800080" w:themeColor="followedHyperlink"/>
      <w:u w:val="single"/>
    </w:rPr>
  </w:style>
  <w:style w:type="paragraph" w:styleId="Tekstprzypisukocowego">
    <w:name w:val="endnote text"/>
    <w:basedOn w:val="Normalny"/>
    <w:link w:val="TekstprzypisukocowegoZnak"/>
    <w:uiPriority w:val="99"/>
    <w:semiHidden/>
    <w:unhideWhenUsed/>
    <w:rsid w:val="006305AA"/>
    <w:pPr>
      <w:spacing w:after="0" w:line="240" w:lineRule="auto"/>
    </w:pPr>
  </w:style>
  <w:style w:type="character" w:customStyle="1" w:styleId="TekstprzypisukocowegoZnak">
    <w:name w:val="Tekst przypisu końcowego Znak"/>
    <w:basedOn w:val="Domylnaczcionkaakapitu"/>
    <w:link w:val="Tekstprzypisukocowego"/>
    <w:uiPriority w:val="99"/>
    <w:semiHidden/>
    <w:rsid w:val="006305AA"/>
  </w:style>
  <w:style w:type="character" w:styleId="Odwoanieprzypisukocowego">
    <w:name w:val="endnote reference"/>
    <w:basedOn w:val="Domylnaczcionkaakapitu"/>
    <w:uiPriority w:val="99"/>
    <w:semiHidden/>
    <w:unhideWhenUsed/>
    <w:rsid w:val="006305AA"/>
    <w:rPr>
      <w:vertAlign w:val="superscript"/>
    </w:rPr>
  </w:style>
  <w:style w:type="paragraph" w:styleId="Cytat">
    <w:name w:val="Quote"/>
    <w:basedOn w:val="Normalny"/>
    <w:next w:val="Normalny"/>
    <w:link w:val="CytatZnak"/>
    <w:uiPriority w:val="29"/>
    <w:qFormat/>
    <w:rsid w:val="00473617"/>
    <w:pPr>
      <w:ind w:firstLine="0"/>
    </w:pPr>
    <w:rPr>
      <w:i/>
      <w:iCs/>
      <w:color w:val="000000" w:themeColor="text1"/>
      <w:szCs w:val="22"/>
    </w:rPr>
  </w:style>
  <w:style w:type="character" w:customStyle="1" w:styleId="CytatZnak">
    <w:name w:val="Cytat Znak"/>
    <w:basedOn w:val="Domylnaczcionkaakapitu"/>
    <w:link w:val="Cytat"/>
    <w:uiPriority w:val="29"/>
    <w:rsid w:val="00473617"/>
    <w:rPr>
      <w:i/>
      <w:iCs/>
      <w:color w:val="000000" w:themeColor="text1"/>
      <w:szCs w:val="22"/>
    </w:rPr>
  </w:style>
  <w:style w:type="character" w:styleId="Uwydatnienie">
    <w:name w:val="Emphasis"/>
    <w:basedOn w:val="Domylnaczcionkaakapitu"/>
    <w:uiPriority w:val="20"/>
    <w:qFormat/>
    <w:rsid w:val="0096404A"/>
    <w:rPr>
      <w:i/>
      <w:iCs/>
    </w:rPr>
  </w:style>
  <w:style w:type="character" w:customStyle="1" w:styleId="Nagwek6Znak">
    <w:name w:val="Nagłówek 6 Znak"/>
    <w:basedOn w:val="Domylnaczcionkaakapitu"/>
    <w:link w:val="Nagwek6"/>
    <w:uiPriority w:val="9"/>
    <w:semiHidden/>
    <w:rsid w:val="00357BD5"/>
    <w:rPr>
      <w:rFonts w:asciiTheme="majorHAnsi" w:eastAsiaTheme="majorEastAsia" w:hAnsiTheme="majorHAnsi" w:cstheme="majorBidi"/>
      <w:i/>
      <w:iCs/>
      <w:color w:val="243F60" w:themeColor="accent1" w:themeShade="7F"/>
    </w:rPr>
  </w:style>
  <w:style w:type="paragraph" w:styleId="Spisilustracji">
    <w:name w:val="table of figures"/>
    <w:basedOn w:val="Normalny"/>
    <w:next w:val="Normalny"/>
    <w:uiPriority w:val="99"/>
    <w:unhideWhenUsed/>
    <w:rsid w:val="00EA5B88"/>
    <w:pPr>
      <w:spacing w:after="0"/>
    </w:pPr>
  </w:style>
  <w:style w:type="paragraph" w:customStyle="1" w:styleId="Pa6">
    <w:name w:val="Pa6"/>
    <w:basedOn w:val="Normalny"/>
    <w:next w:val="Normalny"/>
    <w:uiPriority w:val="99"/>
    <w:rsid w:val="002231E4"/>
    <w:pPr>
      <w:autoSpaceDE w:val="0"/>
      <w:autoSpaceDN w:val="0"/>
      <w:adjustRightInd w:val="0"/>
      <w:spacing w:after="0" w:line="241" w:lineRule="atLeast"/>
      <w:ind w:firstLine="0"/>
      <w:jc w:val="left"/>
    </w:pPr>
    <w:rPr>
      <w:rFonts w:ascii="Cambria" w:hAnsi="Cambria"/>
      <w:sz w:val="24"/>
      <w:szCs w:val="24"/>
    </w:rPr>
  </w:style>
  <w:style w:type="paragraph" w:customStyle="1" w:styleId="Kolorowalistaakcent11">
    <w:name w:val="Kolorowa lista — akcent 11"/>
    <w:basedOn w:val="Normalny"/>
    <w:rsid w:val="006805F9"/>
    <w:pPr>
      <w:suppressAutoHyphens/>
      <w:spacing w:before="120" w:after="120" w:line="240" w:lineRule="auto"/>
      <w:ind w:left="720" w:firstLine="0"/>
      <w:jc w:val="left"/>
    </w:pPr>
    <w:rPr>
      <w:rFonts w:ascii="Calibri" w:eastAsia="Calibri" w:hAnsi="Calibri" w:cs="Calibri"/>
      <w:sz w:val="22"/>
      <w:szCs w:val="22"/>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186534">
      <w:bodyDiv w:val="1"/>
      <w:marLeft w:val="0"/>
      <w:marRight w:val="0"/>
      <w:marTop w:val="0"/>
      <w:marBottom w:val="0"/>
      <w:divBdr>
        <w:top w:val="none" w:sz="0" w:space="0" w:color="auto"/>
        <w:left w:val="none" w:sz="0" w:space="0" w:color="auto"/>
        <w:bottom w:val="none" w:sz="0" w:space="0" w:color="auto"/>
        <w:right w:val="none" w:sz="0" w:space="0" w:color="auto"/>
      </w:divBdr>
    </w:div>
    <w:div w:id="49034770">
      <w:bodyDiv w:val="1"/>
      <w:marLeft w:val="0"/>
      <w:marRight w:val="0"/>
      <w:marTop w:val="0"/>
      <w:marBottom w:val="0"/>
      <w:divBdr>
        <w:top w:val="none" w:sz="0" w:space="0" w:color="auto"/>
        <w:left w:val="none" w:sz="0" w:space="0" w:color="auto"/>
        <w:bottom w:val="none" w:sz="0" w:space="0" w:color="auto"/>
        <w:right w:val="none" w:sz="0" w:space="0" w:color="auto"/>
      </w:divBdr>
    </w:div>
    <w:div w:id="51926252">
      <w:bodyDiv w:val="1"/>
      <w:marLeft w:val="0"/>
      <w:marRight w:val="0"/>
      <w:marTop w:val="0"/>
      <w:marBottom w:val="0"/>
      <w:divBdr>
        <w:top w:val="none" w:sz="0" w:space="0" w:color="auto"/>
        <w:left w:val="none" w:sz="0" w:space="0" w:color="auto"/>
        <w:bottom w:val="none" w:sz="0" w:space="0" w:color="auto"/>
        <w:right w:val="none" w:sz="0" w:space="0" w:color="auto"/>
      </w:divBdr>
    </w:div>
    <w:div w:id="90784625">
      <w:bodyDiv w:val="1"/>
      <w:marLeft w:val="0"/>
      <w:marRight w:val="0"/>
      <w:marTop w:val="0"/>
      <w:marBottom w:val="0"/>
      <w:divBdr>
        <w:top w:val="none" w:sz="0" w:space="0" w:color="auto"/>
        <w:left w:val="none" w:sz="0" w:space="0" w:color="auto"/>
        <w:bottom w:val="none" w:sz="0" w:space="0" w:color="auto"/>
        <w:right w:val="none" w:sz="0" w:space="0" w:color="auto"/>
      </w:divBdr>
    </w:div>
    <w:div w:id="105197696">
      <w:bodyDiv w:val="1"/>
      <w:marLeft w:val="0"/>
      <w:marRight w:val="0"/>
      <w:marTop w:val="0"/>
      <w:marBottom w:val="0"/>
      <w:divBdr>
        <w:top w:val="none" w:sz="0" w:space="0" w:color="auto"/>
        <w:left w:val="none" w:sz="0" w:space="0" w:color="auto"/>
        <w:bottom w:val="none" w:sz="0" w:space="0" w:color="auto"/>
        <w:right w:val="none" w:sz="0" w:space="0" w:color="auto"/>
      </w:divBdr>
    </w:div>
    <w:div w:id="127552997">
      <w:bodyDiv w:val="1"/>
      <w:marLeft w:val="0"/>
      <w:marRight w:val="0"/>
      <w:marTop w:val="0"/>
      <w:marBottom w:val="0"/>
      <w:divBdr>
        <w:top w:val="none" w:sz="0" w:space="0" w:color="auto"/>
        <w:left w:val="none" w:sz="0" w:space="0" w:color="auto"/>
        <w:bottom w:val="none" w:sz="0" w:space="0" w:color="auto"/>
        <w:right w:val="none" w:sz="0" w:space="0" w:color="auto"/>
      </w:divBdr>
    </w:div>
    <w:div w:id="141243135">
      <w:bodyDiv w:val="1"/>
      <w:marLeft w:val="0"/>
      <w:marRight w:val="0"/>
      <w:marTop w:val="0"/>
      <w:marBottom w:val="0"/>
      <w:divBdr>
        <w:top w:val="none" w:sz="0" w:space="0" w:color="auto"/>
        <w:left w:val="none" w:sz="0" w:space="0" w:color="auto"/>
        <w:bottom w:val="none" w:sz="0" w:space="0" w:color="auto"/>
        <w:right w:val="none" w:sz="0" w:space="0" w:color="auto"/>
      </w:divBdr>
    </w:div>
    <w:div w:id="147291388">
      <w:bodyDiv w:val="1"/>
      <w:marLeft w:val="0"/>
      <w:marRight w:val="0"/>
      <w:marTop w:val="0"/>
      <w:marBottom w:val="0"/>
      <w:divBdr>
        <w:top w:val="none" w:sz="0" w:space="0" w:color="auto"/>
        <w:left w:val="none" w:sz="0" w:space="0" w:color="auto"/>
        <w:bottom w:val="none" w:sz="0" w:space="0" w:color="auto"/>
        <w:right w:val="none" w:sz="0" w:space="0" w:color="auto"/>
      </w:divBdr>
    </w:div>
    <w:div w:id="164825736">
      <w:bodyDiv w:val="1"/>
      <w:marLeft w:val="0"/>
      <w:marRight w:val="0"/>
      <w:marTop w:val="0"/>
      <w:marBottom w:val="0"/>
      <w:divBdr>
        <w:top w:val="none" w:sz="0" w:space="0" w:color="auto"/>
        <w:left w:val="none" w:sz="0" w:space="0" w:color="auto"/>
        <w:bottom w:val="none" w:sz="0" w:space="0" w:color="auto"/>
        <w:right w:val="none" w:sz="0" w:space="0" w:color="auto"/>
      </w:divBdr>
    </w:div>
    <w:div w:id="171529563">
      <w:bodyDiv w:val="1"/>
      <w:marLeft w:val="0"/>
      <w:marRight w:val="0"/>
      <w:marTop w:val="0"/>
      <w:marBottom w:val="0"/>
      <w:divBdr>
        <w:top w:val="none" w:sz="0" w:space="0" w:color="auto"/>
        <w:left w:val="none" w:sz="0" w:space="0" w:color="auto"/>
        <w:bottom w:val="none" w:sz="0" w:space="0" w:color="auto"/>
        <w:right w:val="none" w:sz="0" w:space="0" w:color="auto"/>
      </w:divBdr>
    </w:div>
    <w:div w:id="173224529">
      <w:bodyDiv w:val="1"/>
      <w:marLeft w:val="0"/>
      <w:marRight w:val="0"/>
      <w:marTop w:val="0"/>
      <w:marBottom w:val="0"/>
      <w:divBdr>
        <w:top w:val="none" w:sz="0" w:space="0" w:color="auto"/>
        <w:left w:val="none" w:sz="0" w:space="0" w:color="auto"/>
        <w:bottom w:val="none" w:sz="0" w:space="0" w:color="auto"/>
        <w:right w:val="none" w:sz="0" w:space="0" w:color="auto"/>
      </w:divBdr>
    </w:div>
    <w:div w:id="173497832">
      <w:bodyDiv w:val="1"/>
      <w:marLeft w:val="0"/>
      <w:marRight w:val="0"/>
      <w:marTop w:val="0"/>
      <w:marBottom w:val="0"/>
      <w:divBdr>
        <w:top w:val="none" w:sz="0" w:space="0" w:color="auto"/>
        <w:left w:val="none" w:sz="0" w:space="0" w:color="auto"/>
        <w:bottom w:val="none" w:sz="0" w:space="0" w:color="auto"/>
        <w:right w:val="none" w:sz="0" w:space="0" w:color="auto"/>
      </w:divBdr>
    </w:div>
    <w:div w:id="181629812">
      <w:bodyDiv w:val="1"/>
      <w:marLeft w:val="0"/>
      <w:marRight w:val="0"/>
      <w:marTop w:val="0"/>
      <w:marBottom w:val="0"/>
      <w:divBdr>
        <w:top w:val="none" w:sz="0" w:space="0" w:color="auto"/>
        <w:left w:val="none" w:sz="0" w:space="0" w:color="auto"/>
        <w:bottom w:val="none" w:sz="0" w:space="0" w:color="auto"/>
        <w:right w:val="none" w:sz="0" w:space="0" w:color="auto"/>
      </w:divBdr>
    </w:div>
    <w:div w:id="190999431">
      <w:bodyDiv w:val="1"/>
      <w:marLeft w:val="0"/>
      <w:marRight w:val="0"/>
      <w:marTop w:val="0"/>
      <w:marBottom w:val="0"/>
      <w:divBdr>
        <w:top w:val="none" w:sz="0" w:space="0" w:color="auto"/>
        <w:left w:val="none" w:sz="0" w:space="0" w:color="auto"/>
        <w:bottom w:val="none" w:sz="0" w:space="0" w:color="auto"/>
        <w:right w:val="none" w:sz="0" w:space="0" w:color="auto"/>
      </w:divBdr>
    </w:div>
    <w:div w:id="209076951">
      <w:bodyDiv w:val="1"/>
      <w:marLeft w:val="0"/>
      <w:marRight w:val="0"/>
      <w:marTop w:val="0"/>
      <w:marBottom w:val="0"/>
      <w:divBdr>
        <w:top w:val="none" w:sz="0" w:space="0" w:color="auto"/>
        <w:left w:val="none" w:sz="0" w:space="0" w:color="auto"/>
        <w:bottom w:val="none" w:sz="0" w:space="0" w:color="auto"/>
        <w:right w:val="none" w:sz="0" w:space="0" w:color="auto"/>
      </w:divBdr>
    </w:div>
    <w:div w:id="210776846">
      <w:bodyDiv w:val="1"/>
      <w:marLeft w:val="0"/>
      <w:marRight w:val="0"/>
      <w:marTop w:val="0"/>
      <w:marBottom w:val="0"/>
      <w:divBdr>
        <w:top w:val="none" w:sz="0" w:space="0" w:color="auto"/>
        <w:left w:val="none" w:sz="0" w:space="0" w:color="auto"/>
        <w:bottom w:val="none" w:sz="0" w:space="0" w:color="auto"/>
        <w:right w:val="none" w:sz="0" w:space="0" w:color="auto"/>
      </w:divBdr>
    </w:div>
    <w:div w:id="222526110">
      <w:bodyDiv w:val="1"/>
      <w:marLeft w:val="0"/>
      <w:marRight w:val="0"/>
      <w:marTop w:val="0"/>
      <w:marBottom w:val="0"/>
      <w:divBdr>
        <w:top w:val="none" w:sz="0" w:space="0" w:color="auto"/>
        <w:left w:val="none" w:sz="0" w:space="0" w:color="auto"/>
        <w:bottom w:val="none" w:sz="0" w:space="0" w:color="auto"/>
        <w:right w:val="none" w:sz="0" w:space="0" w:color="auto"/>
      </w:divBdr>
    </w:div>
    <w:div w:id="225998071">
      <w:bodyDiv w:val="1"/>
      <w:marLeft w:val="0"/>
      <w:marRight w:val="0"/>
      <w:marTop w:val="0"/>
      <w:marBottom w:val="0"/>
      <w:divBdr>
        <w:top w:val="none" w:sz="0" w:space="0" w:color="auto"/>
        <w:left w:val="none" w:sz="0" w:space="0" w:color="auto"/>
        <w:bottom w:val="none" w:sz="0" w:space="0" w:color="auto"/>
        <w:right w:val="none" w:sz="0" w:space="0" w:color="auto"/>
      </w:divBdr>
    </w:div>
    <w:div w:id="242640517">
      <w:bodyDiv w:val="1"/>
      <w:marLeft w:val="0"/>
      <w:marRight w:val="0"/>
      <w:marTop w:val="0"/>
      <w:marBottom w:val="0"/>
      <w:divBdr>
        <w:top w:val="none" w:sz="0" w:space="0" w:color="auto"/>
        <w:left w:val="none" w:sz="0" w:space="0" w:color="auto"/>
        <w:bottom w:val="none" w:sz="0" w:space="0" w:color="auto"/>
        <w:right w:val="none" w:sz="0" w:space="0" w:color="auto"/>
      </w:divBdr>
    </w:div>
    <w:div w:id="264505994">
      <w:bodyDiv w:val="1"/>
      <w:marLeft w:val="0"/>
      <w:marRight w:val="0"/>
      <w:marTop w:val="0"/>
      <w:marBottom w:val="0"/>
      <w:divBdr>
        <w:top w:val="none" w:sz="0" w:space="0" w:color="auto"/>
        <w:left w:val="none" w:sz="0" w:space="0" w:color="auto"/>
        <w:bottom w:val="none" w:sz="0" w:space="0" w:color="auto"/>
        <w:right w:val="none" w:sz="0" w:space="0" w:color="auto"/>
      </w:divBdr>
    </w:div>
    <w:div w:id="273053730">
      <w:bodyDiv w:val="1"/>
      <w:marLeft w:val="0"/>
      <w:marRight w:val="0"/>
      <w:marTop w:val="0"/>
      <w:marBottom w:val="0"/>
      <w:divBdr>
        <w:top w:val="none" w:sz="0" w:space="0" w:color="auto"/>
        <w:left w:val="none" w:sz="0" w:space="0" w:color="auto"/>
        <w:bottom w:val="none" w:sz="0" w:space="0" w:color="auto"/>
        <w:right w:val="none" w:sz="0" w:space="0" w:color="auto"/>
      </w:divBdr>
    </w:div>
    <w:div w:id="275716921">
      <w:bodyDiv w:val="1"/>
      <w:marLeft w:val="0"/>
      <w:marRight w:val="0"/>
      <w:marTop w:val="0"/>
      <w:marBottom w:val="0"/>
      <w:divBdr>
        <w:top w:val="none" w:sz="0" w:space="0" w:color="auto"/>
        <w:left w:val="none" w:sz="0" w:space="0" w:color="auto"/>
        <w:bottom w:val="none" w:sz="0" w:space="0" w:color="auto"/>
        <w:right w:val="none" w:sz="0" w:space="0" w:color="auto"/>
      </w:divBdr>
    </w:div>
    <w:div w:id="285046518">
      <w:bodyDiv w:val="1"/>
      <w:marLeft w:val="0"/>
      <w:marRight w:val="0"/>
      <w:marTop w:val="0"/>
      <w:marBottom w:val="0"/>
      <w:divBdr>
        <w:top w:val="none" w:sz="0" w:space="0" w:color="auto"/>
        <w:left w:val="none" w:sz="0" w:space="0" w:color="auto"/>
        <w:bottom w:val="none" w:sz="0" w:space="0" w:color="auto"/>
        <w:right w:val="none" w:sz="0" w:space="0" w:color="auto"/>
      </w:divBdr>
    </w:div>
    <w:div w:id="321852339">
      <w:bodyDiv w:val="1"/>
      <w:marLeft w:val="0"/>
      <w:marRight w:val="0"/>
      <w:marTop w:val="0"/>
      <w:marBottom w:val="0"/>
      <w:divBdr>
        <w:top w:val="none" w:sz="0" w:space="0" w:color="auto"/>
        <w:left w:val="none" w:sz="0" w:space="0" w:color="auto"/>
        <w:bottom w:val="none" w:sz="0" w:space="0" w:color="auto"/>
        <w:right w:val="none" w:sz="0" w:space="0" w:color="auto"/>
      </w:divBdr>
    </w:div>
    <w:div w:id="330111702">
      <w:bodyDiv w:val="1"/>
      <w:marLeft w:val="0"/>
      <w:marRight w:val="0"/>
      <w:marTop w:val="0"/>
      <w:marBottom w:val="0"/>
      <w:divBdr>
        <w:top w:val="none" w:sz="0" w:space="0" w:color="auto"/>
        <w:left w:val="none" w:sz="0" w:space="0" w:color="auto"/>
        <w:bottom w:val="none" w:sz="0" w:space="0" w:color="auto"/>
        <w:right w:val="none" w:sz="0" w:space="0" w:color="auto"/>
      </w:divBdr>
    </w:div>
    <w:div w:id="334381701">
      <w:bodyDiv w:val="1"/>
      <w:marLeft w:val="0"/>
      <w:marRight w:val="0"/>
      <w:marTop w:val="0"/>
      <w:marBottom w:val="0"/>
      <w:divBdr>
        <w:top w:val="none" w:sz="0" w:space="0" w:color="auto"/>
        <w:left w:val="none" w:sz="0" w:space="0" w:color="auto"/>
        <w:bottom w:val="none" w:sz="0" w:space="0" w:color="auto"/>
        <w:right w:val="none" w:sz="0" w:space="0" w:color="auto"/>
      </w:divBdr>
    </w:div>
    <w:div w:id="364327930">
      <w:bodyDiv w:val="1"/>
      <w:marLeft w:val="0"/>
      <w:marRight w:val="0"/>
      <w:marTop w:val="0"/>
      <w:marBottom w:val="0"/>
      <w:divBdr>
        <w:top w:val="none" w:sz="0" w:space="0" w:color="auto"/>
        <w:left w:val="none" w:sz="0" w:space="0" w:color="auto"/>
        <w:bottom w:val="none" w:sz="0" w:space="0" w:color="auto"/>
        <w:right w:val="none" w:sz="0" w:space="0" w:color="auto"/>
      </w:divBdr>
    </w:div>
    <w:div w:id="379329831">
      <w:bodyDiv w:val="1"/>
      <w:marLeft w:val="0"/>
      <w:marRight w:val="0"/>
      <w:marTop w:val="0"/>
      <w:marBottom w:val="0"/>
      <w:divBdr>
        <w:top w:val="none" w:sz="0" w:space="0" w:color="auto"/>
        <w:left w:val="none" w:sz="0" w:space="0" w:color="auto"/>
        <w:bottom w:val="none" w:sz="0" w:space="0" w:color="auto"/>
        <w:right w:val="none" w:sz="0" w:space="0" w:color="auto"/>
      </w:divBdr>
    </w:div>
    <w:div w:id="397442938">
      <w:bodyDiv w:val="1"/>
      <w:marLeft w:val="0"/>
      <w:marRight w:val="0"/>
      <w:marTop w:val="0"/>
      <w:marBottom w:val="0"/>
      <w:divBdr>
        <w:top w:val="none" w:sz="0" w:space="0" w:color="auto"/>
        <w:left w:val="none" w:sz="0" w:space="0" w:color="auto"/>
        <w:bottom w:val="none" w:sz="0" w:space="0" w:color="auto"/>
        <w:right w:val="none" w:sz="0" w:space="0" w:color="auto"/>
      </w:divBdr>
    </w:div>
    <w:div w:id="410737281">
      <w:bodyDiv w:val="1"/>
      <w:marLeft w:val="0"/>
      <w:marRight w:val="0"/>
      <w:marTop w:val="0"/>
      <w:marBottom w:val="0"/>
      <w:divBdr>
        <w:top w:val="none" w:sz="0" w:space="0" w:color="auto"/>
        <w:left w:val="none" w:sz="0" w:space="0" w:color="auto"/>
        <w:bottom w:val="none" w:sz="0" w:space="0" w:color="auto"/>
        <w:right w:val="none" w:sz="0" w:space="0" w:color="auto"/>
      </w:divBdr>
    </w:div>
    <w:div w:id="435058637">
      <w:bodyDiv w:val="1"/>
      <w:marLeft w:val="0"/>
      <w:marRight w:val="0"/>
      <w:marTop w:val="0"/>
      <w:marBottom w:val="0"/>
      <w:divBdr>
        <w:top w:val="none" w:sz="0" w:space="0" w:color="auto"/>
        <w:left w:val="none" w:sz="0" w:space="0" w:color="auto"/>
        <w:bottom w:val="none" w:sz="0" w:space="0" w:color="auto"/>
        <w:right w:val="none" w:sz="0" w:space="0" w:color="auto"/>
      </w:divBdr>
    </w:div>
    <w:div w:id="449863674">
      <w:bodyDiv w:val="1"/>
      <w:marLeft w:val="0"/>
      <w:marRight w:val="0"/>
      <w:marTop w:val="0"/>
      <w:marBottom w:val="0"/>
      <w:divBdr>
        <w:top w:val="none" w:sz="0" w:space="0" w:color="auto"/>
        <w:left w:val="none" w:sz="0" w:space="0" w:color="auto"/>
        <w:bottom w:val="none" w:sz="0" w:space="0" w:color="auto"/>
        <w:right w:val="none" w:sz="0" w:space="0" w:color="auto"/>
      </w:divBdr>
    </w:div>
    <w:div w:id="482889526">
      <w:bodyDiv w:val="1"/>
      <w:marLeft w:val="0"/>
      <w:marRight w:val="0"/>
      <w:marTop w:val="0"/>
      <w:marBottom w:val="0"/>
      <w:divBdr>
        <w:top w:val="none" w:sz="0" w:space="0" w:color="auto"/>
        <w:left w:val="none" w:sz="0" w:space="0" w:color="auto"/>
        <w:bottom w:val="none" w:sz="0" w:space="0" w:color="auto"/>
        <w:right w:val="none" w:sz="0" w:space="0" w:color="auto"/>
      </w:divBdr>
    </w:div>
    <w:div w:id="486627374">
      <w:bodyDiv w:val="1"/>
      <w:marLeft w:val="0"/>
      <w:marRight w:val="0"/>
      <w:marTop w:val="0"/>
      <w:marBottom w:val="0"/>
      <w:divBdr>
        <w:top w:val="none" w:sz="0" w:space="0" w:color="auto"/>
        <w:left w:val="none" w:sz="0" w:space="0" w:color="auto"/>
        <w:bottom w:val="none" w:sz="0" w:space="0" w:color="auto"/>
        <w:right w:val="none" w:sz="0" w:space="0" w:color="auto"/>
      </w:divBdr>
    </w:div>
    <w:div w:id="497161767">
      <w:bodyDiv w:val="1"/>
      <w:marLeft w:val="0"/>
      <w:marRight w:val="0"/>
      <w:marTop w:val="0"/>
      <w:marBottom w:val="0"/>
      <w:divBdr>
        <w:top w:val="none" w:sz="0" w:space="0" w:color="auto"/>
        <w:left w:val="none" w:sz="0" w:space="0" w:color="auto"/>
        <w:bottom w:val="none" w:sz="0" w:space="0" w:color="auto"/>
        <w:right w:val="none" w:sz="0" w:space="0" w:color="auto"/>
      </w:divBdr>
    </w:div>
    <w:div w:id="511382265">
      <w:bodyDiv w:val="1"/>
      <w:marLeft w:val="0"/>
      <w:marRight w:val="0"/>
      <w:marTop w:val="0"/>
      <w:marBottom w:val="0"/>
      <w:divBdr>
        <w:top w:val="none" w:sz="0" w:space="0" w:color="auto"/>
        <w:left w:val="none" w:sz="0" w:space="0" w:color="auto"/>
        <w:bottom w:val="none" w:sz="0" w:space="0" w:color="auto"/>
        <w:right w:val="none" w:sz="0" w:space="0" w:color="auto"/>
      </w:divBdr>
    </w:div>
    <w:div w:id="541525666">
      <w:bodyDiv w:val="1"/>
      <w:marLeft w:val="0"/>
      <w:marRight w:val="0"/>
      <w:marTop w:val="0"/>
      <w:marBottom w:val="0"/>
      <w:divBdr>
        <w:top w:val="none" w:sz="0" w:space="0" w:color="auto"/>
        <w:left w:val="none" w:sz="0" w:space="0" w:color="auto"/>
        <w:bottom w:val="none" w:sz="0" w:space="0" w:color="auto"/>
        <w:right w:val="none" w:sz="0" w:space="0" w:color="auto"/>
      </w:divBdr>
    </w:div>
    <w:div w:id="558054390">
      <w:bodyDiv w:val="1"/>
      <w:marLeft w:val="0"/>
      <w:marRight w:val="0"/>
      <w:marTop w:val="0"/>
      <w:marBottom w:val="0"/>
      <w:divBdr>
        <w:top w:val="none" w:sz="0" w:space="0" w:color="auto"/>
        <w:left w:val="none" w:sz="0" w:space="0" w:color="auto"/>
        <w:bottom w:val="none" w:sz="0" w:space="0" w:color="auto"/>
        <w:right w:val="none" w:sz="0" w:space="0" w:color="auto"/>
      </w:divBdr>
    </w:div>
    <w:div w:id="571738245">
      <w:bodyDiv w:val="1"/>
      <w:marLeft w:val="0"/>
      <w:marRight w:val="0"/>
      <w:marTop w:val="0"/>
      <w:marBottom w:val="0"/>
      <w:divBdr>
        <w:top w:val="none" w:sz="0" w:space="0" w:color="auto"/>
        <w:left w:val="none" w:sz="0" w:space="0" w:color="auto"/>
        <w:bottom w:val="none" w:sz="0" w:space="0" w:color="auto"/>
        <w:right w:val="none" w:sz="0" w:space="0" w:color="auto"/>
      </w:divBdr>
    </w:div>
    <w:div w:id="595483630">
      <w:bodyDiv w:val="1"/>
      <w:marLeft w:val="0"/>
      <w:marRight w:val="0"/>
      <w:marTop w:val="0"/>
      <w:marBottom w:val="0"/>
      <w:divBdr>
        <w:top w:val="none" w:sz="0" w:space="0" w:color="auto"/>
        <w:left w:val="none" w:sz="0" w:space="0" w:color="auto"/>
        <w:bottom w:val="none" w:sz="0" w:space="0" w:color="auto"/>
        <w:right w:val="none" w:sz="0" w:space="0" w:color="auto"/>
      </w:divBdr>
    </w:div>
    <w:div w:id="605961195">
      <w:bodyDiv w:val="1"/>
      <w:marLeft w:val="0"/>
      <w:marRight w:val="0"/>
      <w:marTop w:val="0"/>
      <w:marBottom w:val="0"/>
      <w:divBdr>
        <w:top w:val="none" w:sz="0" w:space="0" w:color="auto"/>
        <w:left w:val="none" w:sz="0" w:space="0" w:color="auto"/>
        <w:bottom w:val="none" w:sz="0" w:space="0" w:color="auto"/>
        <w:right w:val="none" w:sz="0" w:space="0" w:color="auto"/>
      </w:divBdr>
    </w:div>
    <w:div w:id="615256115">
      <w:bodyDiv w:val="1"/>
      <w:marLeft w:val="0"/>
      <w:marRight w:val="0"/>
      <w:marTop w:val="0"/>
      <w:marBottom w:val="0"/>
      <w:divBdr>
        <w:top w:val="none" w:sz="0" w:space="0" w:color="auto"/>
        <w:left w:val="none" w:sz="0" w:space="0" w:color="auto"/>
        <w:bottom w:val="none" w:sz="0" w:space="0" w:color="auto"/>
        <w:right w:val="none" w:sz="0" w:space="0" w:color="auto"/>
      </w:divBdr>
    </w:div>
    <w:div w:id="615791805">
      <w:bodyDiv w:val="1"/>
      <w:marLeft w:val="0"/>
      <w:marRight w:val="0"/>
      <w:marTop w:val="0"/>
      <w:marBottom w:val="0"/>
      <w:divBdr>
        <w:top w:val="none" w:sz="0" w:space="0" w:color="auto"/>
        <w:left w:val="none" w:sz="0" w:space="0" w:color="auto"/>
        <w:bottom w:val="none" w:sz="0" w:space="0" w:color="auto"/>
        <w:right w:val="none" w:sz="0" w:space="0" w:color="auto"/>
      </w:divBdr>
    </w:div>
    <w:div w:id="618151561">
      <w:bodyDiv w:val="1"/>
      <w:marLeft w:val="0"/>
      <w:marRight w:val="0"/>
      <w:marTop w:val="0"/>
      <w:marBottom w:val="0"/>
      <w:divBdr>
        <w:top w:val="none" w:sz="0" w:space="0" w:color="auto"/>
        <w:left w:val="none" w:sz="0" w:space="0" w:color="auto"/>
        <w:bottom w:val="none" w:sz="0" w:space="0" w:color="auto"/>
        <w:right w:val="none" w:sz="0" w:space="0" w:color="auto"/>
      </w:divBdr>
    </w:div>
    <w:div w:id="623122467">
      <w:bodyDiv w:val="1"/>
      <w:marLeft w:val="0"/>
      <w:marRight w:val="0"/>
      <w:marTop w:val="0"/>
      <w:marBottom w:val="0"/>
      <w:divBdr>
        <w:top w:val="none" w:sz="0" w:space="0" w:color="auto"/>
        <w:left w:val="none" w:sz="0" w:space="0" w:color="auto"/>
        <w:bottom w:val="none" w:sz="0" w:space="0" w:color="auto"/>
        <w:right w:val="none" w:sz="0" w:space="0" w:color="auto"/>
      </w:divBdr>
    </w:div>
    <w:div w:id="626356333">
      <w:bodyDiv w:val="1"/>
      <w:marLeft w:val="0"/>
      <w:marRight w:val="0"/>
      <w:marTop w:val="0"/>
      <w:marBottom w:val="0"/>
      <w:divBdr>
        <w:top w:val="none" w:sz="0" w:space="0" w:color="auto"/>
        <w:left w:val="none" w:sz="0" w:space="0" w:color="auto"/>
        <w:bottom w:val="none" w:sz="0" w:space="0" w:color="auto"/>
        <w:right w:val="none" w:sz="0" w:space="0" w:color="auto"/>
      </w:divBdr>
    </w:div>
    <w:div w:id="636422028">
      <w:bodyDiv w:val="1"/>
      <w:marLeft w:val="0"/>
      <w:marRight w:val="0"/>
      <w:marTop w:val="0"/>
      <w:marBottom w:val="0"/>
      <w:divBdr>
        <w:top w:val="none" w:sz="0" w:space="0" w:color="auto"/>
        <w:left w:val="none" w:sz="0" w:space="0" w:color="auto"/>
        <w:bottom w:val="none" w:sz="0" w:space="0" w:color="auto"/>
        <w:right w:val="none" w:sz="0" w:space="0" w:color="auto"/>
      </w:divBdr>
    </w:div>
    <w:div w:id="643655928">
      <w:bodyDiv w:val="1"/>
      <w:marLeft w:val="0"/>
      <w:marRight w:val="0"/>
      <w:marTop w:val="0"/>
      <w:marBottom w:val="0"/>
      <w:divBdr>
        <w:top w:val="none" w:sz="0" w:space="0" w:color="auto"/>
        <w:left w:val="none" w:sz="0" w:space="0" w:color="auto"/>
        <w:bottom w:val="none" w:sz="0" w:space="0" w:color="auto"/>
        <w:right w:val="none" w:sz="0" w:space="0" w:color="auto"/>
      </w:divBdr>
    </w:div>
    <w:div w:id="657269999">
      <w:bodyDiv w:val="1"/>
      <w:marLeft w:val="0"/>
      <w:marRight w:val="0"/>
      <w:marTop w:val="0"/>
      <w:marBottom w:val="0"/>
      <w:divBdr>
        <w:top w:val="none" w:sz="0" w:space="0" w:color="auto"/>
        <w:left w:val="none" w:sz="0" w:space="0" w:color="auto"/>
        <w:bottom w:val="none" w:sz="0" w:space="0" w:color="auto"/>
        <w:right w:val="none" w:sz="0" w:space="0" w:color="auto"/>
      </w:divBdr>
    </w:div>
    <w:div w:id="668214907">
      <w:bodyDiv w:val="1"/>
      <w:marLeft w:val="0"/>
      <w:marRight w:val="0"/>
      <w:marTop w:val="0"/>
      <w:marBottom w:val="0"/>
      <w:divBdr>
        <w:top w:val="none" w:sz="0" w:space="0" w:color="auto"/>
        <w:left w:val="none" w:sz="0" w:space="0" w:color="auto"/>
        <w:bottom w:val="none" w:sz="0" w:space="0" w:color="auto"/>
        <w:right w:val="none" w:sz="0" w:space="0" w:color="auto"/>
      </w:divBdr>
    </w:div>
    <w:div w:id="670373243">
      <w:bodyDiv w:val="1"/>
      <w:marLeft w:val="0"/>
      <w:marRight w:val="0"/>
      <w:marTop w:val="0"/>
      <w:marBottom w:val="0"/>
      <w:divBdr>
        <w:top w:val="none" w:sz="0" w:space="0" w:color="auto"/>
        <w:left w:val="none" w:sz="0" w:space="0" w:color="auto"/>
        <w:bottom w:val="none" w:sz="0" w:space="0" w:color="auto"/>
        <w:right w:val="none" w:sz="0" w:space="0" w:color="auto"/>
      </w:divBdr>
    </w:div>
    <w:div w:id="677121016">
      <w:bodyDiv w:val="1"/>
      <w:marLeft w:val="0"/>
      <w:marRight w:val="0"/>
      <w:marTop w:val="0"/>
      <w:marBottom w:val="0"/>
      <w:divBdr>
        <w:top w:val="none" w:sz="0" w:space="0" w:color="auto"/>
        <w:left w:val="none" w:sz="0" w:space="0" w:color="auto"/>
        <w:bottom w:val="none" w:sz="0" w:space="0" w:color="auto"/>
        <w:right w:val="none" w:sz="0" w:space="0" w:color="auto"/>
      </w:divBdr>
    </w:div>
    <w:div w:id="690645411">
      <w:bodyDiv w:val="1"/>
      <w:marLeft w:val="0"/>
      <w:marRight w:val="0"/>
      <w:marTop w:val="0"/>
      <w:marBottom w:val="0"/>
      <w:divBdr>
        <w:top w:val="none" w:sz="0" w:space="0" w:color="auto"/>
        <w:left w:val="none" w:sz="0" w:space="0" w:color="auto"/>
        <w:bottom w:val="none" w:sz="0" w:space="0" w:color="auto"/>
        <w:right w:val="none" w:sz="0" w:space="0" w:color="auto"/>
      </w:divBdr>
    </w:div>
    <w:div w:id="694386485">
      <w:bodyDiv w:val="1"/>
      <w:marLeft w:val="0"/>
      <w:marRight w:val="0"/>
      <w:marTop w:val="0"/>
      <w:marBottom w:val="0"/>
      <w:divBdr>
        <w:top w:val="none" w:sz="0" w:space="0" w:color="auto"/>
        <w:left w:val="none" w:sz="0" w:space="0" w:color="auto"/>
        <w:bottom w:val="none" w:sz="0" w:space="0" w:color="auto"/>
        <w:right w:val="none" w:sz="0" w:space="0" w:color="auto"/>
      </w:divBdr>
    </w:div>
    <w:div w:id="706294949">
      <w:bodyDiv w:val="1"/>
      <w:marLeft w:val="0"/>
      <w:marRight w:val="0"/>
      <w:marTop w:val="0"/>
      <w:marBottom w:val="0"/>
      <w:divBdr>
        <w:top w:val="none" w:sz="0" w:space="0" w:color="auto"/>
        <w:left w:val="none" w:sz="0" w:space="0" w:color="auto"/>
        <w:bottom w:val="none" w:sz="0" w:space="0" w:color="auto"/>
        <w:right w:val="none" w:sz="0" w:space="0" w:color="auto"/>
      </w:divBdr>
    </w:div>
    <w:div w:id="718746084">
      <w:bodyDiv w:val="1"/>
      <w:marLeft w:val="0"/>
      <w:marRight w:val="0"/>
      <w:marTop w:val="0"/>
      <w:marBottom w:val="0"/>
      <w:divBdr>
        <w:top w:val="none" w:sz="0" w:space="0" w:color="auto"/>
        <w:left w:val="none" w:sz="0" w:space="0" w:color="auto"/>
        <w:bottom w:val="none" w:sz="0" w:space="0" w:color="auto"/>
        <w:right w:val="none" w:sz="0" w:space="0" w:color="auto"/>
      </w:divBdr>
    </w:div>
    <w:div w:id="732703547">
      <w:bodyDiv w:val="1"/>
      <w:marLeft w:val="0"/>
      <w:marRight w:val="0"/>
      <w:marTop w:val="0"/>
      <w:marBottom w:val="0"/>
      <w:divBdr>
        <w:top w:val="none" w:sz="0" w:space="0" w:color="auto"/>
        <w:left w:val="none" w:sz="0" w:space="0" w:color="auto"/>
        <w:bottom w:val="none" w:sz="0" w:space="0" w:color="auto"/>
        <w:right w:val="none" w:sz="0" w:space="0" w:color="auto"/>
      </w:divBdr>
    </w:div>
    <w:div w:id="785930700">
      <w:bodyDiv w:val="1"/>
      <w:marLeft w:val="0"/>
      <w:marRight w:val="0"/>
      <w:marTop w:val="0"/>
      <w:marBottom w:val="0"/>
      <w:divBdr>
        <w:top w:val="none" w:sz="0" w:space="0" w:color="auto"/>
        <w:left w:val="none" w:sz="0" w:space="0" w:color="auto"/>
        <w:bottom w:val="none" w:sz="0" w:space="0" w:color="auto"/>
        <w:right w:val="none" w:sz="0" w:space="0" w:color="auto"/>
      </w:divBdr>
    </w:div>
    <w:div w:id="812210026">
      <w:bodyDiv w:val="1"/>
      <w:marLeft w:val="0"/>
      <w:marRight w:val="0"/>
      <w:marTop w:val="0"/>
      <w:marBottom w:val="0"/>
      <w:divBdr>
        <w:top w:val="none" w:sz="0" w:space="0" w:color="auto"/>
        <w:left w:val="none" w:sz="0" w:space="0" w:color="auto"/>
        <w:bottom w:val="none" w:sz="0" w:space="0" w:color="auto"/>
        <w:right w:val="none" w:sz="0" w:space="0" w:color="auto"/>
      </w:divBdr>
    </w:div>
    <w:div w:id="815949724">
      <w:bodyDiv w:val="1"/>
      <w:marLeft w:val="0"/>
      <w:marRight w:val="0"/>
      <w:marTop w:val="0"/>
      <w:marBottom w:val="0"/>
      <w:divBdr>
        <w:top w:val="none" w:sz="0" w:space="0" w:color="auto"/>
        <w:left w:val="none" w:sz="0" w:space="0" w:color="auto"/>
        <w:bottom w:val="none" w:sz="0" w:space="0" w:color="auto"/>
        <w:right w:val="none" w:sz="0" w:space="0" w:color="auto"/>
      </w:divBdr>
    </w:div>
    <w:div w:id="822281333">
      <w:bodyDiv w:val="1"/>
      <w:marLeft w:val="0"/>
      <w:marRight w:val="0"/>
      <w:marTop w:val="0"/>
      <w:marBottom w:val="0"/>
      <w:divBdr>
        <w:top w:val="none" w:sz="0" w:space="0" w:color="auto"/>
        <w:left w:val="none" w:sz="0" w:space="0" w:color="auto"/>
        <w:bottom w:val="none" w:sz="0" w:space="0" w:color="auto"/>
        <w:right w:val="none" w:sz="0" w:space="0" w:color="auto"/>
      </w:divBdr>
    </w:div>
    <w:div w:id="869606886">
      <w:bodyDiv w:val="1"/>
      <w:marLeft w:val="0"/>
      <w:marRight w:val="0"/>
      <w:marTop w:val="0"/>
      <w:marBottom w:val="0"/>
      <w:divBdr>
        <w:top w:val="none" w:sz="0" w:space="0" w:color="auto"/>
        <w:left w:val="none" w:sz="0" w:space="0" w:color="auto"/>
        <w:bottom w:val="none" w:sz="0" w:space="0" w:color="auto"/>
        <w:right w:val="none" w:sz="0" w:space="0" w:color="auto"/>
      </w:divBdr>
    </w:div>
    <w:div w:id="912661240">
      <w:bodyDiv w:val="1"/>
      <w:marLeft w:val="0"/>
      <w:marRight w:val="0"/>
      <w:marTop w:val="0"/>
      <w:marBottom w:val="0"/>
      <w:divBdr>
        <w:top w:val="none" w:sz="0" w:space="0" w:color="auto"/>
        <w:left w:val="none" w:sz="0" w:space="0" w:color="auto"/>
        <w:bottom w:val="none" w:sz="0" w:space="0" w:color="auto"/>
        <w:right w:val="none" w:sz="0" w:space="0" w:color="auto"/>
      </w:divBdr>
    </w:div>
    <w:div w:id="962081478">
      <w:bodyDiv w:val="1"/>
      <w:marLeft w:val="0"/>
      <w:marRight w:val="0"/>
      <w:marTop w:val="0"/>
      <w:marBottom w:val="0"/>
      <w:divBdr>
        <w:top w:val="none" w:sz="0" w:space="0" w:color="auto"/>
        <w:left w:val="none" w:sz="0" w:space="0" w:color="auto"/>
        <w:bottom w:val="none" w:sz="0" w:space="0" w:color="auto"/>
        <w:right w:val="none" w:sz="0" w:space="0" w:color="auto"/>
      </w:divBdr>
    </w:div>
    <w:div w:id="982391501">
      <w:bodyDiv w:val="1"/>
      <w:marLeft w:val="0"/>
      <w:marRight w:val="0"/>
      <w:marTop w:val="0"/>
      <w:marBottom w:val="0"/>
      <w:divBdr>
        <w:top w:val="none" w:sz="0" w:space="0" w:color="auto"/>
        <w:left w:val="none" w:sz="0" w:space="0" w:color="auto"/>
        <w:bottom w:val="none" w:sz="0" w:space="0" w:color="auto"/>
        <w:right w:val="none" w:sz="0" w:space="0" w:color="auto"/>
      </w:divBdr>
    </w:div>
    <w:div w:id="987828987">
      <w:bodyDiv w:val="1"/>
      <w:marLeft w:val="0"/>
      <w:marRight w:val="0"/>
      <w:marTop w:val="0"/>
      <w:marBottom w:val="0"/>
      <w:divBdr>
        <w:top w:val="none" w:sz="0" w:space="0" w:color="auto"/>
        <w:left w:val="none" w:sz="0" w:space="0" w:color="auto"/>
        <w:bottom w:val="none" w:sz="0" w:space="0" w:color="auto"/>
        <w:right w:val="none" w:sz="0" w:space="0" w:color="auto"/>
      </w:divBdr>
    </w:div>
    <w:div w:id="988091903">
      <w:bodyDiv w:val="1"/>
      <w:marLeft w:val="0"/>
      <w:marRight w:val="0"/>
      <w:marTop w:val="0"/>
      <w:marBottom w:val="0"/>
      <w:divBdr>
        <w:top w:val="none" w:sz="0" w:space="0" w:color="auto"/>
        <w:left w:val="none" w:sz="0" w:space="0" w:color="auto"/>
        <w:bottom w:val="none" w:sz="0" w:space="0" w:color="auto"/>
        <w:right w:val="none" w:sz="0" w:space="0" w:color="auto"/>
      </w:divBdr>
    </w:div>
    <w:div w:id="993336549">
      <w:bodyDiv w:val="1"/>
      <w:marLeft w:val="0"/>
      <w:marRight w:val="0"/>
      <w:marTop w:val="0"/>
      <w:marBottom w:val="0"/>
      <w:divBdr>
        <w:top w:val="none" w:sz="0" w:space="0" w:color="auto"/>
        <w:left w:val="none" w:sz="0" w:space="0" w:color="auto"/>
        <w:bottom w:val="none" w:sz="0" w:space="0" w:color="auto"/>
        <w:right w:val="none" w:sz="0" w:space="0" w:color="auto"/>
      </w:divBdr>
    </w:div>
    <w:div w:id="1041709972">
      <w:bodyDiv w:val="1"/>
      <w:marLeft w:val="0"/>
      <w:marRight w:val="0"/>
      <w:marTop w:val="0"/>
      <w:marBottom w:val="0"/>
      <w:divBdr>
        <w:top w:val="none" w:sz="0" w:space="0" w:color="auto"/>
        <w:left w:val="none" w:sz="0" w:space="0" w:color="auto"/>
        <w:bottom w:val="none" w:sz="0" w:space="0" w:color="auto"/>
        <w:right w:val="none" w:sz="0" w:space="0" w:color="auto"/>
      </w:divBdr>
    </w:div>
    <w:div w:id="1045449844">
      <w:bodyDiv w:val="1"/>
      <w:marLeft w:val="0"/>
      <w:marRight w:val="0"/>
      <w:marTop w:val="0"/>
      <w:marBottom w:val="0"/>
      <w:divBdr>
        <w:top w:val="none" w:sz="0" w:space="0" w:color="auto"/>
        <w:left w:val="none" w:sz="0" w:space="0" w:color="auto"/>
        <w:bottom w:val="none" w:sz="0" w:space="0" w:color="auto"/>
        <w:right w:val="none" w:sz="0" w:space="0" w:color="auto"/>
      </w:divBdr>
    </w:div>
    <w:div w:id="1054113762">
      <w:bodyDiv w:val="1"/>
      <w:marLeft w:val="0"/>
      <w:marRight w:val="0"/>
      <w:marTop w:val="0"/>
      <w:marBottom w:val="0"/>
      <w:divBdr>
        <w:top w:val="none" w:sz="0" w:space="0" w:color="auto"/>
        <w:left w:val="none" w:sz="0" w:space="0" w:color="auto"/>
        <w:bottom w:val="none" w:sz="0" w:space="0" w:color="auto"/>
        <w:right w:val="none" w:sz="0" w:space="0" w:color="auto"/>
      </w:divBdr>
    </w:div>
    <w:div w:id="1064370530">
      <w:bodyDiv w:val="1"/>
      <w:marLeft w:val="0"/>
      <w:marRight w:val="0"/>
      <w:marTop w:val="0"/>
      <w:marBottom w:val="0"/>
      <w:divBdr>
        <w:top w:val="none" w:sz="0" w:space="0" w:color="auto"/>
        <w:left w:val="none" w:sz="0" w:space="0" w:color="auto"/>
        <w:bottom w:val="none" w:sz="0" w:space="0" w:color="auto"/>
        <w:right w:val="none" w:sz="0" w:space="0" w:color="auto"/>
      </w:divBdr>
    </w:div>
    <w:div w:id="1082800012">
      <w:bodyDiv w:val="1"/>
      <w:marLeft w:val="0"/>
      <w:marRight w:val="0"/>
      <w:marTop w:val="0"/>
      <w:marBottom w:val="0"/>
      <w:divBdr>
        <w:top w:val="none" w:sz="0" w:space="0" w:color="auto"/>
        <w:left w:val="none" w:sz="0" w:space="0" w:color="auto"/>
        <w:bottom w:val="none" w:sz="0" w:space="0" w:color="auto"/>
        <w:right w:val="none" w:sz="0" w:space="0" w:color="auto"/>
      </w:divBdr>
    </w:div>
    <w:div w:id="1115947773">
      <w:bodyDiv w:val="1"/>
      <w:marLeft w:val="0"/>
      <w:marRight w:val="0"/>
      <w:marTop w:val="0"/>
      <w:marBottom w:val="0"/>
      <w:divBdr>
        <w:top w:val="none" w:sz="0" w:space="0" w:color="auto"/>
        <w:left w:val="none" w:sz="0" w:space="0" w:color="auto"/>
        <w:bottom w:val="none" w:sz="0" w:space="0" w:color="auto"/>
        <w:right w:val="none" w:sz="0" w:space="0" w:color="auto"/>
      </w:divBdr>
    </w:div>
    <w:div w:id="1116872729">
      <w:bodyDiv w:val="1"/>
      <w:marLeft w:val="0"/>
      <w:marRight w:val="0"/>
      <w:marTop w:val="0"/>
      <w:marBottom w:val="0"/>
      <w:divBdr>
        <w:top w:val="none" w:sz="0" w:space="0" w:color="auto"/>
        <w:left w:val="none" w:sz="0" w:space="0" w:color="auto"/>
        <w:bottom w:val="none" w:sz="0" w:space="0" w:color="auto"/>
        <w:right w:val="none" w:sz="0" w:space="0" w:color="auto"/>
      </w:divBdr>
    </w:div>
    <w:div w:id="1133404383">
      <w:bodyDiv w:val="1"/>
      <w:marLeft w:val="0"/>
      <w:marRight w:val="0"/>
      <w:marTop w:val="0"/>
      <w:marBottom w:val="0"/>
      <w:divBdr>
        <w:top w:val="none" w:sz="0" w:space="0" w:color="auto"/>
        <w:left w:val="none" w:sz="0" w:space="0" w:color="auto"/>
        <w:bottom w:val="none" w:sz="0" w:space="0" w:color="auto"/>
        <w:right w:val="none" w:sz="0" w:space="0" w:color="auto"/>
      </w:divBdr>
    </w:div>
    <w:div w:id="1140076355">
      <w:bodyDiv w:val="1"/>
      <w:marLeft w:val="0"/>
      <w:marRight w:val="0"/>
      <w:marTop w:val="0"/>
      <w:marBottom w:val="0"/>
      <w:divBdr>
        <w:top w:val="none" w:sz="0" w:space="0" w:color="auto"/>
        <w:left w:val="none" w:sz="0" w:space="0" w:color="auto"/>
        <w:bottom w:val="none" w:sz="0" w:space="0" w:color="auto"/>
        <w:right w:val="none" w:sz="0" w:space="0" w:color="auto"/>
      </w:divBdr>
    </w:div>
    <w:div w:id="1147626099">
      <w:bodyDiv w:val="1"/>
      <w:marLeft w:val="0"/>
      <w:marRight w:val="0"/>
      <w:marTop w:val="0"/>
      <w:marBottom w:val="0"/>
      <w:divBdr>
        <w:top w:val="none" w:sz="0" w:space="0" w:color="auto"/>
        <w:left w:val="none" w:sz="0" w:space="0" w:color="auto"/>
        <w:bottom w:val="none" w:sz="0" w:space="0" w:color="auto"/>
        <w:right w:val="none" w:sz="0" w:space="0" w:color="auto"/>
      </w:divBdr>
    </w:div>
    <w:div w:id="1163861533">
      <w:bodyDiv w:val="1"/>
      <w:marLeft w:val="0"/>
      <w:marRight w:val="0"/>
      <w:marTop w:val="0"/>
      <w:marBottom w:val="0"/>
      <w:divBdr>
        <w:top w:val="none" w:sz="0" w:space="0" w:color="auto"/>
        <w:left w:val="none" w:sz="0" w:space="0" w:color="auto"/>
        <w:bottom w:val="none" w:sz="0" w:space="0" w:color="auto"/>
        <w:right w:val="none" w:sz="0" w:space="0" w:color="auto"/>
      </w:divBdr>
    </w:div>
    <w:div w:id="1212957192">
      <w:bodyDiv w:val="1"/>
      <w:marLeft w:val="0"/>
      <w:marRight w:val="0"/>
      <w:marTop w:val="0"/>
      <w:marBottom w:val="0"/>
      <w:divBdr>
        <w:top w:val="none" w:sz="0" w:space="0" w:color="auto"/>
        <w:left w:val="none" w:sz="0" w:space="0" w:color="auto"/>
        <w:bottom w:val="none" w:sz="0" w:space="0" w:color="auto"/>
        <w:right w:val="none" w:sz="0" w:space="0" w:color="auto"/>
      </w:divBdr>
    </w:div>
    <w:div w:id="1256012266">
      <w:bodyDiv w:val="1"/>
      <w:marLeft w:val="0"/>
      <w:marRight w:val="0"/>
      <w:marTop w:val="0"/>
      <w:marBottom w:val="0"/>
      <w:divBdr>
        <w:top w:val="none" w:sz="0" w:space="0" w:color="auto"/>
        <w:left w:val="none" w:sz="0" w:space="0" w:color="auto"/>
        <w:bottom w:val="none" w:sz="0" w:space="0" w:color="auto"/>
        <w:right w:val="none" w:sz="0" w:space="0" w:color="auto"/>
      </w:divBdr>
    </w:div>
    <w:div w:id="1262764766">
      <w:bodyDiv w:val="1"/>
      <w:marLeft w:val="0"/>
      <w:marRight w:val="0"/>
      <w:marTop w:val="0"/>
      <w:marBottom w:val="0"/>
      <w:divBdr>
        <w:top w:val="none" w:sz="0" w:space="0" w:color="auto"/>
        <w:left w:val="none" w:sz="0" w:space="0" w:color="auto"/>
        <w:bottom w:val="none" w:sz="0" w:space="0" w:color="auto"/>
        <w:right w:val="none" w:sz="0" w:space="0" w:color="auto"/>
      </w:divBdr>
    </w:div>
    <w:div w:id="1266159583">
      <w:bodyDiv w:val="1"/>
      <w:marLeft w:val="0"/>
      <w:marRight w:val="0"/>
      <w:marTop w:val="0"/>
      <w:marBottom w:val="0"/>
      <w:divBdr>
        <w:top w:val="none" w:sz="0" w:space="0" w:color="auto"/>
        <w:left w:val="none" w:sz="0" w:space="0" w:color="auto"/>
        <w:bottom w:val="none" w:sz="0" w:space="0" w:color="auto"/>
        <w:right w:val="none" w:sz="0" w:space="0" w:color="auto"/>
      </w:divBdr>
    </w:div>
    <w:div w:id="1275553445">
      <w:bodyDiv w:val="1"/>
      <w:marLeft w:val="0"/>
      <w:marRight w:val="0"/>
      <w:marTop w:val="0"/>
      <w:marBottom w:val="0"/>
      <w:divBdr>
        <w:top w:val="none" w:sz="0" w:space="0" w:color="auto"/>
        <w:left w:val="none" w:sz="0" w:space="0" w:color="auto"/>
        <w:bottom w:val="none" w:sz="0" w:space="0" w:color="auto"/>
        <w:right w:val="none" w:sz="0" w:space="0" w:color="auto"/>
      </w:divBdr>
    </w:div>
    <w:div w:id="1319533504">
      <w:bodyDiv w:val="1"/>
      <w:marLeft w:val="0"/>
      <w:marRight w:val="0"/>
      <w:marTop w:val="0"/>
      <w:marBottom w:val="0"/>
      <w:divBdr>
        <w:top w:val="none" w:sz="0" w:space="0" w:color="auto"/>
        <w:left w:val="none" w:sz="0" w:space="0" w:color="auto"/>
        <w:bottom w:val="none" w:sz="0" w:space="0" w:color="auto"/>
        <w:right w:val="none" w:sz="0" w:space="0" w:color="auto"/>
      </w:divBdr>
    </w:div>
    <w:div w:id="1327637221">
      <w:bodyDiv w:val="1"/>
      <w:marLeft w:val="0"/>
      <w:marRight w:val="0"/>
      <w:marTop w:val="0"/>
      <w:marBottom w:val="0"/>
      <w:divBdr>
        <w:top w:val="none" w:sz="0" w:space="0" w:color="auto"/>
        <w:left w:val="none" w:sz="0" w:space="0" w:color="auto"/>
        <w:bottom w:val="none" w:sz="0" w:space="0" w:color="auto"/>
        <w:right w:val="none" w:sz="0" w:space="0" w:color="auto"/>
      </w:divBdr>
    </w:div>
    <w:div w:id="1329794660">
      <w:bodyDiv w:val="1"/>
      <w:marLeft w:val="0"/>
      <w:marRight w:val="0"/>
      <w:marTop w:val="0"/>
      <w:marBottom w:val="0"/>
      <w:divBdr>
        <w:top w:val="none" w:sz="0" w:space="0" w:color="auto"/>
        <w:left w:val="none" w:sz="0" w:space="0" w:color="auto"/>
        <w:bottom w:val="none" w:sz="0" w:space="0" w:color="auto"/>
        <w:right w:val="none" w:sz="0" w:space="0" w:color="auto"/>
      </w:divBdr>
    </w:div>
    <w:div w:id="1336768681">
      <w:bodyDiv w:val="1"/>
      <w:marLeft w:val="0"/>
      <w:marRight w:val="0"/>
      <w:marTop w:val="0"/>
      <w:marBottom w:val="0"/>
      <w:divBdr>
        <w:top w:val="none" w:sz="0" w:space="0" w:color="auto"/>
        <w:left w:val="none" w:sz="0" w:space="0" w:color="auto"/>
        <w:bottom w:val="none" w:sz="0" w:space="0" w:color="auto"/>
        <w:right w:val="none" w:sz="0" w:space="0" w:color="auto"/>
      </w:divBdr>
    </w:div>
    <w:div w:id="1342583046">
      <w:bodyDiv w:val="1"/>
      <w:marLeft w:val="0"/>
      <w:marRight w:val="0"/>
      <w:marTop w:val="0"/>
      <w:marBottom w:val="0"/>
      <w:divBdr>
        <w:top w:val="none" w:sz="0" w:space="0" w:color="auto"/>
        <w:left w:val="none" w:sz="0" w:space="0" w:color="auto"/>
        <w:bottom w:val="none" w:sz="0" w:space="0" w:color="auto"/>
        <w:right w:val="none" w:sz="0" w:space="0" w:color="auto"/>
      </w:divBdr>
    </w:div>
    <w:div w:id="1357460420">
      <w:bodyDiv w:val="1"/>
      <w:marLeft w:val="0"/>
      <w:marRight w:val="0"/>
      <w:marTop w:val="0"/>
      <w:marBottom w:val="0"/>
      <w:divBdr>
        <w:top w:val="none" w:sz="0" w:space="0" w:color="auto"/>
        <w:left w:val="none" w:sz="0" w:space="0" w:color="auto"/>
        <w:bottom w:val="none" w:sz="0" w:space="0" w:color="auto"/>
        <w:right w:val="none" w:sz="0" w:space="0" w:color="auto"/>
      </w:divBdr>
    </w:div>
    <w:div w:id="1377582720">
      <w:bodyDiv w:val="1"/>
      <w:marLeft w:val="0"/>
      <w:marRight w:val="0"/>
      <w:marTop w:val="0"/>
      <w:marBottom w:val="0"/>
      <w:divBdr>
        <w:top w:val="none" w:sz="0" w:space="0" w:color="auto"/>
        <w:left w:val="none" w:sz="0" w:space="0" w:color="auto"/>
        <w:bottom w:val="none" w:sz="0" w:space="0" w:color="auto"/>
        <w:right w:val="none" w:sz="0" w:space="0" w:color="auto"/>
      </w:divBdr>
    </w:div>
    <w:div w:id="1377730242">
      <w:bodyDiv w:val="1"/>
      <w:marLeft w:val="0"/>
      <w:marRight w:val="0"/>
      <w:marTop w:val="0"/>
      <w:marBottom w:val="0"/>
      <w:divBdr>
        <w:top w:val="none" w:sz="0" w:space="0" w:color="auto"/>
        <w:left w:val="none" w:sz="0" w:space="0" w:color="auto"/>
        <w:bottom w:val="none" w:sz="0" w:space="0" w:color="auto"/>
        <w:right w:val="none" w:sz="0" w:space="0" w:color="auto"/>
      </w:divBdr>
    </w:div>
    <w:div w:id="1394160438">
      <w:bodyDiv w:val="1"/>
      <w:marLeft w:val="0"/>
      <w:marRight w:val="0"/>
      <w:marTop w:val="0"/>
      <w:marBottom w:val="0"/>
      <w:divBdr>
        <w:top w:val="none" w:sz="0" w:space="0" w:color="auto"/>
        <w:left w:val="none" w:sz="0" w:space="0" w:color="auto"/>
        <w:bottom w:val="none" w:sz="0" w:space="0" w:color="auto"/>
        <w:right w:val="none" w:sz="0" w:space="0" w:color="auto"/>
      </w:divBdr>
    </w:div>
    <w:div w:id="1397777727">
      <w:bodyDiv w:val="1"/>
      <w:marLeft w:val="0"/>
      <w:marRight w:val="0"/>
      <w:marTop w:val="0"/>
      <w:marBottom w:val="0"/>
      <w:divBdr>
        <w:top w:val="none" w:sz="0" w:space="0" w:color="auto"/>
        <w:left w:val="none" w:sz="0" w:space="0" w:color="auto"/>
        <w:bottom w:val="none" w:sz="0" w:space="0" w:color="auto"/>
        <w:right w:val="none" w:sz="0" w:space="0" w:color="auto"/>
      </w:divBdr>
    </w:div>
    <w:div w:id="1401630943">
      <w:bodyDiv w:val="1"/>
      <w:marLeft w:val="0"/>
      <w:marRight w:val="0"/>
      <w:marTop w:val="0"/>
      <w:marBottom w:val="0"/>
      <w:divBdr>
        <w:top w:val="none" w:sz="0" w:space="0" w:color="auto"/>
        <w:left w:val="none" w:sz="0" w:space="0" w:color="auto"/>
        <w:bottom w:val="none" w:sz="0" w:space="0" w:color="auto"/>
        <w:right w:val="none" w:sz="0" w:space="0" w:color="auto"/>
      </w:divBdr>
    </w:div>
    <w:div w:id="1406414513">
      <w:bodyDiv w:val="1"/>
      <w:marLeft w:val="0"/>
      <w:marRight w:val="0"/>
      <w:marTop w:val="0"/>
      <w:marBottom w:val="0"/>
      <w:divBdr>
        <w:top w:val="none" w:sz="0" w:space="0" w:color="auto"/>
        <w:left w:val="none" w:sz="0" w:space="0" w:color="auto"/>
        <w:bottom w:val="none" w:sz="0" w:space="0" w:color="auto"/>
        <w:right w:val="none" w:sz="0" w:space="0" w:color="auto"/>
      </w:divBdr>
    </w:div>
    <w:div w:id="1416823092">
      <w:bodyDiv w:val="1"/>
      <w:marLeft w:val="0"/>
      <w:marRight w:val="0"/>
      <w:marTop w:val="0"/>
      <w:marBottom w:val="0"/>
      <w:divBdr>
        <w:top w:val="none" w:sz="0" w:space="0" w:color="auto"/>
        <w:left w:val="none" w:sz="0" w:space="0" w:color="auto"/>
        <w:bottom w:val="none" w:sz="0" w:space="0" w:color="auto"/>
        <w:right w:val="none" w:sz="0" w:space="0" w:color="auto"/>
      </w:divBdr>
    </w:div>
    <w:div w:id="1431466164">
      <w:bodyDiv w:val="1"/>
      <w:marLeft w:val="0"/>
      <w:marRight w:val="0"/>
      <w:marTop w:val="0"/>
      <w:marBottom w:val="0"/>
      <w:divBdr>
        <w:top w:val="none" w:sz="0" w:space="0" w:color="auto"/>
        <w:left w:val="none" w:sz="0" w:space="0" w:color="auto"/>
        <w:bottom w:val="none" w:sz="0" w:space="0" w:color="auto"/>
        <w:right w:val="none" w:sz="0" w:space="0" w:color="auto"/>
      </w:divBdr>
    </w:div>
    <w:div w:id="1448812513">
      <w:bodyDiv w:val="1"/>
      <w:marLeft w:val="0"/>
      <w:marRight w:val="0"/>
      <w:marTop w:val="0"/>
      <w:marBottom w:val="0"/>
      <w:divBdr>
        <w:top w:val="none" w:sz="0" w:space="0" w:color="auto"/>
        <w:left w:val="none" w:sz="0" w:space="0" w:color="auto"/>
        <w:bottom w:val="none" w:sz="0" w:space="0" w:color="auto"/>
        <w:right w:val="none" w:sz="0" w:space="0" w:color="auto"/>
      </w:divBdr>
    </w:div>
    <w:div w:id="1466242125">
      <w:bodyDiv w:val="1"/>
      <w:marLeft w:val="0"/>
      <w:marRight w:val="0"/>
      <w:marTop w:val="0"/>
      <w:marBottom w:val="0"/>
      <w:divBdr>
        <w:top w:val="none" w:sz="0" w:space="0" w:color="auto"/>
        <w:left w:val="none" w:sz="0" w:space="0" w:color="auto"/>
        <w:bottom w:val="none" w:sz="0" w:space="0" w:color="auto"/>
        <w:right w:val="none" w:sz="0" w:space="0" w:color="auto"/>
      </w:divBdr>
    </w:div>
    <w:div w:id="1472868471">
      <w:bodyDiv w:val="1"/>
      <w:marLeft w:val="0"/>
      <w:marRight w:val="0"/>
      <w:marTop w:val="0"/>
      <w:marBottom w:val="0"/>
      <w:divBdr>
        <w:top w:val="none" w:sz="0" w:space="0" w:color="auto"/>
        <w:left w:val="none" w:sz="0" w:space="0" w:color="auto"/>
        <w:bottom w:val="none" w:sz="0" w:space="0" w:color="auto"/>
        <w:right w:val="none" w:sz="0" w:space="0" w:color="auto"/>
      </w:divBdr>
    </w:div>
    <w:div w:id="1481263871">
      <w:bodyDiv w:val="1"/>
      <w:marLeft w:val="0"/>
      <w:marRight w:val="0"/>
      <w:marTop w:val="0"/>
      <w:marBottom w:val="0"/>
      <w:divBdr>
        <w:top w:val="none" w:sz="0" w:space="0" w:color="auto"/>
        <w:left w:val="none" w:sz="0" w:space="0" w:color="auto"/>
        <w:bottom w:val="none" w:sz="0" w:space="0" w:color="auto"/>
        <w:right w:val="none" w:sz="0" w:space="0" w:color="auto"/>
      </w:divBdr>
    </w:div>
    <w:div w:id="1482386407">
      <w:bodyDiv w:val="1"/>
      <w:marLeft w:val="0"/>
      <w:marRight w:val="0"/>
      <w:marTop w:val="0"/>
      <w:marBottom w:val="0"/>
      <w:divBdr>
        <w:top w:val="none" w:sz="0" w:space="0" w:color="auto"/>
        <w:left w:val="none" w:sz="0" w:space="0" w:color="auto"/>
        <w:bottom w:val="none" w:sz="0" w:space="0" w:color="auto"/>
        <w:right w:val="none" w:sz="0" w:space="0" w:color="auto"/>
      </w:divBdr>
    </w:div>
    <w:div w:id="1488595562">
      <w:bodyDiv w:val="1"/>
      <w:marLeft w:val="0"/>
      <w:marRight w:val="0"/>
      <w:marTop w:val="0"/>
      <w:marBottom w:val="0"/>
      <w:divBdr>
        <w:top w:val="none" w:sz="0" w:space="0" w:color="auto"/>
        <w:left w:val="none" w:sz="0" w:space="0" w:color="auto"/>
        <w:bottom w:val="none" w:sz="0" w:space="0" w:color="auto"/>
        <w:right w:val="none" w:sz="0" w:space="0" w:color="auto"/>
      </w:divBdr>
    </w:div>
    <w:div w:id="1505365265">
      <w:bodyDiv w:val="1"/>
      <w:marLeft w:val="0"/>
      <w:marRight w:val="0"/>
      <w:marTop w:val="0"/>
      <w:marBottom w:val="0"/>
      <w:divBdr>
        <w:top w:val="none" w:sz="0" w:space="0" w:color="auto"/>
        <w:left w:val="none" w:sz="0" w:space="0" w:color="auto"/>
        <w:bottom w:val="none" w:sz="0" w:space="0" w:color="auto"/>
        <w:right w:val="none" w:sz="0" w:space="0" w:color="auto"/>
      </w:divBdr>
    </w:div>
    <w:div w:id="1523667195">
      <w:bodyDiv w:val="1"/>
      <w:marLeft w:val="0"/>
      <w:marRight w:val="0"/>
      <w:marTop w:val="0"/>
      <w:marBottom w:val="0"/>
      <w:divBdr>
        <w:top w:val="none" w:sz="0" w:space="0" w:color="auto"/>
        <w:left w:val="none" w:sz="0" w:space="0" w:color="auto"/>
        <w:bottom w:val="none" w:sz="0" w:space="0" w:color="auto"/>
        <w:right w:val="none" w:sz="0" w:space="0" w:color="auto"/>
      </w:divBdr>
    </w:div>
    <w:div w:id="1574849261">
      <w:bodyDiv w:val="1"/>
      <w:marLeft w:val="0"/>
      <w:marRight w:val="0"/>
      <w:marTop w:val="0"/>
      <w:marBottom w:val="0"/>
      <w:divBdr>
        <w:top w:val="none" w:sz="0" w:space="0" w:color="auto"/>
        <w:left w:val="none" w:sz="0" w:space="0" w:color="auto"/>
        <w:bottom w:val="none" w:sz="0" w:space="0" w:color="auto"/>
        <w:right w:val="none" w:sz="0" w:space="0" w:color="auto"/>
      </w:divBdr>
    </w:div>
    <w:div w:id="1590039408">
      <w:bodyDiv w:val="1"/>
      <w:marLeft w:val="0"/>
      <w:marRight w:val="0"/>
      <w:marTop w:val="0"/>
      <w:marBottom w:val="0"/>
      <w:divBdr>
        <w:top w:val="none" w:sz="0" w:space="0" w:color="auto"/>
        <w:left w:val="none" w:sz="0" w:space="0" w:color="auto"/>
        <w:bottom w:val="none" w:sz="0" w:space="0" w:color="auto"/>
        <w:right w:val="none" w:sz="0" w:space="0" w:color="auto"/>
      </w:divBdr>
    </w:div>
    <w:div w:id="1592009610">
      <w:bodyDiv w:val="1"/>
      <w:marLeft w:val="0"/>
      <w:marRight w:val="0"/>
      <w:marTop w:val="0"/>
      <w:marBottom w:val="0"/>
      <w:divBdr>
        <w:top w:val="none" w:sz="0" w:space="0" w:color="auto"/>
        <w:left w:val="none" w:sz="0" w:space="0" w:color="auto"/>
        <w:bottom w:val="none" w:sz="0" w:space="0" w:color="auto"/>
        <w:right w:val="none" w:sz="0" w:space="0" w:color="auto"/>
      </w:divBdr>
    </w:div>
    <w:div w:id="1597787388">
      <w:bodyDiv w:val="1"/>
      <w:marLeft w:val="0"/>
      <w:marRight w:val="0"/>
      <w:marTop w:val="0"/>
      <w:marBottom w:val="0"/>
      <w:divBdr>
        <w:top w:val="none" w:sz="0" w:space="0" w:color="auto"/>
        <w:left w:val="none" w:sz="0" w:space="0" w:color="auto"/>
        <w:bottom w:val="none" w:sz="0" w:space="0" w:color="auto"/>
        <w:right w:val="none" w:sz="0" w:space="0" w:color="auto"/>
      </w:divBdr>
    </w:div>
    <w:div w:id="1614750897">
      <w:bodyDiv w:val="1"/>
      <w:marLeft w:val="0"/>
      <w:marRight w:val="0"/>
      <w:marTop w:val="0"/>
      <w:marBottom w:val="0"/>
      <w:divBdr>
        <w:top w:val="none" w:sz="0" w:space="0" w:color="auto"/>
        <w:left w:val="none" w:sz="0" w:space="0" w:color="auto"/>
        <w:bottom w:val="none" w:sz="0" w:space="0" w:color="auto"/>
        <w:right w:val="none" w:sz="0" w:space="0" w:color="auto"/>
      </w:divBdr>
    </w:div>
    <w:div w:id="1629503945">
      <w:bodyDiv w:val="1"/>
      <w:marLeft w:val="0"/>
      <w:marRight w:val="0"/>
      <w:marTop w:val="0"/>
      <w:marBottom w:val="0"/>
      <w:divBdr>
        <w:top w:val="none" w:sz="0" w:space="0" w:color="auto"/>
        <w:left w:val="none" w:sz="0" w:space="0" w:color="auto"/>
        <w:bottom w:val="none" w:sz="0" w:space="0" w:color="auto"/>
        <w:right w:val="none" w:sz="0" w:space="0" w:color="auto"/>
      </w:divBdr>
    </w:div>
    <w:div w:id="1634366706">
      <w:bodyDiv w:val="1"/>
      <w:marLeft w:val="0"/>
      <w:marRight w:val="0"/>
      <w:marTop w:val="0"/>
      <w:marBottom w:val="0"/>
      <w:divBdr>
        <w:top w:val="none" w:sz="0" w:space="0" w:color="auto"/>
        <w:left w:val="none" w:sz="0" w:space="0" w:color="auto"/>
        <w:bottom w:val="none" w:sz="0" w:space="0" w:color="auto"/>
        <w:right w:val="none" w:sz="0" w:space="0" w:color="auto"/>
      </w:divBdr>
    </w:div>
    <w:div w:id="1663653940">
      <w:bodyDiv w:val="1"/>
      <w:marLeft w:val="0"/>
      <w:marRight w:val="0"/>
      <w:marTop w:val="0"/>
      <w:marBottom w:val="0"/>
      <w:divBdr>
        <w:top w:val="none" w:sz="0" w:space="0" w:color="auto"/>
        <w:left w:val="none" w:sz="0" w:space="0" w:color="auto"/>
        <w:bottom w:val="none" w:sz="0" w:space="0" w:color="auto"/>
        <w:right w:val="none" w:sz="0" w:space="0" w:color="auto"/>
      </w:divBdr>
    </w:div>
    <w:div w:id="1679889704">
      <w:bodyDiv w:val="1"/>
      <w:marLeft w:val="0"/>
      <w:marRight w:val="0"/>
      <w:marTop w:val="0"/>
      <w:marBottom w:val="0"/>
      <w:divBdr>
        <w:top w:val="none" w:sz="0" w:space="0" w:color="auto"/>
        <w:left w:val="none" w:sz="0" w:space="0" w:color="auto"/>
        <w:bottom w:val="none" w:sz="0" w:space="0" w:color="auto"/>
        <w:right w:val="none" w:sz="0" w:space="0" w:color="auto"/>
      </w:divBdr>
    </w:div>
    <w:div w:id="1713337665">
      <w:bodyDiv w:val="1"/>
      <w:marLeft w:val="0"/>
      <w:marRight w:val="0"/>
      <w:marTop w:val="0"/>
      <w:marBottom w:val="0"/>
      <w:divBdr>
        <w:top w:val="none" w:sz="0" w:space="0" w:color="auto"/>
        <w:left w:val="none" w:sz="0" w:space="0" w:color="auto"/>
        <w:bottom w:val="none" w:sz="0" w:space="0" w:color="auto"/>
        <w:right w:val="none" w:sz="0" w:space="0" w:color="auto"/>
      </w:divBdr>
    </w:div>
    <w:div w:id="1731414771">
      <w:bodyDiv w:val="1"/>
      <w:marLeft w:val="0"/>
      <w:marRight w:val="0"/>
      <w:marTop w:val="0"/>
      <w:marBottom w:val="0"/>
      <w:divBdr>
        <w:top w:val="none" w:sz="0" w:space="0" w:color="auto"/>
        <w:left w:val="none" w:sz="0" w:space="0" w:color="auto"/>
        <w:bottom w:val="none" w:sz="0" w:space="0" w:color="auto"/>
        <w:right w:val="none" w:sz="0" w:space="0" w:color="auto"/>
      </w:divBdr>
    </w:div>
    <w:div w:id="1763136544">
      <w:bodyDiv w:val="1"/>
      <w:marLeft w:val="0"/>
      <w:marRight w:val="0"/>
      <w:marTop w:val="0"/>
      <w:marBottom w:val="0"/>
      <w:divBdr>
        <w:top w:val="none" w:sz="0" w:space="0" w:color="auto"/>
        <w:left w:val="none" w:sz="0" w:space="0" w:color="auto"/>
        <w:bottom w:val="none" w:sz="0" w:space="0" w:color="auto"/>
        <w:right w:val="none" w:sz="0" w:space="0" w:color="auto"/>
      </w:divBdr>
    </w:div>
    <w:div w:id="1840997980">
      <w:bodyDiv w:val="1"/>
      <w:marLeft w:val="0"/>
      <w:marRight w:val="0"/>
      <w:marTop w:val="0"/>
      <w:marBottom w:val="0"/>
      <w:divBdr>
        <w:top w:val="none" w:sz="0" w:space="0" w:color="auto"/>
        <w:left w:val="none" w:sz="0" w:space="0" w:color="auto"/>
        <w:bottom w:val="none" w:sz="0" w:space="0" w:color="auto"/>
        <w:right w:val="none" w:sz="0" w:space="0" w:color="auto"/>
      </w:divBdr>
    </w:div>
    <w:div w:id="1842700572">
      <w:bodyDiv w:val="1"/>
      <w:marLeft w:val="0"/>
      <w:marRight w:val="0"/>
      <w:marTop w:val="0"/>
      <w:marBottom w:val="0"/>
      <w:divBdr>
        <w:top w:val="none" w:sz="0" w:space="0" w:color="auto"/>
        <w:left w:val="none" w:sz="0" w:space="0" w:color="auto"/>
        <w:bottom w:val="none" w:sz="0" w:space="0" w:color="auto"/>
        <w:right w:val="none" w:sz="0" w:space="0" w:color="auto"/>
      </w:divBdr>
    </w:div>
    <w:div w:id="1852065055">
      <w:bodyDiv w:val="1"/>
      <w:marLeft w:val="0"/>
      <w:marRight w:val="0"/>
      <w:marTop w:val="0"/>
      <w:marBottom w:val="0"/>
      <w:divBdr>
        <w:top w:val="none" w:sz="0" w:space="0" w:color="auto"/>
        <w:left w:val="none" w:sz="0" w:space="0" w:color="auto"/>
        <w:bottom w:val="none" w:sz="0" w:space="0" w:color="auto"/>
        <w:right w:val="none" w:sz="0" w:space="0" w:color="auto"/>
      </w:divBdr>
    </w:div>
    <w:div w:id="1862546534">
      <w:bodyDiv w:val="1"/>
      <w:marLeft w:val="0"/>
      <w:marRight w:val="0"/>
      <w:marTop w:val="0"/>
      <w:marBottom w:val="0"/>
      <w:divBdr>
        <w:top w:val="none" w:sz="0" w:space="0" w:color="auto"/>
        <w:left w:val="none" w:sz="0" w:space="0" w:color="auto"/>
        <w:bottom w:val="none" w:sz="0" w:space="0" w:color="auto"/>
        <w:right w:val="none" w:sz="0" w:space="0" w:color="auto"/>
      </w:divBdr>
    </w:div>
    <w:div w:id="1862746613">
      <w:bodyDiv w:val="1"/>
      <w:marLeft w:val="0"/>
      <w:marRight w:val="0"/>
      <w:marTop w:val="0"/>
      <w:marBottom w:val="0"/>
      <w:divBdr>
        <w:top w:val="none" w:sz="0" w:space="0" w:color="auto"/>
        <w:left w:val="none" w:sz="0" w:space="0" w:color="auto"/>
        <w:bottom w:val="none" w:sz="0" w:space="0" w:color="auto"/>
        <w:right w:val="none" w:sz="0" w:space="0" w:color="auto"/>
      </w:divBdr>
    </w:div>
    <w:div w:id="1875537703">
      <w:bodyDiv w:val="1"/>
      <w:marLeft w:val="0"/>
      <w:marRight w:val="0"/>
      <w:marTop w:val="0"/>
      <w:marBottom w:val="0"/>
      <w:divBdr>
        <w:top w:val="none" w:sz="0" w:space="0" w:color="auto"/>
        <w:left w:val="none" w:sz="0" w:space="0" w:color="auto"/>
        <w:bottom w:val="none" w:sz="0" w:space="0" w:color="auto"/>
        <w:right w:val="none" w:sz="0" w:space="0" w:color="auto"/>
      </w:divBdr>
    </w:div>
    <w:div w:id="1891922316">
      <w:bodyDiv w:val="1"/>
      <w:marLeft w:val="0"/>
      <w:marRight w:val="0"/>
      <w:marTop w:val="0"/>
      <w:marBottom w:val="0"/>
      <w:divBdr>
        <w:top w:val="none" w:sz="0" w:space="0" w:color="auto"/>
        <w:left w:val="none" w:sz="0" w:space="0" w:color="auto"/>
        <w:bottom w:val="none" w:sz="0" w:space="0" w:color="auto"/>
        <w:right w:val="none" w:sz="0" w:space="0" w:color="auto"/>
      </w:divBdr>
    </w:div>
    <w:div w:id="1892308106">
      <w:bodyDiv w:val="1"/>
      <w:marLeft w:val="0"/>
      <w:marRight w:val="0"/>
      <w:marTop w:val="0"/>
      <w:marBottom w:val="0"/>
      <w:divBdr>
        <w:top w:val="none" w:sz="0" w:space="0" w:color="auto"/>
        <w:left w:val="none" w:sz="0" w:space="0" w:color="auto"/>
        <w:bottom w:val="none" w:sz="0" w:space="0" w:color="auto"/>
        <w:right w:val="none" w:sz="0" w:space="0" w:color="auto"/>
      </w:divBdr>
    </w:div>
    <w:div w:id="1898590028">
      <w:bodyDiv w:val="1"/>
      <w:marLeft w:val="0"/>
      <w:marRight w:val="0"/>
      <w:marTop w:val="0"/>
      <w:marBottom w:val="0"/>
      <w:divBdr>
        <w:top w:val="none" w:sz="0" w:space="0" w:color="auto"/>
        <w:left w:val="none" w:sz="0" w:space="0" w:color="auto"/>
        <w:bottom w:val="none" w:sz="0" w:space="0" w:color="auto"/>
        <w:right w:val="none" w:sz="0" w:space="0" w:color="auto"/>
      </w:divBdr>
    </w:div>
    <w:div w:id="1909420234">
      <w:bodyDiv w:val="1"/>
      <w:marLeft w:val="0"/>
      <w:marRight w:val="0"/>
      <w:marTop w:val="0"/>
      <w:marBottom w:val="0"/>
      <w:divBdr>
        <w:top w:val="none" w:sz="0" w:space="0" w:color="auto"/>
        <w:left w:val="none" w:sz="0" w:space="0" w:color="auto"/>
        <w:bottom w:val="none" w:sz="0" w:space="0" w:color="auto"/>
        <w:right w:val="none" w:sz="0" w:space="0" w:color="auto"/>
      </w:divBdr>
    </w:div>
    <w:div w:id="1914389378">
      <w:bodyDiv w:val="1"/>
      <w:marLeft w:val="0"/>
      <w:marRight w:val="0"/>
      <w:marTop w:val="0"/>
      <w:marBottom w:val="0"/>
      <w:divBdr>
        <w:top w:val="none" w:sz="0" w:space="0" w:color="auto"/>
        <w:left w:val="none" w:sz="0" w:space="0" w:color="auto"/>
        <w:bottom w:val="none" w:sz="0" w:space="0" w:color="auto"/>
        <w:right w:val="none" w:sz="0" w:space="0" w:color="auto"/>
      </w:divBdr>
    </w:div>
    <w:div w:id="1924490825">
      <w:bodyDiv w:val="1"/>
      <w:marLeft w:val="0"/>
      <w:marRight w:val="0"/>
      <w:marTop w:val="0"/>
      <w:marBottom w:val="0"/>
      <w:divBdr>
        <w:top w:val="none" w:sz="0" w:space="0" w:color="auto"/>
        <w:left w:val="none" w:sz="0" w:space="0" w:color="auto"/>
        <w:bottom w:val="none" w:sz="0" w:space="0" w:color="auto"/>
        <w:right w:val="none" w:sz="0" w:space="0" w:color="auto"/>
      </w:divBdr>
    </w:div>
    <w:div w:id="1934048108">
      <w:bodyDiv w:val="1"/>
      <w:marLeft w:val="0"/>
      <w:marRight w:val="0"/>
      <w:marTop w:val="0"/>
      <w:marBottom w:val="0"/>
      <w:divBdr>
        <w:top w:val="none" w:sz="0" w:space="0" w:color="auto"/>
        <w:left w:val="none" w:sz="0" w:space="0" w:color="auto"/>
        <w:bottom w:val="none" w:sz="0" w:space="0" w:color="auto"/>
        <w:right w:val="none" w:sz="0" w:space="0" w:color="auto"/>
      </w:divBdr>
    </w:div>
    <w:div w:id="1938362065">
      <w:bodyDiv w:val="1"/>
      <w:marLeft w:val="0"/>
      <w:marRight w:val="0"/>
      <w:marTop w:val="0"/>
      <w:marBottom w:val="0"/>
      <w:divBdr>
        <w:top w:val="none" w:sz="0" w:space="0" w:color="auto"/>
        <w:left w:val="none" w:sz="0" w:space="0" w:color="auto"/>
        <w:bottom w:val="none" w:sz="0" w:space="0" w:color="auto"/>
        <w:right w:val="none" w:sz="0" w:space="0" w:color="auto"/>
      </w:divBdr>
    </w:div>
    <w:div w:id="1946421948">
      <w:bodyDiv w:val="1"/>
      <w:marLeft w:val="0"/>
      <w:marRight w:val="0"/>
      <w:marTop w:val="0"/>
      <w:marBottom w:val="0"/>
      <w:divBdr>
        <w:top w:val="none" w:sz="0" w:space="0" w:color="auto"/>
        <w:left w:val="none" w:sz="0" w:space="0" w:color="auto"/>
        <w:bottom w:val="none" w:sz="0" w:space="0" w:color="auto"/>
        <w:right w:val="none" w:sz="0" w:space="0" w:color="auto"/>
      </w:divBdr>
    </w:div>
    <w:div w:id="1956061469">
      <w:bodyDiv w:val="1"/>
      <w:marLeft w:val="0"/>
      <w:marRight w:val="0"/>
      <w:marTop w:val="0"/>
      <w:marBottom w:val="0"/>
      <w:divBdr>
        <w:top w:val="none" w:sz="0" w:space="0" w:color="auto"/>
        <w:left w:val="none" w:sz="0" w:space="0" w:color="auto"/>
        <w:bottom w:val="none" w:sz="0" w:space="0" w:color="auto"/>
        <w:right w:val="none" w:sz="0" w:space="0" w:color="auto"/>
      </w:divBdr>
    </w:div>
    <w:div w:id="1959019845">
      <w:bodyDiv w:val="1"/>
      <w:marLeft w:val="0"/>
      <w:marRight w:val="0"/>
      <w:marTop w:val="0"/>
      <w:marBottom w:val="0"/>
      <w:divBdr>
        <w:top w:val="none" w:sz="0" w:space="0" w:color="auto"/>
        <w:left w:val="none" w:sz="0" w:space="0" w:color="auto"/>
        <w:bottom w:val="none" w:sz="0" w:space="0" w:color="auto"/>
        <w:right w:val="none" w:sz="0" w:space="0" w:color="auto"/>
      </w:divBdr>
    </w:div>
    <w:div w:id="1968274726">
      <w:bodyDiv w:val="1"/>
      <w:marLeft w:val="0"/>
      <w:marRight w:val="0"/>
      <w:marTop w:val="0"/>
      <w:marBottom w:val="0"/>
      <w:divBdr>
        <w:top w:val="none" w:sz="0" w:space="0" w:color="auto"/>
        <w:left w:val="none" w:sz="0" w:space="0" w:color="auto"/>
        <w:bottom w:val="none" w:sz="0" w:space="0" w:color="auto"/>
        <w:right w:val="none" w:sz="0" w:space="0" w:color="auto"/>
      </w:divBdr>
    </w:div>
    <w:div w:id="1988584486">
      <w:bodyDiv w:val="1"/>
      <w:marLeft w:val="0"/>
      <w:marRight w:val="0"/>
      <w:marTop w:val="0"/>
      <w:marBottom w:val="0"/>
      <w:divBdr>
        <w:top w:val="none" w:sz="0" w:space="0" w:color="auto"/>
        <w:left w:val="none" w:sz="0" w:space="0" w:color="auto"/>
        <w:bottom w:val="none" w:sz="0" w:space="0" w:color="auto"/>
        <w:right w:val="none" w:sz="0" w:space="0" w:color="auto"/>
      </w:divBdr>
    </w:div>
    <w:div w:id="1991059863">
      <w:bodyDiv w:val="1"/>
      <w:marLeft w:val="0"/>
      <w:marRight w:val="0"/>
      <w:marTop w:val="0"/>
      <w:marBottom w:val="0"/>
      <w:divBdr>
        <w:top w:val="none" w:sz="0" w:space="0" w:color="auto"/>
        <w:left w:val="none" w:sz="0" w:space="0" w:color="auto"/>
        <w:bottom w:val="none" w:sz="0" w:space="0" w:color="auto"/>
        <w:right w:val="none" w:sz="0" w:space="0" w:color="auto"/>
      </w:divBdr>
    </w:div>
    <w:div w:id="1994211184">
      <w:bodyDiv w:val="1"/>
      <w:marLeft w:val="0"/>
      <w:marRight w:val="0"/>
      <w:marTop w:val="0"/>
      <w:marBottom w:val="0"/>
      <w:divBdr>
        <w:top w:val="none" w:sz="0" w:space="0" w:color="auto"/>
        <w:left w:val="none" w:sz="0" w:space="0" w:color="auto"/>
        <w:bottom w:val="none" w:sz="0" w:space="0" w:color="auto"/>
        <w:right w:val="none" w:sz="0" w:space="0" w:color="auto"/>
      </w:divBdr>
    </w:div>
    <w:div w:id="2008285372">
      <w:bodyDiv w:val="1"/>
      <w:marLeft w:val="0"/>
      <w:marRight w:val="0"/>
      <w:marTop w:val="0"/>
      <w:marBottom w:val="0"/>
      <w:divBdr>
        <w:top w:val="none" w:sz="0" w:space="0" w:color="auto"/>
        <w:left w:val="none" w:sz="0" w:space="0" w:color="auto"/>
        <w:bottom w:val="none" w:sz="0" w:space="0" w:color="auto"/>
        <w:right w:val="none" w:sz="0" w:space="0" w:color="auto"/>
      </w:divBdr>
    </w:div>
    <w:div w:id="2053068512">
      <w:bodyDiv w:val="1"/>
      <w:marLeft w:val="0"/>
      <w:marRight w:val="0"/>
      <w:marTop w:val="0"/>
      <w:marBottom w:val="0"/>
      <w:divBdr>
        <w:top w:val="none" w:sz="0" w:space="0" w:color="auto"/>
        <w:left w:val="none" w:sz="0" w:space="0" w:color="auto"/>
        <w:bottom w:val="none" w:sz="0" w:space="0" w:color="auto"/>
        <w:right w:val="none" w:sz="0" w:space="0" w:color="auto"/>
      </w:divBdr>
    </w:div>
    <w:div w:id="2069769016">
      <w:bodyDiv w:val="1"/>
      <w:marLeft w:val="0"/>
      <w:marRight w:val="0"/>
      <w:marTop w:val="0"/>
      <w:marBottom w:val="0"/>
      <w:divBdr>
        <w:top w:val="none" w:sz="0" w:space="0" w:color="auto"/>
        <w:left w:val="none" w:sz="0" w:space="0" w:color="auto"/>
        <w:bottom w:val="none" w:sz="0" w:space="0" w:color="auto"/>
        <w:right w:val="none" w:sz="0" w:space="0" w:color="auto"/>
      </w:divBdr>
    </w:div>
    <w:div w:id="2076471443">
      <w:bodyDiv w:val="1"/>
      <w:marLeft w:val="0"/>
      <w:marRight w:val="0"/>
      <w:marTop w:val="0"/>
      <w:marBottom w:val="0"/>
      <w:divBdr>
        <w:top w:val="none" w:sz="0" w:space="0" w:color="auto"/>
        <w:left w:val="none" w:sz="0" w:space="0" w:color="auto"/>
        <w:bottom w:val="none" w:sz="0" w:space="0" w:color="auto"/>
        <w:right w:val="none" w:sz="0" w:space="0" w:color="auto"/>
      </w:divBdr>
    </w:div>
    <w:div w:id="2077776742">
      <w:bodyDiv w:val="1"/>
      <w:marLeft w:val="0"/>
      <w:marRight w:val="0"/>
      <w:marTop w:val="0"/>
      <w:marBottom w:val="0"/>
      <w:divBdr>
        <w:top w:val="none" w:sz="0" w:space="0" w:color="auto"/>
        <w:left w:val="none" w:sz="0" w:space="0" w:color="auto"/>
        <w:bottom w:val="none" w:sz="0" w:space="0" w:color="auto"/>
        <w:right w:val="none" w:sz="0" w:space="0" w:color="auto"/>
      </w:divBdr>
    </w:div>
    <w:div w:id="2086800378">
      <w:bodyDiv w:val="1"/>
      <w:marLeft w:val="0"/>
      <w:marRight w:val="0"/>
      <w:marTop w:val="0"/>
      <w:marBottom w:val="0"/>
      <w:divBdr>
        <w:top w:val="none" w:sz="0" w:space="0" w:color="auto"/>
        <w:left w:val="none" w:sz="0" w:space="0" w:color="auto"/>
        <w:bottom w:val="none" w:sz="0" w:space="0" w:color="auto"/>
        <w:right w:val="none" w:sz="0" w:space="0" w:color="auto"/>
      </w:divBdr>
    </w:div>
    <w:div w:id="2089300108">
      <w:bodyDiv w:val="1"/>
      <w:marLeft w:val="0"/>
      <w:marRight w:val="0"/>
      <w:marTop w:val="0"/>
      <w:marBottom w:val="0"/>
      <w:divBdr>
        <w:top w:val="none" w:sz="0" w:space="0" w:color="auto"/>
        <w:left w:val="none" w:sz="0" w:space="0" w:color="auto"/>
        <w:bottom w:val="none" w:sz="0" w:space="0" w:color="auto"/>
        <w:right w:val="none" w:sz="0" w:space="0" w:color="auto"/>
      </w:divBdr>
    </w:div>
    <w:div w:id="2101095957">
      <w:bodyDiv w:val="1"/>
      <w:marLeft w:val="0"/>
      <w:marRight w:val="0"/>
      <w:marTop w:val="0"/>
      <w:marBottom w:val="0"/>
      <w:divBdr>
        <w:top w:val="none" w:sz="0" w:space="0" w:color="auto"/>
        <w:left w:val="none" w:sz="0" w:space="0" w:color="auto"/>
        <w:bottom w:val="none" w:sz="0" w:space="0" w:color="auto"/>
        <w:right w:val="none" w:sz="0" w:space="0" w:color="auto"/>
      </w:divBdr>
    </w:div>
    <w:div w:id="2114979129">
      <w:bodyDiv w:val="1"/>
      <w:marLeft w:val="0"/>
      <w:marRight w:val="0"/>
      <w:marTop w:val="0"/>
      <w:marBottom w:val="0"/>
      <w:divBdr>
        <w:top w:val="none" w:sz="0" w:space="0" w:color="auto"/>
        <w:left w:val="none" w:sz="0" w:space="0" w:color="auto"/>
        <w:bottom w:val="none" w:sz="0" w:space="0" w:color="auto"/>
        <w:right w:val="none" w:sz="0" w:space="0" w:color="auto"/>
      </w:divBdr>
    </w:div>
    <w:div w:id="2115899627">
      <w:bodyDiv w:val="1"/>
      <w:marLeft w:val="0"/>
      <w:marRight w:val="0"/>
      <w:marTop w:val="0"/>
      <w:marBottom w:val="0"/>
      <w:divBdr>
        <w:top w:val="none" w:sz="0" w:space="0" w:color="auto"/>
        <w:left w:val="none" w:sz="0" w:space="0" w:color="auto"/>
        <w:bottom w:val="none" w:sz="0" w:space="0" w:color="auto"/>
        <w:right w:val="none" w:sz="0" w:space="0" w:color="auto"/>
      </w:divBdr>
    </w:div>
    <w:div w:id="2117676396">
      <w:bodyDiv w:val="1"/>
      <w:marLeft w:val="0"/>
      <w:marRight w:val="0"/>
      <w:marTop w:val="0"/>
      <w:marBottom w:val="0"/>
      <w:divBdr>
        <w:top w:val="none" w:sz="0" w:space="0" w:color="auto"/>
        <w:left w:val="none" w:sz="0" w:space="0" w:color="auto"/>
        <w:bottom w:val="none" w:sz="0" w:space="0" w:color="auto"/>
        <w:right w:val="none" w:sz="0" w:space="0" w:color="auto"/>
      </w:divBdr>
      <w:divsChild>
        <w:div w:id="47265621">
          <w:marLeft w:val="0"/>
          <w:marRight w:val="0"/>
          <w:marTop w:val="1500"/>
          <w:marBottom w:val="0"/>
          <w:divBdr>
            <w:top w:val="none" w:sz="0" w:space="0" w:color="auto"/>
            <w:left w:val="none" w:sz="0" w:space="0" w:color="auto"/>
            <w:bottom w:val="none" w:sz="0" w:space="0" w:color="auto"/>
            <w:right w:val="none" w:sz="0" w:space="0" w:color="auto"/>
          </w:divBdr>
          <w:divsChild>
            <w:div w:id="548346799">
              <w:marLeft w:val="750"/>
              <w:marRight w:val="0"/>
              <w:marTop w:val="0"/>
              <w:marBottom w:val="0"/>
              <w:divBdr>
                <w:top w:val="none" w:sz="0" w:space="0" w:color="auto"/>
                <w:left w:val="none" w:sz="0" w:space="0" w:color="auto"/>
                <w:bottom w:val="none" w:sz="0" w:space="0" w:color="auto"/>
                <w:right w:val="none" w:sz="0" w:space="0" w:color="auto"/>
              </w:divBdr>
              <w:divsChild>
                <w:div w:id="537788800">
                  <w:marLeft w:val="0"/>
                  <w:marRight w:val="0"/>
                  <w:marTop w:val="0"/>
                  <w:marBottom w:val="0"/>
                  <w:divBdr>
                    <w:top w:val="none" w:sz="0" w:space="0" w:color="auto"/>
                    <w:left w:val="none" w:sz="0" w:space="3" w:color="auto"/>
                    <w:bottom w:val="none" w:sz="0" w:space="0" w:color="auto"/>
                    <w:right w:val="none" w:sz="0" w:space="0" w:color="auto"/>
                  </w:divBdr>
                  <w:divsChild>
                    <w:div w:id="1746143166">
                      <w:marLeft w:val="0"/>
                      <w:marRight w:val="0"/>
                      <w:marTop w:val="0"/>
                      <w:marBottom w:val="0"/>
                      <w:divBdr>
                        <w:top w:val="none" w:sz="0" w:space="0" w:color="auto"/>
                        <w:left w:val="none" w:sz="0" w:space="0" w:color="auto"/>
                        <w:bottom w:val="single" w:sz="2" w:space="0" w:color="000000"/>
                        <w:right w:val="none" w:sz="0" w:space="0" w:color="auto"/>
                      </w:divBdr>
                      <w:divsChild>
                        <w:div w:id="656350293">
                          <w:marLeft w:val="0"/>
                          <w:marRight w:val="0"/>
                          <w:marTop w:val="0"/>
                          <w:marBottom w:val="0"/>
                          <w:divBdr>
                            <w:top w:val="none" w:sz="0" w:space="0" w:color="auto"/>
                            <w:left w:val="none" w:sz="0" w:space="0" w:color="auto"/>
                            <w:bottom w:val="none" w:sz="0" w:space="0" w:color="auto"/>
                            <w:right w:val="none" w:sz="0" w:space="0" w:color="auto"/>
                          </w:divBdr>
                          <w:divsChild>
                            <w:div w:id="1730490813">
                              <w:marLeft w:val="0"/>
                              <w:marRight w:val="0"/>
                              <w:marTop w:val="0"/>
                              <w:marBottom w:val="0"/>
                              <w:divBdr>
                                <w:top w:val="none" w:sz="0" w:space="0" w:color="auto"/>
                                <w:left w:val="none" w:sz="0" w:space="0" w:color="auto"/>
                                <w:bottom w:val="none" w:sz="0" w:space="0" w:color="auto"/>
                                <w:right w:val="none" w:sz="0" w:space="0" w:color="auto"/>
                              </w:divBdr>
                              <w:divsChild>
                                <w:div w:id="1265116996">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9519942">
              <w:marLeft w:val="750"/>
              <w:marRight w:val="0"/>
              <w:marTop w:val="0"/>
              <w:marBottom w:val="0"/>
              <w:divBdr>
                <w:top w:val="none" w:sz="0" w:space="0" w:color="auto"/>
                <w:left w:val="none" w:sz="0" w:space="0" w:color="auto"/>
                <w:bottom w:val="none" w:sz="0" w:space="0" w:color="auto"/>
                <w:right w:val="none" w:sz="0" w:space="0" w:color="auto"/>
              </w:divBdr>
              <w:divsChild>
                <w:div w:id="1780878811">
                  <w:marLeft w:val="0"/>
                  <w:marRight w:val="0"/>
                  <w:marTop w:val="300"/>
                  <w:marBottom w:val="0"/>
                  <w:divBdr>
                    <w:top w:val="none" w:sz="0" w:space="0" w:color="auto"/>
                    <w:left w:val="none" w:sz="0" w:space="0" w:color="auto"/>
                    <w:bottom w:val="none" w:sz="0" w:space="0" w:color="auto"/>
                    <w:right w:val="none" w:sz="0" w:space="0" w:color="auto"/>
                  </w:divBdr>
                  <w:divsChild>
                    <w:div w:id="308444705">
                      <w:marLeft w:val="0"/>
                      <w:marRight w:val="0"/>
                      <w:marTop w:val="0"/>
                      <w:marBottom w:val="0"/>
                      <w:divBdr>
                        <w:top w:val="none" w:sz="0" w:space="0" w:color="auto"/>
                        <w:left w:val="none" w:sz="0" w:space="0" w:color="auto"/>
                        <w:bottom w:val="none" w:sz="0" w:space="0" w:color="auto"/>
                        <w:right w:val="none" w:sz="0" w:space="0" w:color="auto"/>
                      </w:divBdr>
                    </w:div>
                  </w:divsChild>
                </w:div>
                <w:div w:id="255411020">
                  <w:marLeft w:val="0"/>
                  <w:marRight w:val="0"/>
                  <w:marTop w:val="0"/>
                  <w:marBottom w:val="0"/>
                  <w:divBdr>
                    <w:top w:val="none" w:sz="0" w:space="0" w:color="auto"/>
                    <w:left w:val="none" w:sz="0" w:space="0" w:color="auto"/>
                    <w:bottom w:val="none" w:sz="0" w:space="0" w:color="auto"/>
                    <w:right w:val="none" w:sz="0" w:space="0" w:color="auto"/>
                  </w:divBdr>
                  <w:divsChild>
                    <w:div w:id="214699526">
                      <w:marLeft w:val="0"/>
                      <w:marRight w:val="0"/>
                      <w:marTop w:val="0"/>
                      <w:marBottom w:val="0"/>
                      <w:divBdr>
                        <w:top w:val="none" w:sz="0" w:space="0" w:color="auto"/>
                        <w:left w:val="none" w:sz="0" w:space="0" w:color="auto"/>
                        <w:bottom w:val="none" w:sz="0" w:space="0" w:color="auto"/>
                        <w:right w:val="none" w:sz="0" w:space="0" w:color="auto"/>
                      </w:divBdr>
                    </w:div>
                  </w:divsChild>
                </w:div>
                <w:div w:id="1229000635">
                  <w:marLeft w:val="0"/>
                  <w:marRight w:val="0"/>
                  <w:marTop w:val="0"/>
                  <w:marBottom w:val="0"/>
                  <w:divBdr>
                    <w:top w:val="none" w:sz="0" w:space="0" w:color="auto"/>
                    <w:left w:val="none" w:sz="0" w:space="0" w:color="auto"/>
                    <w:bottom w:val="none" w:sz="0" w:space="0" w:color="auto"/>
                    <w:right w:val="none" w:sz="0" w:space="0" w:color="auto"/>
                  </w:divBdr>
                  <w:divsChild>
                    <w:div w:id="1188983227">
                      <w:marLeft w:val="0"/>
                      <w:marRight w:val="0"/>
                      <w:marTop w:val="0"/>
                      <w:marBottom w:val="0"/>
                      <w:divBdr>
                        <w:top w:val="none" w:sz="0" w:space="0" w:color="auto"/>
                        <w:left w:val="none" w:sz="0" w:space="0" w:color="auto"/>
                        <w:bottom w:val="none" w:sz="0" w:space="0" w:color="auto"/>
                        <w:right w:val="none" w:sz="0" w:space="0" w:color="auto"/>
                      </w:divBdr>
                    </w:div>
                  </w:divsChild>
                </w:div>
                <w:div w:id="1543978398">
                  <w:marLeft w:val="0"/>
                  <w:marRight w:val="0"/>
                  <w:marTop w:val="0"/>
                  <w:marBottom w:val="0"/>
                  <w:divBdr>
                    <w:top w:val="none" w:sz="0" w:space="0" w:color="auto"/>
                    <w:left w:val="none" w:sz="0" w:space="0" w:color="auto"/>
                    <w:bottom w:val="none" w:sz="0" w:space="0" w:color="auto"/>
                    <w:right w:val="none" w:sz="0" w:space="0" w:color="auto"/>
                  </w:divBdr>
                  <w:divsChild>
                    <w:div w:id="2040355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6911461">
          <w:marLeft w:val="0"/>
          <w:marRight w:val="0"/>
          <w:marTop w:val="0"/>
          <w:marBottom w:val="0"/>
          <w:divBdr>
            <w:top w:val="none" w:sz="0" w:space="0" w:color="auto"/>
            <w:left w:val="none" w:sz="0" w:space="0" w:color="auto"/>
            <w:bottom w:val="none" w:sz="0" w:space="0" w:color="auto"/>
            <w:right w:val="none" w:sz="0" w:space="0" w:color="auto"/>
          </w:divBdr>
          <w:divsChild>
            <w:div w:id="2064592728">
              <w:marLeft w:val="0"/>
              <w:marRight w:val="0"/>
              <w:marTop w:val="0"/>
              <w:marBottom w:val="0"/>
              <w:divBdr>
                <w:top w:val="none" w:sz="0" w:space="0" w:color="auto"/>
                <w:left w:val="none" w:sz="0" w:space="0" w:color="auto"/>
                <w:bottom w:val="none" w:sz="0" w:space="0" w:color="auto"/>
                <w:right w:val="none" w:sz="0" w:space="0" w:color="auto"/>
              </w:divBdr>
            </w:div>
            <w:div w:id="1712611227">
              <w:marLeft w:val="0"/>
              <w:marRight w:val="0"/>
              <w:marTop w:val="0"/>
              <w:marBottom w:val="0"/>
              <w:divBdr>
                <w:top w:val="none" w:sz="0" w:space="0" w:color="auto"/>
                <w:left w:val="none" w:sz="0" w:space="0" w:color="auto"/>
                <w:bottom w:val="none" w:sz="0" w:space="0" w:color="auto"/>
                <w:right w:val="none" w:sz="0" w:space="0" w:color="auto"/>
              </w:divBdr>
            </w:div>
            <w:div w:id="1509976082">
              <w:marLeft w:val="0"/>
              <w:marRight w:val="0"/>
              <w:marTop w:val="0"/>
              <w:marBottom w:val="0"/>
              <w:divBdr>
                <w:top w:val="none" w:sz="0" w:space="0" w:color="auto"/>
                <w:left w:val="none" w:sz="0" w:space="0" w:color="auto"/>
                <w:bottom w:val="none" w:sz="0" w:space="0" w:color="auto"/>
                <w:right w:val="none" w:sz="0" w:space="0" w:color="auto"/>
              </w:divBdr>
            </w:div>
            <w:div w:id="1519464856">
              <w:marLeft w:val="0"/>
              <w:marRight w:val="0"/>
              <w:marTop w:val="0"/>
              <w:marBottom w:val="0"/>
              <w:divBdr>
                <w:top w:val="none" w:sz="0" w:space="0" w:color="auto"/>
                <w:left w:val="none" w:sz="0" w:space="0" w:color="auto"/>
                <w:bottom w:val="none" w:sz="0" w:space="0" w:color="auto"/>
                <w:right w:val="none" w:sz="0" w:space="0" w:color="auto"/>
              </w:divBdr>
            </w:div>
            <w:div w:id="802386799">
              <w:marLeft w:val="0"/>
              <w:marRight w:val="0"/>
              <w:marTop w:val="0"/>
              <w:marBottom w:val="0"/>
              <w:divBdr>
                <w:top w:val="none" w:sz="0" w:space="0" w:color="auto"/>
                <w:left w:val="none" w:sz="0" w:space="0" w:color="auto"/>
                <w:bottom w:val="none" w:sz="0" w:space="0" w:color="auto"/>
                <w:right w:val="none" w:sz="0" w:space="0" w:color="auto"/>
              </w:divBdr>
            </w:div>
            <w:div w:id="586692540">
              <w:marLeft w:val="0"/>
              <w:marRight w:val="0"/>
              <w:marTop w:val="0"/>
              <w:marBottom w:val="0"/>
              <w:divBdr>
                <w:top w:val="none" w:sz="0" w:space="0" w:color="auto"/>
                <w:left w:val="none" w:sz="0" w:space="0" w:color="auto"/>
                <w:bottom w:val="none" w:sz="0" w:space="0" w:color="auto"/>
                <w:right w:val="none" w:sz="0" w:space="0" w:color="auto"/>
              </w:divBdr>
            </w:div>
            <w:div w:id="1259827256">
              <w:marLeft w:val="0"/>
              <w:marRight w:val="0"/>
              <w:marTop w:val="0"/>
              <w:marBottom w:val="0"/>
              <w:divBdr>
                <w:top w:val="none" w:sz="0" w:space="0" w:color="auto"/>
                <w:left w:val="none" w:sz="0" w:space="0" w:color="auto"/>
                <w:bottom w:val="none" w:sz="0" w:space="0" w:color="auto"/>
                <w:right w:val="none" w:sz="0" w:space="0" w:color="auto"/>
              </w:divBdr>
            </w:div>
            <w:div w:id="1303391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259254">
      <w:bodyDiv w:val="1"/>
      <w:marLeft w:val="0"/>
      <w:marRight w:val="0"/>
      <w:marTop w:val="0"/>
      <w:marBottom w:val="0"/>
      <w:divBdr>
        <w:top w:val="none" w:sz="0" w:space="0" w:color="auto"/>
        <w:left w:val="none" w:sz="0" w:space="0" w:color="auto"/>
        <w:bottom w:val="none" w:sz="0" w:space="0" w:color="auto"/>
        <w:right w:val="none" w:sz="0" w:space="0" w:color="auto"/>
      </w:divBdr>
    </w:div>
    <w:div w:id="2137598560">
      <w:bodyDiv w:val="1"/>
      <w:marLeft w:val="0"/>
      <w:marRight w:val="0"/>
      <w:marTop w:val="0"/>
      <w:marBottom w:val="0"/>
      <w:divBdr>
        <w:top w:val="none" w:sz="0" w:space="0" w:color="auto"/>
        <w:left w:val="none" w:sz="0" w:space="0" w:color="auto"/>
        <w:bottom w:val="none" w:sz="0" w:space="0" w:color="auto"/>
        <w:right w:val="none" w:sz="0" w:space="0" w:color="auto"/>
      </w:divBdr>
    </w:div>
    <w:div w:id="21381402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9.emf"/><Relationship Id="rId26" Type="http://schemas.openxmlformats.org/officeDocument/2006/relationships/image" Target="media/image16.emf"/><Relationship Id="rId39" Type="http://schemas.openxmlformats.org/officeDocument/2006/relationships/image" Target="media/image29.emf"/><Relationship Id="rId3" Type="http://schemas.openxmlformats.org/officeDocument/2006/relationships/numbering" Target="numbering.xml"/><Relationship Id="rId21" Type="http://schemas.openxmlformats.org/officeDocument/2006/relationships/image" Target="media/image12.emf"/><Relationship Id="rId34" Type="http://schemas.openxmlformats.org/officeDocument/2006/relationships/image" Target="media/image24.emf"/><Relationship Id="rId42" Type="http://schemas.openxmlformats.org/officeDocument/2006/relationships/image" Target="media/image32.emf"/><Relationship Id="rId47" Type="http://schemas.openxmlformats.org/officeDocument/2006/relationships/header" Target="header2.xml"/><Relationship Id="rId50"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gif"/><Relationship Id="rId17" Type="http://schemas.openxmlformats.org/officeDocument/2006/relationships/image" Target="media/image8.emf"/><Relationship Id="rId25" Type="http://schemas.openxmlformats.org/officeDocument/2006/relationships/image" Target="media/image15.emf"/><Relationship Id="rId33" Type="http://schemas.openxmlformats.org/officeDocument/2006/relationships/image" Target="media/image23.emf"/><Relationship Id="rId38" Type="http://schemas.openxmlformats.org/officeDocument/2006/relationships/image" Target="media/image28.emf"/><Relationship Id="rId46"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7.emf"/><Relationship Id="rId20" Type="http://schemas.openxmlformats.org/officeDocument/2006/relationships/image" Target="media/image11.emf"/><Relationship Id="rId29" Type="http://schemas.openxmlformats.org/officeDocument/2006/relationships/image" Target="media/image19.emf"/><Relationship Id="rId41" Type="http://schemas.openxmlformats.org/officeDocument/2006/relationships/image" Target="media/image31.emf"/><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hyperlink" Target="http://www.szczecin.eu/odwiedz_szczecin/warto_byc_i_zobaczyc/teatr_letni_w_parku_kasprowicza.html" TargetMode="External"/><Relationship Id="rId32" Type="http://schemas.openxmlformats.org/officeDocument/2006/relationships/image" Target="media/image22.emf"/><Relationship Id="rId37" Type="http://schemas.openxmlformats.org/officeDocument/2006/relationships/image" Target="media/image27.emf"/><Relationship Id="rId40" Type="http://schemas.openxmlformats.org/officeDocument/2006/relationships/image" Target="media/image30.emf"/><Relationship Id="rId45" Type="http://schemas.openxmlformats.org/officeDocument/2006/relationships/header" Target="header1.xml"/><Relationship Id="rId5" Type="http://schemas.microsoft.com/office/2007/relationships/stylesWithEffects" Target="stylesWithEffects.xml"/><Relationship Id="rId15" Type="http://schemas.openxmlformats.org/officeDocument/2006/relationships/image" Target="media/image6.emf"/><Relationship Id="rId23" Type="http://schemas.openxmlformats.org/officeDocument/2006/relationships/image" Target="media/image14.emf"/><Relationship Id="rId28" Type="http://schemas.openxmlformats.org/officeDocument/2006/relationships/image" Target="media/image18.emf"/><Relationship Id="rId36" Type="http://schemas.openxmlformats.org/officeDocument/2006/relationships/image" Target="media/image26.emf"/><Relationship Id="rId49"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image" Target="media/image10.emf"/><Relationship Id="rId31" Type="http://schemas.openxmlformats.org/officeDocument/2006/relationships/image" Target="media/image21.emf"/><Relationship Id="rId44" Type="http://schemas.openxmlformats.org/officeDocument/2006/relationships/image" Target="media/image34.emf"/><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emf"/><Relationship Id="rId22" Type="http://schemas.openxmlformats.org/officeDocument/2006/relationships/image" Target="media/image13.emf"/><Relationship Id="rId27" Type="http://schemas.openxmlformats.org/officeDocument/2006/relationships/image" Target="media/image17.emf"/><Relationship Id="rId30" Type="http://schemas.openxmlformats.org/officeDocument/2006/relationships/image" Target="media/image20.emf"/><Relationship Id="rId35" Type="http://schemas.openxmlformats.org/officeDocument/2006/relationships/image" Target="media/image25.emf"/><Relationship Id="rId43" Type="http://schemas.openxmlformats.org/officeDocument/2006/relationships/image" Target="media/image33.emf"/><Relationship Id="rId48" Type="http://schemas.openxmlformats.org/officeDocument/2006/relationships/footer" Target="footer2.xml"/><Relationship Id="rId8" Type="http://schemas.openxmlformats.org/officeDocument/2006/relationships/footnotes" Target="footnotes.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RAPORT KOŃCOWY</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DCFF3BD-B197-41FB-91A7-EDAD416597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97</Pages>
  <Words>35943</Words>
  <Characters>215662</Characters>
  <Application>Microsoft Office Word</Application>
  <DocSecurity>0</DocSecurity>
  <Lines>1797</Lines>
  <Paragraphs>502</Paragraphs>
  <ScaleCrop>false</ScaleCrop>
  <HeadingPairs>
    <vt:vector size="2" baseType="variant">
      <vt:variant>
        <vt:lpstr>Tytuł</vt:lpstr>
      </vt:variant>
      <vt:variant>
        <vt:i4>1</vt:i4>
      </vt:variant>
    </vt:vector>
  </HeadingPairs>
  <TitlesOfParts>
    <vt:vector size="1" baseType="lpstr">
      <vt:lpstr>Urząd Marszałkowski Województwa Zachodniopomorskiego</vt:lpstr>
    </vt:vector>
  </TitlesOfParts>
  <Company>Sil-art Rycho444</Company>
  <LinksUpToDate>false</LinksUpToDate>
  <CharactersWithSpaces>251103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Urząd Marszałkowski Województwa Zachodniopomorskiego</dc:title>
  <dc:creator>EWA</dc:creator>
  <cp:lastModifiedBy>EWA</cp:lastModifiedBy>
  <cp:revision>3</cp:revision>
  <cp:lastPrinted>2013-10-20T18:34:00Z</cp:lastPrinted>
  <dcterms:created xsi:type="dcterms:W3CDTF">2013-10-30T09:09:00Z</dcterms:created>
  <dcterms:modified xsi:type="dcterms:W3CDTF">2013-10-30T09:11:00Z</dcterms:modified>
</cp:coreProperties>
</file>